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2CC1025F" w14:textId="0DDE30A2" w:rsidR="00695724" w:rsidRPr="00F716E4" w:rsidRDefault="00F716E4" w:rsidP="00695724">
      <w:pPr>
        <w:pStyle w:val="Heading1"/>
        <w:rPr>
          <w:rFonts w:ascii="Arial" w:hAnsi="Arial" w:cs="Arial"/>
          <w:color w:val="767171" w:themeColor="background2" w:themeShade="80"/>
          <w:sz w:val="52"/>
          <w:szCs w:val="52"/>
        </w:rPr>
      </w:pPr>
      <w:r w:rsidRPr="00F716E4">
        <w:rPr>
          <w:rFonts w:ascii="Arial" w:hAnsi="Arial" w:cs="Arial"/>
          <w:color w:val="767171" w:themeColor="background2" w:themeShade="80"/>
          <w:sz w:val="52"/>
          <w:szCs w:val="52"/>
        </w:rPr>
        <w:t>Marketing and Communications Officer</w:t>
      </w:r>
    </w:p>
    <w:p w14:paraId="0384CF3B" w14:textId="477BD07C" w:rsidR="00695724" w:rsidRPr="00F716E4" w:rsidRDefault="00F716E4" w:rsidP="00695724">
      <w:pPr>
        <w:pStyle w:val="Heading1"/>
        <w:rPr>
          <w:rFonts w:ascii="Arial" w:hAnsi="Arial" w:cs="Arial"/>
          <w:color w:val="767171" w:themeColor="background2" w:themeShade="80"/>
          <w:sz w:val="52"/>
          <w:szCs w:val="52"/>
        </w:rPr>
      </w:pPr>
      <w:r w:rsidRPr="00F716E4">
        <w:rPr>
          <w:rFonts w:ascii="Arial" w:hAnsi="Arial" w:cs="Arial"/>
          <w:color w:val="767171" w:themeColor="background2" w:themeShade="80"/>
          <w:sz w:val="52"/>
          <w:szCs w:val="52"/>
        </w:rPr>
        <w:t>UET Central Offices Dereham</w:t>
      </w:r>
      <w:r w:rsidR="00F35FF3">
        <w:rPr>
          <w:rFonts w:ascii="Arial" w:hAnsi="Arial" w:cs="Arial"/>
          <w:color w:val="767171" w:themeColor="background2" w:themeShade="80"/>
          <w:sz w:val="52"/>
          <w:szCs w:val="52"/>
        </w:rPr>
        <w:t xml:space="preserve">, </w:t>
      </w:r>
      <w:r w:rsidR="00F35FF3" w:rsidRPr="00F35FF3">
        <w:rPr>
          <w:rFonts w:ascii="Arial" w:hAnsi="Arial" w:cs="Arial"/>
          <w:color w:val="767171" w:themeColor="background2" w:themeShade="80"/>
          <w:sz w:val="52"/>
          <w:szCs w:val="52"/>
        </w:rPr>
        <w:t>Norfolk with visits to school sites</w:t>
      </w:r>
      <w:r w:rsidR="00695724" w:rsidRPr="00F716E4">
        <w:rPr>
          <w:rFonts w:ascii="Arial" w:hAnsi="Arial" w:cs="Arial"/>
          <w:color w:val="767171" w:themeColor="background2" w:themeShade="80"/>
          <w:sz w:val="52"/>
          <w:szCs w:val="52"/>
        </w:rPr>
        <w:t xml:space="preserve"> </w:t>
      </w:r>
    </w:p>
    <w:p w14:paraId="19F1B2B0" w14:textId="77777777" w:rsidR="00272F91" w:rsidRPr="00496E56" w:rsidRDefault="00671EE0" w:rsidP="00695724">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4B508359" w14:textId="72791254" w:rsidR="00792DBA" w:rsidRPr="00792DBA" w:rsidRDefault="00496E56" w:rsidP="00792DBA">
      <w:pPr>
        <w:spacing w:after="0"/>
        <w:ind w:left="238"/>
        <w:jc w:val="center"/>
        <w:rPr>
          <w:rFonts w:ascii="Arial" w:eastAsia="Arial" w:hAnsi="Arial" w:cs="Arial"/>
          <w:b/>
          <w:color w:val="0070C0"/>
        </w:rPr>
      </w:pPr>
      <w:hyperlink r:id="rId11" w:history="1">
        <w:r w:rsidRPr="007F69D4">
          <w:rPr>
            <w:rStyle w:val="Hyperlink"/>
            <w:rFonts w:ascii="Arial" w:eastAsia="Arial" w:hAnsi="Arial" w:cs="Arial"/>
            <w:b/>
          </w:rPr>
          <w:t>www.unityeducationtrust.uk</w:t>
        </w:r>
      </w:hyperlink>
      <w:r>
        <w:rPr>
          <w:rFonts w:ascii="Arial" w:eastAsia="Arial" w:hAnsi="Arial" w:cs="Arial"/>
          <w:b/>
          <w:color w:val="7F7F7F"/>
        </w:rPr>
        <w:tab/>
      </w:r>
      <w:r>
        <w:rPr>
          <w:rFonts w:ascii="Arial" w:eastAsia="Arial" w:hAnsi="Arial" w:cs="Arial"/>
          <w:b/>
          <w:color w:val="7F7F7F"/>
        </w:rPr>
        <w:tab/>
      </w: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lastRenderedPageBreak/>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20D9271F" w14:textId="72A26E08" w:rsidR="00496E56" w:rsidRPr="00A64FFA" w:rsidRDefault="00A64FFA" w:rsidP="00A64FF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sidR="006E54E8">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w:t>
      </w:r>
      <w:r w:rsidR="00496E56" w:rsidRPr="00DE7E13">
        <w:rPr>
          <w:rFonts w:ascii="Arial" w:hAnsi="Arial" w:cs="Arial"/>
          <w:color w:val="767171" w:themeColor="background2" w:themeShade="80"/>
          <w:shd w:val="clear" w:color="auto" w:fill="FFFFFF"/>
        </w:rPr>
        <w:t xml:space="preserve"> are exciting times for all those associated to Unity Education Trust</w:t>
      </w:r>
      <w:r w:rsidR="00DE7E13">
        <w:rPr>
          <w:rFonts w:ascii="Arial" w:hAnsi="Arial" w:cs="Arial"/>
          <w:color w:val="767171" w:themeColor="background2" w:themeShade="80"/>
          <w:shd w:val="clear" w:color="auto" w:fill="FFFFFF"/>
        </w:rPr>
        <w:t xml:space="preserve"> a</w:t>
      </w:r>
      <w:r w:rsidR="00496E56"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45BE9AD1" w14:textId="31577C74"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sidR="006E54E8">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sidR="00054448">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sidR="00054448">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3C461380"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6766EB97" w14:textId="7E692E22"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All of our staff share the ethos of raising aspirations, unlocking potential and securing the best possible future for the 2700 young people attending our schools.</w:t>
      </w:r>
    </w:p>
    <w:p w14:paraId="7268F4BE" w14:textId="77777777" w:rsidR="00496E56" w:rsidRPr="00A64FFA"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p>
    <w:p w14:paraId="3F8204A6" w14:textId="091F61CD" w:rsidR="00496E56" w:rsidRPr="0087253C" w:rsidRDefault="00496E56"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sidR="00054448">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sidR="005F4883">
        <w:rPr>
          <w:rFonts w:ascii="Arial" w:hAnsi="Arial" w:cs="Arial"/>
          <w:color w:val="767171" w:themeColor="background2" w:themeShade="80"/>
          <w:sz w:val="22"/>
          <w:szCs w:val="22"/>
        </w:rPr>
        <w:t>, whilst maintaining individual schools’ identity within their community.</w:t>
      </w:r>
    </w:p>
    <w:p w14:paraId="79F9363C" w14:textId="77777777" w:rsidR="00A64FFA" w:rsidRPr="00C12B6F"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68A28525" w14:textId="77777777" w:rsidR="00A64FFA" w:rsidRPr="00A64FFA" w:rsidRDefault="00A64FFA" w:rsidP="00496E56">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3DDAC544" w14:textId="6EE7B742"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sidR="0068329D">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0CCE9FF7"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6DDB8D89" w14:textId="77777777" w:rsidR="00496E56" w:rsidRPr="00A64FFA" w:rsidRDefault="00496E56" w:rsidP="00496E56">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1AD1B390" w14:textId="77777777" w:rsidR="00496E56" w:rsidRPr="00A64FFA" w:rsidRDefault="00496E56" w:rsidP="00496E56">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16D3155D" w14:textId="77777777" w:rsidR="0073408C" w:rsidRDefault="0073408C">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p>
    <w:p w14:paraId="639D883C" w14:textId="77A94DE6" w:rsidR="004E7C08" w:rsidRDefault="00D55178" w:rsidP="00FC1AB2">
      <w:pPr>
        <w:spacing w:after="0"/>
        <w:rPr>
          <w:noProof/>
        </w:rPr>
      </w:pPr>
      <w:r>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221E4683" w:rsidR="00C530EE" w:rsidRDefault="007D7D2A" w:rsidP="00C530EE">
      <w:pPr>
        <w:spacing w:after="0"/>
        <w:rPr>
          <w:rFonts w:ascii="Arial" w:hAnsi="Arial" w:cs="Arial"/>
          <w:color w:val="767171" w:themeColor="background2" w:themeShade="80"/>
        </w:rPr>
      </w:pPr>
      <w:proofErr w:type="gramStart"/>
      <w:r>
        <w:rPr>
          <w:rFonts w:ascii="Arial" w:hAnsi="Arial" w:cs="Arial"/>
          <w:color w:val="767171" w:themeColor="background2" w:themeShade="80"/>
        </w:rPr>
        <w:t>Furthermore</w:t>
      </w:r>
      <w:proofErr w:type="gramEnd"/>
      <w:r>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4222C98D" w14:textId="1D37005C" w:rsidR="00C530EE" w:rsidRPr="00AE460B" w:rsidRDefault="00C530EE" w:rsidP="00C530EE">
      <w:pPr>
        <w:spacing w:after="0"/>
        <w:rPr>
          <w:rFonts w:ascii="Arial" w:hAnsi="Arial" w:cs="Arial"/>
          <w:color w:val="767171" w:themeColor="background2" w:themeShade="80"/>
        </w:rPr>
      </w:pPr>
    </w:p>
    <w:p w14:paraId="4D918596" w14:textId="092B1214" w:rsidR="00D91FF8" w:rsidRPr="00A5777C" w:rsidRDefault="00D91FF8" w:rsidP="00FD1844">
      <w:pPr>
        <w:spacing w:after="0"/>
        <w:rPr>
          <w:rFonts w:ascii="Arial" w:hAnsi="Arial" w:cs="Arial"/>
          <w:bCs/>
          <w:color w:val="767171" w:themeColor="background2" w:themeShade="80"/>
        </w:rPr>
      </w:pPr>
      <w:r>
        <w:rPr>
          <w:rFonts w:ascii="Arial" w:hAnsi="Arial" w:cs="Arial"/>
          <w:b/>
          <w:color w:val="767171" w:themeColor="background2" w:themeShade="80"/>
          <w:sz w:val="36"/>
          <w:szCs w:val="36"/>
        </w:rPr>
        <w:t xml:space="preserve">Our </w:t>
      </w:r>
      <w:r w:rsidR="00255F29">
        <w:rPr>
          <w:rFonts w:ascii="Arial" w:hAnsi="Arial" w:cs="Arial"/>
          <w:b/>
          <w:color w:val="767171" w:themeColor="background2" w:themeShade="80"/>
          <w:sz w:val="36"/>
          <w:szCs w:val="36"/>
        </w:rPr>
        <w:t>Trust</w:t>
      </w:r>
      <w:r>
        <w:rPr>
          <w:rFonts w:ascii="Arial" w:hAnsi="Arial" w:cs="Arial"/>
          <w:b/>
          <w:color w:val="767171" w:themeColor="background2" w:themeShade="80"/>
          <w:sz w:val="36"/>
          <w:szCs w:val="36"/>
        </w:rPr>
        <w:t xml:space="preserve"> – </w:t>
      </w:r>
    </w:p>
    <w:p w14:paraId="233B8392" w14:textId="77777777" w:rsidR="00C015CF" w:rsidRDefault="00C015CF" w:rsidP="00C015CF">
      <w:pPr>
        <w:spacing w:after="0"/>
        <w:rPr>
          <w:rFonts w:ascii="Arial" w:hAnsi="Arial" w:cs="Arial"/>
          <w:b/>
          <w:color w:val="767171" w:themeColor="background2" w:themeShade="80"/>
          <w:sz w:val="36"/>
          <w:szCs w:val="36"/>
        </w:rPr>
      </w:pPr>
    </w:p>
    <w:p w14:paraId="35231BCD" w14:textId="77777777" w:rsidR="00255F29" w:rsidRPr="00255F29" w:rsidRDefault="00255F29" w:rsidP="00255F29">
      <w:pPr>
        <w:spacing w:after="0"/>
        <w:rPr>
          <w:rFonts w:ascii="Arial" w:hAnsi="Arial" w:cs="Arial"/>
          <w:bCs/>
          <w:color w:val="767171" w:themeColor="background2" w:themeShade="80"/>
          <w:sz w:val="24"/>
          <w:szCs w:val="24"/>
        </w:rPr>
      </w:pPr>
      <w:r w:rsidRPr="00255F29">
        <w:rPr>
          <w:rFonts w:ascii="Arial" w:hAnsi="Arial" w:cs="Arial"/>
          <w:bCs/>
          <w:color w:val="767171" w:themeColor="background2" w:themeShade="80"/>
          <w:sz w:val="24"/>
          <w:szCs w:val="24"/>
        </w:rPr>
        <w:t xml:space="preserve">Unity Education Trust (UET) is a Multi-Academy Trust built on developing </w:t>
      </w:r>
      <w:proofErr w:type="spellStart"/>
      <w:r w:rsidRPr="00255F29">
        <w:rPr>
          <w:rFonts w:ascii="Arial" w:hAnsi="Arial" w:cs="Arial"/>
          <w:bCs/>
          <w:color w:val="767171" w:themeColor="background2" w:themeShade="80"/>
          <w:sz w:val="24"/>
          <w:szCs w:val="24"/>
        </w:rPr>
        <w:t>like minded</w:t>
      </w:r>
      <w:proofErr w:type="spellEnd"/>
      <w:r w:rsidRPr="00255F29">
        <w:rPr>
          <w:rFonts w:ascii="Arial" w:hAnsi="Arial" w:cs="Arial"/>
          <w:bCs/>
          <w:color w:val="767171" w:themeColor="background2" w:themeShade="80"/>
          <w:sz w:val="24"/>
          <w:szCs w:val="24"/>
        </w:rPr>
        <w:t xml:space="preserve"> schools to outstanding and beyond through collaborative working that develops a unity of purpose in all that we do.</w:t>
      </w:r>
    </w:p>
    <w:p w14:paraId="1EEE60DD" w14:textId="77777777" w:rsidR="00255F29" w:rsidRPr="00255F29" w:rsidRDefault="00255F29" w:rsidP="00255F29">
      <w:pPr>
        <w:spacing w:after="0"/>
        <w:rPr>
          <w:rFonts w:ascii="Arial" w:hAnsi="Arial" w:cs="Arial"/>
          <w:bCs/>
          <w:color w:val="767171" w:themeColor="background2" w:themeShade="80"/>
          <w:sz w:val="24"/>
          <w:szCs w:val="24"/>
        </w:rPr>
      </w:pPr>
    </w:p>
    <w:p w14:paraId="3A06CC83" w14:textId="77777777" w:rsidR="00255F29" w:rsidRPr="00255F29" w:rsidRDefault="00255F29" w:rsidP="00255F29">
      <w:pPr>
        <w:spacing w:after="0"/>
        <w:rPr>
          <w:rFonts w:ascii="Arial" w:hAnsi="Arial" w:cs="Arial"/>
          <w:bCs/>
          <w:color w:val="767171" w:themeColor="background2" w:themeShade="80"/>
          <w:sz w:val="24"/>
          <w:szCs w:val="24"/>
        </w:rPr>
      </w:pPr>
      <w:r w:rsidRPr="00255F29">
        <w:rPr>
          <w:rFonts w:ascii="Arial" w:hAnsi="Arial" w:cs="Arial"/>
          <w:bCs/>
          <w:color w:val="767171" w:themeColor="background2" w:themeShade="80"/>
          <w:sz w:val="24"/>
          <w:szCs w:val="24"/>
        </w:rPr>
        <w:t>The Trust sets high expectations in every aspect of our work, providing pupils with the best opportunities through outstanding teaching, the development of 21st century facilities, inspirational leadership and a growth mindset approach.</w:t>
      </w:r>
    </w:p>
    <w:p w14:paraId="31E08958" w14:textId="77777777" w:rsidR="00255F29" w:rsidRPr="00255F29" w:rsidRDefault="00255F29" w:rsidP="00255F29">
      <w:pPr>
        <w:spacing w:after="0"/>
        <w:rPr>
          <w:rFonts w:ascii="Arial" w:hAnsi="Arial" w:cs="Arial"/>
          <w:bCs/>
          <w:color w:val="767171" w:themeColor="background2" w:themeShade="80"/>
          <w:sz w:val="24"/>
          <w:szCs w:val="24"/>
        </w:rPr>
      </w:pPr>
    </w:p>
    <w:p w14:paraId="73BC6336" w14:textId="0E01C0F3" w:rsidR="00C015CF" w:rsidRPr="00255F29" w:rsidRDefault="00255F29" w:rsidP="00255F29">
      <w:pPr>
        <w:spacing w:after="0"/>
        <w:rPr>
          <w:rFonts w:ascii="Arial" w:hAnsi="Arial" w:cs="Arial"/>
          <w:bCs/>
          <w:color w:val="767171" w:themeColor="background2" w:themeShade="80"/>
          <w:sz w:val="24"/>
          <w:szCs w:val="24"/>
        </w:rPr>
      </w:pPr>
      <w:r w:rsidRPr="00255F29">
        <w:rPr>
          <w:rFonts w:ascii="Arial" w:hAnsi="Arial" w:cs="Arial"/>
          <w:bCs/>
          <w:color w:val="767171" w:themeColor="background2" w:themeShade="80"/>
          <w:sz w:val="24"/>
          <w:szCs w:val="24"/>
        </w:rPr>
        <w:t>We will ensure that each of our academies maintains its unique identities at the heart of their communities and engaging with all partners and stakeholders and other high performing educational organisations.</w:t>
      </w:r>
    </w:p>
    <w:p w14:paraId="773BC74D" w14:textId="77777777" w:rsidR="006E54E8" w:rsidRDefault="006E54E8" w:rsidP="00AE460B">
      <w:pPr>
        <w:spacing w:after="0"/>
        <w:ind w:left="238"/>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3DE4A198" w14:textId="77777777" w:rsidR="006E54E8" w:rsidRDefault="006E54E8" w:rsidP="00AE460B">
      <w:pPr>
        <w:spacing w:after="0"/>
        <w:ind w:left="238"/>
        <w:rPr>
          <w:rFonts w:ascii="Arial" w:hAnsi="Arial" w:cs="Arial"/>
          <w:b/>
          <w:color w:val="767171" w:themeColor="background2" w:themeShade="80"/>
          <w:sz w:val="36"/>
          <w:szCs w:val="36"/>
        </w:rPr>
      </w:pPr>
    </w:p>
    <w:p w14:paraId="07182BA0" w14:textId="77777777" w:rsidR="006E54E8" w:rsidRDefault="006E54E8" w:rsidP="00AE460B">
      <w:pPr>
        <w:spacing w:after="0"/>
        <w:ind w:left="238"/>
        <w:rPr>
          <w:rFonts w:ascii="Arial" w:hAnsi="Arial" w:cs="Arial"/>
          <w:b/>
          <w:color w:val="767171" w:themeColor="background2" w:themeShade="80"/>
          <w:sz w:val="36"/>
          <w:szCs w:val="36"/>
        </w:rPr>
      </w:pPr>
    </w:p>
    <w:p w14:paraId="60C69715" w14:textId="5AB10F0C" w:rsidR="001E6EA9" w:rsidRDefault="001E6EA9">
      <w:pPr>
        <w:rPr>
          <w:rFonts w:ascii="Arial" w:hAnsi="Arial" w:cs="Arial"/>
          <w:b/>
          <w:color w:val="767171" w:themeColor="background2" w:themeShade="80"/>
          <w:sz w:val="36"/>
          <w:szCs w:val="36"/>
        </w:rPr>
      </w:pPr>
    </w:p>
    <w:p w14:paraId="61917AB7" w14:textId="77777777" w:rsidR="00E75987" w:rsidRDefault="00E75987" w:rsidP="0073408C">
      <w:pPr>
        <w:spacing w:after="0"/>
        <w:rPr>
          <w:rFonts w:ascii="Arial" w:hAnsi="Arial" w:cs="Arial"/>
          <w:b/>
          <w:color w:val="767171" w:themeColor="background2" w:themeShade="80"/>
          <w:sz w:val="36"/>
          <w:szCs w:val="36"/>
        </w:rPr>
      </w:pPr>
    </w:p>
    <w:p w14:paraId="7E5D5172" w14:textId="77777777" w:rsidR="00E75987" w:rsidRDefault="00E75987" w:rsidP="0073408C">
      <w:pPr>
        <w:spacing w:after="0"/>
        <w:rPr>
          <w:rFonts w:ascii="Arial" w:hAnsi="Arial" w:cs="Arial"/>
          <w:b/>
          <w:color w:val="767171" w:themeColor="background2" w:themeShade="80"/>
          <w:sz w:val="36"/>
          <w:szCs w:val="36"/>
        </w:rPr>
      </w:pPr>
    </w:p>
    <w:p w14:paraId="75BDAA87" w14:textId="77777777" w:rsidR="00E75987" w:rsidRDefault="00E75987" w:rsidP="0073408C">
      <w:pPr>
        <w:spacing w:after="0"/>
        <w:rPr>
          <w:rFonts w:ascii="Arial" w:hAnsi="Arial" w:cs="Arial"/>
          <w:b/>
          <w:color w:val="767171" w:themeColor="background2" w:themeShade="80"/>
          <w:sz w:val="36"/>
          <w:szCs w:val="36"/>
        </w:rPr>
      </w:pPr>
    </w:p>
    <w:p w14:paraId="317C8651" w14:textId="77777777" w:rsidR="00F87E5F" w:rsidRDefault="00F87E5F" w:rsidP="0073408C">
      <w:pPr>
        <w:spacing w:after="0"/>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9F2026C" w14:textId="77777777" w:rsidR="001B6533" w:rsidRDefault="001B6533" w:rsidP="00AE460B">
      <w:pPr>
        <w:spacing w:after="0"/>
        <w:ind w:left="238"/>
        <w:rPr>
          <w:rFonts w:ascii="Arial" w:hAnsi="Arial" w:cs="Arial"/>
          <w:b/>
          <w:color w:val="767171" w:themeColor="background2" w:themeShade="80"/>
          <w:sz w:val="40"/>
          <w:szCs w:val="40"/>
        </w:rPr>
      </w:pPr>
    </w:p>
    <w:p w14:paraId="4453C266" w14:textId="77777777" w:rsidR="00914676" w:rsidRDefault="00914676" w:rsidP="00914676">
      <w:pPr>
        <w:spacing w:after="0"/>
        <w:ind w:left="238"/>
        <w:rPr>
          <w:rFonts w:ascii="Arial" w:hAnsi="Arial" w:cs="Arial"/>
          <w:color w:val="767171" w:themeColor="background2" w:themeShade="80"/>
        </w:rPr>
      </w:pPr>
    </w:p>
    <w:p w14:paraId="5C55A2BD" w14:textId="77777777" w:rsidR="001B6533" w:rsidRDefault="001B6533" w:rsidP="00AE460B">
      <w:pPr>
        <w:spacing w:after="0"/>
        <w:ind w:left="238"/>
        <w:rPr>
          <w:rFonts w:ascii="Arial" w:hAnsi="Arial" w:cs="Arial"/>
          <w:b/>
          <w:color w:val="767171" w:themeColor="background2" w:themeShade="80"/>
          <w:sz w:val="40"/>
          <w:szCs w:val="40"/>
        </w:rPr>
      </w:pPr>
    </w:p>
    <w:p w14:paraId="5C5104C6" w14:textId="16981F45" w:rsidR="00930855" w:rsidRDefault="00B32176"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7E608C2">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1"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1" tooltip="&quot;631A9019&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469789B9" w14:textId="77777777" w:rsidR="00481C10" w:rsidRPr="00393E6D" w:rsidRDefault="00481C10" w:rsidP="00481C10">
      <w:pPr>
        <w:spacing w:after="0"/>
        <w:ind w:left="-142" w:hanging="142"/>
        <w:rPr>
          <w:b/>
          <w:color w:val="767171" w:themeColor="background2" w:themeShade="80"/>
          <w:highlight w:val="yellow"/>
        </w:rPr>
      </w:pPr>
      <w:r w:rsidRPr="00CF746C">
        <w:rPr>
          <w:rFonts w:ascii="Arial" w:hAnsi="Arial" w:cs="Arial"/>
          <w:b/>
          <w:color w:val="767171" w:themeColor="background2" w:themeShade="80"/>
          <w:sz w:val="36"/>
          <w:szCs w:val="36"/>
        </w:rPr>
        <w:lastRenderedPageBreak/>
        <w:t xml:space="preserve">Job Description </w:t>
      </w:r>
    </w:p>
    <w:p w14:paraId="3E8B5666" w14:textId="77777777" w:rsidR="00481C10" w:rsidRPr="00A707EA" w:rsidRDefault="00481C10" w:rsidP="00481C10">
      <w:pPr>
        <w:pStyle w:val="Heading3"/>
        <w:ind w:left="0" w:firstLine="0"/>
        <w:rPr>
          <w:rFonts w:ascii="Arial" w:hAnsi="Arial" w:cs="Arial"/>
          <w:bCs/>
        </w:rPr>
      </w:pPr>
      <w:r w:rsidRPr="00A707EA">
        <w:rPr>
          <w:rFonts w:ascii="Arial" w:hAnsi="Arial" w:cs="Arial"/>
          <w:bCs/>
        </w:rPr>
        <w:t>Marketing and Communications Officer</w:t>
      </w:r>
    </w:p>
    <w:p w14:paraId="027E58E1" w14:textId="77777777" w:rsidR="00481C10" w:rsidRPr="00851B7A" w:rsidRDefault="00481C10" w:rsidP="00481C10">
      <w:pPr>
        <w:rPr>
          <w:highlight w:val="yellow"/>
        </w:rPr>
      </w:pPr>
    </w:p>
    <w:p w14:paraId="442470B4" w14:textId="77777777" w:rsidR="00481C10" w:rsidRPr="00FE672F" w:rsidRDefault="00481C10" w:rsidP="00481C10">
      <w:pPr>
        <w:shd w:val="clear" w:color="auto" w:fill="00B0F0"/>
        <w:rPr>
          <w:rFonts w:ascii="Arial" w:eastAsia="Times New Roman" w:hAnsi="Arial" w:cs="Arial"/>
          <w:b/>
        </w:rPr>
      </w:pPr>
      <w:r w:rsidRPr="00FE672F">
        <w:rPr>
          <w:rFonts w:ascii="Arial" w:eastAsia="Times New Roman" w:hAnsi="Arial" w:cs="Arial"/>
          <w:b/>
        </w:rPr>
        <w:t>J</w:t>
      </w:r>
      <w:r w:rsidRPr="00FE672F">
        <w:rPr>
          <w:rFonts w:ascii="Arial" w:eastAsia="Times New Roman" w:hAnsi="Arial" w:cs="Arial"/>
          <w:b/>
          <w:bCs/>
        </w:rPr>
        <w:t>OB DESCRIPTION</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417"/>
        <w:gridCol w:w="417"/>
        <w:gridCol w:w="6407"/>
        <w:gridCol w:w="52"/>
      </w:tblGrid>
      <w:tr w:rsidR="00481C10" w:rsidRPr="00FE672F" w14:paraId="47D60078" w14:textId="77777777" w:rsidTr="00E62522">
        <w:trPr>
          <w:gridAfter w:val="1"/>
          <w:wAfter w:w="26" w:type="pct"/>
        </w:trPr>
        <w:tc>
          <w:tcPr>
            <w:tcW w:w="1744" w:type="pct"/>
            <w:gridSpan w:val="3"/>
          </w:tcPr>
          <w:p w14:paraId="45046F60" w14:textId="77777777" w:rsidR="00481C10" w:rsidRPr="00FE672F" w:rsidRDefault="00481C10" w:rsidP="00E62522">
            <w:pPr>
              <w:rPr>
                <w:rFonts w:ascii="Arial" w:eastAsia="Times New Roman" w:hAnsi="Arial" w:cs="Arial"/>
                <w:b/>
              </w:rPr>
            </w:pPr>
            <w:r w:rsidRPr="00FE672F">
              <w:rPr>
                <w:rFonts w:ascii="Arial" w:eastAsia="Times New Roman" w:hAnsi="Arial" w:cs="Arial"/>
                <w:b/>
              </w:rPr>
              <w:t>Job Title</w:t>
            </w:r>
          </w:p>
        </w:tc>
        <w:tc>
          <w:tcPr>
            <w:tcW w:w="3230" w:type="pct"/>
          </w:tcPr>
          <w:p w14:paraId="56319961" w14:textId="77777777" w:rsidR="00481C10" w:rsidRPr="00FE672F" w:rsidRDefault="00481C10" w:rsidP="00E62522">
            <w:pPr>
              <w:rPr>
                <w:rFonts w:ascii="Arial" w:eastAsia="Times New Roman" w:hAnsi="Arial" w:cs="Arial"/>
                <w:b/>
              </w:rPr>
            </w:pPr>
            <w:r w:rsidRPr="00FE672F">
              <w:rPr>
                <w:rFonts w:ascii="Arial" w:eastAsia="Times New Roman" w:hAnsi="Arial" w:cs="Arial"/>
                <w:b/>
              </w:rPr>
              <w:t>Marketing and Communications Officer</w:t>
            </w:r>
          </w:p>
        </w:tc>
      </w:tr>
      <w:tr w:rsidR="00481C10" w:rsidRPr="00FE672F" w14:paraId="4109CAC7" w14:textId="77777777" w:rsidTr="00E62522">
        <w:trPr>
          <w:gridAfter w:val="1"/>
          <w:wAfter w:w="26" w:type="pct"/>
        </w:trPr>
        <w:tc>
          <w:tcPr>
            <w:tcW w:w="1744" w:type="pct"/>
            <w:gridSpan w:val="3"/>
          </w:tcPr>
          <w:p w14:paraId="77DCDA73" w14:textId="77777777" w:rsidR="00481C10" w:rsidRPr="00FE672F" w:rsidRDefault="00481C10" w:rsidP="00E62522">
            <w:pPr>
              <w:rPr>
                <w:rFonts w:ascii="Arial" w:eastAsia="Times New Roman" w:hAnsi="Arial" w:cs="Arial"/>
                <w:b/>
              </w:rPr>
            </w:pPr>
            <w:r w:rsidRPr="00FE672F">
              <w:rPr>
                <w:rFonts w:ascii="Arial" w:eastAsia="Times New Roman" w:hAnsi="Arial" w:cs="Arial"/>
                <w:b/>
              </w:rPr>
              <w:t>Section</w:t>
            </w:r>
          </w:p>
        </w:tc>
        <w:tc>
          <w:tcPr>
            <w:tcW w:w="3230" w:type="pct"/>
          </w:tcPr>
          <w:p w14:paraId="6EB56C54" w14:textId="77777777" w:rsidR="00481C10" w:rsidRPr="00FE672F" w:rsidRDefault="00481C10" w:rsidP="00E62522">
            <w:pPr>
              <w:rPr>
                <w:rFonts w:ascii="Arial" w:eastAsia="Times New Roman" w:hAnsi="Arial" w:cs="Arial"/>
                <w:b/>
              </w:rPr>
            </w:pPr>
            <w:r w:rsidRPr="00FE672F">
              <w:rPr>
                <w:rFonts w:ascii="Arial" w:eastAsia="Times New Roman" w:hAnsi="Arial" w:cs="Arial"/>
                <w:b/>
              </w:rPr>
              <w:t>Finance and Business Directorate</w:t>
            </w:r>
          </w:p>
        </w:tc>
      </w:tr>
      <w:tr w:rsidR="00481C10" w:rsidRPr="00FE672F" w14:paraId="26534D98" w14:textId="77777777" w:rsidTr="00E62522">
        <w:trPr>
          <w:gridAfter w:val="1"/>
          <w:wAfter w:w="26" w:type="pct"/>
        </w:trPr>
        <w:tc>
          <w:tcPr>
            <w:tcW w:w="1744" w:type="pct"/>
            <w:gridSpan w:val="3"/>
          </w:tcPr>
          <w:p w14:paraId="2FB4FC4D" w14:textId="77777777" w:rsidR="00481C10" w:rsidRPr="00FE672F" w:rsidRDefault="00481C10" w:rsidP="00E62522">
            <w:pPr>
              <w:rPr>
                <w:rFonts w:ascii="Arial" w:eastAsia="Times New Roman" w:hAnsi="Arial" w:cs="Arial"/>
                <w:b/>
              </w:rPr>
            </w:pPr>
            <w:r w:rsidRPr="00FE672F">
              <w:rPr>
                <w:rFonts w:ascii="Arial" w:eastAsia="Times New Roman" w:hAnsi="Arial" w:cs="Arial"/>
                <w:b/>
              </w:rPr>
              <w:t>Location</w:t>
            </w:r>
          </w:p>
        </w:tc>
        <w:tc>
          <w:tcPr>
            <w:tcW w:w="3230" w:type="pct"/>
          </w:tcPr>
          <w:p w14:paraId="4D3FDECD" w14:textId="77777777" w:rsidR="00481C10" w:rsidRPr="00FE672F" w:rsidRDefault="00481C10" w:rsidP="00E62522">
            <w:pPr>
              <w:rPr>
                <w:rFonts w:ascii="Arial" w:eastAsia="Times New Roman" w:hAnsi="Arial" w:cs="Arial"/>
                <w:b/>
              </w:rPr>
            </w:pPr>
            <w:r w:rsidRPr="00FE672F">
              <w:rPr>
                <w:rFonts w:ascii="Arial" w:eastAsia="Times New Roman" w:hAnsi="Arial" w:cs="Arial"/>
                <w:b/>
              </w:rPr>
              <w:t>Central offices in Dereham, Norfolk with visits to school sites</w:t>
            </w:r>
          </w:p>
        </w:tc>
      </w:tr>
      <w:tr w:rsidR="00481C10" w:rsidRPr="00FE672F" w14:paraId="6C64CEBF" w14:textId="77777777" w:rsidTr="00E62522">
        <w:trPr>
          <w:gridAfter w:val="1"/>
          <w:wAfter w:w="26" w:type="pct"/>
        </w:trPr>
        <w:tc>
          <w:tcPr>
            <w:tcW w:w="1744" w:type="pct"/>
            <w:gridSpan w:val="3"/>
          </w:tcPr>
          <w:p w14:paraId="64D48201" w14:textId="77777777" w:rsidR="00481C10" w:rsidRPr="00FE672F" w:rsidRDefault="00481C10" w:rsidP="00E62522">
            <w:pPr>
              <w:rPr>
                <w:rFonts w:ascii="Arial" w:eastAsia="Times New Roman" w:hAnsi="Arial" w:cs="Arial"/>
                <w:b/>
              </w:rPr>
            </w:pPr>
            <w:r w:rsidRPr="00FE672F">
              <w:rPr>
                <w:rFonts w:ascii="Arial" w:eastAsia="Times New Roman" w:hAnsi="Arial" w:cs="Arial"/>
                <w:b/>
              </w:rPr>
              <w:t>Grade</w:t>
            </w:r>
          </w:p>
        </w:tc>
        <w:tc>
          <w:tcPr>
            <w:tcW w:w="3230" w:type="pct"/>
          </w:tcPr>
          <w:p w14:paraId="478C4CA2" w14:textId="77777777" w:rsidR="00481C10" w:rsidRPr="00FE672F" w:rsidRDefault="00481C10" w:rsidP="00E62522">
            <w:pPr>
              <w:rPr>
                <w:rFonts w:ascii="Arial" w:eastAsia="Times New Roman" w:hAnsi="Arial" w:cs="Arial"/>
                <w:b/>
              </w:rPr>
            </w:pPr>
            <w:r>
              <w:rPr>
                <w:rFonts w:ascii="Arial" w:eastAsia="Times New Roman" w:hAnsi="Arial" w:cs="Arial"/>
                <w:b/>
              </w:rPr>
              <w:t>I</w:t>
            </w:r>
            <w:r w:rsidRPr="00FE672F">
              <w:rPr>
                <w:rFonts w:ascii="Arial" w:eastAsia="Times New Roman" w:hAnsi="Arial" w:cs="Arial"/>
                <w:b/>
              </w:rPr>
              <w:t xml:space="preserve"> – 37 hours per week,</w:t>
            </w:r>
            <w:r>
              <w:rPr>
                <w:rFonts w:ascii="Arial" w:eastAsia="Times New Roman" w:hAnsi="Arial" w:cs="Arial"/>
                <w:b/>
              </w:rPr>
              <w:t xml:space="preserve"> all year round</w:t>
            </w:r>
          </w:p>
        </w:tc>
      </w:tr>
      <w:tr w:rsidR="00481C10" w:rsidRPr="00FE672F" w14:paraId="58D19BE4" w14:textId="77777777" w:rsidTr="00E62522">
        <w:trPr>
          <w:gridAfter w:val="1"/>
          <w:wAfter w:w="26" w:type="pct"/>
        </w:trPr>
        <w:tc>
          <w:tcPr>
            <w:tcW w:w="1744" w:type="pct"/>
            <w:gridSpan w:val="3"/>
          </w:tcPr>
          <w:p w14:paraId="725C64CD" w14:textId="77777777" w:rsidR="00481C10" w:rsidRPr="00FE672F" w:rsidRDefault="00481C10" w:rsidP="00E62522">
            <w:pPr>
              <w:rPr>
                <w:rFonts w:ascii="Arial" w:eastAsia="Times New Roman" w:hAnsi="Arial" w:cs="Arial"/>
                <w:b/>
              </w:rPr>
            </w:pPr>
            <w:r w:rsidRPr="00FE672F">
              <w:rPr>
                <w:rFonts w:ascii="Arial" w:eastAsia="Times New Roman" w:hAnsi="Arial" w:cs="Arial"/>
                <w:b/>
              </w:rPr>
              <w:t>Responsible to</w:t>
            </w:r>
          </w:p>
        </w:tc>
        <w:tc>
          <w:tcPr>
            <w:tcW w:w="3230" w:type="pct"/>
          </w:tcPr>
          <w:p w14:paraId="5D941092" w14:textId="77777777" w:rsidR="00481C10" w:rsidRPr="00FE672F" w:rsidRDefault="00481C10" w:rsidP="00E62522">
            <w:pPr>
              <w:rPr>
                <w:rFonts w:ascii="Arial" w:eastAsia="Times New Roman" w:hAnsi="Arial" w:cs="Arial"/>
                <w:b/>
              </w:rPr>
            </w:pPr>
            <w:r w:rsidRPr="00FE672F">
              <w:rPr>
                <w:rFonts w:ascii="Arial" w:eastAsia="Times New Roman" w:hAnsi="Arial" w:cs="Arial"/>
                <w:b/>
              </w:rPr>
              <w:t>CEO</w:t>
            </w:r>
          </w:p>
          <w:p w14:paraId="144C93DF" w14:textId="77777777" w:rsidR="00481C10" w:rsidRPr="00FE672F" w:rsidRDefault="00481C10" w:rsidP="00E62522">
            <w:pPr>
              <w:rPr>
                <w:rFonts w:ascii="Arial" w:eastAsia="Times New Roman" w:hAnsi="Arial" w:cs="Arial"/>
                <w:b/>
              </w:rPr>
            </w:pPr>
            <w:r w:rsidRPr="00FE672F">
              <w:rPr>
                <w:rFonts w:ascii="Arial" w:eastAsia="Times New Roman" w:hAnsi="Arial" w:cs="Arial"/>
                <w:b/>
              </w:rPr>
              <w:t>CFO</w:t>
            </w:r>
            <w:r>
              <w:rPr>
                <w:rFonts w:ascii="Arial" w:eastAsia="Times New Roman" w:hAnsi="Arial" w:cs="Arial"/>
                <w:b/>
              </w:rPr>
              <w:t>O</w:t>
            </w:r>
          </w:p>
        </w:tc>
      </w:tr>
      <w:tr w:rsidR="00481C10" w:rsidRPr="00851B7A" w14:paraId="7EB72BAA" w14:textId="77777777" w:rsidTr="00E62522">
        <w:trPr>
          <w:gridAfter w:val="1"/>
          <w:wAfter w:w="26" w:type="pct"/>
        </w:trPr>
        <w:tc>
          <w:tcPr>
            <w:tcW w:w="1744" w:type="pct"/>
            <w:gridSpan w:val="3"/>
          </w:tcPr>
          <w:p w14:paraId="7C565769" w14:textId="20BC89A3" w:rsidR="00481C10" w:rsidRPr="00FE672F" w:rsidRDefault="00481C10" w:rsidP="00E62522">
            <w:pPr>
              <w:rPr>
                <w:rFonts w:ascii="Arial" w:eastAsia="Times New Roman" w:hAnsi="Arial" w:cs="Arial"/>
                <w:b/>
              </w:rPr>
            </w:pPr>
          </w:p>
        </w:tc>
        <w:tc>
          <w:tcPr>
            <w:tcW w:w="3230" w:type="pct"/>
          </w:tcPr>
          <w:p w14:paraId="17645254" w14:textId="7EC32DAF" w:rsidR="00481C10" w:rsidRPr="00FE672F" w:rsidRDefault="00481C10" w:rsidP="00E62522">
            <w:pPr>
              <w:rPr>
                <w:rFonts w:ascii="Arial" w:eastAsia="Times New Roman" w:hAnsi="Arial" w:cs="Arial"/>
                <w:b/>
              </w:rPr>
            </w:pPr>
          </w:p>
        </w:tc>
      </w:tr>
      <w:tr w:rsidR="00481C10" w:rsidRPr="00851B7A" w14:paraId="7CC27AE6" w14:textId="77777777" w:rsidTr="00E62522">
        <w:trPr>
          <w:gridAfter w:val="1"/>
          <w:wAfter w:w="26" w:type="pct"/>
        </w:trPr>
        <w:tc>
          <w:tcPr>
            <w:tcW w:w="4974" w:type="pct"/>
            <w:gridSpan w:val="4"/>
            <w:shd w:val="clear" w:color="auto" w:fill="00B0F0"/>
          </w:tcPr>
          <w:p w14:paraId="54132014" w14:textId="77777777" w:rsidR="00481C10" w:rsidRPr="00C5774F" w:rsidRDefault="00481C10" w:rsidP="00E62522">
            <w:pPr>
              <w:spacing w:after="5" w:line="250" w:lineRule="auto"/>
              <w:ind w:left="10" w:hanging="10"/>
              <w:rPr>
                <w:rFonts w:ascii="Arial" w:hAnsi="Arial" w:cs="Arial"/>
                <w:b/>
              </w:rPr>
            </w:pPr>
            <w:r w:rsidRPr="00C5774F">
              <w:rPr>
                <w:rFonts w:ascii="Arial" w:hAnsi="Arial" w:cs="Arial"/>
                <w:b/>
              </w:rPr>
              <w:t>Role and Context</w:t>
            </w:r>
          </w:p>
        </w:tc>
      </w:tr>
      <w:tr w:rsidR="00481C10" w:rsidRPr="00851B7A" w14:paraId="18C9C1DD" w14:textId="77777777" w:rsidTr="00E62522">
        <w:trPr>
          <w:gridAfter w:val="1"/>
          <w:wAfter w:w="26" w:type="pct"/>
        </w:trPr>
        <w:tc>
          <w:tcPr>
            <w:tcW w:w="1324" w:type="pct"/>
          </w:tcPr>
          <w:p w14:paraId="4BF1CF60" w14:textId="77777777" w:rsidR="00481C10" w:rsidRPr="00C5774F" w:rsidRDefault="00481C10" w:rsidP="00E62522">
            <w:pPr>
              <w:spacing w:after="5" w:line="250" w:lineRule="auto"/>
              <w:ind w:left="10" w:hanging="10"/>
              <w:rPr>
                <w:rFonts w:ascii="Arial" w:hAnsi="Arial" w:cs="Arial"/>
                <w:b/>
              </w:rPr>
            </w:pPr>
            <w:r w:rsidRPr="00C5774F">
              <w:rPr>
                <w:rFonts w:ascii="Arial" w:hAnsi="Arial" w:cs="Arial"/>
                <w:b/>
              </w:rPr>
              <w:t>Job Purpose</w:t>
            </w:r>
          </w:p>
        </w:tc>
        <w:tc>
          <w:tcPr>
            <w:tcW w:w="3650" w:type="pct"/>
            <w:gridSpan w:val="3"/>
          </w:tcPr>
          <w:p w14:paraId="16AD7F9A" w14:textId="77777777" w:rsidR="00481C10" w:rsidRPr="00C5774F" w:rsidRDefault="00481C10" w:rsidP="00E62522">
            <w:pPr>
              <w:autoSpaceDE w:val="0"/>
              <w:autoSpaceDN w:val="0"/>
              <w:adjustRightInd w:val="0"/>
              <w:spacing w:after="5" w:line="250" w:lineRule="auto"/>
              <w:ind w:left="20" w:hanging="10"/>
              <w:rPr>
                <w:rFonts w:ascii="Arial" w:hAnsi="Arial" w:cs="Arial"/>
              </w:rPr>
            </w:pPr>
            <w:r w:rsidRPr="00C5774F">
              <w:rPr>
                <w:rFonts w:ascii="Arial" w:hAnsi="Arial" w:cs="Arial"/>
              </w:rPr>
              <w:t>• To provide support for assigned areas of marketing and communications activity, working flexibly and collaboratively across the Trust</w:t>
            </w:r>
            <w:r>
              <w:rPr>
                <w:rFonts w:ascii="Arial" w:hAnsi="Arial" w:cs="Arial"/>
              </w:rPr>
              <w:t xml:space="preserve"> which includes our subsidiary company.</w:t>
            </w:r>
          </w:p>
          <w:p w14:paraId="1904F5BD" w14:textId="77777777" w:rsidR="00481C10" w:rsidRPr="00C5774F" w:rsidRDefault="00481C10" w:rsidP="00E62522">
            <w:pPr>
              <w:autoSpaceDE w:val="0"/>
              <w:autoSpaceDN w:val="0"/>
              <w:adjustRightInd w:val="0"/>
              <w:spacing w:after="5" w:line="250" w:lineRule="auto"/>
              <w:ind w:left="10" w:hanging="10"/>
              <w:rPr>
                <w:rFonts w:ascii="Arial" w:hAnsi="Arial" w:cs="Arial"/>
              </w:rPr>
            </w:pPr>
            <w:r w:rsidRPr="00C5774F">
              <w:rPr>
                <w:rFonts w:ascii="Arial" w:hAnsi="Arial" w:cs="Arial"/>
              </w:rPr>
              <w:t>• To create and implement an effective marketing and communications strategy for our Trust to promote opportunities offered by the Trust</w:t>
            </w:r>
          </w:p>
          <w:p w14:paraId="6E540F60" w14:textId="77777777" w:rsidR="00481C10" w:rsidRPr="00C5774F" w:rsidRDefault="00481C10" w:rsidP="00E62522">
            <w:pPr>
              <w:autoSpaceDE w:val="0"/>
              <w:autoSpaceDN w:val="0"/>
              <w:adjustRightInd w:val="0"/>
              <w:spacing w:after="5" w:line="250" w:lineRule="auto"/>
              <w:ind w:left="10" w:hanging="10"/>
              <w:rPr>
                <w:rFonts w:ascii="Arial" w:hAnsi="Arial" w:cs="Arial"/>
              </w:rPr>
            </w:pPr>
            <w:r w:rsidRPr="00C5774F">
              <w:rPr>
                <w:rFonts w:ascii="Arial" w:hAnsi="Arial" w:cs="Arial"/>
              </w:rPr>
              <w:t>• Increase engagement of both existing and potential stakeholders and participants, whilst also celebrating the achievements of the Trust, our academies, pupils and staff to include creating content for websites, social media, email marketing and other platforms</w:t>
            </w:r>
          </w:p>
          <w:p w14:paraId="29DECD2A" w14:textId="77777777" w:rsidR="00481C10" w:rsidRPr="00C5774F" w:rsidRDefault="00481C10" w:rsidP="00E62522">
            <w:pPr>
              <w:autoSpaceDE w:val="0"/>
              <w:autoSpaceDN w:val="0"/>
              <w:adjustRightInd w:val="0"/>
              <w:spacing w:after="5" w:line="250" w:lineRule="auto"/>
              <w:ind w:left="10" w:hanging="10"/>
              <w:rPr>
                <w:rFonts w:ascii="Arial" w:hAnsi="Arial" w:cs="Arial"/>
              </w:rPr>
            </w:pPr>
            <w:r w:rsidRPr="00C5774F">
              <w:rPr>
                <w:rFonts w:ascii="Arial" w:hAnsi="Arial" w:cs="Arial"/>
              </w:rPr>
              <w:t>• To support pupil recruitment – helping to attract new students to the Trust schools</w:t>
            </w:r>
          </w:p>
          <w:p w14:paraId="63717E53" w14:textId="77777777" w:rsidR="00481C10" w:rsidRPr="00C5774F" w:rsidRDefault="00481C10" w:rsidP="00E62522">
            <w:pPr>
              <w:autoSpaceDE w:val="0"/>
              <w:autoSpaceDN w:val="0"/>
              <w:adjustRightInd w:val="0"/>
              <w:spacing w:after="5" w:line="250" w:lineRule="auto"/>
              <w:ind w:left="10" w:hanging="10"/>
              <w:rPr>
                <w:rFonts w:ascii="Arial" w:hAnsi="Arial" w:cs="Arial"/>
              </w:rPr>
            </w:pPr>
            <w:r w:rsidRPr="00C5774F">
              <w:rPr>
                <w:rFonts w:ascii="Arial" w:hAnsi="Arial" w:cs="Arial"/>
              </w:rPr>
              <w:t>• The post-holder will also lead on the design and development of marketing and communications materials for the Trust including branding</w:t>
            </w:r>
          </w:p>
          <w:p w14:paraId="14082D97" w14:textId="77777777" w:rsidR="00481C10" w:rsidRPr="00C5774F" w:rsidRDefault="00481C10" w:rsidP="00E62522">
            <w:pPr>
              <w:autoSpaceDE w:val="0"/>
              <w:autoSpaceDN w:val="0"/>
              <w:adjustRightInd w:val="0"/>
              <w:spacing w:after="5" w:line="250" w:lineRule="auto"/>
              <w:ind w:left="10" w:hanging="10"/>
              <w:rPr>
                <w:rFonts w:ascii="Arial" w:hAnsi="Arial" w:cs="Arial"/>
                <w:b/>
              </w:rPr>
            </w:pPr>
            <w:r w:rsidRPr="00C5774F">
              <w:rPr>
                <w:rFonts w:ascii="Arial" w:hAnsi="Arial" w:cs="Arial"/>
              </w:rPr>
              <w:t>• To support our academies to ensure that websites are up to date, user friendly and optimised for search engines</w:t>
            </w:r>
          </w:p>
        </w:tc>
      </w:tr>
      <w:tr w:rsidR="00481C10" w:rsidRPr="00851B7A" w14:paraId="4244DDD2" w14:textId="77777777" w:rsidTr="00E62522">
        <w:trPr>
          <w:gridAfter w:val="1"/>
          <w:wAfter w:w="26" w:type="pct"/>
        </w:trPr>
        <w:tc>
          <w:tcPr>
            <w:tcW w:w="1324" w:type="pct"/>
          </w:tcPr>
          <w:p w14:paraId="0F1F041E" w14:textId="77777777" w:rsidR="00481C10" w:rsidRPr="00C5774F" w:rsidRDefault="00481C10" w:rsidP="00E62522">
            <w:pPr>
              <w:spacing w:after="5" w:line="250" w:lineRule="auto"/>
              <w:ind w:left="10" w:hanging="10"/>
              <w:rPr>
                <w:rFonts w:ascii="Arial" w:hAnsi="Arial" w:cs="Arial"/>
                <w:b/>
              </w:rPr>
            </w:pPr>
            <w:r w:rsidRPr="00C5774F">
              <w:rPr>
                <w:rFonts w:ascii="Arial" w:hAnsi="Arial" w:cs="Arial"/>
                <w:b/>
              </w:rPr>
              <w:t>Context</w:t>
            </w:r>
          </w:p>
        </w:tc>
        <w:tc>
          <w:tcPr>
            <w:tcW w:w="3650" w:type="pct"/>
            <w:gridSpan w:val="3"/>
          </w:tcPr>
          <w:p w14:paraId="33EDBBA8" w14:textId="77777777" w:rsidR="00481C10" w:rsidRPr="00C5774F" w:rsidRDefault="00481C10" w:rsidP="00E62522">
            <w:pPr>
              <w:spacing w:after="5" w:line="250" w:lineRule="auto"/>
              <w:ind w:left="10" w:hanging="10"/>
              <w:rPr>
                <w:rFonts w:ascii="Arial" w:hAnsi="Arial" w:cs="Arial"/>
                <w:b/>
              </w:rPr>
            </w:pPr>
            <w:r w:rsidRPr="00C5774F">
              <w:rPr>
                <w:rFonts w:ascii="Arial" w:hAnsi="Arial" w:cs="Arial"/>
              </w:rPr>
              <w:t xml:space="preserve">The Unity Education Trust is 3-19 Multi Academy Trust </w:t>
            </w:r>
            <w:r>
              <w:rPr>
                <w:rFonts w:ascii="Arial" w:hAnsi="Arial" w:cs="Arial"/>
              </w:rPr>
              <w:t>working</w:t>
            </w:r>
            <w:r w:rsidRPr="00C5774F">
              <w:rPr>
                <w:rFonts w:ascii="Arial" w:hAnsi="Arial" w:cs="Arial"/>
              </w:rPr>
              <w:t xml:space="preserve"> with some of the most vulnerable and challenging young people and mainstream primary, secondary and post 16 provision.</w:t>
            </w:r>
            <w:r>
              <w:rPr>
                <w:rFonts w:ascii="Arial" w:hAnsi="Arial" w:cs="Arial"/>
              </w:rPr>
              <w:t xml:space="preserve">  The Trust also has a subsidiary company, Momentum Learning Collaborative, which the postholder will also support.</w:t>
            </w:r>
          </w:p>
        </w:tc>
      </w:tr>
      <w:tr w:rsidR="00481C10" w:rsidRPr="00851B7A" w14:paraId="79B8AFDD" w14:textId="77777777" w:rsidTr="00E62522">
        <w:trPr>
          <w:gridAfter w:val="1"/>
          <w:wAfter w:w="26" w:type="pct"/>
        </w:trPr>
        <w:tc>
          <w:tcPr>
            <w:tcW w:w="1324" w:type="pct"/>
          </w:tcPr>
          <w:p w14:paraId="66FE8732" w14:textId="77777777" w:rsidR="00481C10" w:rsidRPr="00851B7A" w:rsidRDefault="00481C10" w:rsidP="00E62522">
            <w:pPr>
              <w:spacing w:after="5" w:line="250" w:lineRule="auto"/>
              <w:ind w:left="10" w:hanging="10"/>
              <w:rPr>
                <w:rFonts w:ascii="Arial" w:hAnsi="Arial" w:cs="Arial"/>
                <w:b/>
                <w:highlight w:val="yellow"/>
              </w:rPr>
            </w:pPr>
            <w:r w:rsidRPr="00584020">
              <w:rPr>
                <w:rFonts w:ascii="Arial" w:hAnsi="Arial" w:cs="Arial"/>
                <w:b/>
              </w:rPr>
              <w:t>Other Job Information (e.g., any special factors or constraints)</w:t>
            </w:r>
          </w:p>
        </w:tc>
        <w:tc>
          <w:tcPr>
            <w:tcW w:w="3650" w:type="pct"/>
            <w:gridSpan w:val="3"/>
          </w:tcPr>
          <w:p w14:paraId="4D95750F" w14:textId="77777777" w:rsidR="00481C10" w:rsidRPr="001C1110" w:rsidRDefault="00481C10" w:rsidP="00E62522">
            <w:pPr>
              <w:spacing w:after="5" w:line="250" w:lineRule="auto"/>
              <w:ind w:left="10" w:hanging="10"/>
              <w:rPr>
                <w:rFonts w:ascii="Arial" w:hAnsi="Arial" w:cs="Arial"/>
              </w:rPr>
            </w:pPr>
            <w:r w:rsidRPr="00C5774F">
              <w:rPr>
                <w:rFonts w:ascii="Arial" w:hAnsi="Arial" w:cs="Arial"/>
              </w:rPr>
              <w:t>Travel across Trust sites will be required.</w:t>
            </w:r>
          </w:p>
        </w:tc>
      </w:tr>
      <w:tr w:rsidR="00481C10" w:rsidRPr="00851B7A" w14:paraId="501B73A3" w14:textId="77777777" w:rsidTr="00E62522">
        <w:trPr>
          <w:gridAfter w:val="1"/>
          <w:wAfter w:w="26" w:type="pct"/>
        </w:trPr>
        <w:tc>
          <w:tcPr>
            <w:tcW w:w="4974" w:type="pct"/>
            <w:gridSpan w:val="4"/>
            <w:shd w:val="clear" w:color="auto" w:fill="00B0F0"/>
          </w:tcPr>
          <w:p w14:paraId="3D3FB54F" w14:textId="77777777" w:rsidR="00481C10" w:rsidRPr="000B6C83" w:rsidRDefault="00481C10" w:rsidP="00E62522">
            <w:pPr>
              <w:spacing w:after="5" w:line="250" w:lineRule="auto"/>
              <w:ind w:left="10" w:hanging="10"/>
              <w:rPr>
                <w:rFonts w:ascii="Arial" w:hAnsi="Arial" w:cs="Arial"/>
                <w:b/>
              </w:rPr>
            </w:pPr>
            <w:r w:rsidRPr="000B6C83">
              <w:rPr>
                <w:rFonts w:ascii="Arial" w:hAnsi="Arial" w:cs="Arial"/>
                <w:b/>
              </w:rPr>
              <w:t>Accountabilities</w:t>
            </w:r>
          </w:p>
        </w:tc>
      </w:tr>
      <w:tr w:rsidR="00481C10" w:rsidRPr="00851B7A" w14:paraId="4BD309DA" w14:textId="77777777" w:rsidTr="00E62522">
        <w:trPr>
          <w:gridAfter w:val="1"/>
          <w:wAfter w:w="26" w:type="pct"/>
        </w:trPr>
        <w:tc>
          <w:tcPr>
            <w:tcW w:w="4974" w:type="pct"/>
            <w:gridSpan w:val="4"/>
          </w:tcPr>
          <w:p w14:paraId="4830092F" w14:textId="77777777" w:rsidR="00481C10" w:rsidRPr="003B1027"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Working with school and Trust leaders to develop and implement a marketing and communications strategy for our Trust which connects to and supports all aspects of each school and our Trust. </w:t>
            </w:r>
          </w:p>
          <w:p w14:paraId="75DD2929" w14:textId="77777777" w:rsidR="00481C10" w:rsidRPr="003B1027"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Working with school and Trust leaders to develop and implement individual communication plans for the Trust, which are aligned to the school and Trust’s strategy.</w:t>
            </w:r>
          </w:p>
          <w:p w14:paraId="408108F9"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Working with school and Trust leaders to actively contribute to the continuous design, development and delivery of well-designed and high standard publications. </w:t>
            </w:r>
          </w:p>
          <w:p w14:paraId="314214B2"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lastRenderedPageBreak/>
              <w:t>•</w:t>
            </w:r>
            <w:r>
              <w:rPr>
                <w:rFonts w:ascii="Arial" w:hAnsi="Arial" w:cs="Arial"/>
              </w:rPr>
              <w:t xml:space="preserve"> </w:t>
            </w:r>
            <w:r w:rsidRPr="003B1027">
              <w:rPr>
                <w:rFonts w:ascii="Arial" w:hAnsi="Arial" w:cs="Arial"/>
              </w:rPr>
              <w:t>To play a lead role in the development, enabling, and integration of social media as a key communications and engagement tool.</w:t>
            </w:r>
          </w:p>
          <w:p w14:paraId="4F20BB24"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To take responsibility for specific projects or ongoing areas of work in relation to communications, including the planning and delivery of Trust communication campaigns.</w:t>
            </w:r>
          </w:p>
          <w:p w14:paraId="35B8430C"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assist and support in the creation and design, development, and day-to-day management of the Trust and school’s website material, content management system and related online applications and other platforms. </w:t>
            </w:r>
          </w:p>
          <w:p w14:paraId="78F0FD92"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To take photos, capture and edit video footage to create public material for the Trust and our schools.</w:t>
            </w:r>
          </w:p>
          <w:p w14:paraId="503CBE8D"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Content management and co-ordination of the marketing, promotion and communication strategy including general oversight and approval of content, ensuring consistent/adherence to corporate brand standards and style guidelines. </w:t>
            </w:r>
          </w:p>
          <w:p w14:paraId="45671272"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To work with leaders to produce high quality marketing materials for the Trust and individual programmes within the Trust partnerships, and manage this process from initial brief to copywriting, design and production.</w:t>
            </w:r>
          </w:p>
          <w:p w14:paraId="1E3B767C"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develop effective press and media relations activities, identifying opportunities to influence the media and create and maintain effective relations. </w:t>
            </w:r>
          </w:p>
          <w:p w14:paraId="6A3D2911"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Proactively seek out and manage opportunities to publicise and celebrate aspects of school life and promote public relations opportunities including, co-ordinating photo shoots, maximising opportunities for positive publicity, collating success stories, case studies and ensuring the Academy has national exposure.</w:t>
            </w:r>
          </w:p>
          <w:p w14:paraId="475D6FF4"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To develop high quality materials to promote the work of the Trust to a high standard at both local, regional and national level to encourage engagement within and beyond existing networks.</w:t>
            </w:r>
          </w:p>
          <w:p w14:paraId="669CCA5E"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Ensure the Trust has effective and consistent branding across all marketing communications, including the website, social media, advertising, communications and print.</w:t>
            </w:r>
          </w:p>
          <w:p w14:paraId="280C531D"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To liaise with a range of stakeholders including support staff, teachers, leaders and professionals, from across both the Trust and academies within the Trust, to widen participation and encourage involvement with Trust events, including external stakeholders.</w:t>
            </w:r>
            <w:r>
              <w:rPr>
                <w:rFonts w:ascii="Arial" w:hAnsi="Arial" w:cs="Arial"/>
              </w:rPr>
              <w:t xml:space="preserve"> </w:t>
            </w:r>
            <w:r w:rsidRPr="003B1027">
              <w:rPr>
                <w:rFonts w:ascii="Arial" w:hAnsi="Arial" w:cs="Arial"/>
              </w:rPr>
              <w:t>•</w:t>
            </w:r>
            <w:r>
              <w:rPr>
                <w:rFonts w:ascii="Arial" w:hAnsi="Arial" w:cs="Arial"/>
              </w:rPr>
              <w:t xml:space="preserve"> </w:t>
            </w:r>
            <w:r w:rsidRPr="003B1027">
              <w:rPr>
                <w:rFonts w:ascii="Arial" w:hAnsi="Arial" w:cs="Arial"/>
              </w:rPr>
              <w:t>To develop the Trust’s digital profile, across websites, social media and email marketing, working with individual academies, the Trust and local partners to deliver local-level impact.</w:t>
            </w:r>
          </w:p>
          <w:p w14:paraId="7BDD46A4"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support the promotion and dissemination of the Trust’s vision and values through the development of effective written communications, social media content creation and website materials. </w:t>
            </w:r>
          </w:p>
          <w:p w14:paraId="72EBE9E0"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design and produce marketing material and assist with corporate literature, to include copy gathering, editing, writing, design and print, e.g., annual prospectus, posters, flyers, billboards, social media posts, banners, internal displays, website graphics, TV digital signage etc., liaising with relevant staff and external agencies as required. </w:t>
            </w:r>
          </w:p>
          <w:p w14:paraId="5F783095"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ensure all marketing and written material is produced to a high standard and consistently aligned to, and compliant with, the school’s and Trust’s designs. </w:t>
            </w:r>
          </w:p>
          <w:p w14:paraId="20ECA7DC"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manage the design and production of marketing material and corporate literature, to include copy gathering, editing, writing, design and print, e.g., the Trust strategy document, posters, flyers etc, liaising with relevant staff and external agencies as required. </w:t>
            </w:r>
          </w:p>
          <w:p w14:paraId="31F073B2"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work with other partners and departments to analyse data and identify target audiences and create tailored strategies to effectively engage them. </w:t>
            </w:r>
          </w:p>
          <w:p w14:paraId="70934628"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write, edit and distribute content, including publications, press releases, website content, annual reports, and other marketing materials that communicate the Trust’s activities, events and services. </w:t>
            </w:r>
          </w:p>
          <w:p w14:paraId="5CF76C35"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collate and present relevant engagement metrics and evaluate the success of the marketing and communications strategies used. </w:t>
            </w:r>
          </w:p>
          <w:p w14:paraId="1AFF1AE0" w14:textId="77777777" w:rsidR="00481C10" w:rsidRDefault="00481C10" w:rsidP="00E62522">
            <w:pPr>
              <w:autoSpaceDE w:val="0"/>
              <w:autoSpaceDN w:val="0"/>
              <w:adjustRightInd w:val="0"/>
              <w:spacing w:after="5" w:line="250" w:lineRule="auto"/>
              <w:ind w:left="730" w:hanging="10"/>
              <w:jc w:val="both"/>
              <w:rPr>
                <w:rFonts w:ascii="Arial" w:hAnsi="Arial" w:cs="Arial"/>
              </w:rPr>
            </w:pPr>
            <w:r w:rsidRPr="003B1027">
              <w:rPr>
                <w:rFonts w:ascii="Arial" w:hAnsi="Arial" w:cs="Arial"/>
              </w:rPr>
              <w:t>•</w:t>
            </w:r>
            <w:r>
              <w:rPr>
                <w:rFonts w:ascii="Arial" w:hAnsi="Arial" w:cs="Arial"/>
              </w:rPr>
              <w:t xml:space="preserve"> </w:t>
            </w:r>
            <w:r w:rsidRPr="003B1027">
              <w:rPr>
                <w:rFonts w:ascii="Arial" w:hAnsi="Arial" w:cs="Arial"/>
              </w:rPr>
              <w:t xml:space="preserve">To ensure strict confidentiality in all areas of work. Data Protection and Safeguarding </w:t>
            </w:r>
          </w:p>
          <w:p w14:paraId="47B6D340" w14:textId="77777777" w:rsidR="00481C10" w:rsidRPr="00851B7A" w:rsidRDefault="00481C10" w:rsidP="00E62522">
            <w:pPr>
              <w:autoSpaceDE w:val="0"/>
              <w:autoSpaceDN w:val="0"/>
              <w:adjustRightInd w:val="0"/>
              <w:spacing w:after="5" w:line="250" w:lineRule="auto"/>
              <w:ind w:left="730" w:hanging="10"/>
              <w:jc w:val="both"/>
              <w:rPr>
                <w:rFonts w:ascii="Arial" w:eastAsia="Times New Roman" w:hAnsi="Arial" w:cs="Arial"/>
                <w:i/>
                <w:highlight w:val="yellow"/>
              </w:rPr>
            </w:pPr>
            <w:r w:rsidRPr="003B1027">
              <w:rPr>
                <w:rFonts w:ascii="Arial" w:hAnsi="Arial" w:cs="Arial"/>
              </w:rPr>
              <w:t>•</w:t>
            </w:r>
            <w:r>
              <w:rPr>
                <w:rFonts w:ascii="Arial" w:hAnsi="Arial" w:cs="Arial"/>
              </w:rPr>
              <w:t xml:space="preserve"> </w:t>
            </w:r>
            <w:r w:rsidRPr="003B1027">
              <w:rPr>
                <w:rFonts w:ascii="Arial" w:hAnsi="Arial" w:cs="Arial"/>
              </w:rPr>
              <w:t>To work and process personal and sensitive information in accordance with the Data Protection Act 2018 including the General Data Protection Regulations (GDPR) 2018.</w:t>
            </w:r>
          </w:p>
        </w:tc>
      </w:tr>
      <w:tr w:rsidR="00481C10" w:rsidRPr="00240813" w14:paraId="4B41DAB5" w14:textId="77777777" w:rsidTr="00E62522">
        <w:trPr>
          <w:gridAfter w:val="1"/>
          <w:wAfter w:w="26" w:type="pct"/>
        </w:trPr>
        <w:tc>
          <w:tcPr>
            <w:tcW w:w="4974" w:type="pct"/>
            <w:gridSpan w:val="4"/>
            <w:shd w:val="clear" w:color="auto" w:fill="00B0F0"/>
          </w:tcPr>
          <w:p w14:paraId="7A2DD499" w14:textId="77777777" w:rsidR="00481C10" w:rsidRPr="00240813" w:rsidRDefault="00481C10" w:rsidP="00E62522">
            <w:pPr>
              <w:spacing w:after="5" w:line="250" w:lineRule="auto"/>
              <w:ind w:left="10" w:hanging="10"/>
              <w:rPr>
                <w:rFonts w:ascii="Arial" w:hAnsi="Arial" w:cs="Arial"/>
                <w:b/>
              </w:rPr>
            </w:pPr>
            <w:r w:rsidRPr="00240813">
              <w:rPr>
                <w:rFonts w:ascii="Arial" w:hAnsi="Arial" w:cs="Arial"/>
                <w:b/>
              </w:rPr>
              <w:lastRenderedPageBreak/>
              <w:t>Person Specification</w:t>
            </w:r>
          </w:p>
        </w:tc>
      </w:tr>
      <w:tr w:rsidR="00481C10" w:rsidRPr="00851B7A" w14:paraId="7E7CE7F6" w14:textId="77777777" w:rsidTr="00E62522">
        <w:tc>
          <w:tcPr>
            <w:tcW w:w="1534" w:type="pct"/>
            <w:gridSpan w:val="2"/>
          </w:tcPr>
          <w:p w14:paraId="38702599" w14:textId="77777777" w:rsidR="00481C10" w:rsidRPr="00240813" w:rsidRDefault="00481C10" w:rsidP="00E62522">
            <w:pPr>
              <w:spacing w:after="5" w:line="250" w:lineRule="auto"/>
              <w:ind w:left="10" w:hanging="10"/>
              <w:rPr>
                <w:rFonts w:ascii="Arial" w:hAnsi="Arial" w:cs="Arial"/>
                <w:b/>
              </w:rPr>
            </w:pPr>
          </w:p>
        </w:tc>
        <w:tc>
          <w:tcPr>
            <w:tcW w:w="3466" w:type="pct"/>
            <w:gridSpan w:val="3"/>
          </w:tcPr>
          <w:p w14:paraId="415F423D" w14:textId="77777777" w:rsidR="00481C10" w:rsidRPr="00240813" w:rsidRDefault="00481C10" w:rsidP="00E62522">
            <w:pPr>
              <w:autoSpaceDE w:val="0"/>
              <w:autoSpaceDN w:val="0"/>
              <w:adjustRightInd w:val="0"/>
              <w:spacing w:after="0" w:line="240" w:lineRule="auto"/>
              <w:ind w:left="360"/>
              <w:rPr>
                <w:rFonts w:ascii="Arial" w:eastAsia="Times New Roman" w:hAnsi="Arial" w:cs="Arial"/>
              </w:rPr>
            </w:pPr>
            <w:r w:rsidRPr="00240813">
              <w:rPr>
                <w:rFonts w:ascii="Arial" w:eastAsia="Times New Roman" w:hAnsi="Arial" w:cs="Arial"/>
              </w:rPr>
              <w:t>Essential</w:t>
            </w:r>
          </w:p>
        </w:tc>
      </w:tr>
      <w:tr w:rsidR="00481C10" w:rsidRPr="00851B7A" w14:paraId="042E9F32" w14:textId="77777777" w:rsidTr="00E62522">
        <w:tc>
          <w:tcPr>
            <w:tcW w:w="1534" w:type="pct"/>
            <w:gridSpan w:val="2"/>
          </w:tcPr>
          <w:p w14:paraId="18DBC55A" w14:textId="77777777" w:rsidR="00481C10" w:rsidRPr="00240813" w:rsidRDefault="00481C10" w:rsidP="00E62522">
            <w:pPr>
              <w:spacing w:after="5" w:line="250" w:lineRule="auto"/>
              <w:ind w:left="10" w:hanging="10"/>
              <w:rPr>
                <w:rFonts w:ascii="Arial" w:hAnsi="Arial" w:cs="Arial"/>
                <w:b/>
              </w:rPr>
            </w:pPr>
            <w:r w:rsidRPr="00240813">
              <w:rPr>
                <w:rFonts w:ascii="Arial" w:hAnsi="Arial" w:cs="Arial"/>
                <w:b/>
              </w:rPr>
              <w:t>Qualifications</w:t>
            </w:r>
          </w:p>
        </w:tc>
        <w:tc>
          <w:tcPr>
            <w:tcW w:w="3466" w:type="pct"/>
            <w:gridSpan w:val="3"/>
          </w:tcPr>
          <w:p w14:paraId="422EC046" w14:textId="77777777" w:rsidR="00481C10" w:rsidRPr="00240813" w:rsidRDefault="00481C10" w:rsidP="00481C10">
            <w:pPr>
              <w:pStyle w:val="ListParagraph"/>
              <w:widowControl w:val="0"/>
              <w:numPr>
                <w:ilvl w:val="0"/>
                <w:numId w:val="14"/>
              </w:numPr>
              <w:spacing w:before="17" w:after="0" w:line="240" w:lineRule="auto"/>
              <w:rPr>
                <w:rFonts w:ascii="Arial" w:hAnsi="Arial" w:cs="Arial"/>
              </w:rPr>
            </w:pPr>
            <w:r w:rsidRPr="00240813">
              <w:rPr>
                <w:rFonts w:ascii="Arial" w:hAnsi="Arial" w:cs="Arial"/>
              </w:rPr>
              <w:t xml:space="preserve">Educated to GCSE standard with five passes at A* to C (5 – 9) including maths and English </w:t>
            </w:r>
          </w:p>
          <w:p w14:paraId="16930836" w14:textId="77777777" w:rsidR="00481C10" w:rsidRPr="00240813" w:rsidRDefault="00481C10" w:rsidP="00481C10">
            <w:pPr>
              <w:pStyle w:val="ListParagraph"/>
              <w:widowControl w:val="0"/>
              <w:numPr>
                <w:ilvl w:val="0"/>
                <w:numId w:val="14"/>
              </w:numPr>
              <w:spacing w:before="17" w:after="0" w:line="240" w:lineRule="auto"/>
              <w:rPr>
                <w:rFonts w:ascii="Arial" w:hAnsi="Arial" w:cs="Arial"/>
              </w:rPr>
            </w:pPr>
            <w:r w:rsidRPr="00240813">
              <w:rPr>
                <w:rFonts w:ascii="Arial" w:hAnsi="Arial" w:cs="Arial"/>
              </w:rPr>
              <w:t>Desirable – degree or other equivalent qualification in related subject</w:t>
            </w:r>
          </w:p>
          <w:p w14:paraId="21AEBDBC" w14:textId="77777777" w:rsidR="00481C10" w:rsidRPr="00240813" w:rsidRDefault="00481C10" w:rsidP="00481C10">
            <w:pPr>
              <w:pStyle w:val="ListParagraph"/>
              <w:widowControl w:val="0"/>
              <w:numPr>
                <w:ilvl w:val="0"/>
                <w:numId w:val="14"/>
              </w:numPr>
              <w:spacing w:before="17" w:after="0" w:line="240" w:lineRule="auto"/>
              <w:rPr>
                <w:rFonts w:ascii="Arial" w:hAnsi="Arial" w:cs="Arial"/>
              </w:rPr>
            </w:pPr>
            <w:r w:rsidRPr="00240813">
              <w:rPr>
                <w:rFonts w:ascii="Arial" w:hAnsi="Arial" w:cs="Arial"/>
              </w:rPr>
              <w:t xml:space="preserve">Full UK driving licence </w:t>
            </w:r>
          </w:p>
          <w:p w14:paraId="47B19F07" w14:textId="77777777" w:rsidR="00481C10" w:rsidRPr="00240813" w:rsidRDefault="00481C10" w:rsidP="00481C10">
            <w:pPr>
              <w:pStyle w:val="ListParagraph"/>
              <w:numPr>
                <w:ilvl w:val="0"/>
                <w:numId w:val="14"/>
              </w:numPr>
              <w:spacing w:after="5" w:line="250" w:lineRule="auto"/>
              <w:rPr>
                <w:rFonts w:ascii="Arial" w:hAnsi="Arial" w:cs="Arial"/>
                <w:b/>
              </w:rPr>
            </w:pPr>
            <w:r w:rsidRPr="00240813">
              <w:rPr>
                <w:rFonts w:ascii="Arial" w:hAnsi="Arial" w:cs="Arial"/>
              </w:rPr>
              <w:t>Full DBS clearance</w:t>
            </w:r>
          </w:p>
        </w:tc>
      </w:tr>
      <w:tr w:rsidR="00481C10" w:rsidRPr="00851B7A" w14:paraId="1AB572E8" w14:textId="77777777" w:rsidTr="00E62522">
        <w:tc>
          <w:tcPr>
            <w:tcW w:w="1534" w:type="pct"/>
            <w:gridSpan w:val="2"/>
          </w:tcPr>
          <w:p w14:paraId="0B9DF7DE" w14:textId="77777777" w:rsidR="00481C10" w:rsidRPr="00240813" w:rsidRDefault="00481C10" w:rsidP="00E62522">
            <w:pPr>
              <w:spacing w:after="5" w:line="250" w:lineRule="auto"/>
              <w:ind w:left="10" w:hanging="10"/>
              <w:rPr>
                <w:rFonts w:ascii="Arial" w:hAnsi="Arial" w:cs="Arial"/>
                <w:b/>
              </w:rPr>
            </w:pPr>
            <w:r w:rsidRPr="00240813">
              <w:rPr>
                <w:rFonts w:ascii="Arial" w:hAnsi="Arial" w:cs="Arial"/>
                <w:b/>
              </w:rPr>
              <w:t>Experience</w:t>
            </w:r>
          </w:p>
        </w:tc>
        <w:tc>
          <w:tcPr>
            <w:tcW w:w="3466" w:type="pct"/>
            <w:gridSpan w:val="3"/>
          </w:tcPr>
          <w:p w14:paraId="463AA3B0" w14:textId="77777777" w:rsidR="00481C10" w:rsidRPr="00240813" w:rsidRDefault="00481C10" w:rsidP="00481C10">
            <w:pPr>
              <w:pStyle w:val="ListParagraph"/>
              <w:numPr>
                <w:ilvl w:val="0"/>
                <w:numId w:val="19"/>
              </w:numPr>
              <w:spacing w:after="0" w:line="240" w:lineRule="auto"/>
              <w:rPr>
                <w:rFonts w:ascii="Arial" w:hAnsi="Arial" w:cs="Arial"/>
              </w:rPr>
            </w:pPr>
            <w:r w:rsidRPr="00240813">
              <w:rPr>
                <w:rFonts w:ascii="Arial" w:hAnsi="Arial" w:cs="Arial"/>
              </w:rPr>
              <w:t xml:space="preserve">Proven experience in the design and development of digital media content. </w:t>
            </w:r>
          </w:p>
          <w:p w14:paraId="52A67EF0" w14:textId="77777777" w:rsidR="00481C10" w:rsidRPr="00240813" w:rsidRDefault="00481C10" w:rsidP="00481C10">
            <w:pPr>
              <w:pStyle w:val="ListParagraph"/>
              <w:numPr>
                <w:ilvl w:val="0"/>
                <w:numId w:val="19"/>
              </w:numPr>
              <w:spacing w:after="0" w:line="240" w:lineRule="auto"/>
              <w:rPr>
                <w:rFonts w:ascii="Arial" w:hAnsi="Arial" w:cs="Arial"/>
              </w:rPr>
            </w:pPr>
            <w:r w:rsidRPr="00240813">
              <w:rPr>
                <w:rFonts w:ascii="Arial" w:hAnsi="Arial" w:cs="Arial"/>
              </w:rPr>
              <w:t xml:space="preserve">Knowledge and understanding of the principles and practices of marketing and communications. </w:t>
            </w:r>
          </w:p>
          <w:p w14:paraId="58609B85" w14:textId="77777777" w:rsidR="00481C10" w:rsidRPr="00240813" w:rsidRDefault="00481C10" w:rsidP="00481C10">
            <w:pPr>
              <w:pStyle w:val="ListParagraph"/>
              <w:numPr>
                <w:ilvl w:val="0"/>
                <w:numId w:val="19"/>
              </w:numPr>
              <w:spacing w:after="0" w:line="240" w:lineRule="auto"/>
              <w:rPr>
                <w:rFonts w:ascii="Arial" w:hAnsi="Arial" w:cs="Arial"/>
              </w:rPr>
            </w:pPr>
            <w:r w:rsidRPr="00240813">
              <w:rPr>
                <w:rFonts w:ascii="Arial" w:hAnsi="Arial" w:cs="Arial"/>
              </w:rPr>
              <w:t>Proven record of developing and implementing excellent communication strategies.</w:t>
            </w:r>
          </w:p>
          <w:p w14:paraId="0D3B3175" w14:textId="77777777" w:rsidR="00481C10" w:rsidRPr="00240813" w:rsidRDefault="00481C10" w:rsidP="00481C10">
            <w:pPr>
              <w:pStyle w:val="ListParagraph"/>
              <w:numPr>
                <w:ilvl w:val="0"/>
                <w:numId w:val="19"/>
              </w:numPr>
              <w:spacing w:after="0" w:line="240" w:lineRule="auto"/>
              <w:rPr>
                <w:rFonts w:ascii="Arial" w:hAnsi="Arial" w:cs="Arial"/>
              </w:rPr>
            </w:pPr>
            <w:r w:rsidRPr="00240813">
              <w:rPr>
                <w:rFonts w:ascii="Arial" w:hAnsi="Arial" w:cs="Arial"/>
              </w:rPr>
              <w:t xml:space="preserve"> Proven record of tailoring communications to specific target audiences. </w:t>
            </w:r>
          </w:p>
          <w:p w14:paraId="32E51DD0" w14:textId="77777777" w:rsidR="00481C10" w:rsidRPr="00240813" w:rsidRDefault="00481C10" w:rsidP="00481C10">
            <w:pPr>
              <w:pStyle w:val="ListParagraph"/>
              <w:numPr>
                <w:ilvl w:val="0"/>
                <w:numId w:val="19"/>
              </w:numPr>
              <w:spacing w:after="5" w:line="250" w:lineRule="auto"/>
              <w:rPr>
                <w:rFonts w:ascii="Arial" w:hAnsi="Arial" w:cs="Arial"/>
                <w:b/>
              </w:rPr>
            </w:pPr>
            <w:r w:rsidRPr="00240813">
              <w:rPr>
                <w:rFonts w:ascii="Arial" w:hAnsi="Arial" w:cs="Arial"/>
              </w:rPr>
              <w:t>At least two years’ experience in a related field. Knowledge and experience with online marketing tools and best practices</w:t>
            </w:r>
          </w:p>
        </w:tc>
      </w:tr>
      <w:tr w:rsidR="00481C10" w:rsidRPr="00851B7A" w14:paraId="7B2B3486" w14:textId="77777777" w:rsidTr="00E62522">
        <w:tc>
          <w:tcPr>
            <w:tcW w:w="1534" w:type="pct"/>
            <w:gridSpan w:val="2"/>
          </w:tcPr>
          <w:p w14:paraId="3E05E68E" w14:textId="77777777" w:rsidR="00481C10" w:rsidRPr="00240813" w:rsidRDefault="00481C10" w:rsidP="00E62522">
            <w:pPr>
              <w:spacing w:after="5" w:line="250" w:lineRule="auto"/>
              <w:ind w:left="10" w:hanging="10"/>
              <w:rPr>
                <w:rFonts w:ascii="Arial" w:hAnsi="Arial" w:cs="Arial"/>
                <w:b/>
              </w:rPr>
            </w:pPr>
            <w:r w:rsidRPr="00240813">
              <w:rPr>
                <w:rFonts w:ascii="Arial" w:hAnsi="Arial" w:cs="Arial"/>
                <w:b/>
              </w:rPr>
              <w:t>Skills/Knowledge/other</w:t>
            </w:r>
          </w:p>
        </w:tc>
        <w:tc>
          <w:tcPr>
            <w:tcW w:w="3466" w:type="pct"/>
            <w:gridSpan w:val="3"/>
          </w:tcPr>
          <w:p w14:paraId="036A98E0"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Proficient in the use of Google Office and social media platforms. </w:t>
            </w:r>
          </w:p>
          <w:p w14:paraId="2B778133"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Knowledge and experience with online marketing tools and best practices.</w:t>
            </w:r>
          </w:p>
          <w:p w14:paraId="22A4415E"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Knowledge of social media and website content development. </w:t>
            </w:r>
          </w:p>
          <w:p w14:paraId="126C83B3"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Awareness of the Data Protection Act and associated regulations that may impact on data storage/ capture. </w:t>
            </w:r>
          </w:p>
          <w:p w14:paraId="6805279E"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Ability to use photographic and video equipment. </w:t>
            </w:r>
          </w:p>
          <w:p w14:paraId="28CDBE14"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Ability to work flexibly in order to meet demanding deadlines. </w:t>
            </w:r>
          </w:p>
          <w:p w14:paraId="7801CB65"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Creative ability and flair, with a good eye for design. Extremely strong command of the English language (spoken and written). </w:t>
            </w:r>
          </w:p>
          <w:p w14:paraId="77E4E27D"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Excellent communication skills. </w:t>
            </w:r>
          </w:p>
          <w:p w14:paraId="22D1DEE8"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Excellent ICT skills. </w:t>
            </w:r>
          </w:p>
          <w:p w14:paraId="686129BE"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Willingness to undertake further training relevant to the post. </w:t>
            </w:r>
          </w:p>
          <w:p w14:paraId="728B5874"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Excellent attention to detail and production of work of the highest quality. </w:t>
            </w:r>
          </w:p>
          <w:p w14:paraId="66CD52B3"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Excellent interpersonal skills.</w:t>
            </w:r>
          </w:p>
          <w:p w14:paraId="6DEA80E7" w14:textId="77777777" w:rsidR="00481C10" w:rsidRPr="00240813" w:rsidRDefault="00481C10" w:rsidP="00481C10">
            <w:pPr>
              <w:numPr>
                <w:ilvl w:val="0"/>
                <w:numId w:val="21"/>
              </w:numPr>
              <w:autoSpaceDE w:val="0"/>
              <w:autoSpaceDN w:val="0"/>
              <w:adjustRightInd w:val="0"/>
              <w:spacing w:after="0" w:line="240" w:lineRule="auto"/>
              <w:jc w:val="both"/>
              <w:rPr>
                <w:rFonts w:ascii="Arial" w:hAnsi="Arial" w:cs="Arial"/>
              </w:rPr>
            </w:pPr>
            <w:r w:rsidRPr="00240813">
              <w:rPr>
                <w:rFonts w:ascii="Arial" w:hAnsi="Arial" w:cs="Arial"/>
              </w:rPr>
              <w:t xml:space="preserve"> Highly organised and able to prioritise workload. </w:t>
            </w:r>
          </w:p>
          <w:p w14:paraId="586022FD" w14:textId="77777777" w:rsidR="00481C10" w:rsidRPr="00240813" w:rsidRDefault="00481C10" w:rsidP="00481C10">
            <w:pPr>
              <w:numPr>
                <w:ilvl w:val="0"/>
                <w:numId w:val="21"/>
              </w:numPr>
              <w:spacing w:after="0" w:line="240" w:lineRule="auto"/>
              <w:rPr>
                <w:rFonts w:ascii="Arial" w:hAnsi="Arial" w:cs="Arial"/>
                <w:b/>
              </w:rPr>
            </w:pPr>
            <w:r w:rsidRPr="00240813">
              <w:rPr>
                <w:rFonts w:ascii="Arial" w:hAnsi="Arial" w:cs="Arial"/>
              </w:rPr>
              <w:t>Able to work independently as well as part of a team.</w:t>
            </w:r>
          </w:p>
        </w:tc>
      </w:tr>
    </w:tbl>
    <w:p w14:paraId="438AF91B" w14:textId="77777777" w:rsidR="00481C10" w:rsidRDefault="00481C10" w:rsidP="00481C10"/>
    <w:p w14:paraId="63C9B334" w14:textId="20F70D52" w:rsidR="00C91DA4" w:rsidRPr="001160A9" w:rsidRDefault="002F6965" w:rsidP="005B236D">
      <w:pPr>
        <w:spacing w:after="5" w:line="250" w:lineRule="auto"/>
        <w:rPr>
          <w:rFonts w:ascii="Arial" w:hAnsi="Arial" w:cs="Arial"/>
          <w:b/>
          <w:color w:val="595959" w:themeColor="text1" w:themeTint="A6"/>
        </w:rPr>
      </w:pPr>
      <w:r>
        <w:rPr>
          <w:rFonts w:ascii="Arial" w:hAnsi="Arial" w:cs="Arial"/>
          <w:b/>
          <w:color w:val="595959" w:themeColor="text1" w:themeTint="A6"/>
        </w:rPr>
        <w:t>G</w:t>
      </w:r>
      <w:r w:rsidR="00C91DA4" w:rsidRPr="001160A9">
        <w:rPr>
          <w:rFonts w:ascii="Arial" w:hAnsi="Arial" w:cs="Arial"/>
          <w:b/>
          <w:color w:val="595959" w:themeColor="text1" w:themeTint="A6"/>
        </w:rPr>
        <w:t>eneral Information</w:t>
      </w:r>
    </w:p>
    <w:p w14:paraId="4BECC5CE" w14:textId="77777777" w:rsidR="00C91DA4" w:rsidRPr="001160A9" w:rsidRDefault="00C91DA4" w:rsidP="00C91DA4">
      <w:pPr>
        <w:spacing w:after="5" w:line="250" w:lineRule="auto"/>
        <w:ind w:left="10" w:hanging="10"/>
        <w:rPr>
          <w:rFonts w:ascii="Arial" w:hAnsi="Arial" w:cs="Arial"/>
          <w:b/>
          <w:color w:val="595959" w:themeColor="text1" w:themeTint="A6"/>
        </w:rPr>
      </w:pPr>
    </w:p>
    <w:p w14:paraId="556D4999" w14:textId="77777777" w:rsidR="00C91DA4"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8548F16" w14:textId="77777777" w:rsidR="00EE4079" w:rsidRDefault="00EE4079" w:rsidP="00EE4079">
      <w:pPr>
        <w:spacing w:after="0" w:line="240" w:lineRule="auto"/>
        <w:rPr>
          <w:rFonts w:ascii="Arial" w:hAnsi="Arial" w:cs="Arial"/>
          <w:color w:val="595959" w:themeColor="text1" w:themeTint="A6"/>
        </w:rPr>
      </w:pPr>
    </w:p>
    <w:p w14:paraId="62F78194" w14:textId="6FD1F615" w:rsidR="00EE4079" w:rsidRPr="00EE4079" w:rsidRDefault="00EE4079" w:rsidP="00EE4079">
      <w:pPr>
        <w:pStyle w:val="ListParagraph"/>
        <w:numPr>
          <w:ilvl w:val="0"/>
          <w:numId w:val="5"/>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5CAD63A6" w14:textId="77777777" w:rsidR="00C91DA4" w:rsidRPr="001160A9" w:rsidRDefault="00C91DA4" w:rsidP="00C91DA4">
      <w:pPr>
        <w:spacing w:after="5" w:line="250" w:lineRule="auto"/>
        <w:ind w:left="10" w:hanging="10"/>
        <w:rPr>
          <w:rFonts w:ascii="Arial" w:hAnsi="Arial" w:cs="Arial"/>
          <w:color w:val="595959" w:themeColor="text1" w:themeTint="A6"/>
        </w:rPr>
      </w:pPr>
    </w:p>
    <w:p w14:paraId="02D4B4D2" w14:textId="77777777" w:rsidR="00C91DA4" w:rsidRPr="001160A9" w:rsidRDefault="00C91DA4" w:rsidP="0036300D">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All work performed/duties undertaken must be carried out in accordance with relevant Academy policies and procedures, within legislation, and with regard to the needs of our customers and the diverse community we serve.</w:t>
      </w:r>
    </w:p>
    <w:p w14:paraId="352983C7" w14:textId="77777777" w:rsidR="00C91DA4" w:rsidRPr="001160A9" w:rsidRDefault="00C91DA4" w:rsidP="00C91DA4">
      <w:pPr>
        <w:spacing w:after="5" w:line="250" w:lineRule="auto"/>
        <w:ind w:left="10" w:hanging="10"/>
        <w:rPr>
          <w:rFonts w:ascii="Arial" w:hAnsi="Arial" w:cs="Arial"/>
          <w:color w:val="595959" w:themeColor="text1" w:themeTint="A6"/>
        </w:rPr>
      </w:pPr>
    </w:p>
    <w:p w14:paraId="14B13893" w14:textId="77777777" w:rsidR="00C91DA4" w:rsidRPr="001160A9" w:rsidRDefault="00C91DA4" w:rsidP="0036300D">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3A587075" w14:textId="77777777" w:rsidR="006A0DE4" w:rsidRDefault="006A0DE4" w:rsidP="0073408C">
      <w:pPr>
        <w:spacing w:after="5" w:line="250" w:lineRule="auto"/>
        <w:ind w:left="10" w:hanging="10"/>
        <w:rPr>
          <w:rFonts w:ascii="Arial" w:hAnsi="Arial" w:cs="Arial"/>
          <w:b/>
          <w:color w:val="767171" w:themeColor="background2" w:themeShade="80"/>
          <w:sz w:val="36"/>
          <w:szCs w:val="36"/>
        </w:rPr>
      </w:pPr>
      <w:bookmarkStart w:id="0" w:name="_Hlk146614828"/>
    </w:p>
    <w:p w14:paraId="4F6222E7" w14:textId="6DDF0E38" w:rsidR="00870EED" w:rsidRDefault="00870EED" w:rsidP="006B6902">
      <w:pPr>
        <w:spacing w:after="5" w:line="250" w:lineRule="auto"/>
        <w:rPr>
          <w:rFonts w:ascii="Arial" w:hAnsi="Arial" w:cs="Arial"/>
          <w:b/>
          <w:color w:val="767171" w:themeColor="background2" w:themeShade="80"/>
          <w:sz w:val="36"/>
          <w:szCs w:val="36"/>
        </w:rPr>
      </w:pPr>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2E92C4F3" w14:textId="3D1324E3" w:rsidR="005F30C3" w:rsidRPr="005F30C3" w:rsidRDefault="005F30C3" w:rsidP="005F30C3">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0B7F52BA" w14:textId="1F82076B" w:rsidR="00DB75C3" w:rsidRDefault="00DB75C3"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sidR="00240813">
        <w:rPr>
          <w:rFonts w:ascii="Arial" w:eastAsia="Century Gothic" w:hAnsi="Arial" w:cs="Arial"/>
          <w:bCs/>
          <w:color w:val="767171" w:themeColor="background2" w:themeShade="80"/>
        </w:rPr>
        <w:t>The Central Offices in Dereham</w:t>
      </w:r>
      <w:r w:rsidR="00D55B66">
        <w:rPr>
          <w:rFonts w:ascii="Arial" w:eastAsia="Century Gothic" w:hAnsi="Arial" w:cs="Arial"/>
          <w:bCs/>
          <w:color w:val="767171" w:themeColor="background2" w:themeShade="80"/>
        </w:rPr>
        <w:t>, Norfolk with visits to school sites</w:t>
      </w:r>
      <w:r w:rsidR="0024081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t>
      </w:r>
      <w:r w:rsidR="003C5B74" w:rsidRPr="005F30C3">
        <w:rPr>
          <w:rFonts w:ascii="Arial" w:eastAsia="Century Gothic" w:hAnsi="Arial" w:cs="Arial"/>
          <w:bCs/>
          <w:color w:val="767171" w:themeColor="background2" w:themeShade="80"/>
        </w:rPr>
        <w:t>workplaces</w:t>
      </w:r>
      <w:r w:rsidRPr="005F30C3">
        <w:rPr>
          <w:rFonts w:ascii="Arial" w:eastAsia="Century Gothic" w:hAnsi="Arial" w:cs="Arial"/>
          <w:bCs/>
          <w:color w:val="767171" w:themeColor="background2" w:themeShade="80"/>
        </w:rPr>
        <w:t xml:space="preserve">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10583932" w14:textId="0D818178" w:rsidR="00D65024" w:rsidRPr="00D55B66" w:rsidRDefault="009C4E05" w:rsidP="00C06AFA">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639CC5AC"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239F6762" w14:textId="77777777" w:rsidR="00B44E3A" w:rsidRPr="00C06AFA" w:rsidRDefault="00B44E3A" w:rsidP="00B44E3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354DDE44" w14:textId="1EBBD7DE" w:rsidR="00B44E3A" w:rsidRPr="000B6C83" w:rsidRDefault="00B44E3A" w:rsidP="00B44E3A">
      <w:pPr>
        <w:spacing w:after="216"/>
        <w:rPr>
          <w:rFonts w:ascii="Arial" w:eastAsia="Century Gothic" w:hAnsi="Arial" w:cs="Arial"/>
          <w:bCs/>
          <w:color w:val="767171" w:themeColor="background2" w:themeShade="80"/>
        </w:rPr>
      </w:pPr>
      <w:r w:rsidRPr="000B6C83">
        <w:rPr>
          <w:rFonts w:ascii="Arial" w:eastAsia="Century Gothic" w:hAnsi="Arial" w:cs="Arial"/>
          <w:bCs/>
          <w:color w:val="767171" w:themeColor="background2" w:themeShade="80"/>
        </w:rPr>
        <w:t>Salary:</w:t>
      </w:r>
      <w:r w:rsidR="00997FE4">
        <w:rPr>
          <w:rFonts w:ascii="Arial" w:eastAsia="Century Gothic" w:hAnsi="Arial" w:cs="Arial"/>
          <w:bCs/>
          <w:color w:val="767171" w:themeColor="background2" w:themeShade="80"/>
        </w:rPr>
        <w:t xml:space="preserve"> Scale I Point </w:t>
      </w:r>
      <w:r w:rsidR="00BB216A">
        <w:rPr>
          <w:rFonts w:ascii="Arial" w:eastAsia="Century Gothic" w:hAnsi="Arial" w:cs="Arial"/>
          <w:bCs/>
          <w:color w:val="767171" w:themeColor="background2" w:themeShade="80"/>
        </w:rPr>
        <w:t>26-28 -</w:t>
      </w:r>
      <w:r w:rsidRPr="000B6C83">
        <w:rPr>
          <w:rFonts w:ascii="Arial" w:eastAsia="Century Gothic" w:hAnsi="Arial" w:cs="Arial"/>
          <w:bCs/>
          <w:color w:val="767171" w:themeColor="background2" w:themeShade="80"/>
        </w:rPr>
        <w:t xml:space="preserve"> </w:t>
      </w:r>
      <w:r w:rsidR="000B6C83" w:rsidRPr="000B6C83">
        <w:rPr>
          <w:rFonts w:ascii="Arial" w:eastAsia="Century Gothic" w:hAnsi="Arial" w:cs="Arial"/>
          <w:bCs/>
          <w:color w:val="767171" w:themeColor="background2" w:themeShade="80"/>
        </w:rPr>
        <w:t>£3</w:t>
      </w:r>
      <w:r w:rsidR="00C02777">
        <w:rPr>
          <w:rFonts w:ascii="Arial" w:eastAsia="Century Gothic" w:hAnsi="Arial" w:cs="Arial"/>
          <w:bCs/>
          <w:color w:val="767171" w:themeColor="background2" w:themeShade="80"/>
        </w:rPr>
        <w:t>7,280</w:t>
      </w:r>
      <w:r w:rsidR="000B6C83" w:rsidRPr="000B6C83">
        <w:rPr>
          <w:rFonts w:ascii="Arial" w:eastAsia="Century Gothic" w:hAnsi="Arial" w:cs="Arial"/>
          <w:bCs/>
          <w:color w:val="767171" w:themeColor="background2" w:themeShade="80"/>
        </w:rPr>
        <w:t xml:space="preserve"> - £</w:t>
      </w:r>
      <w:r w:rsidR="00F15800">
        <w:rPr>
          <w:rFonts w:ascii="Arial" w:eastAsia="Century Gothic" w:hAnsi="Arial" w:cs="Arial"/>
          <w:bCs/>
          <w:color w:val="767171" w:themeColor="background2" w:themeShade="80"/>
        </w:rPr>
        <w:t xml:space="preserve">39,152 </w:t>
      </w:r>
      <w:r w:rsidR="00BB216A">
        <w:rPr>
          <w:rFonts w:ascii="Arial" w:eastAsia="Century Gothic" w:hAnsi="Arial" w:cs="Arial"/>
          <w:bCs/>
          <w:color w:val="767171" w:themeColor="background2" w:themeShade="80"/>
        </w:rPr>
        <w:t xml:space="preserve">Actually </w:t>
      </w:r>
      <w:r w:rsidR="00997FE4">
        <w:rPr>
          <w:rFonts w:ascii="Arial" w:eastAsia="Century Gothic" w:hAnsi="Arial" w:cs="Arial"/>
          <w:bCs/>
          <w:color w:val="767171" w:themeColor="background2" w:themeShade="80"/>
        </w:rPr>
        <w:t>Annual</w:t>
      </w:r>
      <w:r w:rsidR="000B6C83" w:rsidRPr="000B6C83">
        <w:rPr>
          <w:rFonts w:ascii="Arial" w:eastAsia="Century Gothic" w:hAnsi="Arial" w:cs="Arial"/>
          <w:bCs/>
          <w:color w:val="767171" w:themeColor="background2" w:themeShade="80"/>
        </w:rPr>
        <w:t xml:space="preserve"> </w:t>
      </w:r>
    </w:p>
    <w:p w14:paraId="07549682" w14:textId="15F59B64" w:rsidR="00B44E3A" w:rsidRPr="000B6C83" w:rsidRDefault="00B44E3A" w:rsidP="00B44E3A">
      <w:pPr>
        <w:spacing w:after="216"/>
        <w:rPr>
          <w:rFonts w:ascii="Arial" w:eastAsia="Century Gothic" w:hAnsi="Arial" w:cs="Arial"/>
          <w:bCs/>
          <w:color w:val="767171" w:themeColor="background2" w:themeShade="80"/>
        </w:rPr>
      </w:pPr>
      <w:r w:rsidRPr="000B6C83">
        <w:rPr>
          <w:rFonts w:ascii="Arial" w:eastAsia="Century Gothic" w:hAnsi="Arial" w:cs="Arial"/>
          <w:bCs/>
          <w:color w:val="767171" w:themeColor="background2" w:themeShade="80"/>
        </w:rPr>
        <w:t xml:space="preserve">This post is Scale </w:t>
      </w:r>
      <w:r w:rsidR="00DB08B1">
        <w:rPr>
          <w:rFonts w:ascii="Arial" w:eastAsia="Century Gothic" w:hAnsi="Arial" w:cs="Arial"/>
          <w:bCs/>
          <w:color w:val="767171" w:themeColor="background2" w:themeShade="80"/>
        </w:rPr>
        <w:t>I</w:t>
      </w:r>
      <w:r w:rsidRPr="000B6C83">
        <w:rPr>
          <w:rFonts w:ascii="Arial" w:eastAsia="Century Gothic" w:hAnsi="Arial" w:cs="Arial"/>
          <w:bCs/>
          <w:color w:val="767171" w:themeColor="background2" w:themeShade="80"/>
        </w:rPr>
        <w:t xml:space="preserve">.  Point </w:t>
      </w:r>
      <w:r w:rsidR="00D50124" w:rsidRPr="000B6C83">
        <w:rPr>
          <w:rFonts w:ascii="Arial" w:eastAsia="Century Gothic" w:hAnsi="Arial" w:cs="Arial"/>
          <w:bCs/>
          <w:color w:val="767171" w:themeColor="background2" w:themeShade="80"/>
        </w:rPr>
        <w:t>2</w:t>
      </w:r>
      <w:r w:rsidR="00B22887">
        <w:rPr>
          <w:rFonts w:ascii="Arial" w:eastAsia="Century Gothic" w:hAnsi="Arial" w:cs="Arial"/>
          <w:bCs/>
          <w:color w:val="767171" w:themeColor="background2" w:themeShade="80"/>
        </w:rPr>
        <w:t>6</w:t>
      </w:r>
      <w:r w:rsidRPr="000B6C83">
        <w:rPr>
          <w:rFonts w:ascii="Arial" w:eastAsia="Century Gothic" w:hAnsi="Arial" w:cs="Arial"/>
          <w:bCs/>
          <w:color w:val="767171" w:themeColor="background2" w:themeShade="80"/>
        </w:rPr>
        <w:t xml:space="preserve"> – Point </w:t>
      </w:r>
      <w:r w:rsidR="00D50124" w:rsidRPr="000B6C83">
        <w:rPr>
          <w:rFonts w:ascii="Arial" w:eastAsia="Century Gothic" w:hAnsi="Arial" w:cs="Arial"/>
          <w:bCs/>
          <w:color w:val="767171" w:themeColor="background2" w:themeShade="80"/>
        </w:rPr>
        <w:t>2</w:t>
      </w:r>
      <w:r w:rsidR="00B22887">
        <w:rPr>
          <w:rFonts w:ascii="Arial" w:eastAsia="Century Gothic" w:hAnsi="Arial" w:cs="Arial"/>
          <w:bCs/>
          <w:color w:val="767171" w:themeColor="background2" w:themeShade="80"/>
        </w:rPr>
        <w:t>8</w:t>
      </w:r>
      <w:r w:rsidRPr="000B6C83">
        <w:rPr>
          <w:rFonts w:ascii="Arial" w:eastAsia="Century Gothic" w:hAnsi="Arial" w:cs="Arial"/>
          <w:bCs/>
          <w:color w:val="767171" w:themeColor="background2" w:themeShade="80"/>
        </w:rPr>
        <w:t>. Subject to satisfactory service, salaries will rise within the scale by annual increments up to the maximum of the scale.  Salary is paid in 12 equal instalments on or just before the 19th of each month.  Payment is by credit transfer</w:t>
      </w:r>
    </w:p>
    <w:p w14:paraId="5B4C0B80" w14:textId="2CEA4DC3" w:rsidR="004B233B" w:rsidRPr="000B6C83" w:rsidRDefault="004B233B" w:rsidP="004B233B">
      <w:pPr>
        <w:spacing w:after="216"/>
        <w:rPr>
          <w:rFonts w:ascii="Arial" w:eastAsia="Century Gothic" w:hAnsi="Arial" w:cs="Arial"/>
          <w:b/>
          <w:color w:val="767171" w:themeColor="background2" w:themeShade="80"/>
        </w:rPr>
      </w:pPr>
      <w:r w:rsidRPr="000B6C83">
        <w:rPr>
          <w:rFonts w:ascii="Arial" w:eastAsia="Century Gothic" w:hAnsi="Arial" w:cs="Arial"/>
          <w:b/>
          <w:color w:val="767171" w:themeColor="background2" w:themeShade="80"/>
        </w:rPr>
        <w:t>HOURS OF WORK</w:t>
      </w:r>
    </w:p>
    <w:p w14:paraId="74C66CF7" w14:textId="5DFF0FC4" w:rsidR="00C30BD9" w:rsidRDefault="00C30BD9" w:rsidP="000D748F">
      <w:pPr>
        <w:spacing w:after="216"/>
        <w:rPr>
          <w:rFonts w:ascii="Arial" w:eastAsia="Century Gothic" w:hAnsi="Arial" w:cs="Arial"/>
          <w:bCs/>
          <w:color w:val="767171" w:themeColor="background2" w:themeShade="80"/>
        </w:rPr>
      </w:pPr>
      <w:r w:rsidRPr="000B6C83">
        <w:rPr>
          <w:rFonts w:ascii="Arial" w:eastAsia="Century Gothic" w:hAnsi="Arial" w:cs="Arial"/>
          <w:bCs/>
          <w:color w:val="767171" w:themeColor="background2" w:themeShade="80"/>
        </w:rPr>
        <w:t>The normal working week is one of 3</w:t>
      </w:r>
      <w:r w:rsidR="000B6C83" w:rsidRPr="000B6C83">
        <w:rPr>
          <w:rFonts w:ascii="Arial" w:eastAsia="Century Gothic" w:hAnsi="Arial" w:cs="Arial"/>
          <w:bCs/>
          <w:color w:val="767171" w:themeColor="background2" w:themeShade="80"/>
        </w:rPr>
        <w:t>7</w:t>
      </w:r>
      <w:r w:rsidRPr="000B6C83">
        <w:rPr>
          <w:rFonts w:ascii="Arial" w:eastAsia="Century Gothic" w:hAnsi="Arial" w:cs="Arial"/>
          <w:bCs/>
          <w:color w:val="767171" w:themeColor="background2" w:themeShade="80"/>
        </w:rPr>
        <w:t xml:space="preserve"> hours, </w:t>
      </w:r>
      <w:r w:rsidR="00BB216A">
        <w:rPr>
          <w:rFonts w:ascii="Arial" w:eastAsia="Century Gothic" w:hAnsi="Arial" w:cs="Arial"/>
          <w:bCs/>
          <w:color w:val="767171" w:themeColor="background2" w:themeShade="80"/>
        </w:rPr>
        <w:t>all year round</w:t>
      </w:r>
      <w:r w:rsidRPr="000B6C83">
        <w:rPr>
          <w:rFonts w:ascii="Arial" w:eastAsia="Century Gothic" w:hAnsi="Arial" w:cs="Arial"/>
          <w:bCs/>
          <w:color w:val="767171" w:themeColor="background2" w:themeShade="80"/>
        </w:rPr>
        <w:t>.  This is a permanent position</w:t>
      </w:r>
      <w:r w:rsidRPr="00B61AAA">
        <w:rPr>
          <w:rFonts w:ascii="Arial" w:eastAsia="Century Gothic" w:hAnsi="Arial" w:cs="Arial"/>
          <w:bCs/>
          <w:color w:val="767171" w:themeColor="background2" w:themeShade="80"/>
        </w:rPr>
        <w:t>.</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0B3651B3" w14:textId="77777777" w:rsidR="0073408C"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worn at all times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lastRenderedPageBreak/>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a number of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on the basis of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bookmarkEnd w:id="0"/>
    <w:p w14:paraId="6BB02606" w14:textId="77777777" w:rsidR="00860659" w:rsidRDefault="00860659" w:rsidP="00860659">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5FAFB222" w14:textId="77777777" w:rsidR="00860659" w:rsidRPr="0057031E" w:rsidRDefault="00860659" w:rsidP="00860659">
      <w:pPr>
        <w:spacing w:after="5" w:line="250" w:lineRule="auto"/>
        <w:ind w:left="10" w:hanging="10"/>
        <w:rPr>
          <w:rFonts w:ascii="Arial" w:hAnsi="Arial" w:cs="Arial"/>
          <w:b/>
          <w:color w:val="767171" w:themeColor="background2" w:themeShade="80"/>
        </w:rPr>
      </w:pPr>
    </w:p>
    <w:p w14:paraId="7251A93A" w14:textId="77777777" w:rsidR="00860659" w:rsidRPr="00BC1E81" w:rsidRDefault="00860659" w:rsidP="00860659">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Disclosure and Barring Service and Disclosure of Convictions Policy for employment of persons with criminal convictions – refer to our website </w:t>
      </w:r>
      <w:hyperlink r:id="rId25" w:history="1">
        <w:r w:rsidRPr="0057031E">
          <w:rPr>
            <w:rStyle w:val="Hyperlink"/>
            <w:rFonts w:ascii="Arial" w:hAnsi="Arial" w:cs="Arial"/>
            <w:color w:val="767171" w:themeColor="background2" w:themeShade="80"/>
          </w:rPr>
          <w:t>www.unityeducationtrust.uk</w:t>
        </w:r>
      </w:hyperlink>
    </w:p>
    <w:p w14:paraId="41D5FEF8" w14:textId="77777777" w:rsidR="00860659" w:rsidRDefault="00860659" w:rsidP="00860659">
      <w:pPr>
        <w:shd w:val="clear" w:color="auto" w:fill="FFFFFF"/>
        <w:spacing w:before="100" w:beforeAutospacing="1" w:after="100" w:afterAutospacing="1" w:line="240" w:lineRule="auto"/>
        <w:rPr>
          <w:rStyle w:val="Hyperlink"/>
          <w:rFonts w:ascii="Arial" w:hAnsi="Arial" w:cs="Arial"/>
          <w:color w:val="767171" w:themeColor="background2" w:themeShade="80"/>
        </w:rPr>
      </w:pPr>
      <w:r w:rsidRPr="0057031E">
        <w:rPr>
          <w:rFonts w:ascii="Arial" w:hAnsi="Arial" w:cs="Arial"/>
          <w:color w:val="767171" w:themeColor="background2" w:themeShade="80"/>
        </w:rPr>
        <w:t xml:space="preserve">Immigration, Asylum and Nationality Act Information – refer to our website </w:t>
      </w:r>
      <w:hyperlink r:id="rId26" w:history="1">
        <w:r w:rsidRPr="002B7818">
          <w:rPr>
            <w:rStyle w:val="Hyperlink"/>
            <w:rFonts w:ascii="Arial" w:hAnsi="Arial" w:cs="Arial"/>
          </w:rPr>
          <w:t>www.unityeducationtrust.uk</w:t>
        </w:r>
      </w:hyperlink>
    </w:p>
    <w:p w14:paraId="0D5E653E" w14:textId="77777777" w:rsidR="00B1678F" w:rsidRDefault="00B1678F">
      <w:pPr>
        <w:rPr>
          <w:rFonts w:ascii="Arial" w:eastAsia="Times New Roman" w:hAnsi="Arial" w:cs="Arial"/>
          <w:b/>
          <w:color w:val="767171" w:themeColor="background2" w:themeShade="80"/>
          <w:sz w:val="36"/>
          <w:szCs w:val="36"/>
        </w:rPr>
      </w:pPr>
      <w:r>
        <w:rPr>
          <w:rFonts w:ascii="Arial" w:eastAsia="Times New Roman" w:hAnsi="Arial" w:cs="Arial"/>
          <w:b/>
          <w:color w:val="767171" w:themeColor="background2" w:themeShade="80"/>
          <w:sz w:val="36"/>
          <w:szCs w:val="36"/>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77777777"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will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4520D9C2" w14:textId="77777777" w:rsidR="001C4521" w:rsidRPr="0057031E" w:rsidRDefault="001C4521" w:rsidP="001C4521">
      <w:pPr>
        <w:spacing w:after="0"/>
        <w:ind w:left="346"/>
        <w:rPr>
          <w:rFonts w:ascii="Arial" w:hAnsi="Arial" w:cs="Arial"/>
        </w:rPr>
      </w:pPr>
      <w:r w:rsidRPr="0057031E">
        <w:rPr>
          <w:rFonts w:ascii="Arial" w:eastAsia="Century Gothic" w:hAnsi="Arial" w:cs="Arial"/>
          <w:color w:val="7F7F7F"/>
        </w:rPr>
        <w:t xml:space="preserve"> </w:t>
      </w: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28"/>
      <w:footerReference w:type="default" r:id="rId29"/>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C1E6F" w14:textId="77777777" w:rsidR="000D4ECE" w:rsidRDefault="000D4ECE">
      <w:pPr>
        <w:spacing w:after="0" w:line="240" w:lineRule="auto"/>
      </w:pPr>
      <w:r>
        <w:separator/>
      </w:r>
    </w:p>
  </w:endnote>
  <w:endnote w:type="continuationSeparator" w:id="0">
    <w:p w14:paraId="46EE2E23" w14:textId="77777777" w:rsidR="000D4ECE" w:rsidRDefault="000D4ECE">
      <w:pPr>
        <w:spacing w:after="0" w:line="240" w:lineRule="auto"/>
      </w:pPr>
      <w:r>
        <w:continuationSeparator/>
      </w:r>
    </w:p>
  </w:endnote>
  <w:endnote w:type="continuationNotice" w:id="1">
    <w:p w14:paraId="797103F2" w14:textId="77777777" w:rsidR="000D4ECE" w:rsidRDefault="000D4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2F687" w14:textId="77777777" w:rsidR="000D4ECE" w:rsidRDefault="000D4ECE">
      <w:pPr>
        <w:spacing w:after="0" w:line="240" w:lineRule="auto"/>
      </w:pPr>
      <w:r>
        <w:separator/>
      </w:r>
    </w:p>
  </w:footnote>
  <w:footnote w:type="continuationSeparator" w:id="0">
    <w:p w14:paraId="4C6CE0F2" w14:textId="77777777" w:rsidR="000D4ECE" w:rsidRDefault="000D4ECE">
      <w:pPr>
        <w:spacing w:after="0" w:line="240" w:lineRule="auto"/>
      </w:pPr>
      <w:r>
        <w:continuationSeparator/>
      </w:r>
    </w:p>
  </w:footnote>
  <w:footnote w:type="continuationNotice" w:id="1">
    <w:p w14:paraId="489E4D1F" w14:textId="77777777" w:rsidR="000D4ECE" w:rsidRDefault="000D4E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7"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1977B9"/>
    <w:multiLevelType w:val="hybridMultilevel"/>
    <w:tmpl w:val="87006B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034789"/>
    <w:multiLevelType w:val="hybridMultilevel"/>
    <w:tmpl w:val="27765A2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16"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7C21C55"/>
    <w:multiLevelType w:val="hybridMultilevel"/>
    <w:tmpl w:val="972C0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1981684732">
    <w:abstractNumId w:val="6"/>
  </w:num>
  <w:num w:numId="2" w16cid:durableId="2051495123">
    <w:abstractNumId w:val="5"/>
  </w:num>
  <w:num w:numId="3" w16cid:durableId="1570463456">
    <w:abstractNumId w:val="12"/>
  </w:num>
  <w:num w:numId="4" w16cid:durableId="803893739">
    <w:abstractNumId w:val="4"/>
  </w:num>
  <w:num w:numId="5" w16cid:durableId="204410273">
    <w:abstractNumId w:val="19"/>
  </w:num>
  <w:num w:numId="6" w16cid:durableId="81806700">
    <w:abstractNumId w:val="14"/>
  </w:num>
  <w:num w:numId="7" w16cid:durableId="993338245">
    <w:abstractNumId w:val="20"/>
    <w:lvlOverride w:ilvl="0">
      <w:startOverride w:val="3"/>
    </w:lvlOverride>
    <w:lvlOverride w:ilvl="1"/>
    <w:lvlOverride w:ilvl="2"/>
    <w:lvlOverride w:ilvl="3"/>
    <w:lvlOverride w:ilvl="4"/>
    <w:lvlOverride w:ilvl="5"/>
    <w:lvlOverride w:ilvl="6"/>
    <w:lvlOverride w:ilvl="7"/>
    <w:lvlOverride w:ilvl="8"/>
  </w:num>
  <w:num w:numId="8" w16cid:durableId="1311137745">
    <w:abstractNumId w:val="18"/>
  </w:num>
  <w:num w:numId="9" w16cid:durableId="2032947964">
    <w:abstractNumId w:val="16"/>
  </w:num>
  <w:num w:numId="10" w16cid:durableId="842747859">
    <w:abstractNumId w:val="15"/>
  </w:num>
  <w:num w:numId="11" w16cid:durableId="1028289747">
    <w:abstractNumId w:val="3"/>
  </w:num>
  <w:num w:numId="12" w16cid:durableId="934821">
    <w:abstractNumId w:val="2"/>
  </w:num>
  <w:num w:numId="13" w16cid:durableId="1101803787">
    <w:abstractNumId w:val="17"/>
  </w:num>
  <w:num w:numId="14" w16cid:durableId="812022014">
    <w:abstractNumId w:val="1"/>
  </w:num>
  <w:num w:numId="15" w16cid:durableId="1733429790">
    <w:abstractNumId w:val="7"/>
  </w:num>
  <w:num w:numId="16" w16cid:durableId="400711637">
    <w:abstractNumId w:val="8"/>
  </w:num>
  <w:num w:numId="17" w16cid:durableId="771583058">
    <w:abstractNumId w:val="10"/>
  </w:num>
  <w:num w:numId="18" w16cid:durableId="1622222076">
    <w:abstractNumId w:val="0"/>
  </w:num>
  <w:num w:numId="19" w16cid:durableId="412120151">
    <w:abstractNumId w:val="9"/>
  </w:num>
  <w:num w:numId="20" w16cid:durableId="737168896">
    <w:abstractNumId w:val="13"/>
  </w:num>
  <w:num w:numId="21" w16cid:durableId="210364864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592E"/>
    <w:rsid w:val="0002069F"/>
    <w:rsid w:val="0004769A"/>
    <w:rsid w:val="0005115D"/>
    <w:rsid w:val="00054448"/>
    <w:rsid w:val="000577B5"/>
    <w:rsid w:val="00060B48"/>
    <w:rsid w:val="00064DE5"/>
    <w:rsid w:val="000A429F"/>
    <w:rsid w:val="000B6C83"/>
    <w:rsid w:val="000D06A1"/>
    <w:rsid w:val="000D323E"/>
    <w:rsid w:val="000D4ECE"/>
    <w:rsid w:val="000D748F"/>
    <w:rsid w:val="000E4787"/>
    <w:rsid w:val="001160A9"/>
    <w:rsid w:val="0012365B"/>
    <w:rsid w:val="00143633"/>
    <w:rsid w:val="001455CB"/>
    <w:rsid w:val="00146C85"/>
    <w:rsid w:val="00181954"/>
    <w:rsid w:val="001A14C2"/>
    <w:rsid w:val="001A20F4"/>
    <w:rsid w:val="001A2189"/>
    <w:rsid w:val="001A3716"/>
    <w:rsid w:val="001B2326"/>
    <w:rsid w:val="001B6533"/>
    <w:rsid w:val="001C1110"/>
    <w:rsid w:val="001C12B5"/>
    <w:rsid w:val="001C4521"/>
    <w:rsid w:val="001D57EC"/>
    <w:rsid w:val="001E6EA9"/>
    <w:rsid w:val="002002FE"/>
    <w:rsid w:val="00204E4F"/>
    <w:rsid w:val="00212FC1"/>
    <w:rsid w:val="00240813"/>
    <w:rsid w:val="002445FD"/>
    <w:rsid w:val="00250BCC"/>
    <w:rsid w:val="002542FD"/>
    <w:rsid w:val="00255F29"/>
    <w:rsid w:val="00272F91"/>
    <w:rsid w:val="002911FC"/>
    <w:rsid w:val="002A164D"/>
    <w:rsid w:val="002D0066"/>
    <w:rsid w:val="002E1E3E"/>
    <w:rsid w:val="002F1E34"/>
    <w:rsid w:val="002F2233"/>
    <w:rsid w:val="002F6965"/>
    <w:rsid w:val="00311429"/>
    <w:rsid w:val="00314004"/>
    <w:rsid w:val="0032153D"/>
    <w:rsid w:val="00341EC2"/>
    <w:rsid w:val="00351B25"/>
    <w:rsid w:val="00355D6F"/>
    <w:rsid w:val="0036300D"/>
    <w:rsid w:val="003673E6"/>
    <w:rsid w:val="003906FC"/>
    <w:rsid w:val="00393E6D"/>
    <w:rsid w:val="003B1027"/>
    <w:rsid w:val="003B4392"/>
    <w:rsid w:val="003C1A0D"/>
    <w:rsid w:val="003C5B74"/>
    <w:rsid w:val="00445198"/>
    <w:rsid w:val="004535B2"/>
    <w:rsid w:val="0046087D"/>
    <w:rsid w:val="00464455"/>
    <w:rsid w:val="00481C10"/>
    <w:rsid w:val="00483921"/>
    <w:rsid w:val="00486354"/>
    <w:rsid w:val="00496E56"/>
    <w:rsid w:val="004A5C86"/>
    <w:rsid w:val="004B233B"/>
    <w:rsid w:val="004E7134"/>
    <w:rsid w:val="004E7C08"/>
    <w:rsid w:val="005028A0"/>
    <w:rsid w:val="00510E78"/>
    <w:rsid w:val="0051170E"/>
    <w:rsid w:val="00511BA6"/>
    <w:rsid w:val="005275F4"/>
    <w:rsid w:val="00567057"/>
    <w:rsid w:val="0057031E"/>
    <w:rsid w:val="00584020"/>
    <w:rsid w:val="005944C3"/>
    <w:rsid w:val="005B236D"/>
    <w:rsid w:val="005C38A2"/>
    <w:rsid w:val="005C551F"/>
    <w:rsid w:val="005E4D47"/>
    <w:rsid w:val="005F30C3"/>
    <w:rsid w:val="005F4883"/>
    <w:rsid w:val="00617100"/>
    <w:rsid w:val="006275D5"/>
    <w:rsid w:val="00631252"/>
    <w:rsid w:val="00644190"/>
    <w:rsid w:val="00667B94"/>
    <w:rsid w:val="00671EE0"/>
    <w:rsid w:val="0068329D"/>
    <w:rsid w:val="00695724"/>
    <w:rsid w:val="006A0DE4"/>
    <w:rsid w:val="006B6902"/>
    <w:rsid w:val="006B7297"/>
    <w:rsid w:val="006C40A4"/>
    <w:rsid w:val="006E09B0"/>
    <w:rsid w:val="006E30F6"/>
    <w:rsid w:val="006E54E8"/>
    <w:rsid w:val="006F6BDD"/>
    <w:rsid w:val="007153C6"/>
    <w:rsid w:val="0073408C"/>
    <w:rsid w:val="007469F6"/>
    <w:rsid w:val="00773270"/>
    <w:rsid w:val="00792DBA"/>
    <w:rsid w:val="007B0DDE"/>
    <w:rsid w:val="007B5082"/>
    <w:rsid w:val="007C7FB0"/>
    <w:rsid w:val="007D4A15"/>
    <w:rsid w:val="007D5EEE"/>
    <w:rsid w:val="007D6F87"/>
    <w:rsid w:val="007D7D2A"/>
    <w:rsid w:val="007E4F2A"/>
    <w:rsid w:val="007E696E"/>
    <w:rsid w:val="007F1DDD"/>
    <w:rsid w:val="00812C1B"/>
    <w:rsid w:val="00814292"/>
    <w:rsid w:val="0081453C"/>
    <w:rsid w:val="00823464"/>
    <w:rsid w:val="00830843"/>
    <w:rsid w:val="008336C1"/>
    <w:rsid w:val="00837C1C"/>
    <w:rsid w:val="00851B7A"/>
    <w:rsid w:val="00860659"/>
    <w:rsid w:val="00870EED"/>
    <w:rsid w:val="0087253C"/>
    <w:rsid w:val="008A765D"/>
    <w:rsid w:val="008B39BF"/>
    <w:rsid w:val="008B4EAE"/>
    <w:rsid w:val="008F4098"/>
    <w:rsid w:val="0090368E"/>
    <w:rsid w:val="00912249"/>
    <w:rsid w:val="0091397D"/>
    <w:rsid w:val="00914676"/>
    <w:rsid w:val="0092739F"/>
    <w:rsid w:val="00930855"/>
    <w:rsid w:val="00933B74"/>
    <w:rsid w:val="009377B4"/>
    <w:rsid w:val="00937D7A"/>
    <w:rsid w:val="00941D4E"/>
    <w:rsid w:val="009529D8"/>
    <w:rsid w:val="00962AA8"/>
    <w:rsid w:val="009711BD"/>
    <w:rsid w:val="00991210"/>
    <w:rsid w:val="00995003"/>
    <w:rsid w:val="00997FE4"/>
    <w:rsid w:val="009A70FD"/>
    <w:rsid w:val="009A719B"/>
    <w:rsid w:val="009C4E05"/>
    <w:rsid w:val="009D7F0C"/>
    <w:rsid w:val="009E4F22"/>
    <w:rsid w:val="00A05A73"/>
    <w:rsid w:val="00A061F3"/>
    <w:rsid w:val="00A11434"/>
    <w:rsid w:val="00A2458B"/>
    <w:rsid w:val="00A5629A"/>
    <w:rsid w:val="00A64FFA"/>
    <w:rsid w:val="00A707EA"/>
    <w:rsid w:val="00A72C0F"/>
    <w:rsid w:val="00A772C9"/>
    <w:rsid w:val="00AA6137"/>
    <w:rsid w:val="00AB0C4C"/>
    <w:rsid w:val="00AB4442"/>
    <w:rsid w:val="00AC1789"/>
    <w:rsid w:val="00AE2EFA"/>
    <w:rsid w:val="00AE460B"/>
    <w:rsid w:val="00B155EC"/>
    <w:rsid w:val="00B1678F"/>
    <w:rsid w:val="00B22887"/>
    <w:rsid w:val="00B23090"/>
    <w:rsid w:val="00B27117"/>
    <w:rsid w:val="00B32176"/>
    <w:rsid w:val="00B44E3A"/>
    <w:rsid w:val="00BB216A"/>
    <w:rsid w:val="00BC1E81"/>
    <w:rsid w:val="00BD634A"/>
    <w:rsid w:val="00C015CF"/>
    <w:rsid w:val="00C02777"/>
    <w:rsid w:val="00C06AFA"/>
    <w:rsid w:val="00C12B6F"/>
    <w:rsid w:val="00C2052E"/>
    <w:rsid w:val="00C30BD9"/>
    <w:rsid w:val="00C361AF"/>
    <w:rsid w:val="00C530EE"/>
    <w:rsid w:val="00C5522F"/>
    <w:rsid w:val="00C552E2"/>
    <w:rsid w:val="00C5774F"/>
    <w:rsid w:val="00C60B83"/>
    <w:rsid w:val="00C821C3"/>
    <w:rsid w:val="00C91DA4"/>
    <w:rsid w:val="00C9772F"/>
    <w:rsid w:val="00CA0B01"/>
    <w:rsid w:val="00CA4600"/>
    <w:rsid w:val="00CA535B"/>
    <w:rsid w:val="00CA7878"/>
    <w:rsid w:val="00CC1A7E"/>
    <w:rsid w:val="00CC2C8E"/>
    <w:rsid w:val="00CC535C"/>
    <w:rsid w:val="00CF1030"/>
    <w:rsid w:val="00D11078"/>
    <w:rsid w:val="00D11B42"/>
    <w:rsid w:val="00D203C7"/>
    <w:rsid w:val="00D36F95"/>
    <w:rsid w:val="00D436E2"/>
    <w:rsid w:val="00D50124"/>
    <w:rsid w:val="00D55178"/>
    <w:rsid w:val="00D55B66"/>
    <w:rsid w:val="00D564CA"/>
    <w:rsid w:val="00D65024"/>
    <w:rsid w:val="00D91FF8"/>
    <w:rsid w:val="00DA1449"/>
    <w:rsid w:val="00DA58FC"/>
    <w:rsid w:val="00DB08B1"/>
    <w:rsid w:val="00DB4A7E"/>
    <w:rsid w:val="00DB5591"/>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3506"/>
    <w:rsid w:val="00E66E90"/>
    <w:rsid w:val="00E70400"/>
    <w:rsid w:val="00E75987"/>
    <w:rsid w:val="00E841F5"/>
    <w:rsid w:val="00EB2BBF"/>
    <w:rsid w:val="00EB68AF"/>
    <w:rsid w:val="00EE4079"/>
    <w:rsid w:val="00F15800"/>
    <w:rsid w:val="00F310CF"/>
    <w:rsid w:val="00F35FF3"/>
    <w:rsid w:val="00F429B5"/>
    <w:rsid w:val="00F44013"/>
    <w:rsid w:val="00F47420"/>
    <w:rsid w:val="00F716E4"/>
    <w:rsid w:val="00F81AE8"/>
    <w:rsid w:val="00F87E5F"/>
    <w:rsid w:val="00F90A8D"/>
    <w:rsid w:val="00FA33F6"/>
    <w:rsid w:val="00FB2659"/>
    <w:rsid w:val="00FC1AB2"/>
    <w:rsid w:val="00FD1844"/>
    <w:rsid w:val="00FD6825"/>
    <w:rsid w:val="00FE6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33F6"/>
    <w:rPr>
      <w:rFonts w:ascii="Calibri" w:eastAsia="Calibri" w:hAnsi="Calibri" w:cs="Calibri"/>
      <w:color w:val="000000"/>
    </w:rPr>
  </w:style>
  <w:style w:type="paragraph" w:styleId="Footer">
    <w:name w:val="footer"/>
    <w:basedOn w:val="Normal"/>
    <w:link w:val="FooterChar"/>
    <w:uiPriority w:val="99"/>
    <w:semiHidden/>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33F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05591477">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diagramColors" Target="diagrams/colors1.xml"/><Relationship Id="rId26" Type="http://schemas.openxmlformats.org/officeDocument/2006/relationships/hyperlink" Target="http://www.unityeducationtrust.uk" TargetMode="External"/><Relationship Id="rId3" Type="http://schemas.openxmlformats.org/officeDocument/2006/relationships/customXml" Target="../customXml/item3.xml"/><Relationship Id="rId21" Type="http://schemas.openxmlformats.org/officeDocument/2006/relationships/hyperlink" Target="https://www.unityeducationtrust.uk/wp-content/uploads/2021/11/631A9019.jp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hyperlink" Target="http://www.unityeducationtrust.uk"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F0E0B8-F732-442C-8F1E-BA1703FCF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customXml/itemProps3.xml><?xml version="1.0" encoding="utf-8"?>
<ds:datastoreItem xmlns:ds="http://schemas.openxmlformats.org/officeDocument/2006/customXml" ds:itemID="{214C265B-6C23-470A-8EC0-643E5C3C5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13</Pages>
  <Words>2732</Words>
  <Characters>15575</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18271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206</cp:revision>
  <cp:lastPrinted>2023-09-29T12:48:00Z</cp:lastPrinted>
  <dcterms:created xsi:type="dcterms:W3CDTF">2023-10-02T07:53:00Z</dcterms:created>
  <dcterms:modified xsi:type="dcterms:W3CDTF">2026-07-06T11:08:00Z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