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F710" w14:textId="13B980B9" w:rsidR="00E122BC" w:rsidRDefault="000962D4" w:rsidP="004175D3">
      <w:pPr>
        <w:rPr>
          <w:b/>
          <w:bCs/>
        </w:rPr>
      </w:pPr>
      <w:r>
        <w:rPr>
          <w:noProof/>
        </w:rPr>
        <w:drawing>
          <wp:inline distT="0" distB="0" distL="0" distR="0" wp14:anchorId="77EF512E" wp14:editId="2A86E1FA">
            <wp:extent cx="1454879" cy="766930"/>
            <wp:effectExtent l="0" t="0" r="0" b="0"/>
            <wp:docPr id="1146820445" name="Picture 2" descr="Burleyfiel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leyfields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102" cy="773900"/>
                    </a:xfrm>
                    <a:prstGeom prst="rect">
                      <a:avLst/>
                    </a:prstGeom>
                    <a:noFill/>
                    <a:ln>
                      <a:noFill/>
                    </a:ln>
                  </pic:spPr>
                </pic:pic>
              </a:graphicData>
            </a:graphic>
          </wp:inline>
        </w:drawing>
      </w:r>
      <w:r>
        <w:rPr>
          <w:b/>
          <w:bCs/>
        </w:rPr>
        <w:t xml:space="preserve"> </w:t>
      </w:r>
    </w:p>
    <w:p w14:paraId="2544EAAD" w14:textId="41BED466" w:rsidR="004175D3" w:rsidRPr="004175D3" w:rsidRDefault="000962D4" w:rsidP="00E122BC">
      <w:pPr>
        <w:jc w:val="center"/>
      </w:pPr>
      <w:proofErr w:type="spellStart"/>
      <w:r>
        <w:rPr>
          <w:b/>
          <w:bCs/>
        </w:rPr>
        <w:t>Burleyfields</w:t>
      </w:r>
      <w:r w:rsidR="004175D3">
        <w:rPr>
          <w:b/>
          <w:bCs/>
        </w:rPr>
        <w:t>Primary</w:t>
      </w:r>
      <w:proofErr w:type="spellEnd"/>
      <w:r w:rsidR="004175D3">
        <w:rPr>
          <w:b/>
          <w:bCs/>
        </w:rPr>
        <w:t xml:space="preserve"> School</w:t>
      </w:r>
      <w:r w:rsidR="004175D3" w:rsidRPr="004175D3">
        <w:rPr>
          <w:b/>
          <w:bCs/>
        </w:rPr>
        <w:t xml:space="preserve"> - A Proud Member of The Creative Learning Partnership Trust.</w:t>
      </w:r>
    </w:p>
    <w:p w14:paraId="5FEBC756" w14:textId="23128F1E" w:rsidR="004175D3" w:rsidRPr="004175D3" w:rsidRDefault="004175D3" w:rsidP="004175D3">
      <w:r w:rsidRPr="004175D3">
        <w:rPr>
          <w:b/>
          <w:bCs/>
        </w:rPr>
        <w:br/>
      </w:r>
      <w:r w:rsidR="008A1981">
        <w:rPr>
          <w:b/>
          <w:bCs/>
        </w:rPr>
        <w:t xml:space="preserve">Class teacher with Special Educational Needs Coordinator </w:t>
      </w:r>
    </w:p>
    <w:p w14:paraId="734B1BEF" w14:textId="39DC2434" w:rsidR="004175D3" w:rsidRPr="004175D3" w:rsidRDefault="008A1981" w:rsidP="004175D3">
      <w:r>
        <w:rPr>
          <w:b/>
          <w:bCs/>
        </w:rPr>
        <w:t>32.5</w:t>
      </w:r>
      <w:r w:rsidR="004175D3" w:rsidRPr="004175D3">
        <w:rPr>
          <w:b/>
          <w:bCs/>
        </w:rPr>
        <w:t xml:space="preserve"> hours per week, 39.2 weeks (Term-time plus Inset Days)</w:t>
      </w:r>
    </w:p>
    <w:p w14:paraId="66A130AF" w14:textId="77777777" w:rsidR="008A1981" w:rsidRDefault="004175D3" w:rsidP="004175D3">
      <w:pPr>
        <w:rPr>
          <w:b/>
          <w:bCs/>
        </w:rPr>
      </w:pPr>
      <w:r w:rsidRPr="004175D3">
        <w:rPr>
          <w:b/>
          <w:bCs/>
        </w:rPr>
        <w:t>Teacher</w:t>
      </w:r>
      <w:r w:rsidR="00E122BC">
        <w:rPr>
          <w:b/>
          <w:bCs/>
        </w:rPr>
        <w:t>:</w:t>
      </w:r>
      <w:r w:rsidRPr="004175D3">
        <w:rPr>
          <w:b/>
          <w:bCs/>
        </w:rPr>
        <w:t xml:space="preserve"> Main scale</w:t>
      </w:r>
      <w:r>
        <w:rPr>
          <w:b/>
          <w:bCs/>
        </w:rPr>
        <w:t xml:space="preserve"> </w:t>
      </w:r>
      <w:r w:rsidR="00E122BC">
        <w:rPr>
          <w:b/>
          <w:bCs/>
        </w:rPr>
        <w:t>-UPS</w:t>
      </w:r>
      <w:r>
        <w:rPr>
          <w:b/>
          <w:bCs/>
        </w:rPr>
        <w:t xml:space="preserve"> </w:t>
      </w:r>
      <w:r w:rsidR="008A1981">
        <w:rPr>
          <w:b/>
          <w:bCs/>
        </w:rPr>
        <w:t>plus SENDCO allowance</w:t>
      </w:r>
    </w:p>
    <w:p w14:paraId="237B9D08" w14:textId="7BB4EAD0" w:rsidR="004175D3" w:rsidRPr="00E122BC" w:rsidRDefault="004175D3" w:rsidP="004175D3">
      <w:pPr>
        <w:rPr>
          <w:b/>
          <w:bCs/>
        </w:rPr>
      </w:pPr>
      <w:r w:rsidRPr="004175D3">
        <w:rPr>
          <w:b/>
          <w:bCs/>
        </w:rPr>
        <w:t> Post Commencement: September 2026</w:t>
      </w:r>
    </w:p>
    <w:p w14:paraId="58440376" w14:textId="112C5242" w:rsidR="004175D3" w:rsidRPr="004175D3" w:rsidRDefault="000962D4" w:rsidP="004175D3">
      <w:r>
        <w:t>Burleyfields</w:t>
      </w:r>
      <w:r w:rsidR="00374F2B">
        <w:t xml:space="preserve"> </w:t>
      </w:r>
      <w:r>
        <w:t xml:space="preserve">is </w:t>
      </w:r>
      <w:r w:rsidR="00374F2B">
        <w:t xml:space="preserve">a thriving, forward-thinking and growing primary school. </w:t>
      </w:r>
      <w:r>
        <w:t xml:space="preserve">Burleyfields </w:t>
      </w:r>
      <w:r w:rsidR="00E122BC">
        <w:t xml:space="preserve">is looking to expand </w:t>
      </w:r>
      <w:r w:rsidR="001314CB">
        <w:t>its</w:t>
      </w:r>
      <w:r w:rsidR="00E122BC">
        <w:t xml:space="preserve"> team as we move </w:t>
      </w:r>
      <w:r w:rsidR="001314CB">
        <w:t>in</w:t>
      </w:r>
      <w:r w:rsidR="00E122BC">
        <w:t xml:space="preserve">to our </w:t>
      </w:r>
      <w:r>
        <w:t>second</w:t>
      </w:r>
      <w:r w:rsidR="00E122BC">
        <w:t xml:space="preserve"> year of opening. </w:t>
      </w:r>
    </w:p>
    <w:p w14:paraId="4445B19D" w14:textId="33D14005" w:rsidR="004175D3" w:rsidRPr="004175D3" w:rsidRDefault="004175D3" w:rsidP="004175D3">
      <w:r w:rsidRPr="004175D3">
        <w:t>We are seeking an enthusiastic, passionate and skilled</w:t>
      </w:r>
      <w:r w:rsidR="001314CB">
        <w:t xml:space="preserve"> </w:t>
      </w:r>
      <w:r w:rsidRPr="004175D3">
        <w:t xml:space="preserve">Class Teacher </w:t>
      </w:r>
      <w:r w:rsidR="008A1981">
        <w:t xml:space="preserve">with SENDCo leadership </w:t>
      </w:r>
      <w:r w:rsidRPr="004175D3">
        <w:t xml:space="preserve">to join our dedicated team. We welcome applications from teachers </w:t>
      </w:r>
      <w:r w:rsidR="00E122BC">
        <w:t>who have a strong interest in teaching in</w:t>
      </w:r>
      <w:r w:rsidR="000962D4">
        <w:t xml:space="preserve"> Early Years or</w:t>
      </w:r>
      <w:r w:rsidR="00E122BC">
        <w:t xml:space="preserve"> Key Stage One</w:t>
      </w:r>
      <w:r w:rsidR="008A1981">
        <w:t xml:space="preserve"> who have completed or are due to complete their NPQ SENCO.</w:t>
      </w:r>
      <w:r w:rsidR="00E122BC">
        <w:t xml:space="preserve"> </w:t>
      </w:r>
      <w:r w:rsidRPr="004175D3">
        <w:t>We welcome applications from teachers who can consistently provide inspirational learning experiences that enable all children to thrive, underpinned by secure knowledge of current pedagogy, research and practice.</w:t>
      </w:r>
    </w:p>
    <w:p w14:paraId="40BBB584" w14:textId="77777777" w:rsidR="004175D3" w:rsidRPr="004175D3" w:rsidRDefault="004175D3" w:rsidP="004175D3">
      <w:r w:rsidRPr="004175D3">
        <w:rPr>
          <w:b/>
          <w:bCs/>
          <w:u w:val="single"/>
        </w:rPr>
        <w:t>The Role</w:t>
      </w:r>
    </w:p>
    <w:p w14:paraId="7C2F6EDA" w14:textId="77777777" w:rsidR="004175D3" w:rsidRDefault="004175D3" w:rsidP="004175D3">
      <w:r w:rsidRPr="004175D3">
        <w:t>To plan, deliver and assess high-quality teaching and learning for a primary school class, ensuring all pupils are supported to achieve their full academic, social, and emotional potential in a safe and inclusive environment.</w:t>
      </w:r>
    </w:p>
    <w:p w14:paraId="05573669" w14:textId="1D625968" w:rsidR="008A2545" w:rsidRPr="008A2545" w:rsidRDefault="008A2545" w:rsidP="008A2545">
      <w:r w:rsidRPr="008A2545">
        <w:t>The SENDCo will have strategic and operational responsibility for the development, implementation and monitoring of the school’s SEND policy and provision, ensuring that pupils with SEND make strong progress and receive high</w:t>
      </w:r>
      <w:r w:rsidRPr="008A2545">
        <w:noBreakHyphen/>
        <w:t>quality, inclusive education in line with statutory requirements and best practice.</w:t>
      </w:r>
    </w:p>
    <w:p w14:paraId="7DCEFE68" w14:textId="77777777" w:rsidR="008A2545" w:rsidRPr="008A2545" w:rsidRDefault="008A2545" w:rsidP="008A2545">
      <w:pPr>
        <w:rPr>
          <w:b/>
          <w:bCs/>
        </w:rPr>
      </w:pPr>
      <w:r w:rsidRPr="008A2545">
        <w:rPr>
          <w:b/>
          <w:bCs/>
        </w:rPr>
        <w:t>Key Responsibilities</w:t>
      </w:r>
    </w:p>
    <w:p w14:paraId="0902D8B1" w14:textId="77777777" w:rsidR="008A2545" w:rsidRPr="008A2545" w:rsidRDefault="008A2545" w:rsidP="008A2545">
      <w:pPr>
        <w:rPr>
          <w:b/>
          <w:bCs/>
        </w:rPr>
      </w:pPr>
      <w:r w:rsidRPr="008A2545">
        <w:rPr>
          <w:b/>
          <w:bCs/>
        </w:rPr>
        <w:t>Strategic Leadership</w:t>
      </w:r>
    </w:p>
    <w:p w14:paraId="4D3FA9FC" w14:textId="77777777" w:rsidR="008A2545" w:rsidRPr="008A2545" w:rsidRDefault="008A2545" w:rsidP="008A2545">
      <w:pPr>
        <w:numPr>
          <w:ilvl w:val="0"/>
          <w:numId w:val="4"/>
        </w:numPr>
      </w:pPr>
      <w:r w:rsidRPr="008A2545">
        <w:t>Provide a clear vision and strategic direction for SEND within the school.</w:t>
      </w:r>
    </w:p>
    <w:p w14:paraId="1E68FE6B" w14:textId="77777777" w:rsidR="008A2545" w:rsidRPr="008A2545" w:rsidRDefault="008A2545" w:rsidP="008A2545">
      <w:pPr>
        <w:numPr>
          <w:ilvl w:val="0"/>
          <w:numId w:val="4"/>
        </w:numPr>
      </w:pPr>
      <w:r w:rsidRPr="008A2545">
        <w:t>Lead on the development, implementation and review of the school SEND policy and SEND Information Report.</w:t>
      </w:r>
    </w:p>
    <w:p w14:paraId="3CF5087E" w14:textId="77777777" w:rsidR="008A2545" w:rsidRPr="008A2545" w:rsidRDefault="008A2545" w:rsidP="008A2545">
      <w:pPr>
        <w:numPr>
          <w:ilvl w:val="0"/>
          <w:numId w:val="4"/>
        </w:numPr>
      </w:pPr>
      <w:r w:rsidRPr="008A2545">
        <w:t>Contribute to whole</w:t>
      </w:r>
      <w:r w:rsidRPr="008A2545">
        <w:noBreakHyphen/>
        <w:t>school improvement planning with a specific focus on inclusive practice.</w:t>
      </w:r>
    </w:p>
    <w:p w14:paraId="1F539767" w14:textId="75E35F0F" w:rsidR="008A2545" w:rsidRPr="008A2545" w:rsidRDefault="008A2545" w:rsidP="008A2545">
      <w:pPr>
        <w:numPr>
          <w:ilvl w:val="0"/>
          <w:numId w:val="4"/>
        </w:numPr>
      </w:pPr>
      <w:r w:rsidRPr="008A2545">
        <w:lastRenderedPageBreak/>
        <w:t>Advise the</w:t>
      </w:r>
      <w:r w:rsidR="00A54C0B">
        <w:t xml:space="preserve"> Executive</w:t>
      </w:r>
      <w:r w:rsidRPr="008A2545">
        <w:t xml:space="preserve"> Headteacher and Governing Body on SEND priorities, provision and statutory duties.</w:t>
      </w:r>
    </w:p>
    <w:p w14:paraId="64E404C9" w14:textId="77777777" w:rsidR="008A2545" w:rsidRPr="008A2545" w:rsidRDefault="008A2545" w:rsidP="008A2545">
      <w:pPr>
        <w:rPr>
          <w:b/>
          <w:bCs/>
        </w:rPr>
      </w:pPr>
      <w:r w:rsidRPr="008A2545">
        <w:rPr>
          <w:b/>
          <w:bCs/>
        </w:rPr>
        <w:t>Statutory Duties</w:t>
      </w:r>
    </w:p>
    <w:p w14:paraId="1A987FF8" w14:textId="77777777" w:rsidR="008A2545" w:rsidRPr="008A2545" w:rsidRDefault="008A2545" w:rsidP="008A2545">
      <w:pPr>
        <w:numPr>
          <w:ilvl w:val="0"/>
          <w:numId w:val="5"/>
        </w:numPr>
      </w:pPr>
      <w:r w:rsidRPr="008A2545">
        <w:t>Fulfil the statutory role of SENDCo as set out in the SEND Code of Practice (2015).</w:t>
      </w:r>
    </w:p>
    <w:p w14:paraId="6772049D" w14:textId="77777777" w:rsidR="008A2545" w:rsidRPr="008A2545" w:rsidRDefault="008A2545" w:rsidP="008A2545">
      <w:pPr>
        <w:numPr>
          <w:ilvl w:val="0"/>
          <w:numId w:val="5"/>
        </w:numPr>
      </w:pPr>
      <w:r w:rsidRPr="008A2545">
        <w:t>Oversee the identification, assessment and provision for pupils with SEND.</w:t>
      </w:r>
    </w:p>
    <w:p w14:paraId="1C27EBBB" w14:textId="77777777" w:rsidR="008A2545" w:rsidRPr="008A2545" w:rsidRDefault="008A2545" w:rsidP="008A2545">
      <w:pPr>
        <w:numPr>
          <w:ilvl w:val="0"/>
          <w:numId w:val="5"/>
        </w:numPr>
      </w:pPr>
      <w:r w:rsidRPr="008A2545">
        <w:t>Ensure accurate maintenance of the SEND register.</w:t>
      </w:r>
    </w:p>
    <w:p w14:paraId="428B1F9A" w14:textId="77777777" w:rsidR="008A2545" w:rsidRPr="008A2545" w:rsidRDefault="008A2545" w:rsidP="008A2545">
      <w:pPr>
        <w:numPr>
          <w:ilvl w:val="0"/>
          <w:numId w:val="5"/>
        </w:numPr>
      </w:pPr>
      <w:r w:rsidRPr="008A2545">
        <w:t>Coordinate Education, Health and Care Plans (EHCPs), including annual reviews and liaison with external professionals.</w:t>
      </w:r>
    </w:p>
    <w:p w14:paraId="6E483966" w14:textId="77777777" w:rsidR="008A2545" w:rsidRPr="008A2545" w:rsidRDefault="008A2545" w:rsidP="008A2545">
      <w:pPr>
        <w:numPr>
          <w:ilvl w:val="0"/>
          <w:numId w:val="5"/>
        </w:numPr>
      </w:pPr>
      <w:r w:rsidRPr="008A2545">
        <w:t>Ensure reasonable adjustments and access arrangements are in place.</w:t>
      </w:r>
    </w:p>
    <w:p w14:paraId="00CC312E" w14:textId="34876603" w:rsidR="00A54C0B" w:rsidRDefault="008A2545" w:rsidP="008A2545">
      <w:pPr>
        <w:rPr>
          <w:b/>
          <w:bCs/>
        </w:rPr>
      </w:pPr>
      <w:r w:rsidRPr="008A2545">
        <w:rPr>
          <w:b/>
          <w:bCs/>
        </w:rPr>
        <w:t>Teaching and Learning</w:t>
      </w:r>
    </w:p>
    <w:p w14:paraId="35AE07DC" w14:textId="01DCBDAA" w:rsidR="00A54C0B" w:rsidRPr="00A54C0B" w:rsidRDefault="00A54C0B" w:rsidP="00A54C0B">
      <w:pPr>
        <w:pStyle w:val="ListParagraph"/>
        <w:numPr>
          <w:ilvl w:val="0"/>
          <w:numId w:val="17"/>
        </w:numPr>
        <w:rPr>
          <w:b/>
          <w:bCs/>
        </w:rPr>
      </w:pPr>
      <w:r>
        <w:t xml:space="preserve">Model excellent, adaptive teaching principles in your own teaching </w:t>
      </w:r>
    </w:p>
    <w:p w14:paraId="151FD132" w14:textId="77777777" w:rsidR="008A2545" w:rsidRPr="008A2545" w:rsidRDefault="008A2545" w:rsidP="008A2545">
      <w:pPr>
        <w:numPr>
          <w:ilvl w:val="0"/>
          <w:numId w:val="6"/>
        </w:numPr>
      </w:pPr>
      <w:r w:rsidRPr="008A2545">
        <w:t>Support colleagues to adapt teaching and learning to meet the needs of pupils with SEND.</w:t>
      </w:r>
    </w:p>
    <w:p w14:paraId="00A91EB8" w14:textId="77777777" w:rsidR="008A2545" w:rsidRPr="008A2545" w:rsidRDefault="008A2545" w:rsidP="008A2545">
      <w:pPr>
        <w:numPr>
          <w:ilvl w:val="0"/>
          <w:numId w:val="6"/>
        </w:numPr>
      </w:pPr>
      <w:r w:rsidRPr="008A2545">
        <w:t>Monitor the quality of SEND provision and pupil progress, using data and pupil voice.</w:t>
      </w:r>
    </w:p>
    <w:p w14:paraId="730C2B1E" w14:textId="77777777" w:rsidR="008A2545" w:rsidRPr="008A2545" w:rsidRDefault="008A2545" w:rsidP="008A2545">
      <w:pPr>
        <w:numPr>
          <w:ilvl w:val="0"/>
          <w:numId w:val="6"/>
        </w:numPr>
      </w:pPr>
      <w:r w:rsidRPr="008A2545">
        <w:t>Model inclusive teaching strategies and provide in</w:t>
      </w:r>
      <w:r w:rsidRPr="008A2545">
        <w:noBreakHyphen/>
        <w:t>class support where appropriate.</w:t>
      </w:r>
    </w:p>
    <w:p w14:paraId="34DF1988" w14:textId="77777777" w:rsidR="008A2545" w:rsidRPr="008A2545" w:rsidRDefault="008A2545" w:rsidP="008A2545">
      <w:pPr>
        <w:numPr>
          <w:ilvl w:val="0"/>
          <w:numId w:val="6"/>
        </w:numPr>
      </w:pPr>
      <w:r w:rsidRPr="008A2545">
        <w:t>Promote high expectations and aspirations for pupils with SEND.</w:t>
      </w:r>
    </w:p>
    <w:p w14:paraId="6DE3508B" w14:textId="77777777" w:rsidR="008A2545" w:rsidRPr="008A2545" w:rsidRDefault="008A2545" w:rsidP="008A2545">
      <w:pPr>
        <w:rPr>
          <w:b/>
          <w:bCs/>
        </w:rPr>
      </w:pPr>
      <w:r w:rsidRPr="008A2545">
        <w:rPr>
          <w:b/>
          <w:bCs/>
        </w:rPr>
        <w:t>Staff Development</w:t>
      </w:r>
    </w:p>
    <w:p w14:paraId="4495D20B" w14:textId="77777777" w:rsidR="008A2545" w:rsidRPr="008A2545" w:rsidRDefault="008A2545" w:rsidP="008A2545">
      <w:pPr>
        <w:numPr>
          <w:ilvl w:val="0"/>
          <w:numId w:val="7"/>
        </w:numPr>
      </w:pPr>
      <w:r w:rsidRPr="008A2545">
        <w:t>Provide advice, coaching and training for teachers and support staff on SEND practice.</w:t>
      </w:r>
    </w:p>
    <w:p w14:paraId="42A7B90D" w14:textId="77777777" w:rsidR="008A2545" w:rsidRPr="008A2545" w:rsidRDefault="008A2545" w:rsidP="008A2545">
      <w:pPr>
        <w:numPr>
          <w:ilvl w:val="0"/>
          <w:numId w:val="7"/>
        </w:numPr>
      </w:pPr>
      <w:r w:rsidRPr="008A2545">
        <w:t>Lead and deploy teaching assistants effectively to maximise impact.</w:t>
      </w:r>
    </w:p>
    <w:p w14:paraId="37730562" w14:textId="77777777" w:rsidR="008A2545" w:rsidRPr="008A2545" w:rsidRDefault="008A2545" w:rsidP="008A2545">
      <w:pPr>
        <w:numPr>
          <w:ilvl w:val="0"/>
          <w:numId w:val="7"/>
        </w:numPr>
      </w:pPr>
      <w:r w:rsidRPr="008A2545">
        <w:t>Support staff to meet the needs of pupils with a wide range of SEND, including SEMH, ASD, SLCN and cognition and learning needs.</w:t>
      </w:r>
    </w:p>
    <w:p w14:paraId="52A25C63" w14:textId="77777777" w:rsidR="008A2545" w:rsidRPr="008A2545" w:rsidRDefault="008A2545" w:rsidP="008A2545">
      <w:pPr>
        <w:rPr>
          <w:b/>
          <w:bCs/>
        </w:rPr>
      </w:pPr>
      <w:r w:rsidRPr="008A2545">
        <w:rPr>
          <w:b/>
          <w:bCs/>
        </w:rPr>
        <w:t>Working with Parents, Pupils and External Agencies</w:t>
      </w:r>
    </w:p>
    <w:p w14:paraId="39BF2F5C" w14:textId="77777777" w:rsidR="008A2545" w:rsidRPr="008A2545" w:rsidRDefault="008A2545" w:rsidP="008A2545">
      <w:pPr>
        <w:numPr>
          <w:ilvl w:val="0"/>
          <w:numId w:val="8"/>
        </w:numPr>
      </w:pPr>
      <w:r w:rsidRPr="008A2545">
        <w:t>Develop positive, supportive relationships with parents and carers.</w:t>
      </w:r>
    </w:p>
    <w:p w14:paraId="7688BDC0" w14:textId="77777777" w:rsidR="008A2545" w:rsidRPr="008A2545" w:rsidRDefault="008A2545" w:rsidP="008A2545">
      <w:pPr>
        <w:numPr>
          <w:ilvl w:val="0"/>
          <w:numId w:val="8"/>
        </w:numPr>
      </w:pPr>
      <w:r w:rsidRPr="008A2545">
        <w:t>Ensure pupils with SEND are involved in decisions about their learning and support.</w:t>
      </w:r>
    </w:p>
    <w:p w14:paraId="76E46D13" w14:textId="77777777" w:rsidR="008A2545" w:rsidRPr="008A2545" w:rsidRDefault="008A2545" w:rsidP="008A2545">
      <w:pPr>
        <w:numPr>
          <w:ilvl w:val="0"/>
          <w:numId w:val="8"/>
        </w:numPr>
      </w:pPr>
      <w:r w:rsidRPr="008A2545">
        <w:t>Liaise effectively with external agencies, including educational psychology, health services, social care and the local authority.</w:t>
      </w:r>
    </w:p>
    <w:p w14:paraId="34397BB2" w14:textId="77777777" w:rsidR="008A2545" w:rsidRPr="008A2545" w:rsidRDefault="008A2545" w:rsidP="008A2545">
      <w:pPr>
        <w:rPr>
          <w:b/>
          <w:bCs/>
        </w:rPr>
      </w:pPr>
      <w:r w:rsidRPr="008A2545">
        <w:rPr>
          <w:b/>
          <w:bCs/>
        </w:rPr>
        <w:lastRenderedPageBreak/>
        <w:t>Safeguarding and Inclusion</w:t>
      </w:r>
    </w:p>
    <w:p w14:paraId="1C4B3701" w14:textId="26C93E0B" w:rsidR="008A2545" w:rsidRPr="008A2545" w:rsidRDefault="008A2545" w:rsidP="008A2545">
      <w:pPr>
        <w:numPr>
          <w:ilvl w:val="0"/>
          <w:numId w:val="9"/>
        </w:numPr>
      </w:pPr>
      <w:r w:rsidRPr="008A2545">
        <w:t>Ensure SEND provision supports pupils’ wellbeing, safeguarding and inclusion.</w:t>
      </w:r>
      <w:r>
        <w:t xml:space="preserve"> Be a deputy DSL within the school. </w:t>
      </w:r>
    </w:p>
    <w:p w14:paraId="0C89E4F4" w14:textId="77777777" w:rsidR="008A2545" w:rsidRPr="008A2545" w:rsidRDefault="008A2545" w:rsidP="008A2545">
      <w:pPr>
        <w:numPr>
          <w:ilvl w:val="0"/>
          <w:numId w:val="9"/>
        </w:numPr>
      </w:pPr>
      <w:r w:rsidRPr="008A2545">
        <w:t>Promote equality of opportunity and compliance with the Equality Act 2010.</w:t>
      </w:r>
    </w:p>
    <w:p w14:paraId="0972B766" w14:textId="1D1A971B" w:rsidR="008A2545" w:rsidRDefault="008A2545" w:rsidP="008A2545">
      <w:pPr>
        <w:numPr>
          <w:ilvl w:val="0"/>
          <w:numId w:val="9"/>
        </w:numPr>
      </w:pPr>
      <w:r w:rsidRPr="008A2545">
        <w:t>Support behaviour, attendance and emotional wellbeing strategies for pupils with SEND</w:t>
      </w:r>
    </w:p>
    <w:p w14:paraId="14244EB1" w14:textId="77777777" w:rsidR="00A54C0B" w:rsidRPr="008A2545" w:rsidRDefault="00A54C0B" w:rsidP="00A54C0B">
      <w:pPr>
        <w:ind w:left="720"/>
      </w:pPr>
    </w:p>
    <w:p w14:paraId="10F27390" w14:textId="77777777" w:rsidR="008A2545" w:rsidRPr="008A2545" w:rsidRDefault="008A2545" w:rsidP="008A2545">
      <w:pPr>
        <w:rPr>
          <w:b/>
          <w:bCs/>
        </w:rPr>
      </w:pPr>
      <w:r w:rsidRPr="008A2545">
        <w:rPr>
          <w:b/>
          <w:bCs/>
        </w:rPr>
        <w:t>Qualifications</w:t>
      </w:r>
    </w:p>
    <w:p w14:paraId="404814EF" w14:textId="77777777" w:rsidR="008A2545" w:rsidRPr="008A2545" w:rsidRDefault="008A2545" w:rsidP="008A2545">
      <w:pPr>
        <w:numPr>
          <w:ilvl w:val="0"/>
          <w:numId w:val="10"/>
        </w:numPr>
      </w:pPr>
      <w:r w:rsidRPr="008A2545">
        <w:t>Qualified Teacher Status (QTS).</w:t>
      </w:r>
    </w:p>
    <w:p w14:paraId="2857E274" w14:textId="77777777" w:rsidR="008A2545" w:rsidRPr="008A2545" w:rsidRDefault="008A2545" w:rsidP="008A2545">
      <w:pPr>
        <w:numPr>
          <w:ilvl w:val="0"/>
          <w:numId w:val="10"/>
        </w:numPr>
      </w:pPr>
      <w:r w:rsidRPr="008A2545">
        <w:t>National Award for SEN Coordination (or willingness to complete within statutory timeframe).</w:t>
      </w:r>
    </w:p>
    <w:p w14:paraId="4E973682" w14:textId="77777777" w:rsidR="008A2545" w:rsidRPr="008A2545" w:rsidRDefault="008A2545" w:rsidP="008A2545">
      <w:pPr>
        <w:numPr>
          <w:ilvl w:val="0"/>
          <w:numId w:val="10"/>
        </w:numPr>
      </w:pPr>
      <w:r w:rsidRPr="008A2545">
        <w:t>Relevant degree or equivalent qualification.</w:t>
      </w:r>
    </w:p>
    <w:p w14:paraId="4B20CF08" w14:textId="77777777" w:rsidR="00A54C0B" w:rsidRDefault="008A2545" w:rsidP="00A54C0B">
      <w:pPr>
        <w:tabs>
          <w:tab w:val="num" w:pos="720"/>
        </w:tabs>
        <w:rPr>
          <w:b/>
          <w:bCs/>
        </w:rPr>
      </w:pPr>
      <w:r w:rsidRPr="008A2545">
        <w:rPr>
          <w:b/>
          <w:bCs/>
        </w:rPr>
        <w:t>Experien</w:t>
      </w:r>
      <w:r w:rsidR="00A54C0B">
        <w:rPr>
          <w:b/>
          <w:bCs/>
        </w:rPr>
        <w:t>ce</w:t>
      </w:r>
    </w:p>
    <w:p w14:paraId="127826A4" w14:textId="44B34CDC" w:rsidR="008A2545" w:rsidRPr="008A2545" w:rsidRDefault="008A2545" w:rsidP="00A54C0B">
      <w:pPr>
        <w:pStyle w:val="ListParagraph"/>
        <w:numPr>
          <w:ilvl w:val="0"/>
          <w:numId w:val="16"/>
        </w:numPr>
        <w:tabs>
          <w:tab w:val="num" w:pos="720"/>
        </w:tabs>
      </w:pPr>
      <w:r w:rsidRPr="008A2545">
        <w:t>Experience of liaising with parents and external professionals.</w:t>
      </w:r>
    </w:p>
    <w:p w14:paraId="33D20317" w14:textId="77777777" w:rsidR="00A54C0B" w:rsidRDefault="008A2545" w:rsidP="00A54C0B">
      <w:pPr>
        <w:numPr>
          <w:ilvl w:val="0"/>
          <w:numId w:val="11"/>
        </w:numPr>
      </w:pPr>
      <w:r w:rsidRPr="008A2545">
        <w:t>Experience of monitoring and evaluating pupil progress.</w:t>
      </w:r>
    </w:p>
    <w:p w14:paraId="13FF601C" w14:textId="77777777" w:rsidR="00A54C0B" w:rsidRDefault="00A54C0B" w:rsidP="00A54C0B">
      <w:pPr>
        <w:numPr>
          <w:ilvl w:val="0"/>
          <w:numId w:val="11"/>
        </w:numPr>
      </w:pPr>
      <w:r w:rsidRPr="004175D3">
        <w:t> </w:t>
      </w:r>
      <w:r>
        <w:t>Be fully committed to the school culture, visions and values, understanding the importance of teamwork with our small school</w:t>
      </w:r>
    </w:p>
    <w:p w14:paraId="0696C38D" w14:textId="77777777" w:rsidR="00A54C0B" w:rsidRDefault="00A54C0B" w:rsidP="00A54C0B">
      <w:pPr>
        <w:numPr>
          <w:ilvl w:val="0"/>
          <w:numId w:val="11"/>
        </w:numPr>
      </w:pPr>
      <w:r w:rsidRPr="004175D3">
        <w:t>  Strong knowledge of the</w:t>
      </w:r>
      <w:r>
        <w:t xml:space="preserve"> early years and</w:t>
      </w:r>
      <w:r w:rsidRPr="004175D3">
        <w:t xml:space="preserve"> primary curriculum</w:t>
      </w:r>
    </w:p>
    <w:p w14:paraId="003868B7" w14:textId="77777777" w:rsidR="00A54C0B" w:rsidRDefault="00A54C0B" w:rsidP="00A54C0B">
      <w:pPr>
        <w:numPr>
          <w:ilvl w:val="0"/>
          <w:numId w:val="11"/>
        </w:numPr>
      </w:pPr>
      <w:r w:rsidRPr="004175D3">
        <w:t> Excellent classroom management skills</w:t>
      </w:r>
    </w:p>
    <w:p w14:paraId="2353C00F" w14:textId="23293DE6" w:rsidR="00A54C0B" w:rsidRPr="004175D3" w:rsidRDefault="00A54C0B" w:rsidP="00A54C0B">
      <w:pPr>
        <w:numPr>
          <w:ilvl w:val="0"/>
          <w:numId w:val="11"/>
        </w:numPr>
      </w:pPr>
      <w:r w:rsidRPr="004175D3">
        <w:t>Energy, positivity, enthusiasm and ability to inspire and motivate learners</w:t>
      </w:r>
    </w:p>
    <w:p w14:paraId="5445C6DA" w14:textId="478EF0CF" w:rsidR="00A54C0B" w:rsidRDefault="00A54C0B" w:rsidP="00A54C0B">
      <w:pPr>
        <w:pStyle w:val="ListParagraph"/>
        <w:numPr>
          <w:ilvl w:val="0"/>
          <w:numId w:val="11"/>
        </w:numPr>
      </w:pPr>
      <w:r w:rsidRPr="004175D3">
        <w:t>Highly effective organisational and communication skills</w:t>
      </w:r>
    </w:p>
    <w:p w14:paraId="7BC0C099" w14:textId="3386C524" w:rsidR="00A54C0B" w:rsidRPr="004175D3" w:rsidRDefault="00A54C0B" w:rsidP="00A54C0B">
      <w:pPr>
        <w:pStyle w:val="ListParagraph"/>
        <w:numPr>
          <w:ilvl w:val="0"/>
          <w:numId w:val="11"/>
        </w:numPr>
      </w:pPr>
      <w:r w:rsidRPr="004175D3">
        <w:t>Creativity in supporting and delivering engaging learning experiences for all.</w:t>
      </w:r>
    </w:p>
    <w:p w14:paraId="2BE811C9" w14:textId="77777777" w:rsidR="00A54C0B" w:rsidRDefault="00A54C0B" w:rsidP="00A54C0B">
      <w:pPr>
        <w:pStyle w:val="ListParagraph"/>
        <w:numPr>
          <w:ilvl w:val="0"/>
          <w:numId w:val="11"/>
        </w:numPr>
      </w:pPr>
      <w:r w:rsidRPr="004175D3">
        <w:t>Strong communication and organisational skills.</w:t>
      </w:r>
    </w:p>
    <w:p w14:paraId="72A3854E" w14:textId="3112738F" w:rsidR="00A54C0B" w:rsidRDefault="00A54C0B" w:rsidP="00A54C0B">
      <w:pPr>
        <w:pStyle w:val="ListParagraph"/>
        <w:numPr>
          <w:ilvl w:val="0"/>
          <w:numId w:val="11"/>
        </w:numPr>
      </w:pPr>
      <w:r w:rsidRPr="004175D3">
        <w:t>Ability to work collaboratively as part of a supportive team.</w:t>
      </w:r>
    </w:p>
    <w:p w14:paraId="24BD1F17" w14:textId="6F0906DA" w:rsidR="00A54C0B" w:rsidRDefault="00A54C0B" w:rsidP="00A54C0B">
      <w:pPr>
        <w:pStyle w:val="ListParagraph"/>
        <w:numPr>
          <w:ilvl w:val="0"/>
          <w:numId w:val="11"/>
        </w:numPr>
      </w:pPr>
      <w:r w:rsidRPr="004175D3">
        <w:t>Establish a trusting, positive and open culture that prioritises safeguarding and wellbeing</w:t>
      </w:r>
    </w:p>
    <w:p w14:paraId="10F84E11" w14:textId="77777777" w:rsidR="00A54C0B" w:rsidRPr="008A2545" w:rsidRDefault="00A54C0B" w:rsidP="00A54C0B">
      <w:pPr>
        <w:pStyle w:val="ListParagraph"/>
      </w:pPr>
    </w:p>
    <w:p w14:paraId="0FD21CE3" w14:textId="77777777" w:rsidR="008A2545" w:rsidRDefault="008A2545" w:rsidP="008A2545">
      <w:pPr>
        <w:rPr>
          <w:b/>
          <w:bCs/>
        </w:rPr>
      </w:pPr>
      <w:r w:rsidRPr="008A2545">
        <w:rPr>
          <w:b/>
          <w:bCs/>
        </w:rPr>
        <w:t>Knowledge and Skills</w:t>
      </w:r>
    </w:p>
    <w:p w14:paraId="0B58450A" w14:textId="5F6DBA11" w:rsidR="00A54C0B" w:rsidRPr="00A54C0B" w:rsidRDefault="00A54C0B" w:rsidP="00A54C0B">
      <w:pPr>
        <w:pStyle w:val="ListParagraph"/>
        <w:numPr>
          <w:ilvl w:val="0"/>
          <w:numId w:val="16"/>
        </w:numPr>
        <w:rPr>
          <w:b/>
          <w:bCs/>
        </w:rPr>
      </w:pPr>
      <w:r>
        <w:t xml:space="preserve">Secure knowledge of the EYFS and KS1 curriculum </w:t>
      </w:r>
    </w:p>
    <w:p w14:paraId="0AAAFC4C" w14:textId="77777777" w:rsidR="008A2545" w:rsidRPr="008A2545" w:rsidRDefault="008A2545" w:rsidP="008A2545">
      <w:pPr>
        <w:numPr>
          <w:ilvl w:val="0"/>
          <w:numId w:val="12"/>
        </w:numPr>
      </w:pPr>
      <w:r w:rsidRPr="008A2545">
        <w:t>Secure knowledge of the SEND Code of Practice (2015) and relevant legislation.</w:t>
      </w:r>
    </w:p>
    <w:p w14:paraId="5C9D9C31" w14:textId="77777777" w:rsidR="008A2545" w:rsidRPr="008A2545" w:rsidRDefault="008A2545" w:rsidP="008A2545">
      <w:pPr>
        <w:numPr>
          <w:ilvl w:val="0"/>
          <w:numId w:val="12"/>
        </w:numPr>
      </w:pPr>
      <w:r w:rsidRPr="008A2545">
        <w:t>Understanding of inclusive teaching strategies and quality</w:t>
      </w:r>
      <w:r w:rsidRPr="008A2545">
        <w:noBreakHyphen/>
        <w:t>first teaching.</w:t>
      </w:r>
    </w:p>
    <w:p w14:paraId="257DE090" w14:textId="77777777" w:rsidR="008A2545" w:rsidRPr="008A2545" w:rsidRDefault="008A2545" w:rsidP="008A2545">
      <w:pPr>
        <w:numPr>
          <w:ilvl w:val="0"/>
          <w:numId w:val="12"/>
        </w:numPr>
      </w:pPr>
      <w:r w:rsidRPr="008A2545">
        <w:lastRenderedPageBreak/>
        <w:t>Ability to analyse data to inform provision and next steps.</w:t>
      </w:r>
    </w:p>
    <w:p w14:paraId="691CC934" w14:textId="77777777" w:rsidR="008A2545" w:rsidRPr="008A2545" w:rsidRDefault="008A2545" w:rsidP="008A2545">
      <w:pPr>
        <w:numPr>
          <w:ilvl w:val="0"/>
          <w:numId w:val="12"/>
        </w:numPr>
      </w:pPr>
      <w:r w:rsidRPr="008A2545">
        <w:t>Knowledge of EHCP processes and statutory assessment.</w:t>
      </w:r>
    </w:p>
    <w:p w14:paraId="105FC861" w14:textId="77777777" w:rsidR="008A2545" w:rsidRPr="008A2545" w:rsidRDefault="008A2545" w:rsidP="008A2545">
      <w:pPr>
        <w:numPr>
          <w:ilvl w:val="0"/>
          <w:numId w:val="12"/>
        </w:numPr>
      </w:pPr>
      <w:r w:rsidRPr="008A2545">
        <w:t>Strong communication, organisational and time</w:t>
      </w:r>
      <w:r w:rsidRPr="008A2545">
        <w:noBreakHyphen/>
        <w:t>management skills.</w:t>
      </w:r>
    </w:p>
    <w:p w14:paraId="4596E7B6" w14:textId="77777777" w:rsidR="008A2545" w:rsidRPr="008A2545" w:rsidRDefault="008A2545" w:rsidP="008A2545">
      <w:pPr>
        <w:rPr>
          <w:b/>
          <w:bCs/>
        </w:rPr>
      </w:pPr>
      <w:r w:rsidRPr="008A2545">
        <w:rPr>
          <w:b/>
          <w:bCs/>
        </w:rPr>
        <w:t>Personal Attributes</w:t>
      </w:r>
    </w:p>
    <w:p w14:paraId="49440CFB" w14:textId="77777777" w:rsidR="008A2545" w:rsidRPr="008A2545" w:rsidRDefault="008A2545" w:rsidP="008A2545">
      <w:pPr>
        <w:numPr>
          <w:ilvl w:val="0"/>
          <w:numId w:val="13"/>
        </w:numPr>
      </w:pPr>
      <w:r w:rsidRPr="008A2545">
        <w:t>Commitment to inclusive education and high expectations for all pupils.</w:t>
      </w:r>
    </w:p>
    <w:p w14:paraId="52B2C72F" w14:textId="77777777" w:rsidR="008A2545" w:rsidRPr="008A2545" w:rsidRDefault="008A2545" w:rsidP="008A2545">
      <w:pPr>
        <w:numPr>
          <w:ilvl w:val="0"/>
          <w:numId w:val="13"/>
        </w:numPr>
      </w:pPr>
      <w:r w:rsidRPr="008A2545">
        <w:t>Ability to work collaboratively with staff, families and external agencies.</w:t>
      </w:r>
    </w:p>
    <w:p w14:paraId="2F903349" w14:textId="77777777" w:rsidR="008A2545" w:rsidRPr="008A2545" w:rsidRDefault="008A2545" w:rsidP="008A2545">
      <w:pPr>
        <w:numPr>
          <w:ilvl w:val="0"/>
          <w:numId w:val="13"/>
        </w:numPr>
      </w:pPr>
      <w:r w:rsidRPr="008A2545">
        <w:t>Professional confidence to advise, influence and challenge appropriately.</w:t>
      </w:r>
    </w:p>
    <w:p w14:paraId="4A0C4FDC" w14:textId="77777777" w:rsidR="008A2545" w:rsidRPr="008A2545" w:rsidRDefault="008A2545" w:rsidP="008A2545">
      <w:pPr>
        <w:numPr>
          <w:ilvl w:val="0"/>
          <w:numId w:val="13"/>
        </w:numPr>
      </w:pPr>
      <w:r w:rsidRPr="008A2545">
        <w:t>Resilience, empathy and a solution</w:t>
      </w:r>
      <w:r w:rsidRPr="008A2545">
        <w:noBreakHyphen/>
        <w:t>focused approach.</w:t>
      </w:r>
    </w:p>
    <w:p w14:paraId="55608AAE" w14:textId="77777777" w:rsidR="008A2545" w:rsidRPr="008A2545" w:rsidRDefault="008A2545" w:rsidP="008A2545">
      <w:pPr>
        <w:numPr>
          <w:ilvl w:val="0"/>
          <w:numId w:val="13"/>
        </w:numPr>
      </w:pPr>
      <w:r w:rsidRPr="008A2545">
        <w:t>Commitment to safeguarding and promoting the welfare of children.</w:t>
      </w:r>
    </w:p>
    <w:p w14:paraId="73B5144B" w14:textId="6C1A844F" w:rsidR="008A2545" w:rsidRPr="008A2545" w:rsidRDefault="008A2545" w:rsidP="008A2545"/>
    <w:p w14:paraId="04D86E58" w14:textId="77777777" w:rsidR="008A2545" w:rsidRPr="008A2545" w:rsidRDefault="008A2545" w:rsidP="008A2545">
      <w:pPr>
        <w:rPr>
          <w:b/>
          <w:bCs/>
        </w:rPr>
      </w:pPr>
      <w:r w:rsidRPr="008A2545">
        <w:rPr>
          <w:b/>
          <w:bCs/>
        </w:rPr>
        <w:t>Desirable (Optional Section)</w:t>
      </w:r>
    </w:p>
    <w:p w14:paraId="770D9D0B" w14:textId="77777777" w:rsidR="008A2545" w:rsidRPr="008A2545" w:rsidRDefault="008A2545" w:rsidP="008A2545">
      <w:pPr>
        <w:numPr>
          <w:ilvl w:val="0"/>
          <w:numId w:val="14"/>
        </w:numPr>
      </w:pPr>
      <w:r w:rsidRPr="008A2545">
        <w:t>Experience of supporting pupils with complex needs.</w:t>
      </w:r>
    </w:p>
    <w:p w14:paraId="604EB74A" w14:textId="77777777" w:rsidR="008A2545" w:rsidRPr="008A2545" w:rsidRDefault="008A2545" w:rsidP="008A2545">
      <w:pPr>
        <w:numPr>
          <w:ilvl w:val="0"/>
          <w:numId w:val="14"/>
        </w:numPr>
      </w:pPr>
      <w:r w:rsidRPr="008A2545">
        <w:t>Leadership or management experience.</w:t>
      </w:r>
    </w:p>
    <w:p w14:paraId="46DA7B4F" w14:textId="77777777" w:rsidR="008A2545" w:rsidRPr="008A2545" w:rsidRDefault="008A2545" w:rsidP="008A2545">
      <w:pPr>
        <w:numPr>
          <w:ilvl w:val="0"/>
          <w:numId w:val="14"/>
        </w:numPr>
      </w:pPr>
      <w:r w:rsidRPr="008A2545">
        <w:t>Additional SEND</w:t>
      </w:r>
      <w:r w:rsidRPr="008A2545">
        <w:noBreakHyphen/>
        <w:t>related qualifications or training.</w:t>
      </w:r>
    </w:p>
    <w:p w14:paraId="46B94EFB" w14:textId="5052AF07" w:rsidR="008A2545" w:rsidRPr="008A2545" w:rsidRDefault="008A2545" w:rsidP="008A2545"/>
    <w:p w14:paraId="4D821271" w14:textId="57AB3776" w:rsidR="00E122BC" w:rsidRPr="00E122BC" w:rsidRDefault="004175D3" w:rsidP="004175D3">
      <w:pPr>
        <w:rPr>
          <w:b/>
          <w:bCs/>
          <w:u w:val="single"/>
        </w:rPr>
      </w:pPr>
      <w:r w:rsidRPr="004175D3">
        <w:rPr>
          <w:b/>
          <w:bCs/>
          <w:u w:val="single"/>
        </w:rPr>
        <w:t>Key Responsibilities</w:t>
      </w:r>
      <w:r w:rsidR="00A54C0B">
        <w:rPr>
          <w:b/>
          <w:bCs/>
          <w:u w:val="single"/>
        </w:rPr>
        <w:t>- teaching role</w:t>
      </w:r>
    </w:p>
    <w:p w14:paraId="59B695BB" w14:textId="3F15DB50" w:rsidR="004175D3" w:rsidRDefault="004175D3" w:rsidP="004175D3">
      <w:r w:rsidRPr="004175D3">
        <w:t xml:space="preserve">·       Plan and deliver engaging, </w:t>
      </w:r>
      <w:r w:rsidR="00E122BC" w:rsidRPr="004175D3">
        <w:t>skilfully</w:t>
      </w:r>
      <w:r w:rsidRPr="004175D3">
        <w:t xml:space="preserve"> adapted lessons in line with the national curriculum</w:t>
      </w:r>
      <w:r w:rsidR="000962D4">
        <w:t>/ Early Years Statutory Framework</w:t>
      </w:r>
    </w:p>
    <w:p w14:paraId="42311733" w14:textId="49D815A4" w:rsidR="001314CB" w:rsidRDefault="00E122BC" w:rsidP="004175D3">
      <w:r w:rsidRPr="004175D3">
        <w:t>·       </w:t>
      </w:r>
      <w:r>
        <w:t>Build on the successful foundations formed for our children from Early Years into Key Stage One</w:t>
      </w:r>
    </w:p>
    <w:p w14:paraId="02C9B744" w14:textId="5069A7AF" w:rsidR="00E122BC" w:rsidRPr="004175D3" w:rsidRDefault="00E122BC" w:rsidP="004175D3">
      <w:r w:rsidRPr="004175D3">
        <w:t>·       </w:t>
      </w:r>
      <w:r>
        <w:t>Be committed to inclusive practices for all children</w:t>
      </w:r>
    </w:p>
    <w:p w14:paraId="4C9B1215" w14:textId="77777777" w:rsidR="004175D3" w:rsidRPr="004175D3" w:rsidRDefault="004175D3" w:rsidP="004175D3">
      <w:r w:rsidRPr="004175D3">
        <w:t>·       Create a positive, stimulating classroom environment that promotes learning</w:t>
      </w:r>
    </w:p>
    <w:p w14:paraId="5E5DE314" w14:textId="77777777" w:rsidR="004175D3" w:rsidRPr="004175D3" w:rsidRDefault="004175D3" w:rsidP="004175D3">
      <w:r w:rsidRPr="004175D3">
        <w:t>·       Maintain high standards of behaviour in line with school policies</w:t>
      </w:r>
    </w:p>
    <w:p w14:paraId="52DD4E4E" w14:textId="77777777" w:rsidR="004175D3" w:rsidRPr="004175D3" w:rsidRDefault="004175D3" w:rsidP="004175D3">
      <w:r w:rsidRPr="004175D3">
        <w:t>·       Establish clear routines and expectations</w:t>
      </w:r>
    </w:p>
    <w:p w14:paraId="0F11F096" w14:textId="77777777" w:rsidR="004175D3" w:rsidRPr="004175D3" w:rsidRDefault="004175D3" w:rsidP="004175D3">
      <w:r w:rsidRPr="004175D3">
        <w:t>·       Apply secure understanding of age-appropriate assessment strategies to track and accelerate progress</w:t>
      </w:r>
    </w:p>
    <w:p w14:paraId="3E4773B3" w14:textId="77777777" w:rsidR="004175D3" w:rsidRPr="004175D3" w:rsidRDefault="004175D3" w:rsidP="004175D3">
      <w:r w:rsidRPr="004175D3">
        <w:t>·       Work effectively with colleagues, teaching assistants, and leadership staff</w:t>
      </w:r>
    </w:p>
    <w:p w14:paraId="562E5F43" w14:textId="77777777" w:rsidR="004175D3" w:rsidRPr="004175D3" w:rsidRDefault="004175D3" w:rsidP="004175D3">
      <w:r w:rsidRPr="004175D3">
        <w:t>·       Communicate regularly with parents/carers regarding pupil progress and wellbeing</w:t>
      </w:r>
    </w:p>
    <w:p w14:paraId="4C0960E2" w14:textId="77777777" w:rsidR="004175D3" w:rsidRPr="004175D3" w:rsidRDefault="004175D3" w:rsidP="004175D3">
      <w:r w:rsidRPr="004175D3">
        <w:t>·       Participate in staff meetings, training, and school events</w:t>
      </w:r>
    </w:p>
    <w:p w14:paraId="1ED6AC40" w14:textId="77777777" w:rsidR="004175D3" w:rsidRPr="004175D3" w:rsidRDefault="004175D3" w:rsidP="004175D3">
      <w:r w:rsidRPr="004175D3">
        <w:lastRenderedPageBreak/>
        <w:t>·       Support the personal, social, and emotional development of pupils</w:t>
      </w:r>
    </w:p>
    <w:p w14:paraId="2C9AC72D" w14:textId="77777777" w:rsidR="004175D3" w:rsidRPr="004175D3" w:rsidRDefault="004175D3" w:rsidP="004175D3">
      <w:r w:rsidRPr="004175D3">
        <w:t>·       Act as a role model for pupils in behaviour and attitude</w:t>
      </w:r>
    </w:p>
    <w:p w14:paraId="48D7DE77" w14:textId="77777777" w:rsidR="004175D3" w:rsidRDefault="004175D3" w:rsidP="004175D3">
      <w:r w:rsidRPr="004175D3">
        <w:t>·       Safeguard and promote the welfare of all children</w:t>
      </w:r>
    </w:p>
    <w:p w14:paraId="236605CB" w14:textId="77777777" w:rsidR="006B1710" w:rsidRPr="004175D3" w:rsidRDefault="006B1710" w:rsidP="006B1710">
      <w:r w:rsidRPr="004175D3">
        <w:t>·       Ability to contribute to wider school life, including extracurricular activities</w:t>
      </w:r>
    </w:p>
    <w:p w14:paraId="57BAAE17" w14:textId="77777777" w:rsidR="009551F9" w:rsidRDefault="009551F9" w:rsidP="004175D3">
      <w:pPr>
        <w:rPr>
          <w:b/>
          <w:bCs/>
        </w:rPr>
      </w:pPr>
    </w:p>
    <w:p w14:paraId="5CB7A025" w14:textId="0826E8B9" w:rsidR="004175D3" w:rsidRPr="004175D3" w:rsidRDefault="004175D3" w:rsidP="004175D3">
      <w:r w:rsidRPr="004175D3">
        <w:rPr>
          <w:b/>
          <w:bCs/>
        </w:rPr>
        <w:t>What We Offer</w:t>
      </w:r>
    </w:p>
    <w:p w14:paraId="0B87850F" w14:textId="757CE562" w:rsidR="004175D3" w:rsidRDefault="004175D3" w:rsidP="004175D3">
      <w:pPr>
        <w:numPr>
          <w:ilvl w:val="0"/>
          <w:numId w:val="2"/>
        </w:numPr>
      </w:pPr>
      <w:r w:rsidRPr="004175D3">
        <w:t>A friendly, welcoming and supportive staff team with a strong sense of belonging and great sense of</w:t>
      </w:r>
      <w:r w:rsidR="00E122BC">
        <w:t xml:space="preserve"> teamwork</w:t>
      </w:r>
      <w:r w:rsidRPr="004175D3">
        <w:t>.</w:t>
      </w:r>
    </w:p>
    <w:p w14:paraId="69084D37" w14:textId="3B1ECA85" w:rsidR="004175D3" w:rsidRPr="004175D3" w:rsidRDefault="00E122BC" w:rsidP="009551F9">
      <w:pPr>
        <w:numPr>
          <w:ilvl w:val="0"/>
          <w:numId w:val="2"/>
        </w:numPr>
      </w:pPr>
      <w:r>
        <w:t xml:space="preserve">A modern, well resourced working environment </w:t>
      </w:r>
    </w:p>
    <w:p w14:paraId="7E871CBB" w14:textId="77777777" w:rsidR="004175D3" w:rsidRPr="004175D3" w:rsidRDefault="004175D3" w:rsidP="004175D3">
      <w:pPr>
        <w:numPr>
          <w:ilvl w:val="0"/>
          <w:numId w:val="2"/>
        </w:numPr>
      </w:pPr>
      <w:r w:rsidRPr="004175D3">
        <w:t>A deep understanding of the importance of work-life balance.</w:t>
      </w:r>
    </w:p>
    <w:p w14:paraId="20662566" w14:textId="77777777" w:rsidR="004175D3" w:rsidRPr="004175D3" w:rsidRDefault="004175D3" w:rsidP="004175D3">
      <w:pPr>
        <w:numPr>
          <w:ilvl w:val="0"/>
          <w:numId w:val="2"/>
        </w:numPr>
      </w:pPr>
      <w:r w:rsidRPr="004175D3">
        <w:t>Enthusiastic, well-behaved and motivated pupils.</w:t>
      </w:r>
    </w:p>
    <w:p w14:paraId="09B59073" w14:textId="6D419BAF" w:rsidR="004175D3" w:rsidRDefault="004175D3" w:rsidP="004175D3">
      <w:pPr>
        <w:numPr>
          <w:ilvl w:val="0"/>
          <w:numId w:val="2"/>
        </w:numPr>
      </w:pPr>
      <w:r w:rsidRPr="004175D3">
        <w:t>An ambitious leadership team and Multi Academy Trust, dedicated to providing opportunities</w:t>
      </w:r>
      <w:r w:rsidR="009551F9">
        <w:t xml:space="preserve"> and investment</w:t>
      </w:r>
      <w:r w:rsidRPr="004175D3">
        <w:t xml:space="preserve"> for professional growth and development</w:t>
      </w:r>
    </w:p>
    <w:p w14:paraId="301F7086" w14:textId="51593B7A" w:rsidR="009551F9" w:rsidRPr="004175D3" w:rsidRDefault="009551F9" w:rsidP="004175D3">
      <w:pPr>
        <w:numPr>
          <w:ilvl w:val="0"/>
          <w:numId w:val="2"/>
        </w:numPr>
      </w:pPr>
      <w:r>
        <w:t>Access to health and wellbeing services</w:t>
      </w:r>
    </w:p>
    <w:p w14:paraId="15734FD1" w14:textId="77777777" w:rsidR="004175D3" w:rsidRPr="004175D3" w:rsidRDefault="004175D3" w:rsidP="004175D3">
      <w:pPr>
        <w:numPr>
          <w:ilvl w:val="0"/>
          <w:numId w:val="2"/>
        </w:numPr>
      </w:pPr>
      <w:r w:rsidRPr="004175D3">
        <w:t>A vibrant school community where every individual is valued and celebrated.</w:t>
      </w:r>
    </w:p>
    <w:p w14:paraId="03C9B5B5" w14:textId="77777777" w:rsidR="004175D3" w:rsidRPr="004175D3" w:rsidRDefault="004175D3" w:rsidP="004175D3">
      <w:r w:rsidRPr="004175D3">
        <w:rPr>
          <w:b/>
          <w:bCs/>
        </w:rPr>
        <w:t>To apply, please complete the online application form at </w:t>
      </w:r>
      <w:hyperlink r:id="rId9" w:history="1">
        <w:r w:rsidRPr="004175D3">
          <w:rPr>
            <w:rStyle w:val="Hyperlink"/>
            <w:b/>
            <w:bCs/>
          </w:rPr>
          <w:t>https://mynewterm.com/</w:t>
        </w:r>
      </w:hyperlink>
    </w:p>
    <w:p w14:paraId="6C4C9DBE" w14:textId="0BFAD056" w:rsidR="004175D3" w:rsidRPr="004175D3" w:rsidRDefault="004175D3" w:rsidP="004175D3">
      <w:r w:rsidRPr="004175D3">
        <w:rPr>
          <w:b/>
          <w:bCs/>
        </w:rPr>
        <w:t xml:space="preserve">We warmly welcome visits to our school. Please contact either by phone on 01785 </w:t>
      </w:r>
      <w:r w:rsidR="00D13113">
        <w:rPr>
          <w:b/>
          <w:bCs/>
        </w:rPr>
        <w:t>564869</w:t>
      </w:r>
      <w:r w:rsidRPr="004175D3">
        <w:rPr>
          <w:b/>
          <w:bCs/>
        </w:rPr>
        <w:t xml:space="preserve"> or email at </w:t>
      </w:r>
      <w:proofErr w:type="spellStart"/>
      <w:r w:rsidR="00E122BC" w:rsidRPr="00E122BC">
        <w:rPr>
          <w:b/>
          <w:bCs/>
        </w:rPr>
        <w:t>office</w:t>
      </w:r>
      <w:r w:rsidR="00E122BC">
        <w:rPr>
          <w:b/>
          <w:bCs/>
        </w:rPr>
        <w:t>@b</w:t>
      </w:r>
      <w:r w:rsidR="000962D4">
        <w:rPr>
          <w:b/>
          <w:bCs/>
        </w:rPr>
        <w:t>urleyfields</w:t>
      </w:r>
      <w:r w:rsidR="00E122BC">
        <w:rPr>
          <w:b/>
          <w:bCs/>
        </w:rPr>
        <w:t>.academy</w:t>
      </w:r>
      <w:proofErr w:type="spellEnd"/>
    </w:p>
    <w:p w14:paraId="524C7CAE" w14:textId="35494B14" w:rsidR="004175D3" w:rsidRPr="004175D3" w:rsidRDefault="004175D3" w:rsidP="004175D3">
      <w:r w:rsidRPr="004175D3">
        <w:rPr>
          <w:b/>
          <w:bCs/>
        </w:rPr>
        <w:t>We can't wait to welcome you t</w:t>
      </w:r>
      <w:r w:rsidR="00D13113">
        <w:rPr>
          <w:b/>
          <w:bCs/>
        </w:rPr>
        <w:t>o Walk the Burleyfields Way with us</w:t>
      </w:r>
      <w:r w:rsidRPr="004175D3">
        <w:rPr>
          <w:b/>
          <w:bCs/>
        </w:rPr>
        <w:t>!</w:t>
      </w:r>
    </w:p>
    <w:p w14:paraId="5B580663" w14:textId="28BE91AE" w:rsidR="004175D3" w:rsidRPr="004175D3" w:rsidRDefault="004175D3" w:rsidP="004175D3">
      <w:r w:rsidRPr="004175D3">
        <w:rPr>
          <w:b/>
          <w:bCs/>
        </w:rPr>
        <w:t xml:space="preserve">Closing Date:  </w:t>
      </w:r>
      <w:r w:rsidR="006A2CD3">
        <w:rPr>
          <w:b/>
          <w:bCs/>
        </w:rPr>
        <w:t>Monday 18</w:t>
      </w:r>
      <w:r w:rsidR="006A2CD3" w:rsidRPr="006A2CD3">
        <w:rPr>
          <w:b/>
          <w:bCs/>
          <w:vertAlign w:val="superscript"/>
        </w:rPr>
        <w:t>th</w:t>
      </w:r>
      <w:r w:rsidR="006A2CD3">
        <w:rPr>
          <w:b/>
          <w:bCs/>
        </w:rPr>
        <w:t xml:space="preserve"> May 2026</w:t>
      </w:r>
    </w:p>
    <w:p w14:paraId="5AF9E260" w14:textId="77777777" w:rsidR="004175D3" w:rsidRPr="004175D3" w:rsidRDefault="004175D3" w:rsidP="004175D3">
      <w:r w:rsidRPr="004175D3">
        <w:rPr>
          <w:b/>
          <w:bCs/>
        </w:rPr>
        <w:t>Applications to be submitted via the My New Term website.</w:t>
      </w:r>
    </w:p>
    <w:p w14:paraId="14509CFF" w14:textId="77777777" w:rsidR="004175D3" w:rsidRPr="004175D3" w:rsidRDefault="004175D3" w:rsidP="004175D3">
      <w:r w:rsidRPr="004175D3">
        <w:rPr>
          <w:b/>
          <w:bCs/>
        </w:rPr>
        <w:t> </w:t>
      </w:r>
    </w:p>
    <w:p w14:paraId="73A39762" w14:textId="57D2061F" w:rsidR="004175D3" w:rsidRPr="004175D3" w:rsidRDefault="000962D4" w:rsidP="004175D3">
      <w:r>
        <w:t>Burleyfields</w:t>
      </w:r>
      <w:r w:rsidR="00D13113">
        <w:t xml:space="preserve"> </w:t>
      </w:r>
      <w:r w:rsidR="00E122BC">
        <w:t xml:space="preserve">Primary School </w:t>
      </w:r>
      <w:r w:rsidR="004175D3" w:rsidRPr="004175D3">
        <w:t>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disclose details of all unspent and unfiltered spent reprimands, formal warnings, cautions and convictions in your application form.</w:t>
      </w:r>
    </w:p>
    <w:p w14:paraId="65F38602" w14:textId="77777777" w:rsidR="004175D3" w:rsidRPr="004175D3" w:rsidRDefault="004175D3" w:rsidP="004175D3">
      <w:r w:rsidRPr="004175D3">
        <w:t xml:space="preserve">The DfE have recommended that schools now consider undertaking online searches on all shortlisted candidates. The Creative Learning Partnership Trust is following this recommendation and, as such, should you be shortlisted on-line searches will be </w:t>
      </w:r>
      <w:r w:rsidRPr="004175D3">
        <w:lastRenderedPageBreak/>
        <w:t xml:space="preserve">conducted accordingly. The searches will be undertaken in an impartial manner only using publicly obtainable data by Insight HR Ltd (a </w:t>
      </w:r>
      <w:proofErr w:type="gramStart"/>
      <w:r w:rsidRPr="004175D3">
        <w:t>third party</w:t>
      </w:r>
      <w:proofErr w:type="gramEnd"/>
      <w:r w:rsidRPr="004175D3">
        <w:t xml:space="preserve"> organisation). This ensures that the Trust meets their legal obligations and minimises risk of any bias being formed in the recruitment process.</w:t>
      </w:r>
    </w:p>
    <w:p w14:paraId="01A69115" w14:textId="77777777" w:rsidR="00DD540E" w:rsidRDefault="00DD540E"/>
    <w:sectPr w:rsidR="00DD5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DBC"/>
    <w:multiLevelType w:val="multilevel"/>
    <w:tmpl w:val="0AB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D3A60"/>
    <w:multiLevelType w:val="multilevel"/>
    <w:tmpl w:val="6598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61586"/>
    <w:multiLevelType w:val="multilevel"/>
    <w:tmpl w:val="E188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534EA"/>
    <w:multiLevelType w:val="hybridMultilevel"/>
    <w:tmpl w:val="998A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1664E"/>
    <w:multiLevelType w:val="multilevel"/>
    <w:tmpl w:val="02D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058F8"/>
    <w:multiLevelType w:val="multilevel"/>
    <w:tmpl w:val="F24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070C9"/>
    <w:multiLevelType w:val="hybridMultilevel"/>
    <w:tmpl w:val="54CC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619DD"/>
    <w:multiLevelType w:val="multilevel"/>
    <w:tmpl w:val="B732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4F3476"/>
    <w:multiLevelType w:val="multilevel"/>
    <w:tmpl w:val="B8B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C1A31"/>
    <w:multiLevelType w:val="multilevel"/>
    <w:tmpl w:val="1CDC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421F1"/>
    <w:multiLevelType w:val="multilevel"/>
    <w:tmpl w:val="9E18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75B69"/>
    <w:multiLevelType w:val="multilevel"/>
    <w:tmpl w:val="2006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B7C3A"/>
    <w:multiLevelType w:val="multilevel"/>
    <w:tmpl w:val="0540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251F0"/>
    <w:multiLevelType w:val="hybridMultilevel"/>
    <w:tmpl w:val="611E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81BB4"/>
    <w:multiLevelType w:val="multilevel"/>
    <w:tmpl w:val="E8CC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FD322C"/>
    <w:multiLevelType w:val="multilevel"/>
    <w:tmpl w:val="DDBA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23CD1"/>
    <w:multiLevelType w:val="multilevel"/>
    <w:tmpl w:val="AA40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470189">
    <w:abstractNumId w:val="7"/>
  </w:num>
  <w:num w:numId="2" w16cid:durableId="369456098">
    <w:abstractNumId w:val="0"/>
  </w:num>
  <w:num w:numId="3" w16cid:durableId="1389035648">
    <w:abstractNumId w:val="13"/>
  </w:num>
  <w:num w:numId="4" w16cid:durableId="942961290">
    <w:abstractNumId w:val="16"/>
  </w:num>
  <w:num w:numId="5" w16cid:durableId="629746666">
    <w:abstractNumId w:val="12"/>
  </w:num>
  <w:num w:numId="6" w16cid:durableId="497775412">
    <w:abstractNumId w:val="15"/>
  </w:num>
  <w:num w:numId="7" w16cid:durableId="352221549">
    <w:abstractNumId w:val="11"/>
  </w:num>
  <w:num w:numId="8" w16cid:durableId="1496726339">
    <w:abstractNumId w:val="2"/>
  </w:num>
  <w:num w:numId="9" w16cid:durableId="841704316">
    <w:abstractNumId w:val="9"/>
  </w:num>
  <w:num w:numId="10" w16cid:durableId="61753939">
    <w:abstractNumId w:val="10"/>
  </w:num>
  <w:num w:numId="11" w16cid:durableId="43799591">
    <w:abstractNumId w:val="5"/>
  </w:num>
  <w:num w:numId="12" w16cid:durableId="1533223262">
    <w:abstractNumId w:val="1"/>
  </w:num>
  <w:num w:numId="13" w16cid:durableId="89283148">
    <w:abstractNumId w:val="8"/>
  </w:num>
  <w:num w:numId="14" w16cid:durableId="1019283697">
    <w:abstractNumId w:val="14"/>
  </w:num>
  <w:num w:numId="15" w16cid:durableId="2009669350">
    <w:abstractNumId w:val="4"/>
  </w:num>
  <w:num w:numId="16" w16cid:durableId="217205648">
    <w:abstractNumId w:val="3"/>
  </w:num>
  <w:num w:numId="17" w16cid:durableId="2102527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D3"/>
    <w:rsid w:val="000962D4"/>
    <w:rsid w:val="001314CB"/>
    <w:rsid w:val="003156A0"/>
    <w:rsid w:val="00374F2B"/>
    <w:rsid w:val="004175D3"/>
    <w:rsid w:val="006A2CD3"/>
    <w:rsid w:val="006B1710"/>
    <w:rsid w:val="00711E48"/>
    <w:rsid w:val="008A1981"/>
    <w:rsid w:val="008A2545"/>
    <w:rsid w:val="009551F9"/>
    <w:rsid w:val="00A54C0B"/>
    <w:rsid w:val="00AA18AA"/>
    <w:rsid w:val="00D13113"/>
    <w:rsid w:val="00DD540E"/>
    <w:rsid w:val="00E122BC"/>
    <w:rsid w:val="00E32BB7"/>
    <w:rsid w:val="00E43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C1D3"/>
  <w15:chartTrackingRefBased/>
  <w15:docId w15:val="{3E106DEA-43EB-435A-8BCC-91FEA5E4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5D3"/>
    <w:rPr>
      <w:rFonts w:eastAsiaTheme="majorEastAsia" w:cstheme="majorBidi"/>
      <w:color w:val="272727" w:themeColor="text1" w:themeTint="D8"/>
    </w:rPr>
  </w:style>
  <w:style w:type="paragraph" w:styleId="Title">
    <w:name w:val="Title"/>
    <w:basedOn w:val="Normal"/>
    <w:next w:val="Normal"/>
    <w:link w:val="TitleChar"/>
    <w:uiPriority w:val="10"/>
    <w:qFormat/>
    <w:rsid w:val="0041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5D3"/>
    <w:pPr>
      <w:spacing w:before="160"/>
      <w:jc w:val="center"/>
    </w:pPr>
    <w:rPr>
      <w:i/>
      <w:iCs/>
      <w:color w:val="404040" w:themeColor="text1" w:themeTint="BF"/>
    </w:rPr>
  </w:style>
  <w:style w:type="character" w:customStyle="1" w:styleId="QuoteChar">
    <w:name w:val="Quote Char"/>
    <w:basedOn w:val="DefaultParagraphFont"/>
    <w:link w:val="Quote"/>
    <w:uiPriority w:val="29"/>
    <w:rsid w:val="004175D3"/>
    <w:rPr>
      <w:i/>
      <w:iCs/>
      <w:color w:val="404040" w:themeColor="text1" w:themeTint="BF"/>
    </w:rPr>
  </w:style>
  <w:style w:type="paragraph" w:styleId="ListParagraph">
    <w:name w:val="List Paragraph"/>
    <w:basedOn w:val="Normal"/>
    <w:uiPriority w:val="34"/>
    <w:qFormat/>
    <w:rsid w:val="004175D3"/>
    <w:pPr>
      <w:ind w:left="720"/>
      <w:contextualSpacing/>
    </w:pPr>
  </w:style>
  <w:style w:type="character" w:styleId="IntenseEmphasis">
    <w:name w:val="Intense Emphasis"/>
    <w:basedOn w:val="DefaultParagraphFont"/>
    <w:uiPriority w:val="21"/>
    <w:qFormat/>
    <w:rsid w:val="004175D3"/>
    <w:rPr>
      <w:i/>
      <w:iCs/>
      <w:color w:val="0F4761" w:themeColor="accent1" w:themeShade="BF"/>
    </w:rPr>
  </w:style>
  <w:style w:type="paragraph" w:styleId="IntenseQuote">
    <w:name w:val="Intense Quote"/>
    <w:basedOn w:val="Normal"/>
    <w:next w:val="Normal"/>
    <w:link w:val="IntenseQuoteChar"/>
    <w:uiPriority w:val="30"/>
    <w:qFormat/>
    <w:rsid w:val="00417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5D3"/>
    <w:rPr>
      <w:i/>
      <w:iCs/>
      <w:color w:val="0F4761" w:themeColor="accent1" w:themeShade="BF"/>
    </w:rPr>
  </w:style>
  <w:style w:type="character" w:styleId="IntenseReference">
    <w:name w:val="Intense Reference"/>
    <w:basedOn w:val="DefaultParagraphFont"/>
    <w:uiPriority w:val="32"/>
    <w:qFormat/>
    <w:rsid w:val="004175D3"/>
    <w:rPr>
      <w:b/>
      <w:bCs/>
      <w:smallCaps/>
      <w:color w:val="0F4761" w:themeColor="accent1" w:themeShade="BF"/>
      <w:spacing w:val="5"/>
    </w:rPr>
  </w:style>
  <w:style w:type="character" w:styleId="Hyperlink">
    <w:name w:val="Hyperlink"/>
    <w:basedOn w:val="DefaultParagraphFont"/>
    <w:uiPriority w:val="99"/>
    <w:unhideWhenUsed/>
    <w:rsid w:val="004175D3"/>
    <w:rPr>
      <w:color w:val="467886" w:themeColor="hyperlink"/>
      <w:u w:val="single"/>
    </w:rPr>
  </w:style>
  <w:style w:type="character" w:styleId="UnresolvedMention">
    <w:name w:val="Unresolved Mention"/>
    <w:basedOn w:val="DefaultParagraphFont"/>
    <w:uiPriority w:val="99"/>
    <w:semiHidden/>
    <w:unhideWhenUsed/>
    <w:rsid w:val="004175D3"/>
    <w:rPr>
      <w:color w:val="605E5C"/>
      <w:shd w:val="clear" w:color="auto" w:fill="E1DFDD"/>
    </w:rPr>
  </w:style>
  <w:style w:type="character" w:styleId="FollowedHyperlink">
    <w:name w:val="FollowedHyperlink"/>
    <w:basedOn w:val="DefaultParagraphFont"/>
    <w:uiPriority w:val="99"/>
    <w:semiHidden/>
    <w:unhideWhenUsed/>
    <w:rsid w:val="00E122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newte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959BB-E585-42D3-864C-2E90766213E3}">
  <ds:schemaRefs>
    <ds:schemaRef ds:uri="http://purl.org/dc/terms/"/>
    <ds:schemaRef ds:uri="123cf40b-caa6-4014-9a66-23b54a7c135f"/>
    <ds:schemaRef ds:uri="http://purl.org/dc/dcmitype/"/>
    <ds:schemaRef ds:uri="http://schemas.microsoft.com/office/2006/documentManagement/types"/>
    <ds:schemaRef ds:uri="3763d20e-f682-4fb6-8b57-369a0d8006bc"/>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690C7DB-4B30-499B-A189-BA80DE5D890D}">
  <ds:schemaRefs>
    <ds:schemaRef ds:uri="http://schemas.microsoft.com/sharepoint/v3/contenttype/forms"/>
  </ds:schemaRefs>
</ds:datastoreItem>
</file>

<file path=customXml/itemProps3.xml><?xml version="1.0" encoding="utf-8"?>
<ds:datastoreItem xmlns:ds="http://schemas.openxmlformats.org/officeDocument/2006/customXml" ds:itemID="{82A1B98D-1BE5-458E-8706-1AA07A94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3d20e-f682-4fb6-8b57-369a0d8006bc"/>
    <ds:schemaRef ds:uri="123cf40b-caa6-4014-9a66-23b54a7c1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Bell (Beaconfields Primary School &amp; Burleyfields Primary School)</dc:creator>
  <cp:keywords/>
  <dc:description/>
  <cp:lastModifiedBy>Rebecca Bell (Beaconfields Primary School &amp; Burleyfields Primary School)</cp:lastModifiedBy>
  <cp:revision>2</cp:revision>
  <dcterms:created xsi:type="dcterms:W3CDTF">2026-05-03T20:45:00Z</dcterms:created>
  <dcterms:modified xsi:type="dcterms:W3CDTF">2026-05-03T20:45:00Z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ies>
</file>