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206E" w14:textId="27DBDBA1" w:rsidR="00514A95" w:rsidRDefault="00FB6313" w:rsidP="00514A95">
      <w:pPr>
        <w:pStyle w:val="2Subheadpink"/>
      </w:pPr>
      <w:r>
        <w:t xml:space="preserve">Office Manager - </w:t>
      </w:r>
      <w:r w:rsidR="00514A95">
        <w:t xml:space="preserve">Person </w:t>
      </w:r>
      <w:r>
        <w:t>Sp</w:t>
      </w:r>
      <w:r w:rsidR="00514A95">
        <w:t>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14A95" w14:paraId="0E6EA31B" w14:textId="77777777" w:rsidTr="0035169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ED211AB" w14:textId="77777777" w:rsidR="00514A95" w:rsidRPr="00522F69" w:rsidRDefault="00514A95" w:rsidP="00351694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BFCDB1C" w14:textId="77777777" w:rsidR="00514A95" w:rsidRPr="00522F69" w:rsidRDefault="00514A95" w:rsidP="00351694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14A95" w14:paraId="5EB9ECFF" w14:textId="77777777" w:rsidTr="0035169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457405CB" w14:textId="77777777" w:rsidR="00514A95" w:rsidRPr="00522F69" w:rsidRDefault="00514A95" w:rsidP="0035169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50ECCFAD" w14:textId="77777777" w:rsidR="00FB6313" w:rsidRPr="00FB6313" w:rsidRDefault="00514A95" w:rsidP="00DD1B4E">
            <w:pPr>
              <w:pStyle w:val="Tablebodycopy"/>
              <w:numPr>
                <w:ilvl w:val="0"/>
                <w:numId w:val="45"/>
              </w:numPr>
              <w:spacing w:after="0"/>
            </w:pPr>
            <w:r w:rsidRPr="00FB6313">
              <w:t xml:space="preserve">GCSEs in English and </w:t>
            </w:r>
            <w:proofErr w:type="spellStart"/>
            <w:r w:rsidRPr="00FB6313">
              <w:t>maths</w:t>
            </w:r>
            <w:proofErr w:type="spellEnd"/>
            <w:r w:rsidRPr="00FB6313">
              <w:t xml:space="preserve">, </w:t>
            </w:r>
          </w:p>
          <w:p w14:paraId="2F7FB159" w14:textId="77777777" w:rsidR="00514A95" w:rsidRDefault="00514A95" w:rsidP="002D2A63">
            <w:pPr>
              <w:pStyle w:val="Tablebodycopy"/>
              <w:spacing w:after="0"/>
              <w:rPr>
                <w:highlight w:val="yellow"/>
              </w:rPr>
            </w:pPr>
          </w:p>
          <w:p w14:paraId="1BADA85F" w14:textId="77777777" w:rsidR="002D2A63" w:rsidRDefault="002D2A63" w:rsidP="002D2A63">
            <w:pPr>
              <w:pStyle w:val="Tablebodycopy"/>
              <w:spacing w:after="0"/>
            </w:pPr>
            <w:r w:rsidRPr="002D2A63">
              <w:t>Desirable:</w:t>
            </w:r>
          </w:p>
          <w:p w14:paraId="4772716F" w14:textId="7D4BDD1E" w:rsidR="002D2A63" w:rsidRPr="002D2A63" w:rsidRDefault="002D2A63" w:rsidP="00DD1B4E">
            <w:pPr>
              <w:pStyle w:val="Tablebodycopy"/>
              <w:numPr>
                <w:ilvl w:val="0"/>
                <w:numId w:val="45"/>
              </w:numPr>
              <w:spacing w:after="0"/>
            </w:pPr>
            <w:r>
              <w:t>A-Levels or evidence of a higher level degree</w:t>
            </w:r>
          </w:p>
          <w:p w14:paraId="1400D19D" w14:textId="77777777" w:rsidR="00DD1B4E" w:rsidRDefault="00DD1B4E" w:rsidP="00DD1B4E">
            <w:pPr>
              <w:pStyle w:val="3Bulletedcopyblue"/>
              <w:numPr>
                <w:ilvl w:val="0"/>
                <w:numId w:val="45"/>
              </w:numPr>
            </w:pPr>
            <w:r>
              <w:t>NVQ3 in Business Administration or equivalent qualification in a relevant discipline (or working towards)</w:t>
            </w:r>
          </w:p>
          <w:p w14:paraId="531B708F" w14:textId="5EBE6FE5" w:rsidR="002D2A63" w:rsidRPr="009A5E31" w:rsidRDefault="002D2A63" w:rsidP="002D2A63">
            <w:pPr>
              <w:pStyle w:val="Tablebodycopy"/>
              <w:spacing w:after="0"/>
              <w:rPr>
                <w:highlight w:val="yellow"/>
              </w:rPr>
            </w:pPr>
          </w:p>
        </w:tc>
      </w:tr>
      <w:tr w:rsidR="00514A95" w14:paraId="362C99CE" w14:textId="77777777" w:rsidTr="00351694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1DC5E4AE" w14:textId="77777777" w:rsidR="00514A95" w:rsidRPr="00522F69" w:rsidRDefault="00514A95" w:rsidP="0035169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BE2AC38" w14:textId="626EBEE2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Working in an office environment </w:t>
            </w:r>
          </w:p>
          <w:p w14:paraId="51F5C559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proofErr w:type="spellStart"/>
            <w:r>
              <w:t>Organising</w:t>
            </w:r>
            <w:proofErr w:type="spellEnd"/>
            <w:r>
              <w:t>, leading and motivating other staff</w:t>
            </w:r>
          </w:p>
          <w:p w14:paraId="5CA0BB7A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Developing, managing and operating clerical/administrative/financial and </w:t>
            </w:r>
            <w:proofErr w:type="spellStart"/>
            <w:r>
              <w:t>organisational</w:t>
            </w:r>
            <w:proofErr w:type="spellEnd"/>
            <w:r>
              <w:t xml:space="preserve"> systems</w:t>
            </w:r>
          </w:p>
          <w:p w14:paraId="1D45107D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Managing staff</w:t>
            </w:r>
          </w:p>
          <w:p w14:paraId="7D9644BA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Working with children or young people </w:t>
            </w:r>
          </w:p>
          <w:p w14:paraId="08D7920E" w14:textId="657EB426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Managing school finances </w:t>
            </w:r>
          </w:p>
          <w:p w14:paraId="510AC793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proofErr w:type="spellStart"/>
            <w:r>
              <w:t>Analysing</w:t>
            </w:r>
            <w:proofErr w:type="spellEnd"/>
            <w:r>
              <w:t xml:space="preserve"> and evaluating data</w:t>
            </w:r>
          </w:p>
          <w:p w14:paraId="6BB930EF" w14:textId="77777777" w:rsidR="00514A95" w:rsidRDefault="00FB6313" w:rsidP="00351694">
            <w:pPr>
              <w:pStyle w:val="Tablebodycopy"/>
              <w:spacing w:after="0"/>
            </w:pPr>
            <w:r>
              <w:t>Desirable:</w:t>
            </w:r>
          </w:p>
          <w:p w14:paraId="6F223AE2" w14:textId="6F5E98BA" w:rsidR="00FB6313" w:rsidRDefault="00FB6313" w:rsidP="00FB6313">
            <w:pPr>
              <w:pStyle w:val="Tablebodycopy"/>
              <w:numPr>
                <w:ilvl w:val="0"/>
                <w:numId w:val="43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Working in a school office environment</w:t>
            </w:r>
          </w:p>
          <w:p w14:paraId="3A1BFABD" w14:textId="77777777" w:rsidR="00FB6313" w:rsidRDefault="00FB6313" w:rsidP="00FB6313">
            <w:pPr>
              <w:pStyle w:val="Tablebodycopy"/>
              <w:numPr>
                <w:ilvl w:val="0"/>
                <w:numId w:val="43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Experience leading H&amp;S audits</w:t>
            </w:r>
          </w:p>
          <w:p w14:paraId="25973DDA" w14:textId="791331DA" w:rsidR="002D2A63" w:rsidRPr="00522F69" w:rsidRDefault="002D2A63" w:rsidP="00FB6313">
            <w:pPr>
              <w:pStyle w:val="Tablebodycopy"/>
              <w:numPr>
                <w:ilvl w:val="0"/>
                <w:numId w:val="43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Working in an office environment at a senior level</w:t>
            </w:r>
          </w:p>
        </w:tc>
      </w:tr>
      <w:tr w:rsidR="00514A95" w14:paraId="008CD1FE" w14:textId="77777777" w:rsidTr="00351694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681543DB" w14:textId="77777777" w:rsidR="00514A95" w:rsidRPr="00522F69" w:rsidRDefault="00514A95" w:rsidP="0035169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12D92877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Good knowledge of financial regulations</w:t>
            </w:r>
          </w:p>
          <w:p w14:paraId="2FF21308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Excellent attention to detail</w:t>
            </w:r>
          </w:p>
          <w:p w14:paraId="74D0DD6A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Excellent literacy and numeracy skills</w:t>
            </w:r>
          </w:p>
          <w:p w14:paraId="0BCB1E9A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Competent use of IT packages including word processing, spreadsheets, </w:t>
            </w:r>
            <w:proofErr w:type="spellStart"/>
            <w:r>
              <w:t>computerised</w:t>
            </w:r>
            <w:proofErr w:type="spellEnd"/>
            <w:r>
              <w:t xml:space="preserve"> accounting systems and school MIS systems</w:t>
            </w:r>
          </w:p>
          <w:p w14:paraId="0A61AD6D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Ability to use relevant office equipment effectively </w:t>
            </w:r>
          </w:p>
          <w:p w14:paraId="6046D9E8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Ability to plan, </w:t>
            </w:r>
            <w:proofErr w:type="spellStart"/>
            <w:r>
              <w:t>organise</w:t>
            </w:r>
            <w:proofErr w:type="spellEnd"/>
            <w:r>
              <w:t xml:space="preserve"> and </w:t>
            </w:r>
            <w:proofErr w:type="spellStart"/>
            <w:r>
              <w:t>prioritise</w:t>
            </w:r>
            <w:proofErr w:type="spellEnd"/>
          </w:p>
          <w:p w14:paraId="192272AC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Understanding of data protection and confidentiality </w:t>
            </w:r>
          </w:p>
          <w:p w14:paraId="5995FEB5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Understanding of safeguarding</w:t>
            </w:r>
          </w:p>
          <w:p w14:paraId="31B5953D" w14:textId="77777777" w:rsidR="00514A95" w:rsidRDefault="00FB6313" w:rsidP="00351694">
            <w:pPr>
              <w:pStyle w:val="Tablebodycopy"/>
              <w:spacing w:after="0"/>
            </w:pPr>
            <w:r>
              <w:t>Desirable:</w:t>
            </w:r>
          </w:p>
          <w:p w14:paraId="406D6038" w14:textId="47917AC6" w:rsidR="00FB6313" w:rsidRDefault="00FB6313" w:rsidP="00FB6313">
            <w:pPr>
              <w:pStyle w:val="Tablebodycopy"/>
              <w:numPr>
                <w:ilvl w:val="0"/>
                <w:numId w:val="44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Use of school’s MIS system</w:t>
            </w:r>
            <w:r w:rsidR="007B5083">
              <w:rPr>
                <w:lang w:val="en-GB"/>
              </w:rPr>
              <w:t xml:space="preserve"> - </w:t>
            </w:r>
            <w:proofErr w:type="spellStart"/>
            <w:r>
              <w:rPr>
                <w:lang w:val="en-GB"/>
              </w:rPr>
              <w:t>BromCom</w:t>
            </w:r>
            <w:proofErr w:type="spellEnd"/>
          </w:p>
          <w:p w14:paraId="6A5957DE" w14:textId="15FEEE2E" w:rsidR="00FB6313" w:rsidRPr="00522F69" w:rsidRDefault="00FB6313" w:rsidP="00FB6313">
            <w:pPr>
              <w:pStyle w:val="Tablebodycopy"/>
              <w:numPr>
                <w:ilvl w:val="0"/>
                <w:numId w:val="44"/>
              </w:numPr>
              <w:spacing w:after="0"/>
              <w:rPr>
                <w:lang w:val="en-GB"/>
              </w:rPr>
            </w:pPr>
            <w:r>
              <w:rPr>
                <w:lang w:val="en-GB"/>
              </w:rPr>
              <w:t>Understanding of H&amp;S within a school setting.</w:t>
            </w:r>
          </w:p>
        </w:tc>
      </w:tr>
      <w:tr w:rsidR="00514A95" w14:paraId="39AC46E4" w14:textId="77777777" w:rsidTr="00351694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3560B7CB" w14:textId="77777777" w:rsidR="00514A95" w:rsidRPr="00522F69" w:rsidRDefault="00514A95" w:rsidP="0035169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lastRenderedPageBreak/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5A77BB44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Commitment to promoting the ethos and values of the school and getting the best outcomes for all pupils</w:t>
            </w:r>
          </w:p>
          <w:p w14:paraId="3E5800D9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Commitment to acting with integrity, honesty, loyalty and fairness to safeguard the assets, financial probity and reputation of the school</w:t>
            </w:r>
          </w:p>
          <w:p w14:paraId="51255E98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21AADE4A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Commitment to </w:t>
            </w:r>
            <w:proofErr w:type="gramStart"/>
            <w:r>
              <w:t>maintaining confidentiality at all times</w:t>
            </w:r>
            <w:proofErr w:type="gramEnd"/>
          </w:p>
          <w:p w14:paraId="331E7408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Commitment to safeguarding and equality</w:t>
            </w:r>
          </w:p>
          <w:p w14:paraId="325624C2" w14:textId="77777777" w:rsidR="00514A95" w:rsidRDefault="00514A95" w:rsidP="00514A95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Embraces change well</w:t>
            </w:r>
          </w:p>
          <w:p w14:paraId="1FFEB72A" w14:textId="77777777" w:rsidR="00514A95" w:rsidRDefault="00514A95" w:rsidP="00FB6313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proofErr w:type="gramStart"/>
            <w:r>
              <w:t>Deals</w:t>
            </w:r>
            <w:proofErr w:type="gramEnd"/>
            <w:r>
              <w:t xml:space="preserve"> with difficult situations effectively</w:t>
            </w:r>
          </w:p>
          <w:p w14:paraId="2F69DEAB" w14:textId="77777777" w:rsidR="00FB6313" w:rsidRDefault="00FB6313" w:rsidP="00FB6313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Strong communication skills both in person and via email. </w:t>
            </w:r>
          </w:p>
          <w:p w14:paraId="3409071E" w14:textId="77777777" w:rsidR="00FB6313" w:rsidRDefault="00FB6313" w:rsidP="00FB6313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 xml:space="preserve">Desire to access training </w:t>
            </w:r>
          </w:p>
          <w:p w14:paraId="02453FD2" w14:textId="77777777" w:rsidR="00FB6313" w:rsidRDefault="00FB6313" w:rsidP="00FB6313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proofErr w:type="spellStart"/>
            <w:proofErr w:type="gramStart"/>
            <w:r>
              <w:t>Self reflective</w:t>
            </w:r>
            <w:proofErr w:type="spellEnd"/>
            <w:proofErr w:type="gramEnd"/>
            <w:r>
              <w:t xml:space="preserve"> </w:t>
            </w:r>
          </w:p>
          <w:p w14:paraId="2AFCA756" w14:textId="365D1F24" w:rsidR="00FB6313" w:rsidRPr="001571A9" w:rsidRDefault="00FB6313" w:rsidP="00FB6313">
            <w:pPr>
              <w:pStyle w:val="3Bulletedcopyblue"/>
              <w:numPr>
                <w:ilvl w:val="0"/>
                <w:numId w:val="21"/>
              </w:numPr>
              <w:ind w:left="340" w:hanging="170"/>
            </w:pPr>
            <w:r>
              <w:t>Strong team player</w:t>
            </w:r>
          </w:p>
        </w:tc>
      </w:tr>
    </w:tbl>
    <w:p w14:paraId="21285898" w14:textId="77777777" w:rsidR="00514A95" w:rsidRDefault="00514A95" w:rsidP="00514A95">
      <w:pPr>
        <w:pStyle w:val="1bodycopy10pt"/>
        <w:rPr>
          <w:lang w:val="en-GB"/>
        </w:rPr>
      </w:pPr>
    </w:p>
    <w:p w14:paraId="0AAD07EE" w14:textId="6883DD82" w:rsidR="00CE654E" w:rsidRPr="00514A95" w:rsidRDefault="00CE654E" w:rsidP="00514A95"/>
    <w:sectPr w:rsidR="00CE654E" w:rsidRPr="00514A95" w:rsidSect="0078066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5690" w14:textId="77777777" w:rsidR="00C62DD3" w:rsidRDefault="00C62DD3" w:rsidP="00626EDA">
      <w:r>
        <w:separator/>
      </w:r>
    </w:p>
  </w:endnote>
  <w:endnote w:type="continuationSeparator" w:id="0">
    <w:p w14:paraId="480AAEA2" w14:textId="77777777" w:rsidR="00C62DD3" w:rsidRDefault="00C62DD3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78066C" w14:paraId="53E22D1F" w14:textId="77777777" w:rsidTr="0033442F">
      <w:tc>
        <w:tcPr>
          <w:tcW w:w="6379" w:type="dxa"/>
        </w:tcPr>
        <w:p w14:paraId="3A5763D6" w14:textId="79336630" w:rsidR="0078066C" w:rsidRDefault="0078066C" w:rsidP="0078066C">
          <w:pPr>
            <w:pStyle w:val="Footer"/>
          </w:pPr>
        </w:p>
      </w:tc>
      <w:tc>
        <w:tcPr>
          <w:tcW w:w="3402" w:type="dxa"/>
        </w:tcPr>
        <w:p w14:paraId="459DDADD" w14:textId="30DE31FD" w:rsidR="0078066C" w:rsidRPr="00177722" w:rsidRDefault="0078066C" w:rsidP="0078066C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76BE997E" w14:textId="77777777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63CE7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09136526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35F6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92503E" w:rsidRPr="00177722" w14:paraId="37ECEC4E" w14:textId="77777777" w:rsidTr="00332595">
      <w:tc>
        <w:tcPr>
          <w:tcW w:w="6379" w:type="dxa"/>
        </w:tcPr>
        <w:p w14:paraId="30A8CEB2" w14:textId="77777777" w:rsidR="00D0043C" w:rsidRPr="00D0043C" w:rsidRDefault="00D0043C" w:rsidP="00D0043C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D0043C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D0043C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570E6292" w14:textId="77777777" w:rsidR="0092503E" w:rsidRPr="002F3163" w:rsidRDefault="00D0043C" w:rsidP="00D0043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D0043C">
            <w:rPr>
              <w:color w:val="7C7C7C"/>
              <w:sz w:val="16"/>
              <w:szCs w:val="16"/>
            </w:rPr>
            <w:t xml:space="preserve">© The Key </w:t>
          </w:r>
          <w:r w:rsidRPr="00D0043C">
            <w:rPr>
              <w:rStyle w:val="FooterChar"/>
              <w:rFonts w:eastAsia="MS Mincho"/>
              <w:color w:val="7C7C7C"/>
            </w:rPr>
            <w:t>Support</w:t>
          </w:r>
          <w:r w:rsidRPr="00D0043C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D0043C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14:paraId="5DE8680F" w14:textId="77777777" w:rsidR="0092503E" w:rsidRPr="00177722" w:rsidRDefault="001F5FDB" w:rsidP="0092503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775AB87" wp14:editId="38423B4D">
                <wp:extent cx="1674156" cy="297349"/>
                <wp:effectExtent l="0" t="0" r="0" b="0"/>
                <wp:docPr id="12" name="Picture 1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321" cy="326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32328C" w14:textId="77777777" w:rsidR="00874C73" w:rsidRDefault="00874C73">
    <w:pPr>
      <w:pStyle w:val="Footer"/>
    </w:pPr>
  </w:p>
  <w:p w14:paraId="7BC9DFE6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B2FF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0A9F7FDB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ECED" w14:textId="77777777" w:rsidR="00C62DD3" w:rsidRDefault="00C62DD3" w:rsidP="00626EDA">
      <w:r>
        <w:separator/>
      </w:r>
    </w:p>
  </w:footnote>
  <w:footnote w:type="continuationSeparator" w:id="0">
    <w:p w14:paraId="7A823809" w14:textId="77777777" w:rsidR="00C62DD3" w:rsidRDefault="00C62DD3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BF6" w14:textId="77777777" w:rsidR="00FE3F15" w:rsidRDefault="00D9239A">
    <w:r>
      <w:rPr>
        <w:noProof/>
      </w:rPr>
      <w:drawing>
        <wp:anchor distT="0" distB="0" distL="114300" distR="114300" simplePos="0" relativeHeight="251657216" behindDoc="1" locked="0" layoutInCell="1" allowOverlap="1" wp14:anchorId="37A3E912" wp14:editId="26311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4CDA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3772" w14:textId="77777777" w:rsidR="00FE3F15" w:rsidRDefault="00FE3F15"/>
  <w:p w14:paraId="7979E4A1" w14:textId="77777777" w:rsidR="00FE3F15" w:rsidRDefault="00FE3F15"/>
  <w:p w14:paraId="5444FAFC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F70E" w14:textId="77777777" w:rsidR="00FE3F15" w:rsidRDefault="00FE3F15"/>
  <w:p w14:paraId="5DE3B81D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2pt;height:332.4pt" o:bullet="t">
        <v:imagedata r:id="rId1" o:title="TK_LOGO_POINTER_RGB_BULLET"/>
      </v:shape>
    </w:pict>
  </w:numPicBullet>
  <w:numPicBullet w:numPicBulletId="1">
    <w:pict>
      <v:shape id="_x0000_i1026" type="#_x0000_t75" style="width:36pt;height:29.4pt" o:bullet="t">
        <v:imagedata r:id="rId2" o:title="Tick"/>
      </v:shape>
    </w:pict>
  </w:numPicBullet>
  <w:numPicBullet w:numPicBulletId="2">
    <w:pict>
      <v:shape id="_x0000_i1027" type="#_x0000_t75" style="width:29.4pt;height:29.4pt" o:bullet="t">
        <v:imagedata r:id="rId3" o:title="Cross"/>
      </v:shape>
    </w:pict>
  </w:numPicBullet>
  <w:numPicBullet w:numPicBulletId="3">
    <w:pict>
      <v:shape id="_x0000_i1028" type="#_x0000_t75" style="width:208.2pt;height:332.4pt" o:bullet="t">
        <v:imagedata r:id="rId4" o:title="art1EF6"/>
      </v:shape>
    </w:pict>
  </w:numPicBullet>
  <w:numPicBullet w:numPicBulletId="4">
    <w:pict>
      <v:shape id="_x0000_i1029" type="#_x0000_t75" style="width:208.2pt;height:332.4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6DBE"/>
    <w:multiLevelType w:val="hybridMultilevel"/>
    <w:tmpl w:val="D264E06A"/>
    <w:lvl w:ilvl="0" w:tplc="FB9670C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0E2130"/>
    <w:multiLevelType w:val="hybridMultilevel"/>
    <w:tmpl w:val="D02003BC"/>
    <w:lvl w:ilvl="0" w:tplc="FB9670C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25E0F"/>
    <w:multiLevelType w:val="hybridMultilevel"/>
    <w:tmpl w:val="3C1A44EA"/>
    <w:lvl w:ilvl="0" w:tplc="FB9670C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50602656"/>
    <w:multiLevelType w:val="hybridMultilevel"/>
    <w:tmpl w:val="76CAC12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E6C5C"/>
    <w:multiLevelType w:val="hybridMultilevel"/>
    <w:tmpl w:val="9C640E06"/>
    <w:lvl w:ilvl="0" w:tplc="FB9670C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84520079">
    <w:abstractNumId w:val="24"/>
  </w:num>
  <w:num w:numId="2" w16cid:durableId="1565869029">
    <w:abstractNumId w:val="16"/>
  </w:num>
  <w:num w:numId="3" w16cid:durableId="1920560668">
    <w:abstractNumId w:val="9"/>
  </w:num>
  <w:num w:numId="4" w16cid:durableId="125511416">
    <w:abstractNumId w:val="7"/>
  </w:num>
  <w:num w:numId="5" w16cid:durableId="804200525">
    <w:abstractNumId w:val="6"/>
  </w:num>
  <w:num w:numId="6" w16cid:durableId="1575316227">
    <w:abstractNumId w:val="5"/>
  </w:num>
  <w:num w:numId="7" w16cid:durableId="749615796">
    <w:abstractNumId w:val="4"/>
  </w:num>
  <w:num w:numId="8" w16cid:durableId="940257360">
    <w:abstractNumId w:val="8"/>
  </w:num>
  <w:num w:numId="9" w16cid:durableId="1008865885">
    <w:abstractNumId w:val="3"/>
  </w:num>
  <w:num w:numId="10" w16cid:durableId="706832607">
    <w:abstractNumId w:val="2"/>
  </w:num>
  <w:num w:numId="11" w16cid:durableId="240215631">
    <w:abstractNumId w:val="1"/>
  </w:num>
  <w:num w:numId="12" w16cid:durableId="825049608">
    <w:abstractNumId w:val="0"/>
  </w:num>
  <w:num w:numId="13" w16cid:durableId="9530803">
    <w:abstractNumId w:val="14"/>
  </w:num>
  <w:num w:numId="14" w16cid:durableId="945771636">
    <w:abstractNumId w:val="31"/>
  </w:num>
  <w:num w:numId="15" w16cid:durableId="849024508">
    <w:abstractNumId w:val="12"/>
  </w:num>
  <w:num w:numId="16" w16cid:durableId="559050865">
    <w:abstractNumId w:val="26"/>
  </w:num>
  <w:num w:numId="17" w16cid:durableId="1819882870">
    <w:abstractNumId w:val="32"/>
  </w:num>
  <w:num w:numId="18" w16cid:durableId="703754884">
    <w:abstractNumId w:val="18"/>
  </w:num>
  <w:num w:numId="19" w16cid:durableId="1895307508">
    <w:abstractNumId w:val="20"/>
  </w:num>
  <w:num w:numId="20" w16cid:durableId="2002736841">
    <w:abstractNumId w:val="19"/>
  </w:num>
  <w:num w:numId="21" w16cid:durableId="336150736">
    <w:abstractNumId w:val="28"/>
  </w:num>
  <w:num w:numId="22" w16cid:durableId="967010444">
    <w:abstractNumId w:val="17"/>
  </w:num>
  <w:num w:numId="23" w16cid:durableId="48891020">
    <w:abstractNumId w:val="13"/>
  </w:num>
  <w:num w:numId="24" w16cid:durableId="737367728">
    <w:abstractNumId w:val="29"/>
  </w:num>
  <w:num w:numId="25" w16cid:durableId="1511947053">
    <w:abstractNumId w:val="35"/>
  </w:num>
  <w:num w:numId="26" w16cid:durableId="1353535389">
    <w:abstractNumId w:val="23"/>
  </w:num>
  <w:num w:numId="27" w16cid:durableId="255090126">
    <w:abstractNumId w:val="33"/>
  </w:num>
  <w:num w:numId="28" w16cid:durableId="43411408">
    <w:abstractNumId w:val="34"/>
  </w:num>
  <w:num w:numId="29" w16cid:durableId="1533961279">
    <w:abstractNumId w:val="21"/>
  </w:num>
  <w:num w:numId="30" w16cid:durableId="265118803">
    <w:abstractNumId w:val="19"/>
  </w:num>
  <w:num w:numId="31" w16cid:durableId="512498031">
    <w:abstractNumId w:val="28"/>
  </w:num>
  <w:num w:numId="32" w16cid:durableId="1571502629">
    <w:abstractNumId w:val="19"/>
  </w:num>
  <w:num w:numId="33" w16cid:durableId="1483233230">
    <w:abstractNumId w:val="28"/>
  </w:num>
  <w:num w:numId="34" w16cid:durableId="1230577162">
    <w:abstractNumId w:val="12"/>
  </w:num>
  <w:num w:numId="35" w16cid:durableId="469400557">
    <w:abstractNumId w:val="26"/>
  </w:num>
  <w:num w:numId="36" w16cid:durableId="203761439">
    <w:abstractNumId w:val="34"/>
  </w:num>
  <w:num w:numId="37" w16cid:durableId="420955326">
    <w:abstractNumId w:val="11"/>
  </w:num>
  <w:num w:numId="38" w16cid:durableId="1694307563">
    <w:abstractNumId w:val="15"/>
  </w:num>
  <w:num w:numId="39" w16cid:durableId="680549762">
    <w:abstractNumId w:val="37"/>
  </w:num>
  <w:num w:numId="40" w16cid:durableId="415906853">
    <w:abstractNumId w:val="27"/>
  </w:num>
  <w:num w:numId="41" w16cid:durableId="1258976169">
    <w:abstractNumId w:val="36"/>
  </w:num>
  <w:num w:numId="42" w16cid:durableId="1422412272">
    <w:abstractNumId w:val="22"/>
  </w:num>
  <w:num w:numId="43" w16cid:durableId="1995797423">
    <w:abstractNumId w:val="25"/>
  </w:num>
  <w:num w:numId="44" w16cid:durableId="754202365">
    <w:abstractNumId w:val="30"/>
  </w:num>
  <w:num w:numId="45" w16cid:durableId="1241334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506B1"/>
    <w:rsid w:val="00082050"/>
    <w:rsid w:val="000A569F"/>
    <w:rsid w:val="000B77E5"/>
    <w:rsid w:val="000F5932"/>
    <w:rsid w:val="0010017D"/>
    <w:rsid w:val="001357C9"/>
    <w:rsid w:val="001864DE"/>
    <w:rsid w:val="00196CB9"/>
    <w:rsid w:val="001C3F60"/>
    <w:rsid w:val="001E3CA3"/>
    <w:rsid w:val="001F5FDB"/>
    <w:rsid w:val="00200633"/>
    <w:rsid w:val="00221D2E"/>
    <w:rsid w:val="00235450"/>
    <w:rsid w:val="00275D5E"/>
    <w:rsid w:val="002C4C82"/>
    <w:rsid w:val="002C75E3"/>
    <w:rsid w:val="002D2A63"/>
    <w:rsid w:val="002F3163"/>
    <w:rsid w:val="00303816"/>
    <w:rsid w:val="00332595"/>
    <w:rsid w:val="003365A2"/>
    <w:rsid w:val="003B63F1"/>
    <w:rsid w:val="003F2BD9"/>
    <w:rsid w:val="0046077F"/>
    <w:rsid w:val="0049204B"/>
    <w:rsid w:val="00492BB3"/>
    <w:rsid w:val="004944EE"/>
    <w:rsid w:val="004A06E0"/>
    <w:rsid w:val="004B2FFE"/>
    <w:rsid w:val="004B3C9A"/>
    <w:rsid w:val="004D15C0"/>
    <w:rsid w:val="00514A95"/>
    <w:rsid w:val="00531C8C"/>
    <w:rsid w:val="00534BE2"/>
    <w:rsid w:val="00564CD3"/>
    <w:rsid w:val="00566B82"/>
    <w:rsid w:val="00573834"/>
    <w:rsid w:val="00584A10"/>
    <w:rsid w:val="00590890"/>
    <w:rsid w:val="00597ED1"/>
    <w:rsid w:val="005B4650"/>
    <w:rsid w:val="005E0DEF"/>
    <w:rsid w:val="00626EDA"/>
    <w:rsid w:val="006B4C6C"/>
    <w:rsid w:val="006E44A2"/>
    <w:rsid w:val="006F569D"/>
    <w:rsid w:val="006F7E8A"/>
    <w:rsid w:val="007070A1"/>
    <w:rsid w:val="00731207"/>
    <w:rsid w:val="00735B7D"/>
    <w:rsid w:val="00763CE7"/>
    <w:rsid w:val="0078066C"/>
    <w:rsid w:val="007B5083"/>
    <w:rsid w:val="007C5AC9"/>
    <w:rsid w:val="007D268D"/>
    <w:rsid w:val="007E217D"/>
    <w:rsid w:val="007E417F"/>
    <w:rsid w:val="0080784C"/>
    <w:rsid w:val="008116A6"/>
    <w:rsid w:val="008472C3"/>
    <w:rsid w:val="00874C73"/>
    <w:rsid w:val="008941E7"/>
    <w:rsid w:val="008B1AD3"/>
    <w:rsid w:val="008C1253"/>
    <w:rsid w:val="008C3534"/>
    <w:rsid w:val="008F744A"/>
    <w:rsid w:val="0092503E"/>
    <w:rsid w:val="009A448F"/>
    <w:rsid w:val="00A442A0"/>
    <w:rsid w:val="00A920EF"/>
    <w:rsid w:val="00B03CEA"/>
    <w:rsid w:val="00B11EA7"/>
    <w:rsid w:val="00B20955"/>
    <w:rsid w:val="00B6679E"/>
    <w:rsid w:val="00B8287E"/>
    <w:rsid w:val="00B95F60"/>
    <w:rsid w:val="00BE50EB"/>
    <w:rsid w:val="00C51C6A"/>
    <w:rsid w:val="00C62DD3"/>
    <w:rsid w:val="00C8314B"/>
    <w:rsid w:val="00CC2794"/>
    <w:rsid w:val="00CC37EC"/>
    <w:rsid w:val="00CE654E"/>
    <w:rsid w:val="00D0043C"/>
    <w:rsid w:val="00D11C7E"/>
    <w:rsid w:val="00D455D0"/>
    <w:rsid w:val="00D508B4"/>
    <w:rsid w:val="00D81B90"/>
    <w:rsid w:val="00D86752"/>
    <w:rsid w:val="00D9239A"/>
    <w:rsid w:val="00D95FA0"/>
    <w:rsid w:val="00DA2950"/>
    <w:rsid w:val="00DA43DE"/>
    <w:rsid w:val="00DA5725"/>
    <w:rsid w:val="00DA7F11"/>
    <w:rsid w:val="00DC5FAC"/>
    <w:rsid w:val="00DD1B4E"/>
    <w:rsid w:val="00DF66B4"/>
    <w:rsid w:val="00E111EC"/>
    <w:rsid w:val="00E24FDF"/>
    <w:rsid w:val="00E3210F"/>
    <w:rsid w:val="00E647DF"/>
    <w:rsid w:val="00E9136B"/>
    <w:rsid w:val="00EA1CF0"/>
    <w:rsid w:val="00EC4497"/>
    <w:rsid w:val="00EF22F0"/>
    <w:rsid w:val="00F139E0"/>
    <w:rsid w:val="00F40EC2"/>
    <w:rsid w:val="00F82220"/>
    <w:rsid w:val="00F97695"/>
    <w:rsid w:val="00FB6313"/>
    <w:rsid w:val="00FE3F1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F38A"/>
  <w15:chartTrackingRefBased/>
  <w15:docId w15:val="{DB11447A-A65A-5043-8CA1-B381796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qFormat/>
    <w:rsid w:val="000506B1"/>
    <w:pPr>
      <w:numPr>
        <w:numId w:val="40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514A95"/>
    <w:pPr>
      <w:spacing w:after="120"/>
    </w:pPr>
  </w:style>
  <w:style w:type="character" w:customStyle="1" w:styleId="1bodycopy10ptChar">
    <w:name w:val="1 body copy 10pt Char"/>
    <w:link w:val="1bodycopy10pt"/>
    <w:rsid w:val="00514A95"/>
    <w:rPr>
      <w:rFonts w:eastAsia="MS Mincho"/>
      <w:szCs w:val="24"/>
      <w:lang w:val="en-US" w:eastAsia="en-US"/>
    </w:rPr>
  </w:style>
  <w:style w:type="paragraph" w:customStyle="1" w:styleId="Subheadwithpointer">
    <w:name w:val="Subhead with pointer"/>
    <w:basedOn w:val="Normal"/>
    <w:next w:val="Normal"/>
    <w:link w:val="SubheadwithpointerChar"/>
    <w:rsid w:val="00514A95"/>
    <w:pPr>
      <w:numPr>
        <w:numId w:val="41"/>
      </w:numPr>
      <w:spacing w:before="120" w:after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514A95"/>
    <w:rPr>
      <w:rFonts w:eastAsia="MS Mincho" w:cs="Arial"/>
      <w:b/>
      <w:bCs/>
      <w:color w:val="12263F"/>
      <w:sz w:val="32"/>
      <w:szCs w:val="32"/>
      <w:lang w:val="en-US" w:eastAsia="en-US"/>
    </w:rPr>
  </w:style>
  <w:style w:type="paragraph" w:customStyle="1" w:styleId="6Abstract">
    <w:name w:val="6 Abstract"/>
    <w:qFormat/>
    <w:rsid w:val="00514A95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Tablebodycopy">
    <w:name w:val="Table body copy"/>
    <w:basedOn w:val="1bodycopy10pt"/>
    <w:qFormat/>
    <w:rsid w:val="00514A95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514A95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14A95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514A95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514A95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A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A95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d55c95-3fa2-4724-8662-c32626b86132">
      <Terms xmlns="http://schemas.microsoft.com/office/infopath/2007/PartnerControls"/>
    </lcf76f155ced4ddcb4097134ff3c332f>
    <TaxCatchAll xmlns="07a15b08-9c5d-474b-a1c5-2180c88eb2b1" xsi:nil="true"/>
    <_dlc_DocId xmlns="07a15b08-9c5d-474b-a1c5-2180c88eb2b1">2MA2RUK3K7ED-1302823392-142831</_dlc_DocId>
    <_dlc_DocIdUrl xmlns="07a15b08-9c5d-474b-a1c5-2180c88eb2b1">
      <Url>https://oxforddiocesan.sharepoint.com/sites/ODSTHR/_layouts/15/DocIdRedir.aspx?ID=2MA2RUK3K7ED-1302823392-142831</Url>
      <Description>2MA2RUK3K7ED-1302823392-142831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18BAC22C11F47A1DF956D06C037A7" ma:contentTypeVersion="15" ma:contentTypeDescription="Create a new document." ma:contentTypeScope="" ma:versionID="867fce02d563abf6f8bb07d2198d8d34">
  <xsd:schema xmlns:xsd="http://www.w3.org/2001/XMLSchema" xmlns:xs="http://www.w3.org/2001/XMLSchema" xmlns:p="http://schemas.microsoft.com/office/2006/metadata/properties" xmlns:ns2="07a15b08-9c5d-474b-a1c5-2180c88eb2b1" xmlns:ns3="91d55c95-3fa2-4724-8662-c32626b86132" targetNamespace="http://schemas.microsoft.com/office/2006/metadata/properties" ma:root="true" ma:fieldsID="8a56aaa8ef9faa7c0ab930b72e8569a7" ns2:_="" ns3:_="">
    <xsd:import namespace="07a15b08-9c5d-474b-a1c5-2180c88eb2b1"/>
    <xsd:import namespace="91d55c95-3fa2-4724-8662-c32626b861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5b08-9c5d-474b-a1c5-2180c88eb2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bf4ab38-8464-461c-82a9-94ae3d60e27f}" ma:internalName="TaxCatchAll" ma:showField="CatchAllData" ma:web="07a15b08-9c5d-474b-a1c5-2180c88eb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55c95-3fa2-4724-8662-c32626b86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711E8-F5C5-4058-93F5-0CD240842C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531F06-BF85-4C21-871E-ABC49FFE8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3908F-81BD-4088-B931-598CEBC34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B1459-7D2E-4EB8-8312-A21C6DC7D7EB}">
  <ds:schemaRefs>
    <ds:schemaRef ds:uri="http://schemas.microsoft.com/office/2006/metadata/properties"/>
    <ds:schemaRef ds:uri="http://schemas.microsoft.com/office/infopath/2007/PartnerControls"/>
    <ds:schemaRef ds:uri="91d55c95-3fa2-4724-8662-c32626b86132"/>
    <ds:schemaRef ds:uri="07a15b08-9c5d-474b-a1c5-2180c88eb2b1"/>
  </ds:schemaRefs>
</ds:datastoreItem>
</file>

<file path=customXml/itemProps5.xml><?xml version="1.0" encoding="utf-8"?>
<ds:datastoreItem xmlns:ds="http://schemas.openxmlformats.org/officeDocument/2006/customXml" ds:itemID="{4176AE32-E843-4C37-A515-1FE1160F9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5b08-9c5d-474b-a1c5-2180c88eb2b1"/>
    <ds:schemaRef ds:uri="91d55c95-3fa2-4724-8662-c32626b86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1578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Links>
    <vt:vector size="18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Mrs L Keeble</cp:lastModifiedBy>
  <cp:revision>7</cp:revision>
  <cp:lastPrinted>2026-01-28T10:12:00Z</cp:lastPrinted>
  <dcterms:created xsi:type="dcterms:W3CDTF">2026-01-27T14:40:00Z</dcterms:created>
  <dcterms:modified xsi:type="dcterms:W3CDTF">2026-01-28T10:13:00Z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0x0101003F318BAC22C11F47A1DF956D06C037A7</vt:lpwstr>
  </property>
  <property fmtid="{D5CDD505-2E9C-101B-9397-08002B2CF9AE}" pid="3" name="_dlc_DocIdItemGuid">
    <vt:lpwstr>def7992f-5380-4f0c-8149-b8a568c68a06</vt:lpwstr>
  </property>
  <property fmtid="{D5CDD505-2E9C-101B-9397-08002B2CF9AE}" pid="4" name="GrammarlyDocumentId">
    <vt:lpwstr>39f44d69-cf60-4673-8563-e3c603cbaabd</vt:lpwstr>
  </property>
</Properties>
</file>