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F1F6" w14:textId="77777777" w:rsidR="000D4ED2" w:rsidRPr="00627CB3" w:rsidRDefault="00401629">
      <w:pPr>
        <w:widowControl w:val="0"/>
        <w:jc w:val="center"/>
        <w:rPr>
          <w:rFonts w:ascii="Arial" w:hAnsi="Arial" w:cs="Arial"/>
          <w:b/>
          <w:sz w:val="50"/>
          <w:szCs w:val="50"/>
        </w:rPr>
      </w:pPr>
      <w:r w:rsidRPr="00627CB3">
        <w:rPr>
          <w:rFonts w:ascii="Arial" w:hAnsi="Arial" w:cs="Arial"/>
          <w:b/>
          <w:noProof/>
          <w:color w:val="auto"/>
          <w:kern w:val="0"/>
          <w:sz w:val="50"/>
          <w:szCs w:val="50"/>
        </w:rPr>
        <w:drawing>
          <wp:anchor distT="36576" distB="36576" distL="36576" distR="36576" simplePos="0" relativeHeight="251653632" behindDoc="0" locked="0" layoutInCell="1" allowOverlap="1" wp14:anchorId="34B09886" wp14:editId="75D82671">
            <wp:simplePos x="0" y="0"/>
            <wp:positionH relativeFrom="margin">
              <wp:posOffset>5415280</wp:posOffset>
            </wp:positionH>
            <wp:positionV relativeFrom="paragraph">
              <wp:posOffset>-323850</wp:posOffset>
            </wp:positionV>
            <wp:extent cx="1021080" cy="1143000"/>
            <wp:effectExtent l="0" t="0" r="7620" b="0"/>
            <wp:wrapNone/>
            <wp:docPr id="2" name="Picture 2" descr="peac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c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108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27CB3">
        <w:rPr>
          <w:rFonts w:ascii="Arial" w:hAnsi="Arial" w:cs="Arial"/>
          <w:b/>
          <w:sz w:val="50"/>
          <w:szCs w:val="50"/>
        </w:rPr>
        <w:t>Lady Manners School</w:t>
      </w:r>
    </w:p>
    <w:p w14:paraId="49A13166" w14:textId="77777777" w:rsidR="000D4ED2" w:rsidRPr="00627CB3" w:rsidRDefault="000D4ED2">
      <w:pPr>
        <w:widowControl w:val="0"/>
        <w:rPr>
          <w:rFonts w:ascii="Arial" w:hAnsi="Arial" w:cs="Arial"/>
          <w:sz w:val="24"/>
          <w:szCs w:val="24"/>
        </w:rPr>
      </w:pPr>
    </w:p>
    <w:p w14:paraId="47F0F763" w14:textId="77777777" w:rsidR="000D4ED2" w:rsidRPr="00627CB3" w:rsidRDefault="000D4ED2">
      <w:pPr>
        <w:widowControl w:val="0"/>
        <w:rPr>
          <w:rFonts w:ascii="Arial" w:hAnsi="Arial" w:cs="Arial"/>
          <w:sz w:val="24"/>
          <w:szCs w:val="24"/>
        </w:rPr>
      </w:pPr>
    </w:p>
    <w:p w14:paraId="024F68EF" w14:textId="77777777" w:rsidR="000D4ED2" w:rsidRPr="00627CB3" w:rsidRDefault="00401629">
      <w:pPr>
        <w:widowControl w:val="0"/>
        <w:spacing w:line="360" w:lineRule="auto"/>
        <w:rPr>
          <w:rFonts w:ascii="Arial" w:hAnsi="Arial" w:cs="Arial"/>
          <w:b/>
          <w:sz w:val="30"/>
          <w:szCs w:val="30"/>
        </w:rPr>
      </w:pPr>
      <w:r w:rsidRPr="00627CB3">
        <w:rPr>
          <w:rFonts w:ascii="Arial" w:hAnsi="Arial" w:cs="Arial"/>
          <w:b/>
          <w:sz w:val="30"/>
          <w:szCs w:val="30"/>
        </w:rPr>
        <w:t>The Scien</w:t>
      </w:r>
      <w:r w:rsidR="00544771" w:rsidRPr="00627CB3">
        <w:rPr>
          <w:rFonts w:ascii="Arial" w:hAnsi="Arial" w:cs="Arial"/>
          <w:b/>
          <w:sz w:val="30"/>
          <w:szCs w:val="30"/>
        </w:rPr>
        <w:t>tific Studies</w:t>
      </w:r>
      <w:r w:rsidRPr="00627CB3">
        <w:rPr>
          <w:rFonts w:ascii="Arial" w:hAnsi="Arial" w:cs="Arial"/>
          <w:b/>
          <w:sz w:val="30"/>
          <w:szCs w:val="30"/>
        </w:rPr>
        <w:t xml:space="preserve"> Faculty</w:t>
      </w:r>
    </w:p>
    <w:p w14:paraId="3B7955BE" w14:textId="77777777" w:rsidR="000D4ED2" w:rsidRPr="00627CB3" w:rsidRDefault="00401629" w:rsidP="00627CB3">
      <w:pPr>
        <w:pStyle w:val="Title"/>
        <w:widowControl w:val="0"/>
        <w:jc w:val="both"/>
        <w:rPr>
          <w:sz w:val="24"/>
          <w:szCs w:val="24"/>
        </w:rPr>
      </w:pPr>
      <w:r w:rsidRPr="00627CB3">
        <w:rPr>
          <w:sz w:val="24"/>
          <w:szCs w:val="24"/>
        </w:rPr>
        <w:t>The faculty is active, forward looking and constantly seeking ways to build on the strong tradition of Science success</w:t>
      </w:r>
      <w:proofErr w:type="gramStart"/>
      <w:r w:rsidRPr="00627CB3">
        <w:rPr>
          <w:sz w:val="24"/>
          <w:szCs w:val="24"/>
        </w:rPr>
        <w:t xml:space="preserve">.  </w:t>
      </w:r>
      <w:proofErr w:type="gramEnd"/>
      <w:r w:rsidRPr="00627CB3">
        <w:rPr>
          <w:sz w:val="24"/>
          <w:szCs w:val="24"/>
        </w:rPr>
        <w:t xml:space="preserve">It </w:t>
      </w:r>
      <w:proofErr w:type="gramStart"/>
      <w:r w:rsidRPr="00627CB3">
        <w:rPr>
          <w:sz w:val="24"/>
          <w:szCs w:val="24"/>
        </w:rPr>
        <w:t>is staffed</w:t>
      </w:r>
      <w:proofErr w:type="gramEnd"/>
      <w:r w:rsidRPr="00627CB3">
        <w:rPr>
          <w:sz w:val="24"/>
          <w:szCs w:val="24"/>
        </w:rPr>
        <w:t xml:space="preserve"> by a </w:t>
      </w:r>
      <w:proofErr w:type="gramStart"/>
      <w:r w:rsidRPr="00627CB3">
        <w:rPr>
          <w:sz w:val="24"/>
          <w:szCs w:val="24"/>
        </w:rPr>
        <w:t>dedicated</w:t>
      </w:r>
      <w:proofErr w:type="gramEnd"/>
      <w:r w:rsidRPr="00627CB3">
        <w:rPr>
          <w:sz w:val="24"/>
          <w:szCs w:val="24"/>
        </w:rPr>
        <w:t xml:space="preserve"> team of professionals who freely give of their time and expertise to make the faculty the best that it can be</w:t>
      </w:r>
      <w:proofErr w:type="gramStart"/>
      <w:r w:rsidRPr="00627CB3">
        <w:rPr>
          <w:sz w:val="24"/>
          <w:szCs w:val="24"/>
        </w:rPr>
        <w:t xml:space="preserve">.  </w:t>
      </w:r>
      <w:proofErr w:type="gramEnd"/>
      <w:r w:rsidRPr="00627CB3">
        <w:rPr>
          <w:sz w:val="24"/>
          <w:szCs w:val="24"/>
        </w:rPr>
        <w:t>Results in Biology, Chemistry and Physics are strong at both GCSE and A level, along with the AQA Combined Science qualification at GCSE</w:t>
      </w:r>
      <w:proofErr w:type="gramStart"/>
      <w:r w:rsidRPr="00627CB3">
        <w:rPr>
          <w:sz w:val="24"/>
          <w:szCs w:val="24"/>
        </w:rPr>
        <w:t xml:space="preserve">.  </w:t>
      </w:r>
      <w:proofErr w:type="gramEnd"/>
      <w:r w:rsidRPr="00627CB3">
        <w:rPr>
          <w:sz w:val="24"/>
          <w:szCs w:val="24"/>
        </w:rPr>
        <w:t>We attract large numbers of students into the Sixth Form.</w:t>
      </w:r>
    </w:p>
    <w:p w14:paraId="38DB275A" w14:textId="77777777" w:rsidR="000D4ED2" w:rsidRPr="00627CB3" w:rsidRDefault="000D4ED2" w:rsidP="00627CB3">
      <w:pPr>
        <w:widowControl w:val="0"/>
        <w:jc w:val="both"/>
        <w:rPr>
          <w:rFonts w:ascii="Arial" w:hAnsi="Arial" w:cs="Arial"/>
          <w:sz w:val="24"/>
          <w:szCs w:val="24"/>
        </w:rPr>
      </w:pPr>
    </w:p>
    <w:p w14:paraId="4A81838F" w14:textId="79C21BE5" w:rsidR="000D4ED2" w:rsidRPr="00627CB3" w:rsidRDefault="00401629" w:rsidP="00627CB3">
      <w:pPr>
        <w:pStyle w:val="Title"/>
        <w:widowControl w:val="0"/>
        <w:jc w:val="both"/>
        <w:rPr>
          <w:sz w:val="24"/>
          <w:szCs w:val="24"/>
        </w:rPr>
      </w:pPr>
      <w:r w:rsidRPr="00627CB3">
        <w:rPr>
          <w:sz w:val="24"/>
          <w:szCs w:val="24"/>
        </w:rPr>
        <w:t xml:space="preserve">The team currently consists of a Director of Learning who </w:t>
      </w:r>
      <w:proofErr w:type="gramStart"/>
      <w:r w:rsidRPr="00627CB3">
        <w:rPr>
          <w:sz w:val="24"/>
          <w:szCs w:val="24"/>
        </w:rPr>
        <w:t>is supported</w:t>
      </w:r>
      <w:proofErr w:type="gramEnd"/>
      <w:r w:rsidRPr="00627CB3">
        <w:rPr>
          <w:sz w:val="24"/>
          <w:szCs w:val="24"/>
        </w:rPr>
        <w:t xml:space="preserve"> by three Curriculum Leaders</w:t>
      </w:r>
      <w:proofErr w:type="gramStart"/>
      <w:r w:rsidRPr="00627CB3">
        <w:rPr>
          <w:sz w:val="24"/>
          <w:szCs w:val="24"/>
        </w:rPr>
        <w:t xml:space="preserve">.  </w:t>
      </w:r>
      <w:proofErr w:type="gramEnd"/>
      <w:r w:rsidRPr="00627CB3">
        <w:rPr>
          <w:sz w:val="24"/>
          <w:szCs w:val="24"/>
        </w:rPr>
        <w:t xml:space="preserve">There are </w:t>
      </w:r>
      <w:r w:rsidR="00AD02EC" w:rsidRPr="00627CB3">
        <w:rPr>
          <w:sz w:val="24"/>
          <w:szCs w:val="24"/>
        </w:rPr>
        <w:t>thirteen</w:t>
      </w:r>
      <w:r w:rsidRPr="00627CB3">
        <w:rPr>
          <w:sz w:val="24"/>
          <w:szCs w:val="24"/>
        </w:rPr>
        <w:t xml:space="preserve"> teachers and four technicians; one of whom leads the technical team</w:t>
      </w:r>
      <w:proofErr w:type="gramStart"/>
      <w:r w:rsidRPr="00627CB3">
        <w:rPr>
          <w:sz w:val="24"/>
          <w:szCs w:val="24"/>
        </w:rPr>
        <w:t xml:space="preserve">.  </w:t>
      </w:r>
      <w:proofErr w:type="gramEnd"/>
      <w:r w:rsidRPr="00627CB3">
        <w:rPr>
          <w:sz w:val="24"/>
          <w:szCs w:val="24"/>
        </w:rPr>
        <w:t>There are ten fully equipped laboratories all of which have either a projector and interactive Smartboard or a Smart TV</w:t>
      </w:r>
      <w:proofErr w:type="gramStart"/>
      <w:r w:rsidRPr="00627CB3">
        <w:rPr>
          <w:sz w:val="24"/>
          <w:szCs w:val="24"/>
        </w:rPr>
        <w:t xml:space="preserve">.  </w:t>
      </w:r>
      <w:proofErr w:type="gramEnd"/>
      <w:r w:rsidRPr="00627CB3">
        <w:rPr>
          <w:sz w:val="24"/>
          <w:szCs w:val="24"/>
        </w:rPr>
        <w:t xml:space="preserve">The practical resourcing level is </w:t>
      </w:r>
      <w:proofErr w:type="gramStart"/>
      <w:r w:rsidRPr="00627CB3">
        <w:rPr>
          <w:sz w:val="24"/>
          <w:szCs w:val="24"/>
        </w:rPr>
        <w:t>very high</w:t>
      </w:r>
      <w:proofErr w:type="gramEnd"/>
      <w:r w:rsidRPr="00627CB3">
        <w:rPr>
          <w:sz w:val="24"/>
          <w:szCs w:val="24"/>
        </w:rPr>
        <w:t xml:space="preserve"> as there is a rich variety of practical work </w:t>
      </w:r>
      <w:proofErr w:type="gramStart"/>
      <w:r w:rsidRPr="00627CB3">
        <w:rPr>
          <w:sz w:val="24"/>
          <w:szCs w:val="24"/>
        </w:rPr>
        <w:t>carried out</w:t>
      </w:r>
      <w:proofErr w:type="gramEnd"/>
      <w:r w:rsidRPr="00627CB3">
        <w:rPr>
          <w:sz w:val="24"/>
          <w:szCs w:val="24"/>
        </w:rPr>
        <w:t xml:space="preserve"> within Science</w:t>
      </w:r>
      <w:proofErr w:type="gramStart"/>
      <w:r w:rsidRPr="00627CB3">
        <w:rPr>
          <w:sz w:val="24"/>
          <w:szCs w:val="24"/>
        </w:rPr>
        <w:t xml:space="preserve">.  </w:t>
      </w:r>
      <w:proofErr w:type="gramEnd"/>
      <w:r w:rsidRPr="00627CB3">
        <w:rPr>
          <w:sz w:val="24"/>
          <w:szCs w:val="24"/>
        </w:rPr>
        <w:t>There is also excellent access to textbooks and other materials</w:t>
      </w:r>
      <w:proofErr w:type="gramStart"/>
      <w:r w:rsidRPr="00627CB3">
        <w:rPr>
          <w:sz w:val="24"/>
          <w:szCs w:val="24"/>
        </w:rPr>
        <w:t xml:space="preserve">.  </w:t>
      </w:r>
      <w:proofErr w:type="gramEnd"/>
      <w:r w:rsidRPr="00627CB3">
        <w:rPr>
          <w:sz w:val="24"/>
          <w:szCs w:val="24"/>
        </w:rPr>
        <w:t xml:space="preserve">The faculty has </w:t>
      </w:r>
      <w:r w:rsidR="00544771" w:rsidRPr="00627CB3">
        <w:rPr>
          <w:sz w:val="24"/>
          <w:szCs w:val="24"/>
        </w:rPr>
        <w:t>a</w:t>
      </w:r>
      <w:r w:rsidRPr="00627CB3">
        <w:rPr>
          <w:sz w:val="24"/>
          <w:szCs w:val="24"/>
        </w:rPr>
        <w:t xml:space="preserve"> portable ICT network facility that makes it independent of the suites already available around the school wireless network access in our laboratories</w:t>
      </w:r>
      <w:proofErr w:type="gramStart"/>
      <w:r w:rsidRPr="00627CB3">
        <w:rPr>
          <w:sz w:val="24"/>
          <w:szCs w:val="24"/>
        </w:rPr>
        <w:t xml:space="preserve">.  </w:t>
      </w:r>
      <w:proofErr w:type="gramEnd"/>
    </w:p>
    <w:p w14:paraId="65A0D2F3" w14:textId="77777777" w:rsidR="000D4ED2" w:rsidRPr="00627CB3" w:rsidRDefault="000D4ED2" w:rsidP="00627CB3">
      <w:pPr>
        <w:pStyle w:val="Title"/>
        <w:widowControl w:val="0"/>
        <w:jc w:val="both"/>
        <w:rPr>
          <w:sz w:val="24"/>
          <w:szCs w:val="24"/>
        </w:rPr>
      </w:pPr>
    </w:p>
    <w:p w14:paraId="65C9917C" w14:textId="4046DDFE" w:rsidR="000D4ED2" w:rsidRPr="00627CB3" w:rsidRDefault="00401629" w:rsidP="00627CB3">
      <w:pPr>
        <w:pStyle w:val="Title"/>
        <w:widowControl w:val="0"/>
        <w:jc w:val="both"/>
        <w:rPr>
          <w:sz w:val="24"/>
          <w:szCs w:val="24"/>
        </w:rPr>
      </w:pPr>
      <w:r w:rsidRPr="00627CB3">
        <w:rPr>
          <w:sz w:val="24"/>
          <w:szCs w:val="24"/>
        </w:rPr>
        <w:t>The current team has a wealth of teaching experience</w:t>
      </w:r>
      <w:r w:rsidR="00544771" w:rsidRPr="00627CB3">
        <w:rPr>
          <w:sz w:val="24"/>
          <w:szCs w:val="24"/>
        </w:rPr>
        <w:t xml:space="preserve"> ranging from</w:t>
      </w:r>
      <w:r w:rsidR="00393FCE" w:rsidRPr="00627CB3">
        <w:rPr>
          <w:sz w:val="24"/>
          <w:szCs w:val="24"/>
        </w:rPr>
        <w:t xml:space="preserve"> recent</w:t>
      </w:r>
      <w:r w:rsidR="00544771" w:rsidRPr="00627CB3">
        <w:rPr>
          <w:sz w:val="24"/>
          <w:szCs w:val="24"/>
        </w:rPr>
        <w:t xml:space="preserve"> ECTs to very experienced colleagues</w:t>
      </w:r>
      <w:proofErr w:type="gramStart"/>
      <w:r w:rsidR="00544771" w:rsidRPr="00627CB3">
        <w:rPr>
          <w:sz w:val="24"/>
          <w:szCs w:val="24"/>
        </w:rPr>
        <w:t xml:space="preserve">. </w:t>
      </w:r>
      <w:r w:rsidR="00627CB3">
        <w:rPr>
          <w:sz w:val="24"/>
          <w:szCs w:val="24"/>
        </w:rPr>
        <w:t xml:space="preserve"> </w:t>
      </w:r>
      <w:proofErr w:type="gramEnd"/>
      <w:r w:rsidR="00544771" w:rsidRPr="00627CB3">
        <w:rPr>
          <w:sz w:val="24"/>
          <w:szCs w:val="24"/>
        </w:rPr>
        <w:t>Most</w:t>
      </w:r>
      <w:r w:rsidRPr="00627CB3">
        <w:rPr>
          <w:sz w:val="24"/>
          <w:szCs w:val="24"/>
        </w:rPr>
        <w:t xml:space="preserve"> have additional skills and experience from other professions</w:t>
      </w:r>
      <w:proofErr w:type="gramStart"/>
      <w:r w:rsidRPr="00627CB3">
        <w:rPr>
          <w:sz w:val="24"/>
          <w:szCs w:val="24"/>
        </w:rPr>
        <w:t xml:space="preserve">.  </w:t>
      </w:r>
      <w:proofErr w:type="gramEnd"/>
      <w:r w:rsidRPr="00627CB3">
        <w:rPr>
          <w:sz w:val="24"/>
          <w:szCs w:val="24"/>
        </w:rPr>
        <w:t xml:space="preserve">There is </w:t>
      </w:r>
      <w:proofErr w:type="gramStart"/>
      <w:r w:rsidRPr="00627CB3">
        <w:rPr>
          <w:sz w:val="24"/>
          <w:szCs w:val="24"/>
        </w:rPr>
        <w:t>a high level</w:t>
      </w:r>
      <w:proofErr w:type="gramEnd"/>
      <w:r w:rsidRPr="00627CB3">
        <w:rPr>
          <w:sz w:val="24"/>
          <w:szCs w:val="24"/>
        </w:rPr>
        <w:t xml:space="preserve"> of understanding of teaching and learning and a willingness to develop </w:t>
      </w:r>
      <w:proofErr w:type="gramStart"/>
      <w:r w:rsidRPr="00627CB3">
        <w:rPr>
          <w:sz w:val="24"/>
          <w:szCs w:val="24"/>
        </w:rPr>
        <w:t>new ideas</w:t>
      </w:r>
      <w:proofErr w:type="gramEnd"/>
      <w:r w:rsidR="00544771" w:rsidRPr="00627CB3">
        <w:rPr>
          <w:sz w:val="24"/>
          <w:szCs w:val="24"/>
        </w:rPr>
        <w:t xml:space="preserve"> through an ongoing faculty CPD programme</w:t>
      </w:r>
      <w:proofErr w:type="gramStart"/>
      <w:r w:rsidRPr="00627CB3">
        <w:rPr>
          <w:sz w:val="24"/>
          <w:szCs w:val="24"/>
        </w:rPr>
        <w:t xml:space="preserve">.  </w:t>
      </w:r>
      <w:proofErr w:type="gramEnd"/>
      <w:r w:rsidRPr="00627CB3">
        <w:rPr>
          <w:sz w:val="24"/>
          <w:szCs w:val="24"/>
        </w:rPr>
        <w:t>This has been a key element in the success of the faculty</w:t>
      </w:r>
      <w:proofErr w:type="gramStart"/>
      <w:r w:rsidRPr="00627CB3">
        <w:rPr>
          <w:sz w:val="24"/>
          <w:szCs w:val="24"/>
        </w:rPr>
        <w:t xml:space="preserve">.  </w:t>
      </w:r>
      <w:proofErr w:type="gramEnd"/>
    </w:p>
    <w:p w14:paraId="00DF40C1" w14:textId="77777777" w:rsidR="000D4ED2" w:rsidRPr="00627CB3" w:rsidRDefault="000D4ED2" w:rsidP="00627CB3">
      <w:pPr>
        <w:pStyle w:val="Title"/>
        <w:widowControl w:val="0"/>
        <w:jc w:val="both"/>
        <w:rPr>
          <w:sz w:val="24"/>
          <w:szCs w:val="24"/>
        </w:rPr>
      </w:pPr>
    </w:p>
    <w:p w14:paraId="0FC3E583" w14:textId="77777777" w:rsidR="000D4ED2" w:rsidRPr="00627CB3" w:rsidRDefault="000D4ED2" w:rsidP="00627CB3">
      <w:pPr>
        <w:widowControl w:val="0"/>
        <w:jc w:val="both"/>
        <w:rPr>
          <w:rFonts w:ascii="Arial" w:hAnsi="Arial" w:cs="Arial"/>
          <w:sz w:val="24"/>
          <w:szCs w:val="24"/>
        </w:rPr>
      </w:pPr>
    </w:p>
    <w:p w14:paraId="69488B4F" w14:textId="77777777" w:rsidR="000D4ED2" w:rsidRPr="00627CB3" w:rsidRDefault="00401629" w:rsidP="00627CB3">
      <w:pPr>
        <w:pStyle w:val="Title"/>
        <w:widowControl w:val="0"/>
        <w:spacing w:line="360" w:lineRule="auto"/>
        <w:jc w:val="both"/>
        <w:rPr>
          <w:b/>
          <w:bCs/>
          <w:sz w:val="30"/>
          <w:szCs w:val="30"/>
        </w:rPr>
      </w:pPr>
      <w:r w:rsidRPr="00627CB3">
        <w:rPr>
          <w:b/>
          <w:bCs/>
          <w:sz w:val="30"/>
          <w:szCs w:val="30"/>
        </w:rPr>
        <w:t>The Science Curriculum</w:t>
      </w:r>
    </w:p>
    <w:p w14:paraId="1F154E4C" w14:textId="77777777" w:rsidR="000D4ED2" w:rsidRPr="00627CB3" w:rsidRDefault="00401629" w:rsidP="00627CB3">
      <w:pPr>
        <w:pStyle w:val="Title"/>
        <w:widowControl w:val="0"/>
        <w:jc w:val="both"/>
        <w:rPr>
          <w:sz w:val="24"/>
          <w:szCs w:val="24"/>
        </w:rPr>
      </w:pPr>
      <w:r w:rsidRPr="00627CB3">
        <w:rPr>
          <w:sz w:val="24"/>
          <w:szCs w:val="24"/>
        </w:rPr>
        <w:t>In Key Stage 3 we have entirely redesigned our curriculum with the aim of developing a programme of study which covers and extends on the requirements of the National Curriculum</w:t>
      </w:r>
      <w:proofErr w:type="gramStart"/>
      <w:r w:rsidRPr="00627CB3">
        <w:rPr>
          <w:sz w:val="24"/>
          <w:szCs w:val="24"/>
        </w:rPr>
        <w:t xml:space="preserve">.  </w:t>
      </w:r>
      <w:proofErr w:type="gramEnd"/>
      <w:r w:rsidRPr="00627CB3">
        <w:rPr>
          <w:sz w:val="24"/>
          <w:szCs w:val="24"/>
        </w:rPr>
        <w:t xml:space="preserve">At the heart of the curriculum is the belief that there are </w:t>
      </w:r>
      <w:proofErr w:type="gramStart"/>
      <w:r w:rsidRPr="00627CB3">
        <w:rPr>
          <w:sz w:val="24"/>
          <w:szCs w:val="24"/>
        </w:rPr>
        <w:t>some</w:t>
      </w:r>
      <w:proofErr w:type="gramEnd"/>
      <w:r w:rsidRPr="00627CB3">
        <w:rPr>
          <w:sz w:val="24"/>
          <w:szCs w:val="24"/>
        </w:rPr>
        <w:t xml:space="preserve"> fundamental concepts in Science</w:t>
      </w:r>
      <w:proofErr w:type="gramStart"/>
      <w:r w:rsidRPr="00627CB3">
        <w:rPr>
          <w:sz w:val="24"/>
          <w:szCs w:val="24"/>
        </w:rPr>
        <w:t xml:space="preserve">.  </w:t>
      </w:r>
      <w:proofErr w:type="gramEnd"/>
      <w:r w:rsidRPr="00627CB3">
        <w:rPr>
          <w:sz w:val="24"/>
          <w:szCs w:val="24"/>
        </w:rPr>
        <w:t xml:space="preserve">These require teaching </w:t>
      </w:r>
      <w:proofErr w:type="gramStart"/>
      <w:r w:rsidRPr="00627CB3">
        <w:rPr>
          <w:sz w:val="24"/>
          <w:szCs w:val="24"/>
        </w:rPr>
        <w:t>early on in the</w:t>
      </w:r>
      <w:proofErr w:type="gramEnd"/>
      <w:r w:rsidRPr="00627CB3">
        <w:rPr>
          <w:sz w:val="24"/>
          <w:szCs w:val="24"/>
        </w:rPr>
        <w:t xml:space="preserve"> curriculum before returning to them in later years and Key Stages, adding depth of knowledge and understanding with each visit</w:t>
      </w:r>
      <w:proofErr w:type="gramStart"/>
      <w:r w:rsidRPr="00627CB3">
        <w:rPr>
          <w:sz w:val="24"/>
          <w:szCs w:val="24"/>
        </w:rPr>
        <w:t xml:space="preserve">.  </w:t>
      </w:r>
      <w:proofErr w:type="gramEnd"/>
      <w:r w:rsidRPr="00627CB3">
        <w:rPr>
          <w:sz w:val="24"/>
          <w:szCs w:val="24"/>
        </w:rPr>
        <w:t xml:space="preserve">All of this </w:t>
      </w:r>
      <w:proofErr w:type="gramStart"/>
      <w:r w:rsidRPr="00627CB3">
        <w:rPr>
          <w:sz w:val="24"/>
          <w:szCs w:val="24"/>
        </w:rPr>
        <w:t>is built</w:t>
      </w:r>
      <w:proofErr w:type="gramEnd"/>
      <w:r w:rsidRPr="00627CB3">
        <w:rPr>
          <w:sz w:val="24"/>
          <w:szCs w:val="24"/>
        </w:rPr>
        <w:t xml:space="preserve"> around a solid spine of high-quality practical work with a focus on the teaching and development of skills</w:t>
      </w:r>
      <w:proofErr w:type="gramStart"/>
      <w:r w:rsidRPr="00627CB3">
        <w:rPr>
          <w:sz w:val="24"/>
          <w:szCs w:val="24"/>
        </w:rPr>
        <w:t xml:space="preserve">.  </w:t>
      </w:r>
      <w:proofErr w:type="gramEnd"/>
      <w:r w:rsidRPr="00627CB3">
        <w:rPr>
          <w:sz w:val="24"/>
          <w:szCs w:val="24"/>
        </w:rPr>
        <w:t>Students work through this curriculum for years 7 and 8 before moving into GCSE Combined Science in Year 9.</w:t>
      </w:r>
    </w:p>
    <w:p w14:paraId="0F698DAF" w14:textId="77777777" w:rsidR="000D4ED2" w:rsidRPr="00627CB3" w:rsidRDefault="000D4ED2" w:rsidP="00627CB3">
      <w:pPr>
        <w:pStyle w:val="Title"/>
        <w:widowControl w:val="0"/>
        <w:jc w:val="both"/>
        <w:rPr>
          <w:sz w:val="24"/>
          <w:szCs w:val="24"/>
        </w:rPr>
      </w:pPr>
    </w:p>
    <w:p w14:paraId="5F6D1E68" w14:textId="77777777" w:rsidR="000D4ED2" w:rsidRPr="00627CB3" w:rsidRDefault="00401629" w:rsidP="00627CB3">
      <w:pPr>
        <w:pStyle w:val="Title"/>
        <w:widowControl w:val="0"/>
        <w:jc w:val="both"/>
        <w:rPr>
          <w:sz w:val="24"/>
          <w:szCs w:val="24"/>
        </w:rPr>
      </w:pPr>
      <w:r w:rsidRPr="00627CB3">
        <w:rPr>
          <w:sz w:val="24"/>
          <w:szCs w:val="24"/>
        </w:rPr>
        <w:t>At the end of Year 9 students then opt to continue Combined Science or take Triple Science</w:t>
      </w:r>
      <w:proofErr w:type="gramStart"/>
      <w:r w:rsidRPr="00627CB3">
        <w:rPr>
          <w:sz w:val="24"/>
          <w:szCs w:val="24"/>
        </w:rPr>
        <w:t xml:space="preserve">.  </w:t>
      </w:r>
      <w:proofErr w:type="gramEnd"/>
      <w:r w:rsidRPr="00627CB3">
        <w:rPr>
          <w:sz w:val="24"/>
          <w:szCs w:val="24"/>
        </w:rPr>
        <w:t>Currently in Key Stage 4 there are just over half of each year group following the Triple Science route</w:t>
      </w:r>
      <w:proofErr w:type="gramStart"/>
      <w:r w:rsidRPr="00627CB3">
        <w:rPr>
          <w:sz w:val="24"/>
          <w:szCs w:val="24"/>
        </w:rPr>
        <w:t xml:space="preserve">.  </w:t>
      </w:r>
      <w:proofErr w:type="gramEnd"/>
      <w:r w:rsidRPr="00627CB3">
        <w:rPr>
          <w:sz w:val="24"/>
          <w:szCs w:val="24"/>
        </w:rPr>
        <w:t>All groups follow the AQA specifications for Combined and Triple Science.</w:t>
      </w:r>
    </w:p>
    <w:p w14:paraId="78345F95" w14:textId="77777777" w:rsidR="000D4ED2" w:rsidRPr="00627CB3" w:rsidRDefault="000D4ED2" w:rsidP="00627CB3">
      <w:pPr>
        <w:pStyle w:val="Title"/>
        <w:widowControl w:val="0"/>
        <w:jc w:val="both"/>
        <w:rPr>
          <w:sz w:val="24"/>
          <w:szCs w:val="24"/>
        </w:rPr>
      </w:pPr>
    </w:p>
    <w:p w14:paraId="0C43D53D" w14:textId="77777777" w:rsidR="000D4ED2" w:rsidRPr="00627CB3" w:rsidRDefault="00401629" w:rsidP="00627CB3">
      <w:pPr>
        <w:pStyle w:val="Title"/>
        <w:widowControl w:val="0"/>
        <w:jc w:val="both"/>
        <w:rPr>
          <w:sz w:val="24"/>
          <w:szCs w:val="24"/>
        </w:rPr>
      </w:pPr>
      <w:r w:rsidRPr="00627CB3">
        <w:rPr>
          <w:sz w:val="24"/>
          <w:szCs w:val="24"/>
        </w:rPr>
        <w:t>This approach to 11-16 education allows students more flexibility in their curriculum choices</w:t>
      </w:r>
      <w:proofErr w:type="gramStart"/>
      <w:r w:rsidRPr="00627CB3">
        <w:rPr>
          <w:sz w:val="24"/>
          <w:szCs w:val="24"/>
        </w:rPr>
        <w:t xml:space="preserve">.  </w:t>
      </w:r>
      <w:proofErr w:type="gramEnd"/>
      <w:r w:rsidRPr="00627CB3">
        <w:rPr>
          <w:sz w:val="24"/>
          <w:szCs w:val="24"/>
        </w:rPr>
        <w:t>This means students can choose a broad and balanced curriculum and still follow a rigorous scientific route without compromising their other areas of interest</w:t>
      </w:r>
      <w:proofErr w:type="gramStart"/>
      <w:r w:rsidRPr="00627CB3">
        <w:rPr>
          <w:sz w:val="24"/>
          <w:szCs w:val="24"/>
        </w:rPr>
        <w:t xml:space="preserve">.  </w:t>
      </w:r>
      <w:proofErr w:type="gramEnd"/>
      <w:r w:rsidRPr="00627CB3">
        <w:rPr>
          <w:sz w:val="24"/>
          <w:szCs w:val="24"/>
        </w:rPr>
        <w:t>This keeps the maximum number of routes open to post-</w:t>
      </w:r>
      <w:proofErr w:type="gramStart"/>
      <w:r w:rsidRPr="00627CB3">
        <w:rPr>
          <w:sz w:val="24"/>
          <w:szCs w:val="24"/>
        </w:rPr>
        <w:t>16</w:t>
      </w:r>
      <w:proofErr w:type="gramEnd"/>
      <w:r w:rsidRPr="00627CB3">
        <w:rPr>
          <w:sz w:val="24"/>
          <w:szCs w:val="24"/>
        </w:rPr>
        <w:t xml:space="preserve"> students and provides a challenge that the department is approaching with commitment and enthusiasm</w:t>
      </w:r>
      <w:proofErr w:type="gramStart"/>
      <w:r w:rsidRPr="00627CB3">
        <w:rPr>
          <w:sz w:val="24"/>
          <w:szCs w:val="24"/>
        </w:rPr>
        <w:t xml:space="preserve">.  </w:t>
      </w:r>
      <w:proofErr w:type="gramEnd"/>
    </w:p>
    <w:p w14:paraId="21582D40" w14:textId="77777777" w:rsidR="000D4ED2" w:rsidRPr="00627CB3" w:rsidRDefault="000D4ED2" w:rsidP="00627CB3">
      <w:pPr>
        <w:pStyle w:val="Title"/>
        <w:widowControl w:val="0"/>
        <w:jc w:val="both"/>
        <w:rPr>
          <w:sz w:val="24"/>
          <w:szCs w:val="24"/>
        </w:rPr>
      </w:pPr>
    </w:p>
    <w:p w14:paraId="4ECCAA8B" w14:textId="79BF265F" w:rsidR="000D4ED2" w:rsidRPr="00627CB3" w:rsidRDefault="00401629" w:rsidP="00627CB3">
      <w:pPr>
        <w:pStyle w:val="Title"/>
        <w:widowControl w:val="0"/>
        <w:jc w:val="both"/>
        <w:rPr>
          <w:sz w:val="24"/>
          <w:szCs w:val="24"/>
        </w:rPr>
      </w:pPr>
      <w:r w:rsidRPr="00627CB3">
        <w:rPr>
          <w:sz w:val="24"/>
          <w:szCs w:val="24"/>
        </w:rPr>
        <w:t>In the Sixth Form numbers are always strong, from both boys and girls</w:t>
      </w:r>
      <w:proofErr w:type="gramStart"/>
      <w:r w:rsidRPr="00627CB3">
        <w:rPr>
          <w:sz w:val="24"/>
          <w:szCs w:val="24"/>
        </w:rPr>
        <w:t>.  Many</w:t>
      </w:r>
      <w:proofErr w:type="gramEnd"/>
      <w:r w:rsidRPr="00627CB3">
        <w:rPr>
          <w:sz w:val="24"/>
          <w:szCs w:val="24"/>
        </w:rPr>
        <w:t xml:space="preserve"> of our students move on to study Science subjects at university, and this includes places </w:t>
      </w:r>
      <w:proofErr w:type="gramStart"/>
      <w:r w:rsidRPr="00627CB3">
        <w:rPr>
          <w:sz w:val="24"/>
          <w:szCs w:val="24"/>
        </w:rPr>
        <w:t>some of</w:t>
      </w:r>
      <w:proofErr w:type="gramEnd"/>
      <w:r w:rsidRPr="00627CB3">
        <w:rPr>
          <w:sz w:val="24"/>
          <w:szCs w:val="24"/>
        </w:rPr>
        <w:t xml:space="preserve"> the best universities in the country</w:t>
      </w:r>
      <w:proofErr w:type="gramStart"/>
      <w:r w:rsidRPr="00627CB3">
        <w:rPr>
          <w:sz w:val="24"/>
          <w:szCs w:val="24"/>
        </w:rPr>
        <w:t>.</w:t>
      </w:r>
      <w:r w:rsidR="00627CB3">
        <w:rPr>
          <w:sz w:val="24"/>
          <w:szCs w:val="24"/>
        </w:rPr>
        <w:t xml:space="preserve"> </w:t>
      </w:r>
      <w:r w:rsidR="00730FAC" w:rsidRPr="00627CB3">
        <w:rPr>
          <w:sz w:val="24"/>
          <w:szCs w:val="24"/>
        </w:rPr>
        <w:t xml:space="preserve"> </w:t>
      </w:r>
      <w:proofErr w:type="gramEnd"/>
      <w:r w:rsidR="00730FAC" w:rsidRPr="00627CB3">
        <w:rPr>
          <w:sz w:val="24"/>
          <w:szCs w:val="24"/>
        </w:rPr>
        <w:t xml:space="preserve">We have a worked hard to increase the number of female </w:t>
      </w:r>
      <w:r w:rsidR="00730FAC" w:rsidRPr="00627CB3">
        <w:rPr>
          <w:sz w:val="24"/>
          <w:szCs w:val="24"/>
        </w:rPr>
        <w:lastRenderedPageBreak/>
        <w:t>students taking physics at a higher level.</w:t>
      </w:r>
    </w:p>
    <w:p w14:paraId="1CB77C7A" w14:textId="77777777" w:rsidR="000D4ED2" w:rsidRPr="00627CB3" w:rsidRDefault="000D4ED2" w:rsidP="00627CB3">
      <w:pPr>
        <w:pStyle w:val="Title"/>
        <w:widowControl w:val="0"/>
        <w:jc w:val="both"/>
        <w:rPr>
          <w:sz w:val="24"/>
          <w:szCs w:val="24"/>
        </w:rPr>
      </w:pPr>
    </w:p>
    <w:p w14:paraId="462F0FF7" w14:textId="77777777" w:rsidR="000D4ED2" w:rsidRPr="00627CB3" w:rsidRDefault="00401629" w:rsidP="00627CB3">
      <w:pPr>
        <w:widowControl w:val="0"/>
        <w:jc w:val="both"/>
        <w:rPr>
          <w:rFonts w:ascii="Arial" w:hAnsi="Arial" w:cs="Arial"/>
          <w:sz w:val="24"/>
          <w:szCs w:val="24"/>
        </w:rPr>
      </w:pPr>
      <w:r w:rsidRPr="00627CB3">
        <w:rPr>
          <w:rFonts w:ascii="Arial" w:hAnsi="Arial" w:cs="Arial"/>
          <w:sz w:val="24"/>
          <w:szCs w:val="24"/>
        </w:rPr>
        <w:t xml:space="preserve">Assessment </w:t>
      </w:r>
      <w:proofErr w:type="gramStart"/>
      <w:r w:rsidRPr="00627CB3">
        <w:rPr>
          <w:rFonts w:ascii="Arial" w:hAnsi="Arial" w:cs="Arial"/>
          <w:sz w:val="24"/>
          <w:szCs w:val="24"/>
        </w:rPr>
        <w:t>is well developed</w:t>
      </w:r>
      <w:proofErr w:type="gramEnd"/>
      <w:r w:rsidRPr="00627CB3">
        <w:rPr>
          <w:rFonts w:ascii="Arial" w:hAnsi="Arial" w:cs="Arial"/>
          <w:sz w:val="24"/>
          <w:szCs w:val="24"/>
        </w:rPr>
        <w:t>, both in the formative and summative sense, and the department is at the forefront of using Key Stage 2, ALPS and progress data for monitoring and analysis of student attainment and progress</w:t>
      </w:r>
      <w:proofErr w:type="gramStart"/>
      <w:r w:rsidRPr="00627CB3">
        <w:rPr>
          <w:rFonts w:ascii="Arial" w:hAnsi="Arial" w:cs="Arial"/>
          <w:sz w:val="24"/>
          <w:szCs w:val="24"/>
        </w:rPr>
        <w:t xml:space="preserve">.  </w:t>
      </w:r>
      <w:proofErr w:type="gramEnd"/>
    </w:p>
    <w:p w14:paraId="168440B0" w14:textId="77777777" w:rsidR="000D4ED2" w:rsidRPr="00627CB3" w:rsidRDefault="000D4ED2" w:rsidP="00627CB3">
      <w:pPr>
        <w:pStyle w:val="Title"/>
        <w:widowControl w:val="0"/>
        <w:jc w:val="both"/>
        <w:rPr>
          <w:bCs/>
          <w:sz w:val="24"/>
          <w:szCs w:val="24"/>
        </w:rPr>
      </w:pPr>
    </w:p>
    <w:p w14:paraId="6AB25E20" w14:textId="77777777" w:rsidR="000D4ED2" w:rsidRPr="00627CB3" w:rsidRDefault="000D4ED2" w:rsidP="00627CB3">
      <w:pPr>
        <w:pStyle w:val="Title"/>
        <w:widowControl w:val="0"/>
        <w:jc w:val="both"/>
        <w:rPr>
          <w:bCs/>
          <w:sz w:val="24"/>
          <w:szCs w:val="24"/>
        </w:rPr>
      </w:pPr>
    </w:p>
    <w:p w14:paraId="57D1E8AF" w14:textId="77777777" w:rsidR="000D4ED2" w:rsidRPr="00627CB3" w:rsidRDefault="00401629" w:rsidP="00627CB3">
      <w:pPr>
        <w:pStyle w:val="Title"/>
        <w:widowControl w:val="0"/>
        <w:spacing w:line="360" w:lineRule="auto"/>
        <w:jc w:val="both"/>
        <w:rPr>
          <w:b/>
          <w:bCs/>
          <w:sz w:val="30"/>
          <w:szCs w:val="30"/>
        </w:rPr>
      </w:pPr>
      <w:r w:rsidRPr="00627CB3">
        <w:rPr>
          <w:b/>
          <w:bCs/>
          <w:sz w:val="30"/>
          <w:szCs w:val="30"/>
        </w:rPr>
        <w:t>Examination Results</w:t>
      </w:r>
    </w:p>
    <w:p w14:paraId="2AD87378" w14:textId="77777777" w:rsidR="000D4ED2" w:rsidRPr="00627CB3" w:rsidRDefault="00401629" w:rsidP="00627CB3">
      <w:pPr>
        <w:widowControl w:val="0"/>
        <w:jc w:val="both"/>
        <w:rPr>
          <w:rFonts w:ascii="Arial" w:hAnsi="Arial" w:cs="Arial"/>
          <w:sz w:val="24"/>
          <w:szCs w:val="24"/>
        </w:rPr>
      </w:pPr>
      <w:r w:rsidRPr="00627CB3">
        <w:rPr>
          <w:rFonts w:ascii="Arial" w:hAnsi="Arial" w:cs="Arial"/>
          <w:sz w:val="24"/>
          <w:szCs w:val="24"/>
        </w:rPr>
        <w:t xml:space="preserve">We are </w:t>
      </w:r>
      <w:proofErr w:type="gramStart"/>
      <w:r w:rsidRPr="00627CB3">
        <w:rPr>
          <w:rFonts w:ascii="Arial" w:hAnsi="Arial" w:cs="Arial"/>
          <w:sz w:val="24"/>
          <w:szCs w:val="24"/>
        </w:rPr>
        <w:t>very proud</w:t>
      </w:r>
      <w:proofErr w:type="gramEnd"/>
      <w:r w:rsidRPr="00627CB3">
        <w:rPr>
          <w:rFonts w:ascii="Arial" w:hAnsi="Arial" w:cs="Arial"/>
          <w:sz w:val="24"/>
          <w:szCs w:val="24"/>
        </w:rPr>
        <w:t xml:space="preserve"> of the consistently </w:t>
      </w:r>
      <w:proofErr w:type="gramStart"/>
      <w:r w:rsidRPr="00627CB3">
        <w:rPr>
          <w:rFonts w:ascii="Arial" w:hAnsi="Arial" w:cs="Arial"/>
          <w:sz w:val="24"/>
          <w:szCs w:val="24"/>
        </w:rPr>
        <w:t>high levels</w:t>
      </w:r>
      <w:proofErr w:type="gramEnd"/>
      <w:r w:rsidRPr="00627CB3">
        <w:rPr>
          <w:rFonts w:ascii="Arial" w:hAnsi="Arial" w:cs="Arial"/>
          <w:sz w:val="24"/>
          <w:szCs w:val="24"/>
        </w:rPr>
        <w:t xml:space="preserve"> of attainment reached by our students.</w:t>
      </w:r>
    </w:p>
    <w:p w14:paraId="4CD279AA" w14:textId="77777777" w:rsidR="000D4ED2" w:rsidRPr="00627CB3" w:rsidRDefault="000D4ED2" w:rsidP="00627CB3">
      <w:pPr>
        <w:widowControl w:val="0"/>
        <w:jc w:val="both"/>
        <w:rPr>
          <w:rFonts w:ascii="Arial" w:hAnsi="Arial" w:cs="Arial"/>
          <w:sz w:val="24"/>
          <w:szCs w:val="24"/>
        </w:rPr>
      </w:pPr>
    </w:p>
    <w:p w14:paraId="41925C01" w14:textId="77777777" w:rsidR="000D4ED2" w:rsidRPr="00627CB3" w:rsidRDefault="00401629" w:rsidP="00627CB3">
      <w:pPr>
        <w:pStyle w:val="Title"/>
        <w:widowControl w:val="0"/>
        <w:jc w:val="both"/>
        <w:rPr>
          <w:sz w:val="24"/>
          <w:szCs w:val="24"/>
        </w:rPr>
      </w:pPr>
      <w:r w:rsidRPr="00627CB3">
        <w:rPr>
          <w:sz w:val="24"/>
          <w:szCs w:val="24"/>
        </w:rPr>
        <w:t xml:space="preserve">Results at GCSE and A Level are higher than national standards and we are proud of this achievement </w:t>
      </w:r>
      <w:proofErr w:type="gramStart"/>
      <w:r w:rsidRPr="00627CB3">
        <w:rPr>
          <w:sz w:val="24"/>
          <w:szCs w:val="24"/>
        </w:rPr>
        <w:t>in light of</w:t>
      </w:r>
      <w:proofErr w:type="gramEnd"/>
      <w:r w:rsidRPr="00627CB3">
        <w:rPr>
          <w:sz w:val="24"/>
          <w:szCs w:val="24"/>
        </w:rPr>
        <w:t xml:space="preserve"> the comprehensive entry ethos of the school</w:t>
      </w:r>
      <w:proofErr w:type="gramStart"/>
      <w:r w:rsidRPr="00627CB3">
        <w:rPr>
          <w:sz w:val="24"/>
          <w:szCs w:val="24"/>
        </w:rPr>
        <w:t xml:space="preserve">.  </w:t>
      </w:r>
      <w:proofErr w:type="gramEnd"/>
    </w:p>
    <w:p w14:paraId="26E065C3" w14:textId="77777777" w:rsidR="000D4ED2" w:rsidRPr="00627CB3" w:rsidRDefault="000D4ED2" w:rsidP="00627CB3">
      <w:pPr>
        <w:pStyle w:val="Title"/>
        <w:widowControl w:val="0"/>
        <w:jc w:val="both"/>
        <w:rPr>
          <w:sz w:val="24"/>
          <w:szCs w:val="24"/>
        </w:rPr>
      </w:pPr>
    </w:p>
    <w:p w14:paraId="09ACA3B0" w14:textId="77777777" w:rsidR="000D4ED2" w:rsidRPr="00627CB3" w:rsidRDefault="00401629" w:rsidP="00627CB3">
      <w:pPr>
        <w:pStyle w:val="Title"/>
        <w:widowControl w:val="0"/>
        <w:jc w:val="both"/>
        <w:rPr>
          <w:sz w:val="24"/>
          <w:szCs w:val="24"/>
        </w:rPr>
      </w:pPr>
      <w:r w:rsidRPr="00627CB3">
        <w:rPr>
          <w:sz w:val="24"/>
          <w:szCs w:val="24"/>
        </w:rPr>
        <w:t>Examination results for all subjects are available on the school website.</w:t>
      </w:r>
    </w:p>
    <w:p w14:paraId="3F10531B" w14:textId="77777777" w:rsidR="000D4ED2" w:rsidRPr="00627CB3" w:rsidRDefault="000D4ED2" w:rsidP="00627CB3">
      <w:pPr>
        <w:pStyle w:val="Title"/>
        <w:widowControl w:val="0"/>
        <w:jc w:val="both"/>
        <w:rPr>
          <w:sz w:val="24"/>
          <w:szCs w:val="24"/>
        </w:rPr>
      </w:pPr>
    </w:p>
    <w:p w14:paraId="7051072D" w14:textId="77777777" w:rsidR="000D4ED2" w:rsidRPr="00627CB3" w:rsidRDefault="000D4ED2" w:rsidP="00627CB3">
      <w:pPr>
        <w:pStyle w:val="Title"/>
        <w:widowControl w:val="0"/>
        <w:jc w:val="both"/>
        <w:rPr>
          <w:sz w:val="24"/>
          <w:szCs w:val="24"/>
        </w:rPr>
      </w:pPr>
    </w:p>
    <w:p w14:paraId="6F8D376A" w14:textId="77777777" w:rsidR="000D4ED2" w:rsidRPr="00627CB3" w:rsidRDefault="00401629" w:rsidP="00627CB3">
      <w:pPr>
        <w:pStyle w:val="Title"/>
        <w:widowControl w:val="0"/>
        <w:spacing w:line="360" w:lineRule="auto"/>
        <w:jc w:val="both"/>
        <w:rPr>
          <w:b/>
          <w:bCs/>
          <w:sz w:val="30"/>
          <w:szCs w:val="30"/>
        </w:rPr>
      </w:pPr>
      <w:r w:rsidRPr="00627CB3">
        <w:rPr>
          <w:b/>
          <w:bCs/>
          <w:sz w:val="30"/>
          <w:szCs w:val="30"/>
        </w:rPr>
        <w:t>The Future</w:t>
      </w:r>
    </w:p>
    <w:p w14:paraId="1793D745" w14:textId="77777777" w:rsidR="000D4ED2" w:rsidRPr="00627CB3" w:rsidRDefault="00401629" w:rsidP="00627CB3">
      <w:pPr>
        <w:pStyle w:val="Title"/>
        <w:widowControl w:val="0"/>
        <w:jc w:val="both"/>
        <w:rPr>
          <w:sz w:val="24"/>
          <w:szCs w:val="24"/>
        </w:rPr>
      </w:pPr>
      <w:r w:rsidRPr="00627CB3">
        <w:rPr>
          <w:sz w:val="24"/>
          <w:szCs w:val="24"/>
        </w:rPr>
        <w:t xml:space="preserve">The faculty is committed to achieving the best possible performance from students and has </w:t>
      </w:r>
      <w:proofErr w:type="gramStart"/>
      <w:r w:rsidRPr="00627CB3">
        <w:rPr>
          <w:sz w:val="24"/>
          <w:szCs w:val="24"/>
        </w:rPr>
        <w:t>high expectations</w:t>
      </w:r>
      <w:proofErr w:type="gramEnd"/>
      <w:r w:rsidRPr="00627CB3">
        <w:rPr>
          <w:sz w:val="24"/>
          <w:szCs w:val="24"/>
        </w:rPr>
        <w:t xml:space="preserve"> for all ages and abilities.</w:t>
      </w:r>
    </w:p>
    <w:p w14:paraId="1DB62BFD" w14:textId="77777777" w:rsidR="000D4ED2" w:rsidRPr="00627CB3" w:rsidRDefault="000D4ED2" w:rsidP="00627CB3">
      <w:pPr>
        <w:pStyle w:val="Title"/>
        <w:widowControl w:val="0"/>
        <w:jc w:val="both"/>
        <w:rPr>
          <w:sz w:val="24"/>
          <w:szCs w:val="24"/>
        </w:rPr>
      </w:pPr>
    </w:p>
    <w:p w14:paraId="70C24C0B" w14:textId="77777777" w:rsidR="000D4ED2" w:rsidRPr="00627CB3" w:rsidRDefault="00401629" w:rsidP="00627CB3">
      <w:pPr>
        <w:pStyle w:val="Title"/>
        <w:widowControl w:val="0"/>
        <w:jc w:val="both"/>
        <w:rPr>
          <w:sz w:val="24"/>
          <w:szCs w:val="24"/>
        </w:rPr>
      </w:pPr>
      <w:r w:rsidRPr="00627CB3">
        <w:rPr>
          <w:sz w:val="24"/>
          <w:szCs w:val="24"/>
        </w:rPr>
        <w:t xml:space="preserve">It is a faculty that is characterised by dedication, professionalism, </w:t>
      </w:r>
      <w:proofErr w:type="gramStart"/>
      <w:r w:rsidRPr="00627CB3">
        <w:rPr>
          <w:sz w:val="24"/>
          <w:szCs w:val="24"/>
        </w:rPr>
        <w:t>energy</w:t>
      </w:r>
      <w:proofErr w:type="gramEnd"/>
      <w:r w:rsidRPr="00627CB3">
        <w:rPr>
          <w:sz w:val="24"/>
          <w:szCs w:val="24"/>
        </w:rPr>
        <w:t xml:space="preserve"> and enthusiasm</w:t>
      </w:r>
      <w:proofErr w:type="gramStart"/>
      <w:r w:rsidRPr="00627CB3">
        <w:rPr>
          <w:sz w:val="24"/>
          <w:szCs w:val="24"/>
        </w:rPr>
        <w:t xml:space="preserve">.  </w:t>
      </w:r>
      <w:proofErr w:type="gramEnd"/>
      <w:r w:rsidRPr="00627CB3">
        <w:rPr>
          <w:sz w:val="24"/>
          <w:szCs w:val="24"/>
        </w:rPr>
        <w:t>It is effective because teachers are prepared to share their ideas and experiences</w:t>
      </w:r>
      <w:proofErr w:type="gramStart"/>
      <w:r w:rsidRPr="00627CB3">
        <w:rPr>
          <w:sz w:val="24"/>
          <w:szCs w:val="24"/>
        </w:rPr>
        <w:t xml:space="preserve">.  </w:t>
      </w:r>
      <w:proofErr w:type="gramEnd"/>
      <w:r w:rsidRPr="00627CB3">
        <w:rPr>
          <w:sz w:val="24"/>
          <w:szCs w:val="24"/>
        </w:rPr>
        <w:t xml:space="preserve">The opinions and expertise of everyone </w:t>
      </w:r>
      <w:proofErr w:type="gramStart"/>
      <w:r w:rsidRPr="00627CB3">
        <w:rPr>
          <w:sz w:val="24"/>
          <w:szCs w:val="24"/>
        </w:rPr>
        <w:t>are valued</w:t>
      </w:r>
      <w:proofErr w:type="gramEnd"/>
      <w:r w:rsidRPr="00627CB3">
        <w:rPr>
          <w:sz w:val="24"/>
          <w:szCs w:val="24"/>
        </w:rPr>
        <w:t xml:space="preserve"> and ideas </w:t>
      </w:r>
      <w:proofErr w:type="gramStart"/>
      <w:r w:rsidRPr="00627CB3">
        <w:rPr>
          <w:sz w:val="24"/>
          <w:szCs w:val="24"/>
        </w:rPr>
        <w:t>are constantly exchanged</w:t>
      </w:r>
      <w:proofErr w:type="gramEnd"/>
      <w:r w:rsidRPr="00627CB3">
        <w:rPr>
          <w:sz w:val="24"/>
          <w:szCs w:val="24"/>
        </w:rPr>
        <w:t>.</w:t>
      </w:r>
    </w:p>
    <w:p w14:paraId="68EC389B" w14:textId="77777777" w:rsidR="000D4ED2" w:rsidRPr="00627CB3" w:rsidRDefault="000D4ED2" w:rsidP="00627CB3">
      <w:pPr>
        <w:pStyle w:val="Title"/>
        <w:widowControl w:val="0"/>
        <w:jc w:val="both"/>
        <w:rPr>
          <w:sz w:val="24"/>
          <w:szCs w:val="24"/>
        </w:rPr>
      </w:pPr>
    </w:p>
    <w:p w14:paraId="494480D4" w14:textId="757A6307" w:rsidR="000D4ED2" w:rsidRPr="00627CB3" w:rsidRDefault="00C81832" w:rsidP="00627CB3">
      <w:pPr>
        <w:pStyle w:val="Title"/>
        <w:widowControl w:val="0"/>
        <w:jc w:val="both"/>
        <w:rPr>
          <w:sz w:val="24"/>
          <w:szCs w:val="24"/>
        </w:rPr>
      </w:pPr>
      <w:r w:rsidRPr="00627CB3">
        <w:rPr>
          <w:sz w:val="24"/>
          <w:szCs w:val="24"/>
        </w:rPr>
        <w:t xml:space="preserve">The most recent project has been to improve the structure of our key stage 4 course </w:t>
      </w:r>
      <w:r w:rsidR="00C84DB6" w:rsidRPr="00627CB3">
        <w:rPr>
          <w:sz w:val="24"/>
          <w:szCs w:val="24"/>
        </w:rPr>
        <w:t>to provide a more effective sequencing of topics</w:t>
      </w:r>
      <w:proofErr w:type="gramStart"/>
      <w:r w:rsidR="00716901" w:rsidRPr="00627CB3">
        <w:rPr>
          <w:sz w:val="24"/>
          <w:szCs w:val="24"/>
        </w:rPr>
        <w:t>.</w:t>
      </w:r>
      <w:r w:rsidR="00401629" w:rsidRPr="00627CB3">
        <w:rPr>
          <w:sz w:val="24"/>
          <w:szCs w:val="24"/>
        </w:rPr>
        <w:t xml:space="preserve">  </w:t>
      </w:r>
      <w:proofErr w:type="gramEnd"/>
      <w:r w:rsidR="00401629" w:rsidRPr="00627CB3">
        <w:rPr>
          <w:sz w:val="24"/>
          <w:szCs w:val="24"/>
        </w:rPr>
        <w:t xml:space="preserve">We approach science education from a holistic viewpoint so that each Key Stage </w:t>
      </w:r>
      <w:proofErr w:type="gramStart"/>
      <w:r w:rsidR="00401629" w:rsidRPr="00627CB3">
        <w:rPr>
          <w:sz w:val="24"/>
          <w:szCs w:val="24"/>
        </w:rPr>
        <w:t>is effectively supported</w:t>
      </w:r>
      <w:proofErr w:type="gramEnd"/>
      <w:r w:rsidR="00401629" w:rsidRPr="00627CB3">
        <w:rPr>
          <w:sz w:val="24"/>
          <w:szCs w:val="24"/>
        </w:rPr>
        <w:t xml:space="preserve"> by the preceding </w:t>
      </w:r>
      <w:r w:rsidR="003B1DE6" w:rsidRPr="00627CB3">
        <w:rPr>
          <w:sz w:val="24"/>
          <w:szCs w:val="24"/>
        </w:rPr>
        <w:t>one</w:t>
      </w:r>
      <w:proofErr w:type="gramStart"/>
      <w:r w:rsidR="00401629" w:rsidRPr="00627CB3">
        <w:rPr>
          <w:sz w:val="24"/>
          <w:szCs w:val="24"/>
        </w:rPr>
        <w:t xml:space="preserve">.  </w:t>
      </w:r>
      <w:proofErr w:type="gramEnd"/>
      <w:r w:rsidR="00401629" w:rsidRPr="00627CB3">
        <w:rPr>
          <w:sz w:val="24"/>
          <w:szCs w:val="24"/>
        </w:rPr>
        <w:t>We are aiming to</w:t>
      </w:r>
      <w:r w:rsidR="00280D7F" w:rsidRPr="00627CB3">
        <w:rPr>
          <w:sz w:val="24"/>
          <w:szCs w:val="24"/>
        </w:rPr>
        <w:t xml:space="preserve"> inspire students to study this incredible subject at a higher level and pursue a career that is </w:t>
      </w:r>
      <w:r w:rsidR="00526E2F" w:rsidRPr="00627CB3">
        <w:rPr>
          <w:sz w:val="24"/>
          <w:szCs w:val="24"/>
        </w:rPr>
        <w:t xml:space="preserve">both </w:t>
      </w:r>
      <w:r w:rsidR="00280D7F" w:rsidRPr="00627CB3">
        <w:rPr>
          <w:sz w:val="24"/>
          <w:szCs w:val="24"/>
        </w:rPr>
        <w:t>aspirational and rewarding.</w:t>
      </w:r>
    </w:p>
    <w:p w14:paraId="640F1BC8" w14:textId="77777777" w:rsidR="000D4ED2" w:rsidRPr="00627CB3" w:rsidRDefault="000D4ED2" w:rsidP="00627CB3">
      <w:pPr>
        <w:widowControl w:val="0"/>
        <w:jc w:val="both"/>
        <w:rPr>
          <w:rFonts w:ascii="Arial" w:hAnsi="Arial" w:cs="Arial"/>
          <w:sz w:val="24"/>
          <w:szCs w:val="24"/>
        </w:rPr>
      </w:pPr>
    </w:p>
    <w:p w14:paraId="32A9AE89" w14:textId="77777777" w:rsidR="000D4ED2" w:rsidRPr="00627CB3" w:rsidRDefault="000D4ED2" w:rsidP="00627CB3">
      <w:pPr>
        <w:widowControl w:val="0"/>
        <w:jc w:val="both"/>
        <w:rPr>
          <w:rFonts w:ascii="Arial" w:hAnsi="Arial" w:cs="Arial"/>
          <w:sz w:val="24"/>
          <w:szCs w:val="24"/>
        </w:rPr>
      </w:pPr>
    </w:p>
    <w:p w14:paraId="3299804F" w14:textId="77777777" w:rsidR="000D4ED2" w:rsidRPr="00627CB3" w:rsidRDefault="00401629" w:rsidP="00627CB3">
      <w:pPr>
        <w:widowControl w:val="0"/>
        <w:jc w:val="both"/>
        <w:rPr>
          <w:rFonts w:ascii="Arial" w:hAnsi="Arial" w:cs="Arial"/>
          <w:sz w:val="24"/>
          <w:szCs w:val="24"/>
        </w:rPr>
      </w:pPr>
      <w:r w:rsidRPr="00627CB3">
        <w:rPr>
          <w:rFonts w:ascii="Arial" w:hAnsi="Arial" w:cs="Arial"/>
          <w:sz w:val="24"/>
          <w:szCs w:val="24"/>
        </w:rPr>
        <w:t xml:space="preserve">We look forward to </w:t>
      </w:r>
      <w:proofErr w:type="gramStart"/>
      <w:r w:rsidRPr="00627CB3">
        <w:rPr>
          <w:rFonts w:ascii="Arial" w:hAnsi="Arial" w:cs="Arial"/>
          <w:sz w:val="24"/>
          <w:szCs w:val="24"/>
        </w:rPr>
        <w:t>working</w:t>
      </w:r>
      <w:proofErr w:type="gramEnd"/>
      <w:r w:rsidRPr="00627CB3">
        <w:rPr>
          <w:rFonts w:ascii="Arial" w:hAnsi="Arial" w:cs="Arial"/>
          <w:sz w:val="24"/>
          <w:szCs w:val="24"/>
        </w:rPr>
        <w:t xml:space="preserve"> with the successful applicant.</w:t>
      </w:r>
    </w:p>
    <w:p w14:paraId="45DC1590" w14:textId="77777777" w:rsidR="000D4ED2" w:rsidRPr="00627CB3" w:rsidRDefault="000D4ED2" w:rsidP="00627CB3">
      <w:pPr>
        <w:widowControl w:val="0"/>
        <w:jc w:val="both"/>
        <w:rPr>
          <w:rFonts w:ascii="Arial" w:hAnsi="Arial" w:cs="Arial"/>
          <w:sz w:val="24"/>
          <w:szCs w:val="24"/>
        </w:rPr>
      </w:pPr>
    </w:p>
    <w:p w14:paraId="27341E5D" w14:textId="46DFA3C5" w:rsidR="000D4ED2" w:rsidRPr="00627CB3" w:rsidRDefault="00716901" w:rsidP="00627CB3">
      <w:pPr>
        <w:widowControl w:val="0"/>
        <w:jc w:val="both"/>
        <w:rPr>
          <w:rFonts w:ascii="Arial" w:hAnsi="Arial" w:cs="Arial"/>
          <w:sz w:val="24"/>
          <w:szCs w:val="24"/>
        </w:rPr>
      </w:pPr>
      <w:r w:rsidRPr="00627CB3">
        <w:rPr>
          <w:rFonts w:ascii="Arial" w:hAnsi="Arial" w:cs="Arial"/>
          <w:sz w:val="24"/>
          <w:szCs w:val="24"/>
        </w:rPr>
        <w:t>Richard Edge</w:t>
      </w:r>
    </w:p>
    <w:p w14:paraId="20B14F28" w14:textId="72CF6AB7" w:rsidR="00716901" w:rsidRPr="00627CB3" w:rsidRDefault="00716901" w:rsidP="00627CB3">
      <w:pPr>
        <w:widowControl w:val="0"/>
        <w:jc w:val="both"/>
        <w:rPr>
          <w:rFonts w:ascii="Arial" w:hAnsi="Arial" w:cs="Arial"/>
          <w:sz w:val="24"/>
          <w:szCs w:val="24"/>
        </w:rPr>
      </w:pPr>
      <w:r w:rsidRPr="00627CB3">
        <w:rPr>
          <w:rFonts w:ascii="Arial" w:hAnsi="Arial" w:cs="Arial"/>
          <w:sz w:val="24"/>
          <w:szCs w:val="24"/>
        </w:rPr>
        <w:t>Director of Learning for Scientific Studies</w:t>
      </w:r>
    </w:p>
    <w:p w14:paraId="0FD3354E" w14:textId="09E7D5C8" w:rsidR="000D4ED2" w:rsidRDefault="00716901" w:rsidP="00627CB3">
      <w:pPr>
        <w:widowControl w:val="0"/>
        <w:jc w:val="both"/>
        <w:rPr>
          <w:rFonts w:ascii="Arial" w:hAnsi="Arial" w:cs="Arial"/>
          <w:sz w:val="24"/>
          <w:szCs w:val="24"/>
        </w:rPr>
      </w:pPr>
      <w:r w:rsidRPr="00627CB3">
        <w:rPr>
          <w:rFonts w:ascii="Arial" w:hAnsi="Arial" w:cs="Arial"/>
          <w:sz w:val="24"/>
          <w:szCs w:val="24"/>
        </w:rPr>
        <w:t>April 2026</w:t>
      </w:r>
    </w:p>
    <w:sectPr w:rsidR="000D4ED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D2"/>
    <w:rsid w:val="000B0E55"/>
    <w:rsid w:val="000D4ED2"/>
    <w:rsid w:val="00280D7F"/>
    <w:rsid w:val="00320DF9"/>
    <w:rsid w:val="00393FCE"/>
    <w:rsid w:val="003B1DE6"/>
    <w:rsid w:val="00401629"/>
    <w:rsid w:val="00526E2F"/>
    <w:rsid w:val="00544771"/>
    <w:rsid w:val="00627CB3"/>
    <w:rsid w:val="00716901"/>
    <w:rsid w:val="00730FAC"/>
    <w:rsid w:val="00920E2B"/>
    <w:rsid w:val="00AD02EC"/>
    <w:rsid w:val="00B3533F"/>
    <w:rsid w:val="00C81832"/>
    <w:rsid w:val="00C84DB6"/>
    <w:rsid w:val="00E61315"/>
    <w:rsid w:val="00E91FA9"/>
    <w:rsid w:val="00F16129"/>
    <w:rsid w:val="00FA1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373DD"/>
  <w15:docId w15:val="{4E2E205E-FF53-46C5-827E-8F31755B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qFormat/>
    <w:pPr>
      <w:jc w:val="center"/>
    </w:pPr>
    <w:rPr>
      <w:rFonts w:ascii="Arial" w:hAnsi="Arial" w:cs="Arial"/>
      <w:color w:val="000000"/>
      <w:kern w:val="28"/>
      <w:sz w:val="144"/>
      <w:szCs w:val="14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4939">
      <w:bodyDiv w:val="1"/>
      <w:marLeft w:val="0"/>
      <w:marRight w:val="0"/>
      <w:marTop w:val="0"/>
      <w:marBottom w:val="0"/>
      <w:divBdr>
        <w:top w:val="none" w:sz="0" w:space="0" w:color="auto"/>
        <w:left w:val="none" w:sz="0" w:space="0" w:color="auto"/>
        <w:bottom w:val="none" w:sz="0" w:space="0" w:color="auto"/>
        <w:right w:val="none" w:sz="0" w:space="0" w:color="auto"/>
      </w:divBdr>
    </w:div>
    <w:div w:id="192614565">
      <w:bodyDiv w:val="1"/>
      <w:marLeft w:val="0"/>
      <w:marRight w:val="0"/>
      <w:marTop w:val="0"/>
      <w:marBottom w:val="0"/>
      <w:divBdr>
        <w:top w:val="none" w:sz="0" w:space="0" w:color="auto"/>
        <w:left w:val="none" w:sz="0" w:space="0" w:color="auto"/>
        <w:bottom w:val="none" w:sz="0" w:space="0" w:color="auto"/>
        <w:right w:val="none" w:sz="0" w:space="0" w:color="auto"/>
      </w:divBdr>
    </w:div>
    <w:div w:id="219707809">
      <w:bodyDiv w:val="1"/>
      <w:marLeft w:val="0"/>
      <w:marRight w:val="0"/>
      <w:marTop w:val="0"/>
      <w:marBottom w:val="0"/>
      <w:divBdr>
        <w:top w:val="none" w:sz="0" w:space="0" w:color="auto"/>
        <w:left w:val="none" w:sz="0" w:space="0" w:color="auto"/>
        <w:bottom w:val="none" w:sz="0" w:space="0" w:color="auto"/>
        <w:right w:val="none" w:sz="0" w:space="0" w:color="auto"/>
      </w:divBdr>
    </w:div>
    <w:div w:id="294063739">
      <w:bodyDiv w:val="1"/>
      <w:marLeft w:val="0"/>
      <w:marRight w:val="0"/>
      <w:marTop w:val="0"/>
      <w:marBottom w:val="0"/>
      <w:divBdr>
        <w:top w:val="none" w:sz="0" w:space="0" w:color="auto"/>
        <w:left w:val="none" w:sz="0" w:space="0" w:color="auto"/>
        <w:bottom w:val="none" w:sz="0" w:space="0" w:color="auto"/>
        <w:right w:val="none" w:sz="0" w:space="0" w:color="auto"/>
      </w:divBdr>
    </w:div>
    <w:div w:id="334459965">
      <w:bodyDiv w:val="1"/>
      <w:marLeft w:val="0"/>
      <w:marRight w:val="0"/>
      <w:marTop w:val="0"/>
      <w:marBottom w:val="0"/>
      <w:divBdr>
        <w:top w:val="none" w:sz="0" w:space="0" w:color="auto"/>
        <w:left w:val="none" w:sz="0" w:space="0" w:color="auto"/>
        <w:bottom w:val="none" w:sz="0" w:space="0" w:color="auto"/>
        <w:right w:val="none" w:sz="0" w:space="0" w:color="auto"/>
      </w:divBdr>
    </w:div>
    <w:div w:id="658193233">
      <w:bodyDiv w:val="1"/>
      <w:marLeft w:val="0"/>
      <w:marRight w:val="0"/>
      <w:marTop w:val="0"/>
      <w:marBottom w:val="0"/>
      <w:divBdr>
        <w:top w:val="none" w:sz="0" w:space="0" w:color="auto"/>
        <w:left w:val="none" w:sz="0" w:space="0" w:color="auto"/>
        <w:bottom w:val="none" w:sz="0" w:space="0" w:color="auto"/>
        <w:right w:val="none" w:sz="0" w:space="0" w:color="auto"/>
      </w:divBdr>
    </w:div>
    <w:div w:id="674964738">
      <w:bodyDiv w:val="1"/>
      <w:marLeft w:val="0"/>
      <w:marRight w:val="0"/>
      <w:marTop w:val="0"/>
      <w:marBottom w:val="0"/>
      <w:divBdr>
        <w:top w:val="none" w:sz="0" w:space="0" w:color="auto"/>
        <w:left w:val="none" w:sz="0" w:space="0" w:color="auto"/>
        <w:bottom w:val="none" w:sz="0" w:space="0" w:color="auto"/>
        <w:right w:val="none" w:sz="0" w:space="0" w:color="auto"/>
      </w:divBdr>
    </w:div>
    <w:div w:id="675764476">
      <w:bodyDiv w:val="1"/>
      <w:marLeft w:val="0"/>
      <w:marRight w:val="0"/>
      <w:marTop w:val="0"/>
      <w:marBottom w:val="0"/>
      <w:divBdr>
        <w:top w:val="none" w:sz="0" w:space="0" w:color="auto"/>
        <w:left w:val="none" w:sz="0" w:space="0" w:color="auto"/>
        <w:bottom w:val="none" w:sz="0" w:space="0" w:color="auto"/>
        <w:right w:val="none" w:sz="0" w:space="0" w:color="auto"/>
      </w:divBdr>
    </w:div>
    <w:div w:id="708844631">
      <w:bodyDiv w:val="1"/>
      <w:marLeft w:val="0"/>
      <w:marRight w:val="0"/>
      <w:marTop w:val="0"/>
      <w:marBottom w:val="0"/>
      <w:divBdr>
        <w:top w:val="none" w:sz="0" w:space="0" w:color="auto"/>
        <w:left w:val="none" w:sz="0" w:space="0" w:color="auto"/>
        <w:bottom w:val="none" w:sz="0" w:space="0" w:color="auto"/>
        <w:right w:val="none" w:sz="0" w:space="0" w:color="auto"/>
      </w:divBdr>
    </w:div>
    <w:div w:id="719128937">
      <w:bodyDiv w:val="1"/>
      <w:marLeft w:val="0"/>
      <w:marRight w:val="0"/>
      <w:marTop w:val="0"/>
      <w:marBottom w:val="0"/>
      <w:divBdr>
        <w:top w:val="none" w:sz="0" w:space="0" w:color="auto"/>
        <w:left w:val="none" w:sz="0" w:space="0" w:color="auto"/>
        <w:bottom w:val="none" w:sz="0" w:space="0" w:color="auto"/>
        <w:right w:val="none" w:sz="0" w:space="0" w:color="auto"/>
      </w:divBdr>
      <w:divsChild>
        <w:div w:id="1056202156">
          <w:marLeft w:val="0"/>
          <w:marRight w:val="0"/>
          <w:marTop w:val="0"/>
          <w:marBottom w:val="0"/>
          <w:divBdr>
            <w:top w:val="none" w:sz="0" w:space="0" w:color="auto"/>
            <w:left w:val="none" w:sz="0" w:space="0" w:color="auto"/>
            <w:bottom w:val="none" w:sz="0" w:space="0" w:color="auto"/>
            <w:right w:val="none" w:sz="0" w:space="0" w:color="auto"/>
          </w:divBdr>
        </w:div>
      </w:divsChild>
    </w:div>
    <w:div w:id="751901250">
      <w:bodyDiv w:val="1"/>
      <w:marLeft w:val="0"/>
      <w:marRight w:val="0"/>
      <w:marTop w:val="0"/>
      <w:marBottom w:val="0"/>
      <w:divBdr>
        <w:top w:val="none" w:sz="0" w:space="0" w:color="auto"/>
        <w:left w:val="none" w:sz="0" w:space="0" w:color="auto"/>
        <w:bottom w:val="none" w:sz="0" w:space="0" w:color="auto"/>
        <w:right w:val="none" w:sz="0" w:space="0" w:color="auto"/>
      </w:divBdr>
    </w:div>
    <w:div w:id="803885351">
      <w:bodyDiv w:val="1"/>
      <w:marLeft w:val="0"/>
      <w:marRight w:val="0"/>
      <w:marTop w:val="0"/>
      <w:marBottom w:val="0"/>
      <w:divBdr>
        <w:top w:val="none" w:sz="0" w:space="0" w:color="auto"/>
        <w:left w:val="none" w:sz="0" w:space="0" w:color="auto"/>
        <w:bottom w:val="none" w:sz="0" w:space="0" w:color="auto"/>
        <w:right w:val="none" w:sz="0" w:space="0" w:color="auto"/>
      </w:divBdr>
    </w:div>
    <w:div w:id="871890951">
      <w:bodyDiv w:val="1"/>
      <w:marLeft w:val="0"/>
      <w:marRight w:val="0"/>
      <w:marTop w:val="0"/>
      <w:marBottom w:val="0"/>
      <w:divBdr>
        <w:top w:val="none" w:sz="0" w:space="0" w:color="auto"/>
        <w:left w:val="none" w:sz="0" w:space="0" w:color="auto"/>
        <w:bottom w:val="none" w:sz="0" w:space="0" w:color="auto"/>
        <w:right w:val="none" w:sz="0" w:space="0" w:color="auto"/>
      </w:divBdr>
    </w:div>
    <w:div w:id="1021204240">
      <w:bodyDiv w:val="1"/>
      <w:marLeft w:val="0"/>
      <w:marRight w:val="0"/>
      <w:marTop w:val="0"/>
      <w:marBottom w:val="0"/>
      <w:divBdr>
        <w:top w:val="none" w:sz="0" w:space="0" w:color="auto"/>
        <w:left w:val="none" w:sz="0" w:space="0" w:color="auto"/>
        <w:bottom w:val="none" w:sz="0" w:space="0" w:color="auto"/>
        <w:right w:val="none" w:sz="0" w:space="0" w:color="auto"/>
      </w:divBdr>
    </w:div>
    <w:div w:id="1032539135">
      <w:bodyDiv w:val="1"/>
      <w:marLeft w:val="0"/>
      <w:marRight w:val="0"/>
      <w:marTop w:val="0"/>
      <w:marBottom w:val="0"/>
      <w:divBdr>
        <w:top w:val="none" w:sz="0" w:space="0" w:color="auto"/>
        <w:left w:val="none" w:sz="0" w:space="0" w:color="auto"/>
        <w:bottom w:val="none" w:sz="0" w:space="0" w:color="auto"/>
        <w:right w:val="none" w:sz="0" w:space="0" w:color="auto"/>
      </w:divBdr>
    </w:div>
    <w:div w:id="1208492264">
      <w:bodyDiv w:val="1"/>
      <w:marLeft w:val="0"/>
      <w:marRight w:val="0"/>
      <w:marTop w:val="0"/>
      <w:marBottom w:val="0"/>
      <w:divBdr>
        <w:top w:val="none" w:sz="0" w:space="0" w:color="auto"/>
        <w:left w:val="none" w:sz="0" w:space="0" w:color="auto"/>
        <w:bottom w:val="none" w:sz="0" w:space="0" w:color="auto"/>
        <w:right w:val="none" w:sz="0" w:space="0" w:color="auto"/>
      </w:divBdr>
    </w:div>
    <w:div w:id="1317800108">
      <w:bodyDiv w:val="1"/>
      <w:marLeft w:val="0"/>
      <w:marRight w:val="0"/>
      <w:marTop w:val="0"/>
      <w:marBottom w:val="0"/>
      <w:divBdr>
        <w:top w:val="none" w:sz="0" w:space="0" w:color="auto"/>
        <w:left w:val="none" w:sz="0" w:space="0" w:color="auto"/>
        <w:bottom w:val="none" w:sz="0" w:space="0" w:color="auto"/>
        <w:right w:val="none" w:sz="0" w:space="0" w:color="auto"/>
      </w:divBdr>
    </w:div>
    <w:div w:id="1325819526">
      <w:bodyDiv w:val="1"/>
      <w:marLeft w:val="0"/>
      <w:marRight w:val="0"/>
      <w:marTop w:val="0"/>
      <w:marBottom w:val="0"/>
      <w:divBdr>
        <w:top w:val="none" w:sz="0" w:space="0" w:color="auto"/>
        <w:left w:val="none" w:sz="0" w:space="0" w:color="auto"/>
        <w:bottom w:val="none" w:sz="0" w:space="0" w:color="auto"/>
        <w:right w:val="none" w:sz="0" w:space="0" w:color="auto"/>
      </w:divBdr>
    </w:div>
    <w:div w:id="1470512831">
      <w:bodyDiv w:val="1"/>
      <w:marLeft w:val="0"/>
      <w:marRight w:val="0"/>
      <w:marTop w:val="0"/>
      <w:marBottom w:val="0"/>
      <w:divBdr>
        <w:top w:val="none" w:sz="0" w:space="0" w:color="auto"/>
        <w:left w:val="none" w:sz="0" w:space="0" w:color="auto"/>
        <w:bottom w:val="none" w:sz="0" w:space="0" w:color="auto"/>
        <w:right w:val="none" w:sz="0" w:space="0" w:color="auto"/>
      </w:divBdr>
    </w:div>
    <w:div w:id="1533809134">
      <w:bodyDiv w:val="1"/>
      <w:marLeft w:val="0"/>
      <w:marRight w:val="0"/>
      <w:marTop w:val="0"/>
      <w:marBottom w:val="0"/>
      <w:divBdr>
        <w:top w:val="none" w:sz="0" w:space="0" w:color="auto"/>
        <w:left w:val="none" w:sz="0" w:space="0" w:color="auto"/>
        <w:bottom w:val="none" w:sz="0" w:space="0" w:color="auto"/>
        <w:right w:val="none" w:sz="0" w:space="0" w:color="auto"/>
      </w:divBdr>
    </w:div>
    <w:div w:id="1555891878">
      <w:bodyDiv w:val="1"/>
      <w:marLeft w:val="0"/>
      <w:marRight w:val="0"/>
      <w:marTop w:val="0"/>
      <w:marBottom w:val="0"/>
      <w:divBdr>
        <w:top w:val="none" w:sz="0" w:space="0" w:color="auto"/>
        <w:left w:val="none" w:sz="0" w:space="0" w:color="auto"/>
        <w:bottom w:val="none" w:sz="0" w:space="0" w:color="auto"/>
        <w:right w:val="none" w:sz="0" w:space="0" w:color="auto"/>
      </w:divBdr>
    </w:div>
    <w:div w:id="1678265511">
      <w:bodyDiv w:val="1"/>
      <w:marLeft w:val="0"/>
      <w:marRight w:val="0"/>
      <w:marTop w:val="0"/>
      <w:marBottom w:val="0"/>
      <w:divBdr>
        <w:top w:val="none" w:sz="0" w:space="0" w:color="auto"/>
        <w:left w:val="none" w:sz="0" w:space="0" w:color="auto"/>
        <w:bottom w:val="none" w:sz="0" w:space="0" w:color="auto"/>
        <w:right w:val="none" w:sz="0" w:space="0" w:color="auto"/>
      </w:divBdr>
    </w:div>
    <w:div w:id="1729500493">
      <w:bodyDiv w:val="1"/>
      <w:marLeft w:val="0"/>
      <w:marRight w:val="0"/>
      <w:marTop w:val="0"/>
      <w:marBottom w:val="0"/>
      <w:divBdr>
        <w:top w:val="none" w:sz="0" w:space="0" w:color="auto"/>
        <w:left w:val="none" w:sz="0" w:space="0" w:color="auto"/>
        <w:bottom w:val="none" w:sz="0" w:space="0" w:color="auto"/>
        <w:right w:val="none" w:sz="0" w:space="0" w:color="auto"/>
      </w:divBdr>
    </w:div>
    <w:div w:id="1741519698">
      <w:bodyDiv w:val="1"/>
      <w:marLeft w:val="0"/>
      <w:marRight w:val="0"/>
      <w:marTop w:val="0"/>
      <w:marBottom w:val="0"/>
      <w:divBdr>
        <w:top w:val="none" w:sz="0" w:space="0" w:color="auto"/>
        <w:left w:val="none" w:sz="0" w:space="0" w:color="auto"/>
        <w:bottom w:val="none" w:sz="0" w:space="0" w:color="auto"/>
        <w:right w:val="none" w:sz="0" w:space="0" w:color="auto"/>
      </w:divBdr>
    </w:div>
    <w:div w:id="18273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717</Words>
  <Characters>4088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creator>Jane Hattersley</dc:creator>
  <cp:lastModifiedBy>J Orley</cp:lastModifiedBy>
  <cp:revision>2</cp:revision>
  <cp:lastPrinted>2017-06-05T09:54:00Z</cp:lastPrinted>
  <dcterms:created xsi:type="dcterms:W3CDTF">2026-04-17T10:53:00Z</dcterms:created>
  <dcterms:modified xsi:type="dcterms:W3CDTF">2026-04-17T10:53:00Z</dcterms:modified>
</cp:coreProperties>
</file>