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EF03" w14:textId="6F5C24B2" w:rsidR="00B119A2" w:rsidRPr="00B119A2" w:rsidRDefault="00B119A2" w:rsidP="00B119A2">
      <w:pPr>
        <w:jc w:val="center"/>
        <w:rPr>
          <w:b/>
          <w:bCs/>
        </w:rPr>
      </w:pPr>
      <w:r w:rsidRPr="00B119A2">
        <w:rPr>
          <w:b/>
          <w:bCs/>
        </w:rPr>
        <w:t>Job Description</w:t>
      </w:r>
    </w:p>
    <w:p w14:paraId="6BEEAC8E" w14:textId="484311E9" w:rsidR="00B119A2" w:rsidRPr="00B119A2" w:rsidRDefault="00B119A2" w:rsidP="00B119A2">
      <w:pPr>
        <w:rPr>
          <w:sz w:val="20"/>
          <w:szCs w:val="20"/>
        </w:rPr>
      </w:pPr>
      <w:r w:rsidRPr="00B119A2">
        <w:rPr>
          <w:b/>
          <w:bCs/>
          <w:sz w:val="20"/>
          <w:szCs w:val="20"/>
        </w:rPr>
        <w:t>Job title: </w:t>
      </w:r>
      <w:r w:rsidRPr="00B119A2">
        <w:rPr>
          <w:sz w:val="20"/>
          <w:szCs w:val="20"/>
        </w:rPr>
        <w:t>Special Educational Needs and Disabilities Coordinator (SENDCo) - Assistant Headteacher</w:t>
      </w:r>
    </w:p>
    <w:p w14:paraId="3E5EA6A4" w14:textId="77777777" w:rsidR="00B119A2" w:rsidRPr="00B119A2" w:rsidRDefault="00B119A2" w:rsidP="00B119A2">
      <w:pPr>
        <w:rPr>
          <w:sz w:val="20"/>
          <w:szCs w:val="20"/>
        </w:rPr>
      </w:pPr>
      <w:r w:rsidRPr="00B119A2">
        <w:rPr>
          <w:b/>
          <w:bCs/>
          <w:sz w:val="20"/>
          <w:szCs w:val="20"/>
        </w:rPr>
        <w:t>Hours:</w:t>
      </w:r>
      <w:r w:rsidRPr="00B119A2">
        <w:rPr>
          <w:sz w:val="20"/>
          <w:szCs w:val="20"/>
        </w:rPr>
        <w:t xml:space="preserve"> Full and part-time applications will be considered</w:t>
      </w:r>
    </w:p>
    <w:p w14:paraId="502BC083" w14:textId="77777777" w:rsidR="00B119A2" w:rsidRPr="00B119A2" w:rsidRDefault="00B119A2" w:rsidP="00B119A2">
      <w:pPr>
        <w:rPr>
          <w:sz w:val="20"/>
          <w:szCs w:val="20"/>
        </w:rPr>
      </w:pPr>
      <w:r w:rsidRPr="00B119A2">
        <w:rPr>
          <w:b/>
          <w:bCs/>
          <w:sz w:val="20"/>
          <w:szCs w:val="20"/>
        </w:rPr>
        <w:t>Salary Range</w:t>
      </w:r>
      <w:r w:rsidRPr="00B119A2">
        <w:rPr>
          <w:sz w:val="20"/>
          <w:szCs w:val="20"/>
        </w:rPr>
        <w:t xml:space="preserve">: L1-L5 </w:t>
      </w:r>
    </w:p>
    <w:p w14:paraId="398540C0" w14:textId="77777777" w:rsidR="00B119A2" w:rsidRPr="00B119A2" w:rsidRDefault="00B119A2" w:rsidP="00B119A2">
      <w:pPr>
        <w:rPr>
          <w:sz w:val="20"/>
          <w:szCs w:val="20"/>
        </w:rPr>
      </w:pPr>
      <w:r w:rsidRPr="00B119A2">
        <w:rPr>
          <w:i/>
          <w:iCs/>
          <w:sz w:val="20"/>
          <w:szCs w:val="20"/>
        </w:rPr>
        <w:t>(This is a guide, and the salary is negotiable for the right candidate depending on previous experience and impact)</w:t>
      </w:r>
      <w:r w:rsidRPr="00B119A2">
        <w:rPr>
          <w:sz w:val="20"/>
          <w:szCs w:val="20"/>
        </w:rPr>
        <w:t xml:space="preserve">  </w:t>
      </w:r>
    </w:p>
    <w:p w14:paraId="4811D373" w14:textId="2A83DE47" w:rsidR="00B119A2" w:rsidRPr="00B119A2" w:rsidRDefault="00B119A2" w:rsidP="00B119A2">
      <w:pPr>
        <w:rPr>
          <w:sz w:val="20"/>
          <w:szCs w:val="20"/>
        </w:rPr>
      </w:pPr>
      <w:r w:rsidRPr="00B119A2">
        <w:rPr>
          <w:b/>
          <w:bCs/>
          <w:sz w:val="20"/>
          <w:szCs w:val="20"/>
        </w:rPr>
        <w:t>Responsible to</w:t>
      </w:r>
      <w:r w:rsidRPr="00B119A2">
        <w:rPr>
          <w:sz w:val="20"/>
          <w:szCs w:val="20"/>
        </w:rPr>
        <w:t>: Headteacher</w:t>
      </w:r>
    </w:p>
    <w:p w14:paraId="2537AC24" w14:textId="77777777" w:rsidR="00B119A2" w:rsidRPr="00B119A2" w:rsidRDefault="00B119A2" w:rsidP="00B119A2">
      <w:pPr>
        <w:rPr>
          <w:sz w:val="20"/>
          <w:szCs w:val="20"/>
        </w:rPr>
      </w:pPr>
    </w:p>
    <w:p w14:paraId="485B4D39" w14:textId="20FC7CA7" w:rsidR="00B119A2" w:rsidRPr="00B119A2" w:rsidRDefault="00B119A2" w:rsidP="00B119A2">
      <w:pPr>
        <w:rPr>
          <w:b/>
          <w:bCs/>
          <w:sz w:val="20"/>
          <w:szCs w:val="20"/>
        </w:rPr>
      </w:pPr>
      <w:r w:rsidRPr="00B119A2">
        <w:rPr>
          <w:b/>
          <w:bCs/>
          <w:sz w:val="20"/>
          <w:szCs w:val="20"/>
        </w:rPr>
        <w:t>Job Purpose:</w:t>
      </w:r>
    </w:p>
    <w:p w14:paraId="67172630" w14:textId="77777777" w:rsidR="00B119A2" w:rsidRPr="00B119A2" w:rsidRDefault="00B119A2" w:rsidP="00B119A2">
      <w:pPr>
        <w:numPr>
          <w:ilvl w:val="0"/>
          <w:numId w:val="1"/>
        </w:numPr>
        <w:rPr>
          <w:sz w:val="20"/>
          <w:szCs w:val="20"/>
        </w:rPr>
      </w:pPr>
      <w:r w:rsidRPr="00B119A2">
        <w:rPr>
          <w:sz w:val="20"/>
          <w:szCs w:val="20"/>
        </w:rPr>
        <w:t>To support teachers and learning support staff in the identification of the most effective teaching approaches for pupils with SEND, including the effective use of IT as an aid to teaching and learning</w:t>
      </w:r>
    </w:p>
    <w:p w14:paraId="7E20F8AB" w14:textId="77777777" w:rsidR="00B119A2" w:rsidRPr="00B119A2" w:rsidRDefault="00B119A2" w:rsidP="00B119A2">
      <w:pPr>
        <w:numPr>
          <w:ilvl w:val="0"/>
          <w:numId w:val="1"/>
        </w:numPr>
        <w:rPr>
          <w:sz w:val="20"/>
          <w:szCs w:val="20"/>
        </w:rPr>
      </w:pPr>
      <w:r w:rsidRPr="00B119A2">
        <w:rPr>
          <w:sz w:val="20"/>
          <w:szCs w:val="20"/>
        </w:rPr>
        <w:t>Monitor teaching and learning activities, along with pupil progress data, to ensure the needs of pupils with SEND are being met.</w:t>
      </w:r>
    </w:p>
    <w:p w14:paraId="51F0B447" w14:textId="77777777" w:rsidR="00B119A2" w:rsidRPr="00B119A2" w:rsidRDefault="00B119A2" w:rsidP="00B119A2">
      <w:pPr>
        <w:numPr>
          <w:ilvl w:val="0"/>
          <w:numId w:val="1"/>
        </w:numPr>
        <w:rPr>
          <w:sz w:val="20"/>
          <w:szCs w:val="20"/>
        </w:rPr>
      </w:pPr>
      <w:r w:rsidRPr="00B119A2">
        <w:rPr>
          <w:sz w:val="20"/>
          <w:szCs w:val="20"/>
        </w:rPr>
        <w:t>Support the vision, ethos, and policies of the school and promote high levels of pupil achievement throughout the school.</w:t>
      </w:r>
    </w:p>
    <w:p w14:paraId="1A40E0E3" w14:textId="3E5FF114" w:rsidR="00B119A2" w:rsidRPr="00B119A2" w:rsidRDefault="00B119A2" w:rsidP="00B119A2">
      <w:pPr>
        <w:numPr>
          <w:ilvl w:val="0"/>
          <w:numId w:val="1"/>
        </w:numPr>
        <w:rPr>
          <w:sz w:val="20"/>
          <w:szCs w:val="20"/>
        </w:rPr>
      </w:pPr>
      <w:r w:rsidRPr="00B119A2">
        <w:rPr>
          <w:sz w:val="20"/>
          <w:szCs w:val="20"/>
        </w:rPr>
        <w:t>Actively support the Headteacher, governors, and staff in the promotion and achievement of the aims and objectives of the school</w:t>
      </w:r>
    </w:p>
    <w:p w14:paraId="460016D1" w14:textId="77777777" w:rsidR="00B119A2" w:rsidRPr="00B119A2" w:rsidRDefault="00B119A2" w:rsidP="00B119A2">
      <w:pPr>
        <w:numPr>
          <w:ilvl w:val="0"/>
          <w:numId w:val="1"/>
        </w:numPr>
        <w:rPr>
          <w:sz w:val="20"/>
          <w:szCs w:val="20"/>
        </w:rPr>
      </w:pPr>
      <w:r w:rsidRPr="00B119A2">
        <w:rPr>
          <w:sz w:val="20"/>
          <w:szCs w:val="20"/>
        </w:rPr>
        <w:t>To be an active member of the SLT and be involved in the planning, monitoring, evaluation, and development of the school’s SEND provision through the School Improvement Plan</w:t>
      </w:r>
    </w:p>
    <w:p w14:paraId="0C782C2A" w14:textId="683EA3A7" w:rsidR="00B119A2" w:rsidRPr="00B119A2" w:rsidRDefault="00B119A2" w:rsidP="00B119A2">
      <w:pPr>
        <w:numPr>
          <w:ilvl w:val="0"/>
          <w:numId w:val="1"/>
        </w:numPr>
        <w:rPr>
          <w:sz w:val="20"/>
          <w:szCs w:val="20"/>
        </w:rPr>
      </w:pPr>
      <w:r w:rsidRPr="00B119A2">
        <w:rPr>
          <w:sz w:val="20"/>
          <w:szCs w:val="20"/>
        </w:rPr>
        <w:t>Support the Head</w:t>
      </w:r>
      <w:r w:rsidR="00FB2DCA">
        <w:rPr>
          <w:sz w:val="20"/>
          <w:szCs w:val="20"/>
        </w:rPr>
        <w:t>teacher</w:t>
      </w:r>
      <w:r w:rsidRPr="00B119A2">
        <w:rPr>
          <w:sz w:val="20"/>
          <w:szCs w:val="20"/>
        </w:rPr>
        <w:t xml:space="preserve"> in implementing new government directives; helping to ensure that staff are fully informed and supported in making the necessary changes to their practice</w:t>
      </w:r>
    </w:p>
    <w:p w14:paraId="794311BC" w14:textId="77777777" w:rsidR="00B119A2" w:rsidRPr="00B119A2" w:rsidRDefault="00B119A2" w:rsidP="00B119A2">
      <w:pPr>
        <w:numPr>
          <w:ilvl w:val="0"/>
          <w:numId w:val="1"/>
        </w:numPr>
        <w:rPr>
          <w:sz w:val="20"/>
          <w:szCs w:val="20"/>
        </w:rPr>
      </w:pPr>
      <w:r w:rsidRPr="00B119A2">
        <w:rPr>
          <w:sz w:val="20"/>
          <w:szCs w:val="20"/>
        </w:rPr>
        <w:t>Attend SLT meetings, contributing to the school’s overall strategy of the school in relation to SEND</w:t>
      </w:r>
    </w:p>
    <w:p w14:paraId="1D0C4845" w14:textId="77777777" w:rsidR="00B119A2" w:rsidRPr="00B119A2" w:rsidRDefault="00B119A2" w:rsidP="00B119A2">
      <w:pPr>
        <w:numPr>
          <w:ilvl w:val="0"/>
          <w:numId w:val="1"/>
        </w:numPr>
        <w:rPr>
          <w:sz w:val="20"/>
          <w:szCs w:val="20"/>
        </w:rPr>
      </w:pPr>
      <w:r w:rsidRPr="00B119A2">
        <w:rPr>
          <w:sz w:val="20"/>
          <w:szCs w:val="20"/>
        </w:rPr>
        <w:t>Undertake the role of Deputy Designated Safeguarding Lead (DDSL)</w:t>
      </w:r>
    </w:p>
    <w:p w14:paraId="7B3D32FD" w14:textId="77777777" w:rsidR="00B119A2" w:rsidRPr="00B119A2" w:rsidRDefault="00B119A2" w:rsidP="00B119A2">
      <w:pPr>
        <w:numPr>
          <w:ilvl w:val="0"/>
          <w:numId w:val="1"/>
        </w:numPr>
        <w:rPr>
          <w:sz w:val="20"/>
          <w:szCs w:val="20"/>
        </w:rPr>
      </w:pPr>
      <w:r w:rsidRPr="00B119A2">
        <w:rPr>
          <w:sz w:val="20"/>
          <w:szCs w:val="20"/>
        </w:rPr>
        <w:t>To lead and manage the Pastoral Team</w:t>
      </w:r>
    </w:p>
    <w:p w14:paraId="75DA0F64" w14:textId="77777777" w:rsidR="00B119A2" w:rsidRPr="00B119A2" w:rsidRDefault="00B119A2" w:rsidP="00B119A2">
      <w:pPr>
        <w:numPr>
          <w:ilvl w:val="0"/>
          <w:numId w:val="1"/>
        </w:numPr>
        <w:rPr>
          <w:sz w:val="20"/>
          <w:szCs w:val="20"/>
        </w:rPr>
      </w:pPr>
      <w:r w:rsidRPr="00B119A2">
        <w:rPr>
          <w:sz w:val="20"/>
          <w:szCs w:val="20"/>
        </w:rPr>
        <w:t>To support teachers and learning support staff to make adaptations for pupils with high-level medical needs, organising training and liaising with families and external agencies as necessary</w:t>
      </w:r>
    </w:p>
    <w:p w14:paraId="498D565B" w14:textId="77777777" w:rsidR="00B119A2" w:rsidRPr="00B119A2" w:rsidRDefault="00B119A2" w:rsidP="00B119A2">
      <w:pPr>
        <w:rPr>
          <w:sz w:val="20"/>
          <w:szCs w:val="20"/>
        </w:rPr>
      </w:pPr>
      <w:r w:rsidRPr="00B119A2">
        <w:rPr>
          <w:sz w:val="20"/>
          <w:szCs w:val="20"/>
        </w:rPr>
        <w:t>The duties outlined in this job description are in addition to those covered by the latest School Teachers' Pay and Conditions Document. </w:t>
      </w:r>
    </w:p>
    <w:p w14:paraId="4A15D8C7" w14:textId="77777777" w:rsidR="00B119A2" w:rsidRPr="00B119A2" w:rsidRDefault="00B119A2" w:rsidP="00B119A2">
      <w:pPr>
        <w:rPr>
          <w:sz w:val="20"/>
          <w:szCs w:val="20"/>
        </w:rPr>
      </w:pPr>
    </w:p>
    <w:p w14:paraId="44318D15" w14:textId="3AAEEE96" w:rsidR="00B119A2" w:rsidRPr="00B119A2" w:rsidRDefault="00B119A2" w:rsidP="00B119A2">
      <w:pPr>
        <w:rPr>
          <w:b/>
          <w:bCs/>
          <w:sz w:val="20"/>
          <w:szCs w:val="20"/>
        </w:rPr>
      </w:pPr>
      <w:r w:rsidRPr="00B119A2">
        <w:rPr>
          <w:b/>
          <w:bCs/>
          <w:sz w:val="20"/>
          <w:szCs w:val="20"/>
        </w:rPr>
        <w:t>Responsibilities:</w:t>
      </w:r>
    </w:p>
    <w:p w14:paraId="402DE0AD" w14:textId="77777777" w:rsidR="00B119A2" w:rsidRPr="00B119A2" w:rsidRDefault="00B119A2" w:rsidP="00B119A2">
      <w:pPr>
        <w:numPr>
          <w:ilvl w:val="0"/>
          <w:numId w:val="2"/>
        </w:numPr>
        <w:rPr>
          <w:sz w:val="20"/>
          <w:szCs w:val="20"/>
        </w:rPr>
      </w:pPr>
      <w:r w:rsidRPr="00B119A2">
        <w:rPr>
          <w:sz w:val="20"/>
          <w:szCs w:val="20"/>
        </w:rPr>
        <w:t>Act as a role model for others through the setting of high personal standards of classroom practice to develop a stimulating and challenging learning environment that secures effective learning and provides high standards of achievement, behaviour, and discipline.</w:t>
      </w:r>
    </w:p>
    <w:p w14:paraId="3B11245D" w14:textId="77777777" w:rsidR="00B119A2" w:rsidRPr="00B119A2" w:rsidRDefault="00B119A2" w:rsidP="00B119A2">
      <w:pPr>
        <w:numPr>
          <w:ilvl w:val="0"/>
          <w:numId w:val="2"/>
        </w:numPr>
        <w:rPr>
          <w:sz w:val="20"/>
          <w:szCs w:val="20"/>
        </w:rPr>
      </w:pPr>
      <w:r w:rsidRPr="00B119A2">
        <w:rPr>
          <w:sz w:val="20"/>
          <w:szCs w:val="20"/>
        </w:rPr>
        <w:t>Work closely with staff to improve the quality of teaching and learning for SEN across the school</w:t>
      </w:r>
    </w:p>
    <w:p w14:paraId="1BACE39F" w14:textId="1350F14B" w:rsidR="00B119A2" w:rsidRPr="00B119A2" w:rsidRDefault="00B119A2" w:rsidP="00B119A2">
      <w:pPr>
        <w:numPr>
          <w:ilvl w:val="0"/>
          <w:numId w:val="2"/>
        </w:numPr>
        <w:rPr>
          <w:sz w:val="20"/>
          <w:szCs w:val="20"/>
        </w:rPr>
      </w:pPr>
      <w:r w:rsidRPr="00B119A2">
        <w:rPr>
          <w:sz w:val="20"/>
          <w:szCs w:val="20"/>
        </w:rPr>
        <w:t>Assist the Headteacher in the coordination of the in-house INSET programme in relation to SEN</w:t>
      </w:r>
    </w:p>
    <w:p w14:paraId="52A50A73" w14:textId="77777777" w:rsidR="00B119A2" w:rsidRPr="00B119A2" w:rsidRDefault="00B119A2" w:rsidP="00B119A2">
      <w:pPr>
        <w:numPr>
          <w:ilvl w:val="0"/>
          <w:numId w:val="2"/>
        </w:numPr>
        <w:rPr>
          <w:sz w:val="20"/>
          <w:szCs w:val="20"/>
        </w:rPr>
      </w:pPr>
      <w:r w:rsidRPr="00B119A2">
        <w:rPr>
          <w:sz w:val="20"/>
          <w:szCs w:val="20"/>
        </w:rPr>
        <w:t>Lead on SEND provision within the school, which will include statutory obligations, record keeping, and providing CPD</w:t>
      </w:r>
    </w:p>
    <w:p w14:paraId="208EC6C1" w14:textId="77777777" w:rsidR="00B119A2" w:rsidRPr="00B119A2" w:rsidRDefault="00B119A2" w:rsidP="00B119A2">
      <w:pPr>
        <w:numPr>
          <w:ilvl w:val="0"/>
          <w:numId w:val="2"/>
        </w:numPr>
        <w:rPr>
          <w:sz w:val="20"/>
          <w:szCs w:val="20"/>
        </w:rPr>
      </w:pPr>
      <w:r w:rsidRPr="00B119A2">
        <w:rPr>
          <w:sz w:val="20"/>
          <w:szCs w:val="20"/>
        </w:rPr>
        <w:t>To be responsible for the development of children with SEND (Special Educational Needs and Disabilities) and EAL needs (English as an additional language)</w:t>
      </w:r>
    </w:p>
    <w:p w14:paraId="206B9FF3" w14:textId="77777777" w:rsidR="00B119A2" w:rsidRPr="00B119A2" w:rsidRDefault="00B119A2" w:rsidP="00B119A2">
      <w:pPr>
        <w:numPr>
          <w:ilvl w:val="0"/>
          <w:numId w:val="2"/>
        </w:numPr>
        <w:rPr>
          <w:sz w:val="20"/>
          <w:szCs w:val="20"/>
        </w:rPr>
      </w:pPr>
      <w:r w:rsidRPr="00B119A2">
        <w:rPr>
          <w:sz w:val="20"/>
          <w:szCs w:val="20"/>
        </w:rPr>
        <w:t>To ensure SEND and EAL provision and recommendations are monitored</w:t>
      </w:r>
    </w:p>
    <w:p w14:paraId="5BE3EBD7" w14:textId="616E0B56" w:rsidR="00B119A2" w:rsidRPr="00B119A2" w:rsidRDefault="00B119A2" w:rsidP="00B119A2">
      <w:pPr>
        <w:numPr>
          <w:ilvl w:val="0"/>
          <w:numId w:val="2"/>
        </w:numPr>
        <w:rPr>
          <w:sz w:val="20"/>
          <w:szCs w:val="20"/>
        </w:rPr>
      </w:pPr>
      <w:r w:rsidRPr="00B119A2">
        <w:rPr>
          <w:sz w:val="20"/>
          <w:szCs w:val="20"/>
        </w:rPr>
        <w:t xml:space="preserve">As SLT, to assist the Headteacher in formally monitoring and evaluating the performance of staff </w:t>
      </w:r>
    </w:p>
    <w:p w14:paraId="51DB8AA5" w14:textId="77777777" w:rsidR="00B119A2" w:rsidRPr="00B119A2" w:rsidRDefault="00B119A2" w:rsidP="00B119A2">
      <w:pPr>
        <w:numPr>
          <w:ilvl w:val="0"/>
          <w:numId w:val="2"/>
        </w:numPr>
        <w:rPr>
          <w:sz w:val="20"/>
          <w:szCs w:val="20"/>
        </w:rPr>
      </w:pPr>
      <w:r w:rsidRPr="00B119A2">
        <w:rPr>
          <w:sz w:val="20"/>
          <w:szCs w:val="20"/>
        </w:rPr>
        <w:t>To line manage learning support staff and the Pastoral Team</w:t>
      </w:r>
    </w:p>
    <w:p w14:paraId="6E62B93A" w14:textId="13448F03" w:rsidR="00B119A2" w:rsidRPr="00B119A2" w:rsidRDefault="00B119A2" w:rsidP="00B119A2">
      <w:pPr>
        <w:numPr>
          <w:ilvl w:val="0"/>
          <w:numId w:val="2"/>
        </w:numPr>
        <w:rPr>
          <w:sz w:val="20"/>
          <w:szCs w:val="20"/>
        </w:rPr>
      </w:pPr>
      <w:r w:rsidRPr="00B119A2">
        <w:rPr>
          <w:sz w:val="20"/>
          <w:szCs w:val="20"/>
        </w:rPr>
        <w:t>To monitor and track the progress of children with SEND and report to the Head</w:t>
      </w:r>
      <w:r w:rsidR="00FB2DCA">
        <w:rPr>
          <w:sz w:val="20"/>
          <w:szCs w:val="20"/>
        </w:rPr>
        <w:t>teacher</w:t>
      </w:r>
      <w:r w:rsidRPr="00B119A2">
        <w:rPr>
          <w:sz w:val="20"/>
          <w:szCs w:val="20"/>
        </w:rPr>
        <w:t xml:space="preserve"> and Local Governing Body as required</w:t>
      </w:r>
    </w:p>
    <w:p w14:paraId="5C68C561" w14:textId="77777777" w:rsidR="00B119A2" w:rsidRPr="00B119A2" w:rsidRDefault="00B119A2" w:rsidP="00B119A2">
      <w:pPr>
        <w:numPr>
          <w:ilvl w:val="0"/>
          <w:numId w:val="2"/>
        </w:numPr>
        <w:rPr>
          <w:sz w:val="20"/>
          <w:szCs w:val="20"/>
        </w:rPr>
      </w:pPr>
      <w:r w:rsidRPr="00B119A2">
        <w:rPr>
          <w:sz w:val="20"/>
          <w:szCs w:val="20"/>
        </w:rPr>
        <w:t>To monitor and evaluate the effectiveness and impact of interventions</w:t>
      </w:r>
    </w:p>
    <w:p w14:paraId="3A68F5E0" w14:textId="77777777" w:rsidR="00B119A2" w:rsidRPr="00B119A2" w:rsidRDefault="00B119A2" w:rsidP="00B119A2">
      <w:pPr>
        <w:numPr>
          <w:ilvl w:val="0"/>
          <w:numId w:val="2"/>
        </w:numPr>
        <w:rPr>
          <w:sz w:val="20"/>
          <w:szCs w:val="20"/>
        </w:rPr>
      </w:pPr>
      <w:r w:rsidRPr="00B119A2">
        <w:rPr>
          <w:sz w:val="20"/>
          <w:szCs w:val="20"/>
        </w:rPr>
        <w:t>To monitor and evaluate the effectiveness and impact of support staff</w:t>
      </w:r>
    </w:p>
    <w:p w14:paraId="67AD71D5" w14:textId="77777777" w:rsidR="00B119A2" w:rsidRPr="00B119A2" w:rsidRDefault="00B119A2" w:rsidP="00B119A2">
      <w:pPr>
        <w:numPr>
          <w:ilvl w:val="0"/>
          <w:numId w:val="2"/>
        </w:numPr>
        <w:rPr>
          <w:sz w:val="20"/>
          <w:szCs w:val="20"/>
        </w:rPr>
      </w:pPr>
      <w:r w:rsidRPr="00B119A2">
        <w:rPr>
          <w:sz w:val="20"/>
          <w:szCs w:val="20"/>
        </w:rPr>
        <w:t>To assist staff in the identification of children who have special needs, this may be either end of the ability spectrum</w:t>
      </w:r>
    </w:p>
    <w:p w14:paraId="03F4E1F5" w14:textId="77777777" w:rsidR="00B119A2" w:rsidRPr="00B119A2" w:rsidRDefault="00B119A2" w:rsidP="00B119A2">
      <w:pPr>
        <w:numPr>
          <w:ilvl w:val="0"/>
          <w:numId w:val="2"/>
        </w:numPr>
        <w:rPr>
          <w:sz w:val="20"/>
          <w:szCs w:val="20"/>
        </w:rPr>
      </w:pPr>
      <w:r w:rsidRPr="00B119A2">
        <w:rPr>
          <w:sz w:val="20"/>
          <w:szCs w:val="20"/>
        </w:rPr>
        <w:t>To organise and take part in meetings to ensure all are informed of the needs of the children, including parents, teachers, and assistants</w:t>
      </w:r>
    </w:p>
    <w:p w14:paraId="648D24DB" w14:textId="77777777" w:rsidR="00B119A2" w:rsidRPr="00B119A2" w:rsidRDefault="00B119A2" w:rsidP="00B119A2">
      <w:pPr>
        <w:numPr>
          <w:ilvl w:val="0"/>
          <w:numId w:val="2"/>
        </w:numPr>
        <w:rPr>
          <w:sz w:val="20"/>
          <w:szCs w:val="20"/>
        </w:rPr>
      </w:pPr>
      <w:r w:rsidRPr="00B119A2">
        <w:rPr>
          <w:sz w:val="20"/>
          <w:szCs w:val="20"/>
        </w:rPr>
        <w:t>To take an active part in the education of children identified as SEND support and those pupils with EHCPs</w:t>
      </w:r>
    </w:p>
    <w:p w14:paraId="15CBCFE2" w14:textId="77777777" w:rsidR="00B119A2" w:rsidRPr="00B119A2" w:rsidRDefault="00B119A2" w:rsidP="00B119A2">
      <w:pPr>
        <w:numPr>
          <w:ilvl w:val="0"/>
          <w:numId w:val="2"/>
        </w:numPr>
        <w:rPr>
          <w:sz w:val="20"/>
          <w:szCs w:val="20"/>
        </w:rPr>
      </w:pPr>
      <w:r w:rsidRPr="00B119A2">
        <w:rPr>
          <w:sz w:val="20"/>
          <w:szCs w:val="20"/>
        </w:rPr>
        <w:lastRenderedPageBreak/>
        <w:t>To assist staff with developing programmes and resources to enable the children to learn as effectively as possible</w:t>
      </w:r>
    </w:p>
    <w:p w14:paraId="46F2E146" w14:textId="77777777" w:rsidR="00B119A2" w:rsidRPr="00B119A2" w:rsidRDefault="00B119A2" w:rsidP="00B119A2">
      <w:pPr>
        <w:numPr>
          <w:ilvl w:val="0"/>
          <w:numId w:val="2"/>
        </w:numPr>
        <w:rPr>
          <w:sz w:val="20"/>
          <w:szCs w:val="20"/>
        </w:rPr>
      </w:pPr>
      <w:r w:rsidRPr="00B119A2">
        <w:rPr>
          <w:sz w:val="20"/>
          <w:szCs w:val="20"/>
        </w:rPr>
        <w:t>To contribute to staff training by delivering, training staff, or developing own expertise across the whole key stage and ability range</w:t>
      </w:r>
    </w:p>
    <w:p w14:paraId="6EB921E7" w14:textId="77777777" w:rsidR="00B119A2" w:rsidRPr="00B119A2" w:rsidRDefault="00B119A2" w:rsidP="00B119A2">
      <w:pPr>
        <w:numPr>
          <w:ilvl w:val="0"/>
          <w:numId w:val="2"/>
        </w:numPr>
        <w:rPr>
          <w:sz w:val="20"/>
          <w:szCs w:val="20"/>
        </w:rPr>
      </w:pPr>
      <w:r w:rsidRPr="00B119A2">
        <w:rPr>
          <w:sz w:val="20"/>
          <w:szCs w:val="20"/>
        </w:rPr>
        <w:t>To work with identified children to enable them to overcome their difficulties and barriers to learning</w:t>
      </w:r>
    </w:p>
    <w:p w14:paraId="4F569533" w14:textId="77777777" w:rsidR="00B119A2" w:rsidRPr="00B119A2" w:rsidRDefault="00B119A2" w:rsidP="00B119A2">
      <w:pPr>
        <w:numPr>
          <w:ilvl w:val="0"/>
          <w:numId w:val="2"/>
        </w:numPr>
        <w:rPr>
          <w:sz w:val="20"/>
          <w:szCs w:val="20"/>
        </w:rPr>
      </w:pPr>
      <w:r w:rsidRPr="00B119A2">
        <w:rPr>
          <w:sz w:val="20"/>
          <w:szCs w:val="20"/>
        </w:rPr>
        <w:t>To update and amend the SEN Policy and SEN Report and implementation of the Code of Practice</w:t>
      </w:r>
    </w:p>
    <w:p w14:paraId="47A6B026" w14:textId="77777777" w:rsidR="00B119A2" w:rsidRPr="00B119A2" w:rsidRDefault="00B119A2" w:rsidP="00B119A2">
      <w:pPr>
        <w:numPr>
          <w:ilvl w:val="0"/>
          <w:numId w:val="2"/>
        </w:numPr>
        <w:rPr>
          <w:sz w:val="20"/>
          <w:szCs w:val="20"/>
        </w:rPr>
      </w:pPr>
      <w:r w:rsidRPr="00B119A2">
        <w:rPr>
          <w:sz w:val="20"/>
          <w:szCs w:val="20"/>
        </w:rPr>
        <w:t>Oversee the updating and implementation of the EAL Policy</w:t>
      </w:r>
    </w:p>
    <w:p w14:paraId="60C08DD9" w14:textId="77777777" w:rsidR="00B119A2" w:rsidRPr="00B119A2" w:rsidRDefault="00B119A2" w:rsidP="00B119A2">
      <w:pPr>
        <w:numPr>
          <w:ilvl w:val="0"/>
          <w:numId w:val="2"/>
        </w:numPr>
        <w:rPr>
          <w:sz w:val="20"/>
          <w:szCs w:val="20"/>
        </w:rPr>
      </w:pPr>
      <w:r w:rsidRPr="00B119A2">
        <w:rPr>
          <w:sz w:val="20"/>
          <w:szCs w:val="20"/>
        </w:rPr>
        <w:t>Ensure all administration regarding children with Special Educational Needs and Disabilities, are efficiently and effectively completed and meet statutory requirements</w:t>
      </w:r>
    </w:p>
    <w:p w14:paraId="560EBB30" w14:textId="77777777" w:rsidR="00B119A2" w:rsidRPr="00B119A2" w:rsidRDefault="00B119A2" w:rsidP="00B119A2">
      <w:pPr>
        <w:numPr>
          <w:ilvl w:val="0"/>
          <w:numId w:val="2"/>
        </w:numPr>
        <w:rPr>
          <w:sz w:val="20"/>
          <w:szCs w:val="20"/>
        </w:rPr>
      </w:pPr>
      <w:r w:rsidRPr="00B119A2">
        <w:rPr>
          <w:sz w:val="20"/>
          <w:szCs w:val="20"/>
        </w:rPr>
        <w:t>To be aware of the concerns of staff, about various children and offer professional advice and guidance, plus further contacts as necessary</w:t>
      </w:r>
    </w:p>
    <w:p w14:paraId="0E2FF5DC" w14:textId="77777777" w:rsidR="00B119A2" w:rsidRPr="00B119A2" w:rsidRDefault="00B119A2" w:rsidP="00B119A2">
      <w:pPr>
        <w:numPr>
          <w:ilvl w:val="0"/>
          <w:numId w:val="2"/>
        </w:numPr>
        <w:rPr>
          <w:sz w:val="20"/>
          <w:szCs w:val="20"/>
        </w:rPr>
      </w:pPr>
      <w:r w:rsidRPr="00B119A2">
        <w:rPr>
          <w:sz w:val="20"/>
          <w:szCs w:val="20"/>
        </w:rPr>
        <w:t>To manage and organise appropriate tracking of interventions, support, targets, and school reviews, through planning, leading staff, and contributing ideas so that legal documents and procedures are kept up to date and comply with the legal responsibility of the school</w:t>
      </w:r>
    </w:p>
    <w:p w14:paraId="60F7AF18" w14:textId="77777777" w:rsidR="00B119A2" w:rsidRPr="00B119A2" w:rsidRDefault="00B119A2" w:rsidP="00B119A2">
      <w:pPr>
        <w:numPr>
          <w:ilvl w:val="0"/>
          <w:numId w:val="2"/>
        </w:numPr>
        <w:rPr>
          <w:sz w:val="20"/>
          <w:szCs w:val="20"/>
        </w:rPr>
      </w:pPr>
      <w:r w:rsidRPr="00B119A2">
        <w:rPr>
          <w:sz w:val="20"/>
          <w:szCs w:val="20"/>
        </w:rPr>
        <w:t>To manage child protection cases and safeguarding concerns as a DDSL and ensure learning support staff are aware of their duties and responsibilities in this regard</w:t>
      </w:r>
    </w:p>
    <w:p w14:paraId="19051213" w14:textId="77777777" w:rsidR="00B119A2" w:rsidRPr="00B119A2" w:rsidRDefault="00B119A2" w:rsidP="00B119A2">
      <w:pPr>
        <w:numPr>
          <w:ilvl w:val="0"/>
          <w:numId w:val="2"/>
        </w:numPr>
        <w:rPr>
          <w:sz w:val="20"/>
          <w:szCs w:val="20"/>
        </w:rPr>
      </w:pPr>
      <w:r w:rsidRPr="00B119A2">
        <w:rPr>
          <w:sz w:val="20"/>
          <w:szCs w:val="20"/>
        </w:rPr>
        <w:t>To support the implementation of our Behaviour Policy, as required, including assisting staff to write behaviour and consistent management plans and liaising with parents/carers and external agencies</w:t>
      </w:r>
    </w:p>
    <w:p w14:paraId="72931B05" w14:textId="77777777" w:rsidR="00B119A2" w:rsidRPr="00B119A2" w:rsidRDefault="00B119A2" w:rsidP="00B119A2">
      <w:pPr>
        <w:numPr>
          <w:ilvl w:val="0"/>
          <w:numId w:val="2"/>
        </w:numPr>
        <w:rPr>
          <w:sz w:val="20"/>
          <w:szCs w:val="20"/>
        </w:rPr>
      </w:pPr>
      <w:r w:rsidRPr="00B119A2">
        <w:rPr>
          <w:sz w:val="20"/>
          <w:szCs w:val="20"/>
        </w:rPr>
        <w:t>As an Assistant Head, you will have additional areas of leadership responsibility that cater to your skills and expertise.</w:t>
      </w:r>
    </w:p>
    <w:p w14:paraId="108090E5" w14:textId="0DFC1C29" w:rsidR="00B119A2" w:rsidRPr="00B119A2" w:rsidRDefault="00B119A2" w:rsidP="00B119A2">
      <w:pPr>
        <w:numPr>
          <w:ilvl w:val="0"/>
          <w:numId w:val="2"/>
        </w:numPr>
        <w:rPr>
          <w:sz w:val="20"/>
          <w:szCs w:val="20"/>
        </w:rPr>
      </w:pPr>
      <w:r w:rsidRPr="00B119A2">
        <w:rPr>
          <w:sz w:val="20"/>
          <w:szCs w:val="20"/>
        </w:rPr>
        <w:t>To carry out any other roles and responsibilities deemed reasonable by the Headteacher</w:t>
      </w:r>
      <w:r w:rsidR="00FB2DCA">
        <w:rPr>
          <w:sz w:val="20"/>
          <w:szCs w:val="20"/>
        </w:rPr>
        <w:t>.</w:t>
      </w:r>
    </w:p>
    <w:p w14:paraId="012268CC" w14:textId="77777777" w:rsidR="00B119A2" w:rsidRPr="00B119A2" w:rsidRDefault="00B119A2" w:rsidP="00B119A2">
      <w:pPr>
        <w:rPr>
          <w:b/>
          <w:bCs/>
          <w:sz w:val="20"/>
          <w:szCs w:val="20"/>
        </w:rPr>
      </w:pPr>
    </w:p>
    <w:p w14:paraId="64A1FA4D" w14:textId="77777777" w:rsidR="00B119A2" w:rsidRPr="00B119A2" w:rsidRDefault="00B119A2" w:rsidP="00B119A2">
      <w:pPr>
        <w:rPr>
          <w:sz w:val="20"/>
          <w:szCs w:val="20"/>
        </w:rPr>
      </w:pPr>
    </w:p>
    <w:p w14:paraId="3D8441FA" w14:textId="51AB27CE" w:rsidR="00BD508A" w:rsidRPr="00B119A2" w:rsidRDefault="00B119A2" w:rsidP="00B119A2">
      <w:pPr>
        <w:jc w:val="center"/>
        <w:rPr>
          <w:b/>
          <w:bCs/>
          <w:sz w:val="20"/>
          <w:szCs w:val="20"/>
        </w:rPr>
      </w:pPr>
      <w:r w:rsidRPr="00B119A2">
        <w:rPr>
          <w:b/>
          <w:bCs/>
          <w:sz w:val="20"/>
          <w:szCs w:val="20"/>
        </w:rPr>
        <w:t>Person Specification</w:t>
      </w:r>
    </w:p>
    <w:p w14:paraId="0B9F145C" w14:textId="77777777" w:rsidR="00B119A2" w:rsidRPr="00B119A2" w:rsidRDefault="00B119A2" w:rsidP="00B119A2">
      <w:pPr>
        <w:rPr>
          <w:b/>
          <w:bCs/>
          <w:sz w:val="20"/>
          <w:szCs w:val="20"/>
        </w:rPr>
      </w:pPr>
    </w:p>
    <w:p w14:paraId="3773C2A7" w14:textId="77777777" w:rsidR="00B119A2" w:rsidRPr="00B119A2" w:rsidRDefault="00B119A2" w:rsidP="00B119A2">
      <w:pPr>
        <w:rPr>
          <w:sz w:val="20"/>
          <w:szCs w:val="20"/>
        </w:rPr>
      </w:pPr>
      <w:r w:rsidRPr="00B119A2">
        <w:rPr>
          <w:sz w:val="20"/>
          <w:szCs w:val="20"/>
        </w:rPr>
        <w:t>You should refer to these requirements (and the rest of the pack) when completing your application. We will take a holistic view when assessing your application – that's why we haven’t included any ‘essential’ criteria – so do not feel you have to tick off every item in the list below. </w:t>
      </w:r>
    </w:p>
    <w:p w14:paraId="6EFF4DC4" w14:textId="77777777" w:rsidR="00B119A2" w:rsidRPr="00B119A2" w:rsidRDefault="00B119A2" w:rsidP="00B119A2">
      <w:pPr>
        <w:rPr>
          <w:sz w:val="20"/>
          <w:szCs w:val="20"/>
        </w:rPr>
      </w:pPr>
      <w:r w:rsidRPr="00B119A2">
        <w:rPr>
          <w:sz w:val="20"/>
          <w:szCs w:val="20"/>
        </w:rPr>
        <w:t>This person specification is related to the requirements of the post as determined by the job description. Shortlisting is carried out based on how well you meet the requirements of the person specification. You should refer to these requirements when completing your application.</w:t>
      </w:r>
    </w:p>
    <w:p w14:paraId="1AC7D4BE" w14:textId="77777777" w:rsidR="00B119A2" w:rsidRPr="00B119A2" w:rsidRDefault="00B119A2" w:rsidP="00B119A2">
      <w:pPr>
        <w:rPr>
          <w:sz w:val="20"/>
          <w:szCs w:val="20"/>
        </w:rPr>
      </w:pPr>
    </w:p>
    <w:p w14:paraId="535754E2" w14:textId="77777777" w:rsidR="00B119A2" w:rsidRPr="00B119A2" w:rsidRDefault="00B119A2" w:rsidP="00B119A2">
      <w:pPr>
        <w:rPr>
          <w:sz w:val="20"/>
          <w:szCs w:val="20"/>
        </w:rPr>
      </w:pPr>
      <w:r w:rsidRPr="00B119A2">
        <w:rPr>
          <w:sz w:val="20"/>
          <w:szCs w:val="20"/>
        </w:rPr>
        <w:t>QUALIFICATIONS AND TRAINING</w:t>
      </w:r>
    </w:p>
    <w:p w14:paraId="58604588" w14:textId="77777777" w:rsidR="00B119A2" w:rsidRPr="00B119A2" w:rsidRDefault="00B119A2" w:rsidP="00B119A2">
      <w:pPr>
        <w:numPr>
          <w:ilvl w:val="0"/>
          <w:numId w:val="3"/>
        </w:numPr>
        <w:rPr>
          <w:sz w:val="20"/>
          <w:szCs w:val="20"/>
        </w:rPr>
      </w:pPr>
      <w:r w:rsidRPr="00B119A2">
        <w:rPr>
          <w:sz w:val="20"/>
          <w:szCs w:val="20"/>
        </w:rPr>
        <w:t>A graduate with qualified teacher status.</w:t>
      </w:r>
    </w:p>
    <w:p w14:paraId="00584DAC" w14:textId="77777777" w:rsidR="00B119A2" w:rsidRPr="00B119A2" w:rsidRDefault="00B119A2" w:rsidP="00B119A2">
      <w:pPr>
        <w:numPr>
          <w:ilvl w:val="0"/>
          <w:numId w:val="3"/>
        </w:numPr>
        <w:rPr>
          <w:sz w:val="20"/>
          <w:szCs w:val="20"/>
        </w:rPr>
      </w:pPr>
      <w:r w:rsidRPr="00B119A2">
        <w:rPr>
          <w:sz w:val="20"/>
          <w:szCs w:val="20"/>
        </w:rPr>
        <w:t>National Award for SEN Co-ordination (</w:t>
      </w:r>
      <w:proofErr w:type="spellStart"/>
      <w:r w:rsidRPr="00B119A2">
        <w:rPr>
          <w:sz w:val="20"/>
          <w:szCs w:val="20"/>
        </w:rPr>
        <w:t>NASENCo</w:t>
      </w:r>
      <w:proofErr w:type="spellEnd"/>
      <w:r w:rsidRPr="00B119A2">
        <w:rPr>
          <w:sz w:val="20"/>
          <w:szCs w:val="20"/>
        </w:rPr>
        <w:t>).</w:t>
      </w:r>
    </w:p>
    <w:p w14:paraId="56A87C1A" w14:textId="77777777" w:rsidR="00B119A2" w:rsidRPr="00B119A2" w:rsidRDefault="00B119A2" w:rsidP="00B119A2">
      <w:pPr>
        <w:numPr>
          <w:ilvl w:val="0"/>
          <w:numId w:val="3"/>
        </w:numPr>
        <w:rPr>
          <w:sz w:val="20"/>
          <w:szCs w:val="20"/>
        </w:rPr>
      </w:pPr>
      <w:r w:rsidRPr="00B119A2">
        <w:rPr>
          <w:sz w:val="20"/>
          <w:szCs w:val="20"/>
        </w:rPr>
        <w:t>Evidence of commitment to own learning/continuing professional development.</w:t>
      </w:r>
    </w:p>
    <w:p w14:paraId="50E3C637" w14:textId="77777777" w:rsidR="00B119A2" w:rsidRPr="00B119A2" w:rsidRDefault="00B119A2" w:rsidP="00B119A2">
      <w:pPr>
        <w:rPr>
          <w:sz w:val="20"/>
          <w:szCs w:val="20"/>
        </w:rPr>
      </w:pPr>
    </w:p>
    <w:p w14:paraId="18ADC944" w14:textId="7F393644" w:rsidR="00B119A2" w:rsidRPr="00B119A2" w:rsidRDefault="00B119A2" w:rsidP="00B119A2">
      <w:pPr>
        <w:rPr>
          <w:sz w:val="20"/>
          <w:szCs w:val="20"/>
        </w:rPr>
      </w:pPr>
      <w:r w:rsidRPr="00B119A2">
        <w:rPr>
          <w:sz w:val="20"/>
          <w:szCs w:val="20"/>
        </w:rPr>
        <w:t>EXPERIENCE, KNOWLEDGE AND UNDERSTANDING</w:t>
      </w:r>
    </w:p>
    <w:p w14:paraId="5E0EF311" w14:textId="77777777" w:rsidR="00B119A2" w:rsidRPr="00B119A2" w:rsidRDefault="00B119A2" w:rsidP="00B119A2">
      <w:pPr>
        <w:numPr>
          <w:ilvl w:val="0"/>
          <w:numId w:val="4"/>
        </w:numPr>
        <w:rPr>
          <w:sz w:val="20"/>
          <w:szCs w:val="20"/>
        </w:rPr>
      </w:pPr>
      <w:r w:rsidRPr="00B119A2">
        <w:rPr>
          <w:sz w:val="20"/>
          <w:szCs w:val="20"/>
        </w:rPr>
        <w:t>Strong subject knowledge.</w:t>
      </w:r>
    </w:p>
    <w:p w14:paraId="7E8FCA4F" w14:textId="77777777" w:rsidR="00B119A2" w:rsidRPr="00B119A2" w:rsidRDefault="00B119A2" w:rsidP="00B119A2">
      <w:pPr>
        <w:numPr>
          <w:ilvl w:val="0"/>
          <w:numId w:val="4"/>
        </w:numPr>
        <w:rPr>
          <w:sz w:val="20"/>
          <w:szCs w:val="20"/>
        </w:rPr>
      </w:pPr>
      <w:r w:rsidRPr="00B119A2">
        <w:rPr>
          <w:sz w:val="20"/>
          <w:szCs w:val="20"/>
        </w:rPr>
        <w:t>Experience of working with SEND children of primary setting age.</w:t>
      </w:r>
    </w:p>
    <w:p w14:paraId="6D51318E" w14:textId="77777777" w:rsidR="00B119A2" w:rsidRPr="00B119A2" w:rsidRDefault="00B119A2" w:rsidP="00B119A2">
      <w:pPr>
        <w:numPr>
          <w:ilvl w:val="0"/>
          <w:numId w:val="4"/>
        </w:numPr>
        <w:rPr>
          <w:sz w:val="20"/>
          <w:szCs w:val="20"/>
        </w:rPr>
      </w:pPr>
      <w:r w:rsidRPr="00B119A2">
        <w:rPr>
          <w:sz w:val="20"/>
          <w:szCs w:val="20"/>
        </w:rPr>
        <w:t xml:space="preserve"> A willingness to keep up to date with the latest research and ideas on how children learn. </w:t>
      </w:r>
    </w:p>
    <w:p w14:paraId="5EE71456" w14:textId="77777777" w:rsidR="00B119A2" w:rsidRPr="00B119A2" w:rsidRDefault="00B119A2" w:rsidP="00B119A2">
      <w:pPr>
        <w:numPr>
          <w:ilvl w:val="0"/>
          <w:numId w:val="4"/>
        </w:numPr>
        <w:rPr>
          <w:sz w:val="20"/>
          <w:szCs w:val="20"/>
        </w:rPr>
      </w:pPr>
      <w:r w:rsidRPr="00B119A2">
        <w:rPr>
          <w:sz w:val="20"/>
          <w:szCs w:val="20"/>
        </w:rPr>
        <w:t>Experience leading, developing, and motivating staff to secure school improvement.</w:t>
      </w:r>
    </w:p>
    <w:p w14:paraId="62041BE7" w14:textId="77777777" w:rsidR="00B119A2" w:rsidRPr="00B119A2" w:rsidRDefault="00B119A2" w:rsidP="00B119A2">
      <w:pPr>
        <w:numPr>
          <w:ilvl w:val="0"/>
          <w:numId w:val="4"/>
        </w:numPr>
        <w:rPr>
          <w:sz w:val="20"/>
          <w:szCs w:val="20"/>
        </w:rPr>
      </w:pPr>
      <w:r w:rsidRPr="00B119A2">
        <w:rPr>
          <w:sz w:val="20"/>
          <w:szCs w:val="20"/>
        </w:rPr>
        <w:t>Awareness of current developments in education and the implications of these for students and teachers.</w:t>
      </w:r>
    </w:p>
    <w:p w14:paraId="52AF6600" w14:textId="77777777" w:rsidR="00B119A2" w:rsidRPr="00B119A2" w:rsidRDefault="00B119A2" w:rsidP="00B119A2">
      <w:pPr>
        <w:numPr>
          <w:ilvl w:val="0"/>
          <w:numId w:val="4"/>
        </w:numPr>
        <w:rPr>
          <w:sz w:val="20"/>
          <w:szCs w:val="20"/>
        </w:rPr>
      </w:pPr>
      <w:r w:rsidRPr="00B119A2">
        <w:rPr>
          <w:sz w:val="20"/>
          <w:szCs w:val="20"/>
        </w:rPr>
        <w:t xml:space="preserve">Practical understanding of effective strategies for teaching and learning, specific to SEND children. </w:t>
      </w:r>
    </w:p>
    <w:p w14:paraId="2DE8FC39" w14:textId="77777777" w:rsidR="00B119A2" w:rsidRPr="00B119A2" w:rsidRDefault="00B119A2" w:rsidP="00B119A2">
      <w:pPr>
        <w:numPr>
          <w:ilvl w:val="0"/>
          <w:numId w:val="4"/>
        </w:numPr>
        <w:rPr>
          <w:sz w:val="20"/>
          <w:szCs w:val="20"/>
        </w:rPr>
      </w:pPr>
      <w:r w:rsidRPr="00B119A2">
        <w:rPr>
          <w:sz w:val="20"/>
          <w:szCs w:val="20"/>
        </w:rPr>
        <w:t>Excellent knowledge and understanding of the SEN code of practice.</w:t>
      </w:r>
    </w:p>
    <w:p w14:paraId="77A62D95" w14:textId="77777777" w:rsidR="00B119A2" w:rsidRPr="00B119A2" w:rsidRDefault="00B119A2" w:rsidP="00B119A2">
      <w:pPr>
        <w:rPr>
          <w:sz w:val="20"/>
          <w:szCs w:val="20"/>
        </w:rPr>
      </w:pPr>
    </w:p>
    <w:p w14:paraId="5E20D199" w14:textId="4D37FB08" w:rsidR="00B119A2" w:rsidRPr="00B119A2" w:rsidRDefault="00B119A2" w:rsidP="00B119A2">
      <w:pPr>
        <w:rPr>
          <w:sz w:val="20"/>
          <w:szCs w:val="20"/>
        </w:rPr>
      </w:pPr>
      <w:r w:rsidRPr="00B119A2">
        <w:rPr>
          <w:sz w:val="20"/>
          <w:szCs w:val="20"/>
        </w:rPr>
        <w:t>SKILLS AND ABILITIES</w:t>
      </w:r>
    </w:p>
    <w:p w14:paraId="2C15D1F2" w14:textId="77777777" w:rsidR="00B119A2" w:rsidRPr="00B119A2" w:rsidRDefault="00B119A2" w:rsidP="00B119A2">
      <w:pPr>
        <w:numPr>
          <w:ilvl w:val="0"/>
          <w:numId w:val="5"/>
        </w:numPr>
        <w:rPr>
          <w:sz w:val="20"/>
          <w:szCs w:val="20"/>
        </w:rPr>
      </w:pPr>
      <w:r w:rsidRPr="00B119A2">
        <w:rPr>
          <w:sz w:val="20"/>
          <w:szCs w:val="20"/>
        </w:rPr>
        <w:t>An ability to transmit enthusiasm in the classroom.</w:t>
      </w:r>
    </w:p>
    <w:p w14:paraId="5C23F1F3" w14:textId="77777777" w:rsidR="00B119A2" w:rsidRPr="00B119A2" w:rsidRDefault="00B119A2" w:rsidP="00B119A2">
      <w:pPr>
        <w:numPr>
          <w:ilvl w:val="0"/>
          <w:numId w:val="5"/>
        </w:numPr>
        <w:rPr>
          <w:sz w:val="20"/>
          <w:szCs w:val="20"/>
        </w:rPr>
      </w:pPr>
      <w:r w:rsidRPr="00B119A2">
        <w:rPr>
          <w:sz w:val="20"/>
          <w:szCs w:val="20"/>
        </w:rPr>
        <w:t>The ability to form appropriate and positive working relationships with external agencies, pupils, parents, colleagues, and others.</w:t>
      </w:r>
    </w:p>
    <w:p w14:paraId="6A05EA97" w14:textId="77777777" w:rsidR="00B119A2" w:rsidRPr="00B119A2" w:rsidRDefault="00B119A2" w:rsidP="00B119A2">
      <w:pPr>
        <w:numPr>
          <w:ilvl w:val="0"/>
          <w:numId w:val="5"/>
        </w:numPr>
        <w:rPr>
          <w:sz w:val="20"/>
          <w:szCs w:val="20"/>
        </w:rPr>
      </w:pPr>
      <w:r w:rsidRPr="00B119A2">
        <w:rPr>
          <w:sz w:val="20"/>
          <w:szCs w:val="20"/>
        </w:rPr>
        <w:lastRenderedPageBreak/>
        <w:t>The ability to add value beyond the classroom e.g. extra-curricular activities.</w:t>
      </w:r>
    </w:p>
    <w:p w14:paraId="0005919B" w14:textId="77777777" w:rsidR="00B119A2" w:rsidRPr="00B119A2" w:rsidRDefault="00B119A2" w:rsidP="00B119A2">
      <w:pPr>
        <w:numPr>
          <w:ilvl w:val="0"/>
          <w:numId w:val="5"/>
        </w:numPr>
        <w:rPr>
          <w:sz w:val="20"/>
          <w:szCs w:val="20"/>
        </w:rPr>
      </w:pPr>
      <w:r w:rsidRPr="00B119A2">
        <w:rPr>
          <w:sz w:val="20"/>
          <w:szCs w:val="20"/>
        </w:rPr>
        <w:t xml:space="preserve">Ability to demonstrate thorough knowledge and understanding of effective curriculum planning, assessment, and recordkeeping. </w:t>
      </w:r>
    </w:p>
    <w:p w14:paraId="70AF8640" w14:textId="77777777" w:rsidR="00B119A2" w:rsidRPr="00B119A2" w:rsidRDefault="00B119A2" w:rsidP="00B119A2">
      <w:pPr>
        <w:numPr>
          <w:ilvl w:val="0"/>
          <w:numId w:val="5"/>
        </w:numPr>
        <w:rPr>
          <w:sz w:val="20"/>
          <w:szCs w:val="20"/>
        </w:rPr>
      </w:pPr>
      <w:r w:rsidRPr="00B119A2">
        <w:rPr>
          <w:sz w:val="20"/>
          <w:szCs w:val="20"/>
        </w:rPr>
        <w:t xml:space="preserve">Able to select appropriate resources which ensure high-quality teaching and learning, and which are accessible to all pupils. </w:t>
      </w:r>
    </w:p>
    <w:p w14:paraId="18BE4621" w14:textId="77777777" w:rsidR="00B119A2" w:rsidRPr="00B119A2" w:rsidRDefault="00B119A2" w:rsidP="00B119A2">
      <w:pPr>
        <w:numPr>
          <w:ilvl w:val="0"/>
          <w:numId w:val="5"/>
        </w:numPr>
        <w:rPr>
          <w:sz w:val="20"/>
          <w:szCs w:val="20"/>
        </w:rPr>
      </w:pPr>
      <w:r w:rsidRPr="00B119A2">
        <w:rPr>
          <w:sz w:val="20"/>
          <w:szCs w:val="20"/>
        </w:rPr>
        <w:t xml:space="preserve">A commitment to maintain high standards of achievement for all pupils recognising individuals whilst embracing equality and diversity. </w:t>
      </w:r>
    </w:p>
    <w:p w14:paraId="56953196" w14:textId="77777777" w:rsidR="00B119A2" w:rsidRPr="00B119A2" w:rsidRDefault="00B119A2" w:rsidP="00B119A2">
      <w:pPr>
        <w:numPr>
          <w:ilvl w:val="0"/>
          <w:numId w:val="5"/>
        </w:numPr>
        <w:rPr>
          <w:sz w:val="20"/>
          <w:szCs w:val="20"/>
        </w:rPr>
      </w:pPr>
      <w:r w:rsidRPr="00B119A2">
        <w:rPr>
          <w:sz w:val="20"/>
          <w:szCs w:val="20"/>
        </w:rPr>
        <w:t xml:space="preserve">Able to understand and interpret assessment data. </w:t>
      </w:r>
    </w:p>
    <w:p w14:paraId="65FA4B94" w14:textId="77777777" w:rsidR="00B119A2" w:rsidRPr="00B119A2" w:rsidRDefault="00B119A2" w:rsidP="00B119A2">
      <w:pPr>
        <w:rPr>
          <w:sz w:val="20"/>
          <w:szCs w:val="20"/>
        </w:rPr>
      </w:pPr>
    </w:p>
    <w:p w14:paraId="349C19EA" w14:textId="3D2F9880" w:rsidR="00B119A2" w:rsidRPr="00B119A2" w:rsidRDefault="00B119A2" w:rsidP="00B119A2">
      <w:pPr>
        <w:rPr>
          <w:sz w:val="20"/>
          <w:szCs w:val="20"/>
        </w:rPr>
      </w:pPr>
      <w:r w:rsidRPr="00B119A2">
        <w:rPr>
          <w:sz w:val="20"/>
          <w:szCs w:val="20"/>
        </w:rPr>
        <w:t>ATTITUDES AND APPROACHES</w:t>
      </w:r>
    </w:p>
    <w:p w14:paraId="639AF85A" w14:textId="77777777" w:rsidR="00B119A2" w:rsidRPr="00B119A2" w:rsidRDefault="00B119A2" w:rsidP="00B119A2">
      <w:pPr>
        <w:numPr>
          <w:ilvl w:val="0"/>
          <w:numId w:val="6"/>
        </w:numPr>
        <w:rPr>
          <w:sz w:val="20"/>
          <w:szCs w:val="20"/>
        </w:rPr>
      </w:pPr>
      <w:r w:rsidRPr="00B119A2">
        <w:rPr>
          <w:sz w:val="20"/>
          <w:szCs w:val="20"/>
        </w:rPr>
        <w:t>A reflective practitioner with a desire for continuous improvement.</w:t>
      </w:r>
    </w:p>
    <w:p w14:paraId="4B368670" w14:textId="77777777" w:rsidR="00B119A2" w:rsidRPr="00B119A2" w:rsidRDefault="00B119A2" w:rsidP="00B119A2">
      <w:pPr>
        <w:numPr>
          <w:ilvl w:val="0"/>
          <w:numId w:val="6"/>
        </w:numPr>
        <w:rPr>
          <w:sz w:val="20"/>
          <w:szCs w:val="20"/>
        </w:rPr>
      </w:pPr>
      <w:r w:rsidRPr="00B119A2">
        <w:rPr>
          <w:sz w:val="20"/>
          <w:szCs w:val="20"/>
        </w:rPr>
        <w:t>A desire to develop own learning and do things differently and better.</w:t>
      </w:r>
    </w:p>
    <w:p w14:paraId="05D04631" w14:textId="77777777" w:rsidR="00B119A2" w:rsidRPr="00B119A2" w:rsidRDefault="00B119A2" w:rsidP="00B119A2">
      <w:pPr>
        <w:numPr>
          <w:ilvl w:val="0"/>
          <w:numId w:val="6"/>
        </w:numPr>
        <w:rPr>
          <w:sz w:val="20"/>
          <w:szCs w:val="20"/>
        </w:rPr>
      </w:pPr>
      <w:r w:rsidRPr="00B119A2">
        <w:rPr>
          <w:sz w:val="20"/>
          <w:szCs w:val="20"/>
        </w:rPr>
        <w:t>Committed to high standards and academic rigor.</w:t>
      </w:r>
    </w:p>
    <w:p w14:paraId="22216E90" w14:textId="77777777" w:rsidR="00B119A2" w:rsidRPr="00B119A2" w:rsidRDefault="00B119A2" w:rsidP="00B119A2">
      <w:pPr>
        <w:numPr>
          <w:ilvl w:val="0"/>
          <w:numId w:val="6"/>
        </w:numPr>
        <w:rPr>
          <w:sz w:val="20"/>
          <w:szCs w:val="20"/>
        </w:rPr>
      </w:pPr>
      <w:r w:rsidRPr="00B119A2">
        <w:rPr>
          <w:sz w:val="20"/>
          <w:szCs w:val="20"/>
        </w:rPr>
        <w:t>A commitment to working within a multi-academy trust to develop a collaborative vision that embraces excellence, high standards, and inclusion.</w:t>
      </w:r>
    </w:p>
    <w:p w14:paraId="779B5CF5" w14:textId="77777777" w:rsidR="00B119A2" w:rsidRPr="00B119A2" w:rsidRDefault="00B119A2" w:rsidP="00B119A2">
      <w:pPr>
        <w:numPr>
          <w:ilvl w:val="0"/>
          <w:numId w:val="6"/>
        </w:numPr>
        <w:rPr>
          <w:sz w:val="20"/>
          <w:szCs w:val="20"/>
        </w:rPr>
      </w:pPr>
      <w:r w:rsidRPr="00B119A2">
        <w:rPr>
          <w:sz w:val="20"/>
          <w:szCs w:val="20"/>
        </w:rPr>
        <w:t>Willing to learn from and with others in the development of good practice.</w:t>
      </w:r>
    </w:p>
    <w:p w14:paraId="1E4A0A42" w14:textId="77777777" w:rsidR="00B119A2" w:rsidRPr="00B119A2" w:rsidRDefault="00B119A2" w:rsidP="00B119A2">
      <w:pPr>
        <w:numPr>
          <w:ilvl w:val="0"/>
          <w:numId w:val="6"/>
        </w:numPr>
        <w:rPr>
          <w:sz w:val="20"/>
          <w:szCs w:val="20"/>
        </w:rPr>
      </w:pPr>
      <w:r w:rsidRPr="00B119A2">
        <w:rPr>
          <w:sz w:val="20"/>
          <w:szCs w:val="20"/>
        </w:rPr>
        <w:t>Ambitious – can see an opportunity to make an impact and develop own skills.</w:t>
      </w:r>
    </w:p>
    <w:p w14:paraId="6000A7CD" w14:textId="77777777" w:rsidR="00B119A2" w:rsidRPr="00B119A2" w:rsidRDefault="00B119A2" w:rsidP="00B119A2">
      <w:pPr>
        <w:rPr>
          <w:b/>
          <w:bCs/>
        </w:rPr>
      </w:pPr>
    </w:p>
    <w:sectPr w:rsidR="00B119A2" w:rsidRPr="00B119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F8F"/>
    <w:multiLevelType w:val="multilevel"/>
    <w:tmpl w:val="D91C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D46B7"/>
    <w:multiLevelType w:val="multilevel"/>
    <w:tmpl w:val="34FC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626D3"/>
    <w:multiLevelType w:val="multilevel"/>
    <w:tmpl w:val="63C6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A044F"/>
    <w:multiLevelType w:val="multilevel"/>
    <w:tmpl w:val="08D6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81190"/>
    <w:multiLevelType w:val="multilevel"/>
    <w:tmpl w:val="EF14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B820EC"/>
    <w:multiLevelType w:val="multilevel"/>
    <w:tmpl w:val="7242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010305">
    <w:abstractNumId w:val="1"/>
  </w:num>
  <w:num w:numId="2" w16cid:durableId="410078351">
    <w:abstractNumId w:val="2"/>
  </w:num>
  <w:num w:numId="3" w16cid:durableId="424229354">
    <w:abstractNumId w:val="4"/>
  </w:num>
  <w:num w:numId="4" w16cid:durableId="355280207">
    <w:abstractNumId w:val="5"/>
  </w:num>
  <w:num w:numId="5" w16cid:durableId="869757230">
    <w:abstractNumId w:val="0"/>
  </w:num>
  <w:num w:numId="6" w16cid:durableId="178859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A2"/>
    <w:rsid w:val="00011B1D"/>
    <w:rsid w:val="00626DF9"/>
    <w:rsid w:val="0079495E"/>
    <w:rsid w:val="00946171"/>
    <w:rsid w:val="00A0773A"/>
    <w:rsid w:val="00B119A2"/>
    <w:rsid w:val="00BD508A"/>
    <w:rsid w:val="00F16701"/>
    <w:rsid w:val="00FB2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4DE8"/>
  <w15:chartTrackingRefBased/>
  <w15:docId w15:val="{61A4AE51-A310-41F2-A806-DF3E95D6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F9"/>
  </w:style>
  <w:style w:type="paragraph" w:styleId="Heading1">
    <w:name w:val="heading 1"/>
    <w:basedOn w:val="Normal"/>
    <w:next w:val="Normal"/>
    <w:link w:val="Heading1Char"/>
    <w:uiPriority w:val="9"/>
    <w:qFormat/>
    <w:rsid w:val="00626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D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D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D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D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DF9"/>
    <w:rPr>
      <w:rFonts w:eastAsiaTheme="majorEastAsia" w:cstheme="majorBidi"/>
      <w:color w:val="272727" w:themeColor="text1" w:themeTint="D8"/>
    </w:rPr>
  </w:style>
  <w:style w:type="paragraph" w:styleId="Title">
    <w:name w:val="Title"/>
    <w:basedOn w:val="Normal"/>
    <w:next w:val="Normal"/>
    <w:link w:val="TitleChar"/>
    <w:uiPriority w:val="10"/>
    <w:qFormat/>
    <w:rsid w:val="00626D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DF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626DF9"/>
    <w:rPr>
      <w:rFonts w:eastAsiaTheme="majorEastAsia" w:cstheme="majorBidi"/>
      <w:color w:val="000000" w:themeColor="text1"/>
      <w:spacing w:val="15"/>
      <w:sz w:val="28"/>
      <w:szCs w:val="28"/>
    </w:rPr>
  </w:style>
  <w:style w:type="paragraph" w:styleId="ListParagraph">
    <w:name w:val="List Paragraph"/>
    <w:basedOn w:val="Normal"/>
    <w:uiPriority w:val="34"/>
    <w:qFormat/>
    <w:rsid w:val="00626DF9"/>
    <w:pPr>
      <w:ind w:left="720"/>
      <w:contextualSpacing/>
    </w:pPr>
  </w:style>
  <w:style w:type="paragraph" w:styleId="Quote">
    <w:name w:val="Quote"/>
    <w:basedOn w:val="Normal"/>
    <w:next w:val="Normal"/>
    <w:link w:val="QuoteChar"/>
    <w:uiPriority w:val="29"/>
    <w:qFormat/>
    <w:rsid w:val="00626DF9"/>
    <w:pPr>
      <w:spacing w:before="160"/>
      <w:jc w:val="center"/>
    </w:pPr>
    <w:rPr>
      <w:i/>
      <w:iCs/>
      <w:color w:val="000000" w:themeColor="text1"/>
    </w:rPr>
  </w:style>
  <w:style w:type="character" w:customStyle="1" w:styleId="QuoteChar">
    <w:name w:val="Quote Char"/>
    <w:basedOn w:val="DefaultParagraphFont"/>
    <w:link w:val="Quote"/>
    <w:uiPriority w:val="29"/>
    <w:rsid w:val="00626DF9"/>
    <w:rPr>
      <w:i/>
      <w:iCs/>
      <w:color w:val="000000" w:themeColor="text1"/>
    </w:rPr>
  </w:style>
  <w:style w:type="paragraph" w:styleId="IntenseQuote">
    <w:name w:val="Intense Quote"/>
    <w:basedOn w:val="Normal"/>
    <w:next w:val="Normal"/>
    <w:link w:val="IntenseQuoteChar"/>
    <w:uiPriority w:val="30"/>
    <w:qFormat/>
    <w:rsid w:val="00626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DF9"/>
    <w:rPr>
      <w:i/>
      <w:iCs/>
      <w:color w:val="0F4761" w:themeColor="accent1" w:themeShade="BF"/>
    </w:rPr>
  </w:style>
  <w:style w:type="character" w:styleId="IntenseEmphasis">
    <w:name w:val="Intense Emphasis"/>
    <w:basedOn w:val="DefaultParagraphFont"/>
    <w:uiPriority w:val="21"/>
    <w:qFormat/>
    <w:rsid w:val="00626DF9"/>
    <w:rPr>
      <w:i/>
      <w:iCs/>
      <w:color w:val="0F4761" w:themeColor="accent1" w:themeShade="BF"/>
    </w:rPr>
  </w:style>
  <w:style w:type="character" w:styleId="IntenseReference">
    <w:name w:val="Intense Reference"/>
    <w:basedOn w:val="DefaultParagraphFont"/>
    <w:uiPriority w:val="32"/>
    <w:qFormat/>
    <w:rsid w:val="00626D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Maisy Higginson (SEEAT)</dc:creator>
  <cp:keywords/>
  <dc:description/>
  <cp:lastModifiedBy>Headteacher</cp:lastModifiedBy>
  <cp:revision>2</cp:revision>
  <dcterms:created xsi:type="dcterms:W3CDTF">2026-04-13T13:23:00Z</dcterms:created>
  <dcterms:modified xsi:type="dcterms:W3CDTF">2026-04-13T13:23:00Z</dcterms:modified>
</cp:coreProperties>
</file>