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0400F" w14:textId="77777777" w:rsidR="004601CD" w:rsidRPr="000812C6" w:rsidRDefault="000F1BA6" w:rsidP="004601CD">
      <w:pPr>
        <w:jc w:val="center"/>
        <w:rPr>
          <w:rFonts w:asciiTheme="minorHAnsi" w:hAnsiTheme="minorHAnsi" w:cstheme="minorHAnsi"/>
          <w:b/>
        </w:rPr>
      </w:pPr>
      <w:r w:rsidRPr="000812C6">
        <w:rPr>
          <w:rFonts w:asciiTheme="minorHAnsi" w:hAnsiTheme="minorHAnsi" w:cstheme="minorHAnsi"/>
          <w:b/>
          <w:noProof/>
          <w:lang w:val="en-GB" w:eastAsia="en-GB"/>
        </w:rPr>
        <w:drawing>
          <wp:anchor distT="0" distB="0" distL="114300" distR="114300" simplePos="0" relativeHeight="251657216" behindDoc="1" locked="0" layoutInCell="1" allowOverlap="1" wp14:anchorId="61381615" wp14:editId="3FB40D81">
            <wp:simplePos x="0" y="0"/>
            <wp:positionH relativeFrom="column">
              <wp:posOffset>4671695</wp:posOffset>
            </wp:positionH>
            <wp:positionV relativeFrom="paragraph">
              <wp:posOffset>-330835</wp:posOffset>
            </wp:positionV>
            <wp:extent cx="1533525" cy="828675"/>
            <wp:effectExtent l="19050" t="0" r="0" b="0"/>
            <wp:wrapTight wrapText="bothSides">
              <wp:wrapPolygon edited="0">
                <wp:start x="19098" y="0"/>
                <wp:lineTo x="3497" y="996"/>
                <wp:lineTo x="-269" y="2490"/>
                <wp:lineTo x="-269" y="9463"/>
                <wp:lineTo x="5380" y="15939"/>
                <wp:lineTo x="3766" y="16437"/>
                <wp:lineTo x="4035" y="20919"/>
                <wp:lineTo x="10760" y="20919"/>
                <wp:lineTo x="11836" y="20919"/>
                <wp:lineTo x="14795" y="20919"/>
                <wp:lineTo x="17215" y="18429"/>
                <wp:lineTo x="16946" y="15939"/>
                <wp:lineTo x="20981" y="8467"/>
                <wp:lineTo x="20981" y="7969"/>
                <wp:lineTo x="21250" y="5479"/>
                <wp:lineTo x="21250" y="1992"/>
                <wp:lineTo x="20712" y="0"/>
                <wp:lineTo x="19098" y="0"/>
              </wp:wrapPolygon>
            </wp:wrapTight>
            <wp:docPr id="2" name="Picture 1" descr="C:\Local Documents\1 Jane Partridge - Headteacher\New logos\NTC_slogan_New_logo_Master-no-background (Small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Local Documents\1 Jane Partridge - Headteacher\New logos\NTC_slogan_New_logo_Master-no-background (Small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715" cy="826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B66CC4" w14:textId="77777777" w:rsidR="004601CD" w:rsidRPr="000812C6" w:rsidRDefault="004601CD" w:rsidP="004601CD">
      <w:pPr>
        <w:rPr>
          <w:rFonts w:asciiTheme="minorHAnsi" w:hAnsiTheme="minorHAnsi" w:cstheme="minorHAnsi"/>
          <w:b/>
        </w:rPr>
      </w:pPr>
      <w:r w:rsidRPr="000812C6">
        <w:rPr>
          <w:rFonts w:asciiTheme="minorHAnsi" w:hAnsiTheme="minorHAnsi" w:cstheme="minorHAnsi"/>
          <w:b/>
        </w:rPr>
        <w:t xml:space="preserve">                                                     </w:t>
      </w:r>
    </w:p>
    <w:p w14:paraId="50779BEE" w14:textId="77777777" w:rsidR="004601CD" w:rsidRPr="000812C6" w:rsidRDefault="004601CD" w:rsidP="004601CD">
      <w:pPr>
        <w:rPr>
          <w:rFonts w:asciiTheme="minorHAnsi" w:hAnsiTheme="minorHAnsi" w:cstheme="minorHAnsi"/>
        </w:rPr>
      </w:pPr>
    </w:p>
    <w:p w14:paraId="17A5D5B3" w14:textId="77777777" w:rsidR="004601CD" w:rsidRPr="000812C6" w:rsidRDefault="000F1BA6" w:rsidP="004601CD">
      <w:pPr>
        <w:jc w:val="center"/>
        <w:rPr>
          <w:rFonts w:asciiTheme="minorHAnsi" w:hAnsiTheme="minorHAnsi" w:cstheme="minorHAnsi"/>
          <w:b/>
        </w:rPr>
      </w:pPr>
      <w:r w:rsidRPr="000812C6">
        <w:rPr>
          <w:rFonts w:asciiTheme="minorHAnsi" w:hAnsiTheme="minorHAnsi" w:cstheme="minorHAnsi"/>
          <w:b/>
        </w:rPr>
        <w:t>Support Staff</w:t>
      </w:r>
      <w:r w:rsidR="00816BCA" w:rsidRPr="000812C6">
        <w:rPr>
          <w:rFonts w:asciiTheme="minorHAnsi" w:hAnsiTheme="minorHAnsi" w:cstheme="minorHAnsi"/>
          <w:b/>
        </w:rPr>
        <w:t xml:space="preserve"> </w:t>
      </w:r>
      <w:r w:rsidR="004601CD" w:rsidRPr="000812C6">
        <w:rPr>
          <w:rFonts w:asciiTheme="minorHAnsi" w:hAnsiTheme="minorHAnsi" w:cstheme="minorHAnsi"/>
          <w:b/>
        </w:rPr>
        <w:t>Job Description</w:t>
      </w:r>
    </w:p>
    <w:p w14:paraId="5003FE81" w14:textId="77777777" w:rsidR="004601CD" w:rsidRPr="000812C6" w:rsidRDefault="004601CD" w:rsidP="004601CD">
      <w:pPr>
        <w:jc w:val="center"/>
        <w:rPr>
          <w:rFonts w:asciiTheme="minorHAnsi" w:hAnsiTheme="minorHAnsi" w:cstheme="minorHAnsi"/>
          <w:b/>
        </w:rPr>
      </w:pPr>
    </w:p>
    <w:tbl>
      <w:tblPr>
        <w:tblStyle w:val="TableGrid"/>
        <w:tblW w:w="4866" w:type="pct"/>
        <w:tblCellMar>
          <w:bottom w:w="113" w:type="dxa"/>
        </w:tblCellMar>
        <w:tblLook w:val="01E0" w:firstRow="1" w:lastRow="1" w:firstColumn="1" w:lastColumn="1" w:noHBand="0" w:noVBand="0"/>
      </w:tblPr>
      <w:tblGrid>
        <w:gridCol w:w="2317"/>
        <w:gridCol w:w="6501"/>
      </w:tblGrid>
      <w:tr w:rsidR="000812C6" w:rsidRPr="000812C6" w14:paraId="42F4B75E" w14:textId="77777777" w:rsidTr="0024537D">
        <w:tc>
          <w:tcPr>
            <w:tcW w:w="1314" w:type="pct"/>
          </w:tcPr>
          <w:p w14:paraId="444789D5" w14:textId="77777777" w:rsidR="004D1DC1" w:rsidRPr="000812C6" w:rsidRDefault="004D1DC1" w:rsidP="000E1077">
            <w:pPr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 xml:space="preserve">Support Staff area </w:t>
            </w:r>
          </w:p>
        </w:tc>
        <w:tc>
          <w:tcPr>
            <w:tcW w:w="3686" w:type="pct"/>
          </w:tcPr>
          <w:p w14:paraId="077F8A99" w14:textId="77777777" w:rsidR="004D1DC1" w:rsidRPr="000812C6" w:rsidRDefault="004D1DC1" w:rsidP="000E1077">
            <w:p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Administration </w:t>
            </w:r>
          </w:p>
        </w:tc>
      </w:tr>
      <w:tr w:rsidR="000812C6" w:rsidRPr="000812C6" w14:paraId="5434E343" w14:textId="77777777" w:rsidTr="0024537D">
        <w:tc>
          <w:tcPr>
            <w:tcW w:w="1314" w:type="pct"/>
          </w:tcPr>
          <w:p w14:paraId="412B7C4C" w14:textId="77777777" w:rsidR="004D1DC1" w:rsidRPr="000812C6" w:rsidRDefault="004D1DC1" w:rsidP="000E1077">
            <w:pPr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>Support Staff Team:</w:t>
            </w:r>
          </w:p>
        </w:tc>
        <w:tc>
          <w:tcPr>
            <w:tcW w:w="3686" w:type="pct"/>
          </w:tcPr>
          <w:p w14:paraId="3C4C3FB5" w14:textId="6B6D410F" w:rsidR="004D1DC1" w:rsidRPr="000812C6" w:rsidRDefault="009B791C" w:rsidP="004D1DC1">
            <w:p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Finance</w:t>
            </w:r>
            <w:r w:rsidR="004D1DC1" w:rsidRPr="000812C6">
              <w:rPr>
                <w:rFonts w:asciiTheme="minorHAnsi" w:hAnsiTheme="minorHAnsi" w:cstheme="minorHAnsi"/>
              </w:rPr>
              <w:t xml:space="preserve"> Team </w:t>
            </w:r>
          </w:p>
        </w:tc>
      </w:tr>
      <w:tr w:rsidR="000812C6" w:rsidRPr="000812C6" w14:paraId="5E5C2C9D" w14:textId="77777777" w:rsidTr="0024537D">
        <w:tc>
          <w:tcPr>
            <w:tcW w:w="1314" w:type="pct"/>
          </w:tcPr>
          <w:p w14:paraId="0BFF5962" w14:textId="77777777" w:rsidR="004601CD" w:rsidRPr="000812C6" w:rsidRDefault="004601CD" w:rsidP="004601CD">
            <w:pPr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>Post Title:</w:t>
            </w:r>
          </w:p>
        </w:tc>
        <w:tc>
          <w:tcPr>
            <w:tcW w:w="3686" w:type="pct"/>
          </w:tcPr>
          <w:p w14:paraId="5E14C87C" w14:textId="77777777" w:rsidR="004601CD" w:rsidRPr="000812C6" w:rsidRDefault="00666BFB" w:rsidP="008E4676">
            <w:pPr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 xml:space="preserve">Finance </w:t>
            </w:r>
            <w:r w:rsidR="008E4676" w:rsidRPr="000812C6">
              <w:rPr>
                <w:rFonts w:asciiTheme="minorHAnsi" w:hAnsiTheme="minorHAnsi" w:cstheme="minorHAnsi"/>
                <w:b/>
              </w:rPr>
              <w:t>Manager</w:t>
            </w:r>
          </w:p>
        </w:tc>
      </w:tr>
      <w:tr w:rsidR="000812C6" w:rsidRPr="000812C6" w14:paraId="56CFFEBA" w14:textId="77777777" w:rsidTr="0024537D">
        <w:tc>
          <w:tcPr>
            <w:tcW w:w="1314" w:type="pct"/>
          </w:tcPr>
          <w:p w14:paraId="11286EA3" w14:textId="77777777" w:rsidR="004601CD" w:rsidRPr="000812C6" w:rsidRDefault="004601CD" w:rsidP="004601CD">
            <w:pPr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>Purpose:</w:t>
            </w:r>
          </w:p>
        </w:tc>
        <w:tc>
          <w:tcPr>
            <w:tcW w:w="3686" w:type="pct"/>
          </w:tcPr>
          <w:p w14:paraId="3D6D1277" w14:textId="1081BC57" w:rsidR="00A568D9" w:rsidRPr="000812C6" w:rsidRDefault="00A568D9" w:rsidP="00A568D9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Theme="minorHAnsi" w:hAnsiTheme="minorHAnsi" w:cstheme="minorHAnsi"/>
                <w:lang w:val="en-GB"/>
              </w:rPr>
            </w:pPr>
            <w:r w:rsidRPr="000812C6">
              <w:rPr>
                <w:rFonts w:asciiTheme="minorHAnsi" w:hAnsiTheme="minorHAnsi" w:cstheme="minorHAnsi"/>
                <w:lang w:val="en-GB"/>
              </w:rPr>
              <w:t xml:space="preserve">To plan, develop &amp; deliver support functions within the school. </w:t>
            </w:r>
          </w:p>
          <w:p w14:paraId="57291065" w14:textId="0ED93258" w:rsidR="00666BFB" w:rsidRPr="000812C6" w:rsidRDefault="00666BFB" w:rsidP="00BA5CA4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Theme="minorHAnsi" w:hAnsiTheme="minorHAnsi" w:cstheme="minorHAnsi"/>
                <w:lang w:val="en-GB"/>
              </w:rPr>
            </w:pPr>
            <w:r w:rsidRPr="000812C6">
              <w:rPr>
                <w:rFonts w:asciiTheme="minorHAnsi" w:hAnsiTheme="minorHAnsi" w:cstheme="minorHAnsi"/>
                <w:lang w:val="en-GB"/>
              </w:rPr>
              <w:t>Ensuring that all school Financial Procedures are in line with National and LA recommendations</w:t>
            </w:r>
            <w:r w:rsidR="0034783B" w:rsidRPr="000812C6">
              <w:rPr>
                <w:rFonts w:asciiTheme="minorHAnsi" w:hAnsiTheme="minorHAnsi" w:cstheme="minorHAnsi"/>
                <w:lang w:val="en-GB"/>
              </w:rPr>
              <w:t xml:space="preserve">, </w:t>
            </w:r>
            <w:r w:rsidRPr="000812C6">
              <w:rPr>
                <w:rFonts w:asciiTheme="minorHAnsi" w:hAnsiTheme="minorHAnsi" w:cstheme="minorHAnsi"/>
                <w:lang w:val="en-GB"/>
              </w:rPr>
              <w:t xml:space="preserve">fulfil school policy and meet the requirements of </w:t>
            </w:r>
            <w:r w:rsidR="001E5CD0" w:rsidRPr="000812C6">
              <w:rPr>
                <w:rFonts w:asciiTheme="minorHAnsi" w:hAnsiTheme="minorHAnsi" w:cstheme="minorHAnsi"/>
                <w:lang w:val="en-GB"/>
              </w:rPr>
              <w:t>Scheme for Financing Schools</w:t>
            </w:r>
            <w:r w:rsidRPr="000812C6">
              <w:rPr>
                <w:rFonts w:asciiTheme="minorHAnsi" w:hAnsiTheme="minorHAnsi" w:cstheme="minorHAnsi"/>
                <w:lang w:val="en-GB"/>
              </w:rPr>
              <w:t xml:space="preserve">.  </w:t>
            </w:r>
          </w:p>
          <w:p w14:paraId="5D66E0D6" w14:textId="77777777" w:rsidR="009D7547" w:rsidRPr="000812C6" w:rsidRDefault="009D7547" w:rsidP="00BA5CA4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Theme="minorHAnsi" w:hAnsiTheme="minorHAnsi" w:cstheme="minorHAnsi"/>
                <w:lang w:val="en-GB"/>
              </w:rPr>
            </w:pPr>
            <w:r w:rsidRPr="000812C6">
              <w:rPr>
                <w:rFonts w:asciiTheme="minorHAnsi" w:hAnsiTheme="minorHAnsi" w:cstheme="minorHAnsi"/>
                <w:lang w:val="en-GB"/>
              </w:rPr>
              <w:t xml:space="preserve">To Lead Finance team and liaise with Process team to ensure </w:t>
            </w:r>
            <w:r w:rsidR="005B320B" w:rsidRPr="000812C6">
              <w:rPr>
                <w:rFonts w:asciiTheme="minorHAnsi" w:hAnsiTheme="minorHAnsi" w:cstheme="minorHAnsi"/>
              </w:rPr>
              <w:t>effective coordination of all administrative tasks and procedures so that the school meets all deadlines and standards.</w:t>
            </w:r>
          </w:p>
          <w:p w14:paraId="0E8DA407" w14:textId="77777777" w:rsidR="00E6427C" w:rsidRPr="000812C6" w:rsidRDefault="00E6427C" w:rsidP="00BA5CA4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Theme="minorHAnsi" w:hAnsiTheme="minorHAnsi" w:cstheme="minorHAnsi"/>
                <w:lang w:val="en-GB"/>
              </w:rPr>
            </w:pPr>
            <w:r w:rsidRPr="000812C6">
              <w:rPr>
                <w:rFonts w:asciiTheme="minorHAnsi" w:hAnsiTheme="minorHAnsi" w:cstheme="minorHAnsi"/>
                <w:lang w:val="en-GB"/>
              </w:rPr>
              <w:t>To liaise with Kier Facilities Management, KCC, Amber Infrastructure for PFI contract.</w:t>
            </w:r>
          </w:p>
          <w:p w14:paraId="75DED499" w14:textId="6F52F4A8" w:rsidR="00BA3489" w:rsidRPr="000812C6" w:rsidRDefault="00BA3489" w:rsidP="00BA5CA4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Theme="minorHAnsi" w:hAnsiTheme="minorHAnsi" w:cstheme="minorHAnsi"/>
                <w:lang w:val="en-GB"/>
              </w:rPr>
            </w:pPr>
            <w:r w:rsidRPr="000812C6">
              <w:rPr>
                <w:rFonts w:asciiTheme="minorHAnsi" w:hAnsiTheme="minorHAnsi" w:cstheme="minorHAnsi"/>
                <w:lang w:val="en-GB"/>
              </w:rPr>
              <w:t xml:space="preserve">To liaise with </w:t>
            </w:r>
            <w:r w:rsidR="008702A7">
              <w:rPr>
                <w:rFonts w:asciiTheme="minorHAnsi" w:hAnsiTheme="minorHAnsi" w:cstheme="minorHAnsi"/>
                <w:lang w:val="en-GB"/>
              </w:rPr>
              <w:t xml:space="preserve">the </w:t>
            </w:r>
            <w:r w:rsidR="005B7775" w:rsidRPr="000812C6">
              <w:rPr>
                <w:rFonts w:asciiTheme="minorHAnsi" w:hAnsiTheme="minorHAnsi" w:cstheme="minorHAnsi"/>
                <w:lang w:val="en-GB"/>
              </w:rPr>
              <w:t xml:space="preserve">Northfleet </w:t>
            </w:r>
            <w:r w:rsidR="008702A7">
              <w:rPr>
                <w:rFonts w:asciiTheme="minorHAnsi" w:hAnsiTheme="minorHAnsi" w:cstheme="minorHAnsi"/>
                <w:lang w:val="en-GB"/>
              </w:rPr>
              <w:t xml:space="preserve">Co-Operative </w:t>
            </w:r>
            <w:r w:rsidR="005B7775" w:rsidRPr="000812C6">
              <w:rPr>
                <w:rFonts w:asciiTheme="minorHAnsi" w:hAnsiTheme="minorHAnsi" w:cstheme="minorHAnsi"/>
                <w:lang w:val="en-GB"/>
              </w:rPr>
              <w:t>T</w:t>
            </w:r>
            <w:r w:rsidRPr="000812C6">
              <w:rPr>
                <w:rFonts w:asciiTheme="minorHAnsi" w:hAnsiTheme="minorHAnsi" w:cstheme="minorHAnsi"/>
                <w:lang w:val="en-GB"/>
              </w:rPr>
              <w:t xml:space="preserve">rust on </w:t>
            </w:r>
            <w:r w:rsidR="006D7F44" w:rsidRPr="000812C6">
              <w:rPr>
                <w:rFonts w:asciiTheme="minorHAnsi" w:hAnsiTheme="minorHAnsi" w:cstheme="minorHAnsi"/>
                <w:lang w:val="en-GB"/>
              </w:rPr>
              <w:t>t</w:t>
            </w:r>
            <w:r w:rsidR="001E0776" w:rsidRPr="000812C6">
              <w:rPr>
                <w:rFonts w:asciiTheme="minorHAnsi" w:hAnsiTheme="minorHAnsi" w:cstheme="minorHAnsi"/>
                <w:lang w:val="en-GB"/>
              </w:rPr>
              <w:t>rust matters.</w:t>
            </w:r>
          </w:p>
          <w:p w14:paraId="6ADA6134" w14:textId="77777777" w:rsidR="00E6427C" w:rsidRPr="000812C6" w:rsidRDefault="00E6427C" w:rsidP="00BA5CA4">
            <w:pPr>
              <w:pStyle w:val="ListParagraph"/>
              <w:numPr>
                <w:ilvl w:val="0"/>
                <w:numId w:val="15"/>
              </w:numPr>
              <w:ind w:left="318" w:hanging="284"/>
              <w:rPr>
                <w:rFonts w:asciiTheme="minorHAnsi" w:hAnsiTheme="minorHAnsi" w:cstheme="minorHAnsi"/>
                <w:lang w:val="en-GB"/>
              </w:rPr>
            </w:pPr>
            <w:r w:rsidRPr="000812C6">
              <w:rPr>
                <w:rFonts w:asciiTheme="minorHAnsi" w:hAnsiTheme="minorHAnsi" w:cstheme="minorHAnsi"/>
                <w:lang w:val="en-GB"/>
              </w:rPr>
              <w:t>Support HR manager.</w:t>
            </w:r>
          </w:p>
        </w:tc>
      </w:tr>
      <w:tr w:rsidR="000812C6" w:rsidRPr="000812C6" w14:paraId="1AA1CE82" w14:textId="77777777" w:rsidTr="0024537D">
        <w:tc>
          <w:tcPr>
            <w:tcW w:w="1314" w:type="pct"/>
          </w:tcPr>
          <w:p w14:paraId="046C02B6" w14:textId="77777777" w:rsidR="004601CD" w:rsidRPr="000812C6" w:rsidRDefault="004601CD" w:rsidP="004601CD">
            <w:pPr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>Reporting to:</w:t>
            </w:r>
          </w:p>
        </w:tc>
        <w:tc>
          <w:tcPr>
            <w:tcW w:w="3686" w:type="pct"/>
          </w:tcPr>
          <w:p w14:paraId="3EB0AB20" w14:textId="5965BDB4" w:rsidR="004601CD" w:rsidRPr="000812C6" w:rsidRDefault="00666BFB" w:rsidP="004D1DC1">
            <w:p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Headteacher and </w:t>
            </w:r>
            <w:r w:rsidR="00BA2C42" w:rsidRPr="000812C6">
              <w:rPr>
                <w:rFonts w:asciiTheme="minorHAnsi" w:hAnsiTheme="minorHAnsi" w:cstheme="minorHAnsi"/>
              </w:rPr>
              <w:t xml:space="preserve">Governors </w:t>
            </w:r>
            <w:r w:rsidRPr="000812C6">
              <w:rPr>
                <w:rFonts w:asciiTheme="minorHAnsi" w:hAnsiTheme="minorHAnsi" w:cstheme="minorHAnsi"/>
              </w:rPr>
              <w:t xml:space="preserve">Business </w:t>
            </w:r>
            <w:r w:rsidR="00BA2C42" w:rsidRPr="000812C6">
              <w:rPr>
                <w:rFonts w:asciiTheme="minorHAnsi" w:hAnsiTheme="minorHAnsi" w:cstheme="minorHAnsi"/>
              </w:rPr>
              <w:t xml:space="preserve">&amp; Finance </w:t>
            </w:r>
            <w:proofErr w:type="gramStart"/>
            <w:r w:rsidR="00BA2C42" w:rsidRPr="000812C6">
              <w:rPr>
                <w:rFonts w:asciiTheme="minorHAnsi" w:hAnsiTheme="minorHAnsi" w:cstheme="minorHAnsi"/>
              </w:rPr>
              <w:t xml:space="preserve">Sub </w:t>
            </w:r>
            <w:r w:rsidR="004D1DC1" w:rsidRPr="000812C6">
              <w:rPr>
                <w:rFonts w:asciiTheme="minorHAnsi" w:hAnsiTheme="minorHAnsi" w:cstheme="minorHAnsi"/>
              </w:rPr>
              <w:t>Group</w:t>
            </w:r>
            <w:proofErr w:type="gramEnd"/>
          </w:p>
        </w:tc>
      </w:tr>
      <w:tr w:rsidR="000812C6" w:rsidRPr="000812C6" w14:paraId="25D75461" w14:textId="77777777" w:rsidTr="0024537D">
        <w:tc>
          <w:tcPr>
            <w:tcW w:w="1314" w:type="pct"/>
          </w:tcPr>
          <w:p w14:paraId="4C7C0992" w14:textId="77777777" w:rsidR="004601CD" w:rsidRPr="000812C6" w:rsidRDefault="000F1BA6" w:rsidP="004601CD">
            <w:pPr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>Key Success Indicators</w:t>
            </w:r>
            <w:r w:rsidR="004601CD" w:rsidRPr="000812C6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3686" w:type="pct"/>
          </w:tcPr>
          <w:p w14:paraId="4D8816A8" w14:textId="77777777" w:rsidR="00BA2C42" w:rsidRPr="000812C6" w:rsidRDefault="00BA2C42" w:rsidP="00BA5CA4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School </w:t>
            </w:r>
            <w:proofErr w:type="gramStart"/>
            <w:r w:rsidRPr="000812C6">
              <w:rPr>
                <w:rFonts w:asciiTheme="minorHAnsi" w:hAnsiTheme="minorHAnsi" w:cstheme="minorHAnsi"/>
              </w:rPr>
              <w:t>budget</w:t>
            </w:r>
            <w:proofErr w:type="gramEnd"/>
            <w:r w:rsidRPr="000812C6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="00EE6ECF" w:rsidRPr="000812C6">
              <w:rPr>
                <w:rFonts w:asciiTheme="minorHAnsi" w:hAnsiTheme="minorHAnsi" w:cstheme="minorHAnsi"/>
              </w:rPr>
              <w:t>are</w:t>
            </w:r>
            <w:proofErr w:type="gramEnd"/>
            <w:r w:rsidRPr="000812C6">
              <w:rPr>
                <w:rFonts w:asciiTheme="minorHAnsi" w:hAnsiTheme="minorHAnsi" w:cstheme="minorHAnsi"/>
              </w:rPr>
              <w:t xml:space="preserve"> planned to meet the school priorities </w:t>
            </w:r>
          </w:p>
          <w:p w14:paraId="78DA0518" w14:textId="77777777" w:rsidR="004601CD" w:rsidRPr="000812C6" w:rsidRDefault="00BA2C42" w:rsidP="00BA5CA4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Budget monitoring exercises indicate expenditure is in line with expectations</w:t>
            </w:r>
            <w:r w:rsidR="00146121" w:rsidRPr="000812C6">
              <w:rPr>
                <w:rFonts w:asciiTheme="minorHAnsi" w:hAnsiTheme="minorHAnsi" w:cstheme="minorHAnsi"/>
              </w:rPr>
              <w:t xml:space="preserve"> </w:t>
            </w:r>
          </w:p>
          <w:p w14:paraId="5F02504B" w14:textId="6DD2D097" w:rsidR="00BA2C42" w:rsidRPr="000812C6" w:rsidRDefault="00BA2C42" w:rsidP="00BA5CA4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All school returns relating to business</w:t>
            </w:r>
            <w:r w:rsidR="009A6466" w:rsidRPr="000812C6">
              <w:rPr>
                <w:rFonts w:asciiTheme="minorHAnsi" w:hAnsiTheme="minorHAnsi" w:cstheme="minorHAnsi"/>
              </w:rPr>
              <w:t>,</w:t>
            </w:r>
            <w:r w:rsidRPr="000812C6">
              <w:rPr>
                <w:rFonts w:asciiTheme="minorHAnsi" w:hAnsiTheme="minorHAnsi" w:cstheme="minorHAnsi"/>
              </w:rPr>
              <w:t xml:space="preserve"> fi</w:t>
            </w:r>
            <w:r w:rsidR="0058651D" w:rsidRPr="000812C6">
              <w:rPr>
                <w:rFonts w:asciiTheme="minorHAnsi" w:hAnsiTheme="minorHAnsi" w:cstheme="minorHAnsi"/>
              </w:rPr>
              <w:t>nan</w:t>
            </w:r>
            <w:r w:rsidRPr="000812C6">
              <w:rPr>
                <w:rFonts w:asciiTheme="minorHAnsi" w:hAnsiTheme="minorHAnsi" w:cstheme="minorHAnsi"/>
              </w:rPr>
              <w:t>ce</w:t>
            </w:r>
            <w:r w:rsidR="00B05A04" w:rsidRPr="000812C6">
              <w:rPr>
                <w:rFonts w:asciiTheme="minorHAnsi" w:hAnsiTheme="minorHAnsi" w:cstheme="minorHAnsi"/>
              </w:rPr>
              <w:t xml:space="preserve"> and HR</w:t>
            </w:r>
            <w:r w:rsidRPr="000812C6">
              <w:rPr>
                <w:rFonts w:asciiTheme="minorHAnsi" w:hAnsiTheme="minorHAnsi" w:cstheme="minorHAnsi"/>
              </w:rPr>
              <w:t xml:space="preserve"> are accurate and meet the deadlines set</w:t>
            </w:r>
          </w:p>
          <w:p w14:paraId="76CF40B5" w14:textId="77777777" w:rsidR="0058651D" w:rsidRPr="000812C6" w:rsidRDefault="005F17B0" w:rsidP="00BA5CA4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Provide up to date financial information to Headteacher, Leadership Team &amp; Governors</w:t>
            </w:r>
          </w:p>
          <w:p w14:paraId="07F25C70" w14:textId="77777777" w:rsidR="009D7547" w:rsidRPr="000812C6" w:rsidRDefault="005F17B0" w:rsidP="00BA5CA4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Smooth running of PFI contract with external </w:t>
            </w:r>
            <w:proofErr w:type="spellStart"/>
            <w:r w:rsidRPr="000812C6">
              <w:rPr>
                <w:rFonts w:asciiTheme="minorHAnsi" w:hAnsiTheme="minorHAnsi" w:cstheme="minorHAnsi"/>
              </w:rPr>
              <w:t>organisations</w:t>
            </w:r>
            <w:proofErr w:type="spellEnd"/>
          </w:p>
          <w:p w14:paraId="0EB0D87D" w14:textId="77777777" w:rsidR="005F17B0" w:rsidRPr="000812C6" w:rsidRDefault="005F17B0" w:rsidP="00BA5CA4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All HR matters updated, where applicable </w:t>
            </w:r>
          </w:p>
          <w:p w14:paraId="77D0F1C0" w14:textId="17FF3D67" w:rsidR="00C7069A" w:rsidRPr="000812C6" w:rsidRDefault="00733FC1" w:rsidP="00BA5CA4">
            <w:pPr>
              <w:pStyle w:val="ListParagraph"/>
              <w:numPr>
                <w:ilvl w:val="0"/>
                <w:numId w:val="16"/>
              </w:numPr>
              <w:ind w:left="318" w:hanging="284"/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Develop</w:t>
            </w:r>
            <w:r w:rsidR="00396306" w:rsidRPr="000812C6">
              <w:rPr>
                <w:rFonts w:asciiTheme="minorHAnsi" w:hAnsiTheme="minorHAnsi" w:cstheme="minorHAnsi"/>
              </w:rPr>
              <w:t xml:space="preserve"> and implement school policies and procedures</w:t>
            </w:r>
          </w:p>
        </w:tc>
      </w:tr>
      <w:tr w:rsidR="000812C6" w:rsidRPr="000812C6" w14:paraId="36834200" w14:textId="77777777" w:rsidTr="0024537D">
        <w:tc>
          <w:tcPr>
            <w:tcW w:w="1314" w:type="pct"/>
          </w:tcPr>
          <w:p w14:paraId="50CCCA01" w14:textId="77777777" w:rsidR="004601CD" w:rsidRPr="000812C6" w:rsidRDefault="004601CD" w:rsidP="004601CD">
            <w:pPr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>Liaising with:</w:t>
            </w:r>
          </w:p>
        </w:tc>
        <w:tc>
          <w:tcPr>
            <w:tcW w:w="3686" w:type="pct"/>
          </w:tcPr>
          <w:p w14:paraId="5B6E6E1D" w14:textId="77777777" w:rsidR="004601CD" w:rsidRPr="000812C6" w:rsidRDefault="00BA5CA4" w:rsidP="004601CD">
            <w:p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Headteacher, Governors, Heads PA &amp; Process Manager, Premises Manager, HOLC &amp; Outside Agencies as </w:t>
            </w:r>
            <w:r w:rsidR="005F17B0" w:rsidRPr="000812C6">
              <w:rPr>
                <w:rFonts w:asciiTheme="minorHAnsi" w:hAnsiTheme="minorHAnsi" w:cstheme="minorHAnsi"/>
              </w:rPr>
              <w:t>appropriate</w:t>
            </w:r>
          </w:p>
        </w:tc>
      </w:tr>
      <w:tr w:rsidR="000812C6" w:rsidRPr="000812C6" w14:paraId="0D5B2AD3" w14:textId="77777777" w:rsidTr="0024537D">
        <w:tc>
          <w:tcPr>
            <w:tcW w:w="1314" w:type="pct"/>
          </w:tcPr>
          <w:p w14:paraId="6487D051" w14:textId="77777777" w:rsidR="004601CD" w:rsidRPr="000812C6" w:rsidRDefault="004601CD" w:rsidP="004601CD">
            <w:pPr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>Working time:</w:t>
            </w:r>
          </w:p>
        </w:tc>
        <w:tc>
          <w:tcPr>
            <w:tcW w:w="3686" w:type="pct"/>
          </w:tcPr>
          <w:p w14:paraId="494F96DB" w14:textId="77777777" w:rsidR="004601CD" w:rsidRPr="000812C6" w:rsidRDefault="00A154FD" w:rsidP="004601CD">
            <w:p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Full Time at 37 </w:t>
            </w:r>
            <w:proofErr w:type="spellStart"/>
            <w:r w:rsidRPr="000812C6">
              <w:rPr>
                <w:rFonts w:asciiTheme="minorHAnsi" w:hAnsiTheme="minorHAnsi" w:cstheme="minorHAnsi"/>
              </w:rPr>
              <w:t>hrs</w:t>
            </w:r>
            <w:proofErr w:type="spellEnd"/>
            <w:r w:rsidRPr="000812C6">
              <w:rPr>
                <w:rFonts w:asciiTheme="minorHAnsi" w:hAnsiTheme="minorHAnsi" w:cstheme="minorHAnsi"/>
              </w:rPr>
              <w:t xml:space="preserve"> per week</w:t>
            </w:r>
          </w:p>
        </w:tc>
      </w:tr>
      <w:tr w:rsidR="000812C6" w:rsidRPr="000812C6" w14:paraId="7708AE71" w14:textId="77777777" w:rsidTr="0024537D">
        <w:tc>
          <w:tcPr>
            <w:tcW w:w="1314" w:type="pct"/>
            <w:tcBorders>
              <w:bottom w:val="single" w:sz="4" w:space="0" w:color="auto"/>
            </w:tcBorders>
          </w:tcPr>
          <w:p w14:paraId="7D869D44" w14:textId="77777777" w:rsidR="004601CD" w:rsidRPr="000812C6" w:rsidRDefault="004601CD" w:rsidP="004601CD">
            <w:pPr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>Salary/Grade:</w:t>
            </w:r>
          </w:p>
        </w:tc>
        <w:tc>
          <w:tcPr>
            <w:tcW w:w="3686" w:type="pct"/>
            <w:tcBorders>
              <w:bottom w:val="single" w:sz="4" w:space="0" w:color="auto"/>
            </w:tcBorders>
          </w:tcPr>
          <w:p w14:paraId="304C37E2" w14:textId="1264536D" w:rsidR="004601CD" w:rsidRPr="000812C6" w:rsidRDefault="00A154FD" w:rsidP="004601CD">
            <w:pPr>
              <w:rPr>
                <w:rFonts w:asciiTheme="minorHAnsi" w:hAnsiTheme="minorHAnsi" w:cstheme="minorHAnsi"/>
              </w:rPr>
            </w:pPr>
            <w:r w:rsidRPr="008702A7">
              <w:rPr>
                <w:rFonts w:asciiTheme="minorHAnsi" w:hAnsiTheme="minorHAnsi" w:cstheme="minorHAnsi"/>
              </w:rPr>
              <w:t xml:space="preserve">Grade </w:t>
            </w:r>
            <w:r w:rsidR="009B791C" w:rsidRPr="008702A7">
              <w:rPr>
                <w:rFonts w:asciiTheme="minorHAnsi" w:hAnsiTheme="minorHAnsi" w:cstheme="minorHAnsi"/>
              </w:rPr>
              <w:t>9-10</w:t>
            </w:r>
          </w:p>
        </w:tc>
      </w:tr>
      <w:tr w:rsidR="000812C6" w:rsidRPr="000812C6" w14:paraId="161327CF" w14:textId="77777777" w:rsidTr="0024537D">
        <w:tc>
          <w:tcPr>
            <w:tcW w:w="5000" w:type="pct"/>
            <w:gridSpan w:val="2"/>
            <w:shd w:val="clear" w:color="auto" w:fill="E0E0E0"/>
          </w:tcPr>
          <w:p w14:paraId="231920FC" w14:textId="77777777" w:rsidR="004601CD" w:rsidRPr="000812C6" w:rsidRDefault="004601CD" w:rsidP="004601CD">
            <w:pPr>
              <w:shd w:val="clear" w:color="auto" w:fill="E0E0E0"/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>Main (Core) Duties</w:t>
            </w:r>
          </w:p>
        </w:tc>
      </w:tr>
      <w:tr w:rsidR="000812C6" w:rsidRPr="000812C6" w14:paraId="48C1DF39" w14:textId="77777777" w:rsidTr="0024537D">
        <w:tc>
          <w:tcPr>
            <w:tcW w:w="1314" w:type="pct"/>
          </w:tcPr>
          <w:p w14:paraId="29EA4616" w14:textId="63AF0FD4" w:rsidR="004601CD" w:rsidRPr="000812C6" w:rsidRDefault="002721DA" w:rsidP="00A1764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>Financial Procedures</w:t>
            </w:r>
          </w:p>
        </w:tc>
        <w:tc>
          <w:tcPr>
            <w:tcW w:w="3686" w:type="pct"/>
          </w:tcPr>
          <w:p w14:paraId="40C22871" w14:textId="77777777" w:rsidR="002721DA" w:rsidRPr="000812C6" w:rsidRDefault="002721DA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u w:val="single"/>
              </w:rPr>
            </w:pPr>
            <w:r w:rsidRPr="000812C6">
              <w:rPr>
                <w:rFonts w:asciiTheme="minorHAnsi" w:hAnsiTheme="minorHAnsi" w:cstheme="minorHAnsi"/>
              </w:rPr>
              <w:t>Responsible for the financial planning, forecasting and expenditure of school budgets.</w:t>
            </w:r>
          </w:p>
          <w:p w14:paraId="696AA3D5" w14:textId="77777777" w:rsidR="002721DA" w:rsidRPr="000812C6" w:rsidRDefault="002721DA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u w:val="single"/>
              </w:rPr>
            </w:pPr>
            <w:r w:rsidRPr="000812C6">
              <w:rPr>
                <w:rFonts w:asciiTheme="minorHAnsi" w:hAnsiTheme="minorHAnsi" w:cstheme="minorHAnsi"/>
              </w:rPr>
              <w:t>Responsible for the content and submission of relevant information to the Senior Leadership team, Governors and external agencies.</w:t>
            </w:r>
            <w:r w:rsidRPr="000812C6">
              <w:rPr>
                <w:rFonts w:asciiTheme="minorHAnsi" w:hAnsiTheme="minorHAnsi" w:cstheme="minorHAnsi"/>
                <w:u w:val="single"/>
              </w:rPr>
              <w:t xml:space="preserve"> </w:t>
            </w:r>
          </w:p>
          <w:p w14:paraId="3B1C1AA4" w14:textId="77777777" w:rsidR="002721DA" w:rsidRPr="000812C6" w:rsidRDefault="002721DA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To be familiar with LA financial procedures and recommendations for the school and ensure that they are adhered to.</w:t>
            </w:r>
          </w:p>
          <w:p w14:paraId="4036CD82" w14:textId="77777777" w:rsidR="002721DA" w:rsidRPr="000812C6" w:rsidRDefault="002721DA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To assist the Headteacher in the preparation of the annual budget for approval by the Governing Body, in accordance with the specified procedures.</w:t>
            </w:r>
          </w:p>
          <w:p w14:paraId="1176DC74" w14:textId="739525B5" w:rsidR="002721DA" w:rsidRPr="000812C6" w:rsidRDefault="002721DA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To attend the meetings of the Finance/HR </w:t>
            </w:r>
            <w:proofErr w:type="gramStart"/>
            <w:r w:rsidRPr="000812C6">
              <w:rPr>
                <w:rFonts w:asciiTheme="minorHAnsi" w:hAnsiTheme="minorHAnsi" w:cstheme="minorHAnsi"/>
              </w:rPr>
              <w:t>Sub Group</w:t>
            </w:r>
            <w:proofErr w:type="gramEnd"/>
            <w:r w:rsidRPr="000812C6">
              <w:rPr>
                <w:rFonts w:asciiTheme="minorHAnsi" w:hAnsiTheme="minorHAnsi" w:cstheme="minorHAnsi"/>
              </w:rPr>
              <w:t xml:space="preserve"> and to be jointly responsible with the Headteacher for giving an overview of </w:t>
            </w:r>
            <w:proofErr w:type="gramStart"/>
            <w:r w:rsidRPr="000812C6">
              <w:rPr>
                <w:rFonts w:asciiTheme="minorHAnsi" w:hAnsiTheme="minorHAnsi" w:cstheme="minorHAnsi"/>
              </w:rPr>
              <w:t>schools</w:t>
            </w:r>
            <w:proofErr w:type="gramEnd"/>
            <w:r w:rsidRPr="000812C6">
              <w:rPr>
                <w:rFonts w:asciiTheme="minorHAnsi" w:hAnsiTheme="minorHAnsi" w:cstheme="minorHAnsi"/>
              </w:rPr>
              <w:t xml:space="preserve"> finances outlining pressures and future spending priorities.</w:t>
            </w:r>
          </w:p>
          <w:p w14:paraId="1B8F7EEE" w14:textId="484C26D9" w:rsidR="00CB5F49" w:rsidRPr="000812C6" w:rsidRDefault="00CB5F49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lastRenderedPageBreak/>
              <w:t>Responsible for the</w:t>
            </w:r>
            <w:r w:rsidR="002721DA" w:rsidRPr="000812C6">
              <w:rPr>
                <w:rFonts w:asciiTheme="minorHAnsi" w:hAnsiTheme="minorHAnsi" w:cstheme="minorHAnsi"/>
              </w:rPr>
              <w:t xml:space="preserve"> </w:t>
            </w:r>
            <w:r w:rsidRPr="000812C6">
              <w:rPr>
                <w:rFonts w:asciiTheme="minorHAnsi" w:hAnsiTheme="minorHAnsi" w:cstheme="minorHAnsi"/>
              </w:rPr>
              <w:t>management, operation</w:t>
            </w:r>
            <w:r w:rsidR="002721DA" w:rsidRPr="000812C6">
              <w:rPr>
                <w:rFonts w:asciiTheme="minorHAnsi" w:hAnsiTheme="minorHAnsi" w:cstheme="minorHAnsi"/>
              </w:rPr>
              <w:t>,</w:t>
            </w:r>
            <w:r w:rsidRPr="000812C6">
              <w:rPr>
                <w:rFonts w:asciiTheme="minorHAnsi" w:hAnsiTheme="minorHAnsi" w:cstheme="minorHAnsi"/>
              </w:rPr>
              <w:t xml:space="preserve"> delivery </w:t>
            </w:r>
            <w:r w:rsidR="002721DA" w:rsidRPr="000812C6">
              <w:rPr>
                <w:rFonts w:asciiTheme="minorHAnsi" w:hAnsiTheme="minorHAnsi" w:cstheme="minorHAnsi"/>
              </w:rPr>
              <w:t xml:space="preserve">and development </w:t>
            </w:r>
            <w:r w:rsidRPr="000812C6">
              <w:rPr>
                <w:rFonts w:asciiTheme="minorHAnsi" w:hAnsiTheme="minorHAnsi" w:cstheme="minorHAnsi"/>
              </w:rPr>
              <w:t xml:space="preserve">of support services </w:t>
            </w:r>
            <w:r w:rsidR="002721DA" w:rsidRPr="000812C6">
              <w:rPr>
                <w:rFonts w:asciiTheme="minorHAnsi" w:hAnsiTheme="minorHAnsi" w:cstheme="minorHAnsi"/>
              </w:rPr>
              <w:t>&amp; bespoke projects</w:t>
            </w:r>
            <w:r w:rsidR="00CD79F1">
              <w:rPr>
                <w:rFonts w:asciiTheme="minorHAnsi" w:hAnsiTheme="minorHAnsi" w:cstheme="minorHAnsi"/>
              </w:rPr>
              <w:t>, such as premises</w:t>
            </w:r>
            <w:r w:rsidR="00A007E8">
              <w:rPr>
                <w:rFonts w:asciiTheme="minorHAnsi" w:hAnsiTheme="minorHAnsi" w:cstheme="minorHAnsi"/>
              </w:rPr>
              <w:t xml:space="preserve">, </w:t>
            </w:r>
            <w:r w:rsidR="00CD79F1">
              <w:rPr>
                <w:rFonts w:asciiTheme="minorHAnsi" w:hAnsiTheme="minorHAnsi" w:cstheme="minorHAnsi"/>
              </w:rPr>
              <w:t xml:space="preserve">new </w:t>
            </w:r>
            <w:proofErr w:type="gramStart"/>
            <w:r w:rsidR="00CD79F1">
              <w:rPr>
                <w:rFonts w:asciiTheme="minorHAnsi" w:hAnsiTheme="minorHAnsi" w:cstheme="minorHAnsi"/>
              </w:rPr>
              <w:t>build</w:t>
            </w:r>
            <w:proofErr w:type="gramEnd"/>
            <w:r w:rsidR="00A007E8">
              <w:rPr>
                <w:rFonts w:asciiTheme="minorHAnsi" w:hAnsiTheme="minorHAnsi" w:cstheme="minorHAnsi"/>
              </w:rPr>
              <w:t xml:space="preserve"> and </w:t>
            </w:r>
            <w:r w:rsidR="00D80C2E">
              <w:rPr>
                <w:rFonts w:asciiTheme="minorHAnsi" w:hAnsiTheme="minorHAnsi" w:cstheme="minorHAnsi"/>
              </w:rPr>
              <w:t>alternative provision sites.</w:t>
            </w:r>
          </w:p>
          <w:p w14:paraId="6B052821" w14:textId="77777777" w:rsidR="00CB5F49" w:rsidRPr="000812C6" w:rsidRDefault="00CB5F49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Responsible for the financial planning, forecasting and expenditure </w:t>
            </w:r>
            <w:proofErr w:type="gramStart"/>
            <w:r w:rsidRPr="000812C6">
              <w:rPr>
                <w:rFonts w:asciiTheme="minorHAnsi" w:hAnsiTheme="minorHAnsi" w:cstheme="minorHAnsi"/>
              </w:rPr>
              <w:t>of</w:t>
            </w:r>
            <w:proofErr w:type="gramEnd"/>
            <w:r w:rsidRPr="000812C6">
              <w:rPr>
                <w:rFonts w:asciiTheme="minorHAnsi" w:hAnsiTheme="minorHAnsi" w:cstheme="minorHAnsi"/>
              </w:rPr>
              <w:t xml:space="preserve"> budgets.</w:t>
            </w:r>
          </w:p>
          <w:p w14:paraId="318389DF" w14:textId="344A2D3B" w:rsidR="002721DA" w:rsidRPr="000812C6" w:rsidRDefault="002721DA" w:rsidP="002721D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Preparing annual Pupil Premium financial monitoring</w:t>
            </w:r>
          </w:p>
          <w:p w14:paraId="3FE1789E" w14:textId="77777777" w:rsidR="00F25617" w:rsidRPr="000812C6" w:rsidRDefault="00F25617" w:rsidP="002721DA">
            <w:pPr>
              <w:pStyle w:val="BodyTextInden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812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To e</w:t>
            </w:r>
            <w:r w:rsidR="00BA2C42" w:rsidRPr="000812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nsure school policies are in line with the above, updated and adhered to</w:t>
            </w:r>
            <w:r w:rsidRPr="000812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47DD1E57" w14:textId="17AC3BA8" w:rsidR="00A1764E" w:rsidRPr="000812C6" w:rsidRDefault="00F25617" w:rsidP="002721DA">
            <w:pPr>
              <w:pStyle w:val="BodyTextIndent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812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To prepare income and expenditure </w:t>
            </w:r>
            <w:proofErr w:type="gramStart"/>
            <w:r w:rsidRPr="000812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accounts</w:t>
            </w:r>
            <w:r w:rsidR="00E72C83" w:rsidRPr="000812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,</w:t>
            </w:r>
            <w:r w:rsidRPr="000812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r w:rsidRPr="000812C6">
              <w:rPr>
                <w:rFonts w:asciiTheme="minorHAnsi" w:hAnsiTheme="minorHAnsi" w:cstheme="minorHAnsi"/>
                <w:strike/>
                <w:sz w:val="22"/>
                <w:szCs w:val="22"/>
                <w:lang w:val="en-US"/>
              </w:rPr>
              <w:t>and</w:t>
            </w:r>
            <w:proofErr w:type="gramEnd"/>
            <w:r w:rsidRPr="000812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balance sheets and final account for audit, in line with LA regulations and guidelines, for the Headteacher and Governors as required. </w:t>
            </w:r>
            <w:r w:rsidR="0018060D" w:rsidRPr="000812C6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Ensuring all</w:t>
            </w:r>
            <w:r w:rsidR="00565895" w:rsidRPr="000812C6">
              <w:rPr>
                <w:rFonts w:asciiTheme="minorHAnsi" w:hAnsiTheme="minorHAnsi" w:cstheme="minorHAnsi"/>
                <w:sz w:val="22"/>
                <w:szCs w:val="22"/>
              </w:rPr>
              <w:t xml:space="preserve"> returns </w:t>
            </w:r>
            <w:r w:rsidR="0018060D" w:rsidRPr="000812C6">
              <w:rPr>
                <w:rFonts w:asciiTheme="minorHAnsi" w:hAnsiTheme="minorHAnsi" w:cstheme="minorHAnsi"/>
                <w:sz w:val="22"/>
                <w:szCs w:val="22"/>
              </w:rPr>
              <w:t>are submitted on time</w:t>
            </w:r>
            <w:r w:rsidR="00565895" w:rsidRPr="000812C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812C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3152354" w14:textId="5B007E1A" w:rsidR="002721DA" w:rsidRPr="000812C6" w:rsidRDefault="002721DA" w:rsidP="002721D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Preparing annual salary review, for all staff, to meet the school budget </w:t>
            </w:r>
          </w:p>
          <w:p w14:paraId="432EA24E" w14:textId="38818337" w:rsidR="002721DA" w:rsidRPr="000812C6" w:rsidRDefault="002721DA" w:rsidP="002721D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Preparing salary data for Staff Pay Review on an annual basis.</w:t>
            </w:r>
          </w:p>
          <w:p w14:paraId="08E1BA63" w14:textId="3BD47396" w:rsidR="003325A2" w:rsidRPr="000812C6" w:rsidRDefault="000058B1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R</w:t>
            </w:r>
            <w:r w:rsidR="003325A2" w:rsidRPr="000812C6">
              <w:rPr>
                <w:rFonts w:asciiTheme="minorHAnsi" w:hAnsiTheme="minorHAnsi" w:cstheme="minorHAnsi"/>
              </w:rPr>
              <w:t xml:space="preserve">esponsible for negotiation of contracts for </w:t>
            </w:r>
            <w:r w:rsidR="00AD4480" w:rsidRPr="000812C6">
              <w:rPr>
                <w:rFonts w:asciiTheme="minorHAnsi" w:hAnsiTheme="minorHAnsi" w:cstheme="minorHAnsi"/>
              </w:rPr>
              <w:t>procurement</w:t>
            </w:r>
            <w:r w:rsidR="003325A2" w:rsidRPr="000812C6">
              <w:rPr>
                <w:rFonts w:asciiTheme="minorHAnsi" w:hAnsiTheme="minorHAnsi" w:cstheme="minorHAnsi"/>
              </w:rPr>
              <w:t xml:space="preserve"> and services, ensuring all contracts for products and services are kept up to date, and </w:t>
            </w:r>
            <w:r w:rsidR="009B791C" w:rsidRPr="000812C6">
              <w:rPr>
                <w:rFonts w:asciiTheme="minorHAnsi" w:hAnsiTheme="minorHAnsi" w:cstheme="minorHAnsi"/>
              </w:rPr>
              <w:t>factoring in</w:t>
            </w:r>
            <w:r w:rsidR="003325A2" w:rsidRPr="000812C6">
              <w:rPr>
                <w:rFonts w:asciiTheme="minorHAnsi" w:hAnsiTheme="minorHAnsi" w:cstheme="minorHAnsi"/>
              </w:rPr>
              <w:t xml:space="preserve"> the principles of</w:t>
            </w:r>
            <w:r w:rsidR="002B6D0B" w:rsidRPr="000812C6">
              <w:rPr>
                <w:rFonts w:asciiTheme="minorHAnsi" w:hAnsiTheme="minorHAnsi" w:cstheme="minorHAnsi"/>
              </w:rPr>
              <w:t xml:space="preserve"> best value for money</w:t>
            </w:r>
            <w:r w:rsidR="003325A2" w:rsidRPr="000812C6">
              <w:rPr>
                <w:rFonts w:asciiTheme="minorHAnsi" w:hAnsiTheme="minorHAnsi" w:cstheme="minorHAnsi"/>
              </w:rPr>
              <w:t xml:space="preserve">, and for advising staff and governors of details </w:t>
            </w:r>
          </w:p>
          <w:p w14:paraId="56B82614" w14:textId="3803EBB2" w:rsidR="00A1764E" w:rsidRPr="000812C6" w:rsidRDefault="00A1764E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To liaise</w:t>
            </w:r>
            <w:r w:rsidR="00BA2C42" w:rsidRPr="000812C6">
              <w:rPr>
                <w:rFonts w:asciiTheme="minorHAnsi" w:hAnsiTheme="minorHAnsi" w:cstheme="minorHAnsi"/>
              </w:rPr>
              <w:t xml:space="preserve"> with H</w:t>
            </w:r>
            <w:r w:rsidR="00BE379E" w:rsidRPr="000812C6">
              <w:rPr>
                <w:rFonts w:asciiTheme="minorHAnsi" w:hAnsiTheme="minorHAnsi" w:cstheme="minorHAnsi"/>
              </w:rPr>
              <w:t>ead</w:t>
            </w:r>
            <w:r w:rsidR="004F7831" w:rsidRPr="000812C6">
              <w:rPr>
                <w:rFonts w:asciiTheme="minorHAnsi" w:hAnsiTheme="minorHAnsi" w:cstheme="minorHAnsi"/>
              </w:rPr>
              <w:t>t</w:t>
            </w:r>
            <w:r w:rsidR="00BE379E" w:rsidRPr="000812C6">
              <w:rPr>
                <w:rFonts w:asciiTheme="minorHAnsi" w:hAnsiTheme="minorHAnsi" w:cstheme="minorHAnsi"/>
              </w:rPr>
              <w:t xml:space="preserve">eacher, Premise </w:t>
            </w:r>
            <w:r w:rsidR="003325A2" w:rsidRPr="000812C6">
              <w:rPr>
                <w:rFonts w:asciiTheme="minorHAnsi" w:hAnsiTheme="minorHAnsi" w:cstheme="minorHAnsi"/>
              </w:rPr>
              <w:t xml:space="preserve">and IT </w:t>
            </w:r>
            <w:r w:rsidR="00BE379E" w:rsidRPr="000812C6">
              <w:rPr>
                <w:rFonts w:asciiTheme="minorHAnsi" w:hAnsiTheme="minorHAnsi" w:cstheme="minorHAnsi"/>
              </w:rPr>
              <w:t>M</w:t>
            </w:r>
            <w:r w:rsidR="00BA2C42" w:rsidRPr="000812C6">
              <w:rPr>
                <w:rFonts w:asciiTheme="minorHAnsi" w:hAnsiTheme="minorHAnsi" w:cstheme="minorHAnsi"/>
              </w:rPr>
              <w:t>anager</w:t>
            </w:r>
            <w:r w:rsidR="003325A2" w:rsidRPr="000812C6">
              <w:rPr>
                <w:rFonts w:asciiTheme="minorHAnsi" w:hAnsiTheme="minorHAnsi" w:cstheme="minorHAnsi"/>
              </w:rPr>
              <w:t>s</w:t>
            </w:r>
            <w:r w:rsidR="00BA2C42" w:rsidRPr="000812C6">
              <w:rPr>
                <w:rFonts w:asciiTheme="minorHAnsi" w:hAnsiTheme="minorHAnsi" w:cstheme="minorHAnsi"/>
              </w:rPr>
              <w:t xml:space="preserve"> to ensure PFI </w:t>
            </w:r>
            <w:r w:rsidR="00565895" w:rsidRPr="000812C6">
              <w:rPr>
                <w:rFonts w:asciiTheme="minorHAnsi" w:hAnsiTheme="minorHAnsi" w:cstheme="minorHAnsi"/>
              </w:rPr>
              <w:t>p</w:t>
            </w:r>
            <w:r w:rsidR="00BA2C42" w:rsidRPr="000812C6">
              <w:rPr>
                <w:rFonts w:asciiTheme="minorHAnsi" w:hAnsiTheme="minorHAnsi" w:cstheme="minorHAnsi"/>
              </w:rPr>
              <w:t>ayments are accurate</w:t>
            </w:r>
            <w:r w:rsidR="00F25617" w:rsidRPr="000812C6">
              <w:rPr>
                <w:rFonts w:asciiTheme="minorHAnsi" w:hAnsiTheme="minorHAnsi" w:cstheme="minorHAnsi"/>
              </w:rPr>
              <w:t>, repairs,</w:t>
            </w:r>
            <w:r w:rsidRPr="000812C6">
              <w:rPr>
                <w:rFonts w:asciiTheme="minorHAnsi" w:hAnsiTheme="minorHAnsi" w:cstheme="minorHAnsi"/>
              </w:rPr>
              <w:t xml:space="preserve"> and orders</w:t>
            </w:r>
            <w:r w:rsidR="00F25617" w:rsidRPr="000812C6">
              <w:rPr>
                <w:rFonts w:asciiTheme="minorHAnsi" w:hAnsiTheme="minorHAnsi" w:cstheme="minorHAnsi"/>
              </w:rPr>
              <w:t xml:space="preserve"> are budgeted for</w:t>
            </w:r>
            <w:r w:rsidRPr="000812C6">
              <w:rPr>
                <w:rFonts w:asciiTheme="minorHAnsi" w:hAnsiTheme="minorHAnsi" w:cstheme="minorHAnsi"/>
              </w:rPr>
              <w:t>.</w:t>
            </w:r>
          </w:p>
          <w:p w14:paraId="7199BD5B" w14:textId="77777777" w:rsidR="003325A2" w:rsidRPr="000812C6" w:rsidRDefault="003325A2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To </w:t>
            </w:r>
            <w:r w:rsidR="00565895" w:rsidRPr="000812C6">
              <w:rPr>
                <w:rFonts w:asciiTheme="minorHAnsi" w:hAnsiTheme="minorHAnsi" w:cstheme="minorHAnsi"/>
              </w:rPr>
              <w:t>oversee</w:t>
            </w:r>
            <w:r w:rsidRPr="000812C6">
              <w:rPr>
                <w:rFonts w:asciiTheme="minorHAnsi" w:hAnsiTheme="minorHAnsi" w:cstheme="minorHAnsi"/>
              </w:rPr>
              <w:t xml:space="preserve"> regular Health and Safety maintenance checks</w:t>
            </w:r>
            <w:r w:rsidR="00565895" w:rsidRPr="000812C6">
              <w:rPr>
                <w:rFonts w:asciiTheme="minorHAnsi" w:hAnsiTheme="minorHAnsi" w:cstheme="minorHAnsi"/>
              </w:rPr>
              <w:t xml:space="preserve">, </w:t>
            </w:r>
            <w:r w:rsidRPr="000812C6">
              <w:rPr>
                <w:rFonts w:asciiTheme="minorHAnsi" w:hAnsiTheme="minorHAnsi" w:cstheme="minorHAnsi"/>
              </w:rPr>
              <w:t>ensure school Asset Registers are updated and plans to replace equipment are in place.</w:t>
            </w:r>
          </w:p>
          <w:p w14:paraId="32024212" w14:textId="3DEC06B1" w:rsidR="00A3115F" w:rsidRPr="000812C6" w:rsidRDefault="000058B1" w:rsidP="000812C6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trike/>
              </w:rPr>
            </w:pPr>
            <w:proofErr w:type="spellStart"/>
            <w:r w:rsidRPr="000812C6">
              <w:rPr>
                <w:rFonts w:asciiTheme="minorHAnsi" w:hAnsiTheme="minorHAnsi" w:cstheme="minorHAnsi"/>
              </w:rPr>
              <w:t>O</w:t>
            </w:r>
            <w:r w:rsidR="006672F8" w:rsidRPr="000812C6">
              <w:rPr>
                <w:rFonts w:asciiTheme="minorHAnsi" w:hAnsiTheme="minorHAnsi" w:cstheme="minorHAnsi"/>
              </w:rPr>
              <w:t>r</w:t>
            </w:r>
            <w:r w:rsidR="00076D8B" w:rsidRPr="000812C6">
              <w:rPr>
                <w:rFonts w:asciiTheme="minorHAnsi" w:hAnsiTheme="minorHAnsi" w:cstheme="minorHAnsi"/>
              </w:rPr>
              <w:t>ganis</w:t>
            </w:r>
            <w:r w:rsidR="00116975" w:rsidRPr="000812C6">
              <w:rPr>
                <w:rFonts w:asciiTheme="minorHAnsi" w:hAnsiTheme="minorHAnsi" w:cstheme="minorHAnsi"/>
              </w:rPr>
              <w:t>e</w:t>
            </w:r>
            <w:proofErr w:type="spellEnd"/>
            <w:r w:rsidR="00116975" w:rsidRPr="000812C6">
              <w:rPr>
                <w:rFonts w:asciiTheme="minorHAnsi" w:hAnsiTheme="minorHAnsi" w:cstheme="minorHAnsi"/>
              </w:rPr>
              <w:t xml:space="preserve"> </w:t>
            </w:r>
            <w:r w:rsidR="00076D8B" w:rsidRPr="000812C6">
              <w:rPr>
                <w:rFonts w:asciiTheme="minorHAnsi" w:hAnsiTheme="minorHAnsi" w:cstheme="minorHAnsi"/>
              </w:rPr>
              <w:t>tendering process</w:t>
            </w:r>
            <w:r w:rsidR="00C70A7B" w:rsidRPr="000812C6">
              <w:rPr>
                <w:rFonts w:asciiTheme="minorHAnsi" w:hAnsiTheme="minorHAnsi" w:cstheme="minorHAnsi"/>
              </w:rPr>
              <w:t>es</w:t>
            </w:r>
            <w:r w:rsidR="00116975" w:rsidRPr="000812C6">
              <w:rPr>
                <w:rFonts w:asciiTheme="minorHAnsi" w:hAnsiTheme="minorHAnsi" w:cstheme="minorHAnsi"/>
              </w:rPr>
              <w:t xml:space="preserve">, adhering to </w:t>
            </w:r>
            <w:r w:rsidR="005E279F" w:rsidRPr="000812C6">
              <w:rPr>
                <w:rFonts w:asciiTheme="minorHAnsi" w:hAnsiTheme="minorHAnsi" w:cstheme="minorHAnsi"/>
              </w:rPr>
              <w:t>financial regulations</w:t>
            </w:r>
            <w:r w:rsidR="00210363" w:rsidRPr="000812C6">
              <w:rPr>
                <w:rFonts w:asciiTheme="minorHAnsi" w:hAnsiTheme="minorHAnsi" w:cstheme="minorHAnsi"/>
              </w:rPr>
              <w:t xml:space="preserve"> to ensure transparency, fairness and </w:t>
            </w:r>
            <w:r w:rsidR="002B6D0B" w:rsidRPr="000812C6">
              <w:rPr>
                <w:rFonts w:asciiTheme="minorHAnsi" w:hAnsiTheme="minorHAnsi" w:cstheme="minorHAnsi"/>
              </w:rPr>
              <w:t xml:space="preserve">best </w:t>
            </w:r>
            <w:r w:rsidR="00210363" w:rsidRPr="000812C6">
              <w:rPr>
                <w:rFonts w:asciiTheme="minorHAnsi" w:hAnsiTheme="minorHAnsi" w:cstheme="minorHAnsi"/>
              </w:rPr>
              <w:t xml:space="preserve">value for </w:t>
            </w:r>
            <w:r w:rsidR="002B6D0B" w:rsidRPr="000812C6">
              <w:rPr>
                <w:rFonts w:asciiTheme="minorHAnsi" w:hAnsiTheme="minorHAnsi" w:cstheme="minorHAnsi"/>
              </w:rPr>
              <w:t>money</w:t>
            </w:r>
            <w:r w:rsidR="00B25863" w:rsidRPr="000812C6">
              <w:rPr>
                <w:rFonts w:asciiTheme="minorHAnsi" w:hAnsiTheme="minorHAnsi" w:cstheme="minorHAnsi"/>
              </w:rPr>
              <w:t>.</w:t>
            </w:r>
          </w:p>
          <w:p w14:paraId="1BAD89AD" w14:textId="77777777" w:rsidR="004601CD" w:rsidRPr="000812C6" w:rsidRDefault="00A1764E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To obtain necessary professional development </w:t>
            </w:r>
            <w:proofErr w:type="gramStart"/>
            <w:r w:rsidRPr="000812C6">
              <w:rPr>
                <w:rFonts w:asciiTheme="minorHAnsi" w:hAnsiTheme="minorHAnsi" w:cstheme="minorHAnsi"/>
              </w:rPr>
              <w:t>in order to</w:t>
            </w:r>
            <w:proofErr w:type="gramEnd"/>
            <w:r w:rsidRPr="000812C6">
              <w:rPr>
                <w:rFonts w:asciiTheme="minorHAnsi" w:hAnsiTheme="minorHAnsi" w:cstheme="minorHAnsi"/>
              </w:rPr>
              <w:t xml:space="preserve"> provide the most effective financial support to the school.</w:t>
            </w:r>
          </w:p>
          <w:p w14:paraId="6B878338" w14:textId="11DD524D" w:rsidR="00C44763" w:rsidRPr="000812C6" w:rsidRDefault="00C44763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Follow school policies and </w:t>
            </w:r>
            <w:proofErr w:type="gramStart"/>
            <w:r w:rsidRPr="000812C6">
              <w:rPr>
                <w:rFonts w:asciiTheme="minorHAnsi" w:hAnsiTheme="minorHAnsi" w:cstheme="minorHAnsi"/>
              </w:rPr>
              <w:t>procedures</w:t>
            </w:r>
            <w:proofErr w:type="gramEnd"/>
            <w:r w:rsidRPr="000812C6">
              <w:rPr>
                <w:rFonts w:asciiTheme="minorHAnsi" w:hAnsiTheme="minorHAnsi" w:cstheme="minorHAnsi"/>
              </w:rPr>
              <w:t xml:space="preserve"> especially those relating to child protection and Health and Safety</w:t>
            </w:r>
            <w:r w:rsidR="009B791C" w:rsidRPr="000812C6">
              <w:rPr>
                <w:rFonts w:asciiTheme="minorHAnsi" w:hAnsiTheme="minorHAnsi" w:cstheme="minorHAnsi"/>
              </w:rPr>
              <w:t>.</w:t>
            </w:r>
          </w:p>
        </w:tc>
      </w:tr>
      <w:tr w:rsidR="000812C6" w:rsidRPr="000812C6" w14:paraId="2C064221" w14:textId="77777777" w:rsidTr="0024537D">
        <w:trPr>
          <w:trHeight w:val="70"/>
        </w:trPr>
        <w:tc>
          <w:tcPr>
            <w:tcW w:w="1314" w:type="pct"/>
          </w:tcPr>
          <w:p w14:paraId="509D6C7E" w14:textId="77777777" w:rsidR="004601CD" w:rsidRPr="000812C6" w:rsidRDefault="00BA2C42" w:rsidP="004601CD">
            <w:pPr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lastRenderedPageBreak/>
              <w:t>S</w:t>
            </w:r>
            <w:r w:rsidR="00AD60EF" w:rsidRPr="000812C6">
              <w:rPr>
                <w:rFonts w:asciiTheme="minorHAnsi" w:hAnsiTheme="minorHAnsi" w:cstheme="minorHAnsi"/>
                <w:b/>
              </w:rPr>
              <w:t xml:space="preserve">taffing </w:t>
            </w:r>
          </w:p>
        </w:tc>
        <w:tc>
          <w:tcPr>
            <w:tcW w:w="3686" w:type="pct"/>
          </w:tcPr>
          <w:p w14:paraId="4257EEFF" w14:textId="77777777" w:rsidR="002C486E" w:rsidRPr="000812C6" w:rsidRDefault="002C486E" w:rsidP="004F00E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Responsible for </w:t>
            </w:r>
            <w:r w:rsidR="00B7100D" w:rsidRPr="000812C6">
              <w:rPr>
                <w:rFonts w:asciiTheme="minorHAnsi" w:hAnsiTheme="minorHAnsi" w:cstheme="minorHAnsi"/>
              </w:rPr>
              <w:t>all aspects of salaries and payroll.</w:t>
            </w:r>
          </w:p>
          <w:p w14:paraId="42788294" w14:textId="77777777" w:rsidR="00F25617" w:rsidRPr="000812C6" w:rsidRDefault="00B7100D" w:rsidP="00F2561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proofErr w:type="gramStart"/>
            <w:r w:rsidRPr="000812C6">
              <w:rPr>
                <w:rFonts w:asciiTheme="minorHAnsi" w:hAnsiTheme="minorHAnsi" w:cstheme="minorHAnsi"/>
              </w:rPr>
              <w:t>R</w:t>
            </w:r>
            <w:r w:rsidR="00F25617" w:rsidRPr="000812C6">
              <w:rPr>
                <w:rFonts w:asciiTheme="minorHAnsi" w:hAnsiTheme="minorHAnsi" w:cstheme="minorHAnsi"/>
              </w:rPr>
              <w:t>esponsible</w:t>
            </w:r>
            <w:proofErr w:type="gramEnd"/>
            <w:r w:rsidR="00F25617" w:rsidRPr="000812C6">
              <w:rPr>
                <w:rFonts w:asciiTheme="minorHAnsi" w:hAnsiTheme="minorHAnsi" w:cstheme="minorHAnsi"/>
              </w:rPr>
              <w:t xml:space="preserve"> for monitoring the salary payments as per the budget for both permanent and supply staff and </w:t>
            </w:r>
            <w:proofErr w:type="gramStart"/>
            <w:r w:rsidR="00F25617" w:rsidRPr="000812C6">
              <w:rPr>
                <w:rFonts w:asciiTheme="minorHAnsi" w:hAnsiTheme="minorHAnsi" w:cstheme="minorHAnsi"/>
              </w:rPr>
              <w:t>to investigate</w:t>
            </w:r>
            <w:proofErr w:type="gramEnd"/>
            <w:r w:rsidR="00F25617" w:rsidRPr="000812C6">
              <w:rPr>
                <w:rFonts w:asciiTheme="minorHAnsi" w:hAnsiTheme="minorHAnsi" w:cstheme="minorHAnsi"/>
              </w:rPr>
              <w:t xml:space="preserve"> any discrepancies.</w:t>
            </w:r>
          </w:p>
          <w:p w14:paraId="24364EB8" w14:textId="5CED15F9" w:rsidR="00146121" w:rsidRPr="000812C6" w:rsidRDefault="00AD60EF" w:rsidP="004F00E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To monitor staff attendance and producing reports for Headteacher and Governors</w:t>
            </w:r>
            <w:r w:rsidR="008702A7">
              <w:rPr>
                <w:rFonts w:asciiTheme="minorHAnsi" w:hAnsiTheme="minorHAnsi" w:cstheme="minorHAnsi"/>
              </w:rPr>
              <w:t>.</w:t>
            </w:r>
            <w:r w:rsidRPr="000812C6">
              <w:rPr>
                <w:rFonts w:asciiTheme="minorHAnsi" w:hAnsiTheme="minorHAnsi" w:cstheme="minorHAnsi"/>
              </w:rPr>
              <w:t xml:space="preserve"> </w:t>
            </w:r>
          </w:p>
          <w:p w14:paraId="5276B259" w14:textId="6F7B0148" w:rsidR="002C486E" w:rsidRPr="000812C6" w:rsidRDefault="002C486E" w:rsidP="002C486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Responsible for Statutory</w:t>
            </w:r>
            <w:r w:rsidR="009B791C" w:rsidRPr="000812C6">
              <w:rPr>
                <w:rFonts w:asciiTheme="minorHAnsi" w:hAnsiTheme="minorHAnsi" w:cstheme="minorHAnsi"/>
              </w:rPr>
              <w:t xml:space="preserve"> leave &amp; payments</w:t>
            </w:r>
            <w:r w:rsidR="008702A7">
              <w:rPr>
                <w:rFonts w:asciiTheme="minorHAnsi" w:hAnsiTheme="minorHAnsi" w:cstheme="minorHAnsi"/>
              </w:rPr>
              <w:t>.</w:t>
            </w:r>
          </w:p>
          <w:p w14:paraId="2EA4E171" w14:textId="77777777" w:rsidR="004601CD" w:rsidRPr="000812C6" w:rsidRDefault="002C486E" w:rsidP="00F25617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M</w:t>
            </w:r>
            <w:r w:rsidR="00146121" w:rsidRPr="000812C6">
              <w:rPr>
                <w:rFonts w:asciiTheme="minorHAnsi" w:hAnsiTheme="minorHAnsi" w:cstheme="minorHAnsi"/>
              </w:rPr>
              <w:t xml:space="preserve">aintain staff </w:t>
            </w:r>
            <w:r w:rsidRPr="000812C6">
              <w:rPr>
                <w:rFonts w:asciiTheme="minorHAnsi" w:hAnsiTheme="minorHAnsi" w:cstheme="minorHAnsi"/>
              </w:rPr>
              <w:t>personal records</w:t>
            </w:r>
            <w:r w:rsidR="00146121" w:rsidRPr="000812C6">
              <w:rPr>
                <w:rFonts w:asciiTheme="minorHAnsi" w:hAnsiTheme="minorHAnsi" w:cstheme="minorHAnsi"/>
              </w:rPr>
              <w:t xml:space="preserve">, contracts and conditions of service. </w:t>
            </w:r>
          </w:p>
          <w:p w14:paraId="20B50AE4" w14:textId="1F8A86E7" w:rsidR="003D6D3B" w:rsidRPr="000812C6" w:rsidRDefault="003D6D3B" w:rsidP="003D6D3B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Liaise with KCC, TP and LGPS to ensure pension</w:t>
            </w:r>
            <w:r w:rsidR="00FC4A55" w:rsidRPr="000812C6">
              <w:rPr>
                <w:rFonts w:asciiTheme="minorHAnsi" w:hAnsiTheme="minorHAnsi" w:cstheme="minorHAnsi"/>
              </w:rPr>
              <w:t xml:space="preserve"> forms,</w:t>
            </w:r>
            <w:r w:rsidRPr="000812C6">
              <w:rPr>
                <w:rFonts w:asciiTheme="minorHAnsi" w:hAnsiTheme="minorHAnsi" w:cstheme="minorHAnsi"/>
              </w:rPr>
              <w:t xml:space="preserve"> records and return</w:t>
            </w:r>
            <w:r w:rsidR="00376A3F" w:rsidRPr="000812C6">
              <w:rPr>
                <w:rFonts w:asciiTheme="minorHAnsi" w:hAnsiTheme="minorHAnsi" w:cstheme="minorHAnsi"/>
              </w:rPr>
              <w:t>s</w:t>
            </w:r>
            <w:r w:rsidRPr="000812C6">
              <w:rPr>
                <w:rFonts w:asciiTheme="minorHAnsi" w:hAnsiTheme="minorHAnsi" w:cstheme="minorHAnsi"/>
              </w:rPr>
              <w:t xml:space="preserve"> are up to date and accurate</w:t>
            </w:r>
            <w:r w:rsidR="009B791C" w:rsidRPr="000812C6">
              <w:rPr>
                <w:rFonts w:asciiTheme="minorHAnsi" w:hAnsiTheme="minorHAnsi" w:cstheme="minorHAnsi"/>
              </w:rPr>
              <w:t>.</w:t>
            </w:r>
          </w:p>
          <w:p w14:paraId="15D874D1" w14:textId="39DC243C" w:rsidR="00B7100D" w:rsidRPr="000812C6" w:rsidRDefault="00B7100D" w:rsidP="002845F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Perform</w:t>
            </w:r>
            <w:r w:rsidR="00384381" w:rsidRPr="000812C6">
              <w:rPr>
                <w:rFonts w:asciiTheme="minorHAnsi" w:hAnsiTheme="minorHAnsi" w:cstheme="minorHAnsi"/>
              </w:rPr>
              <w:t xml:space="preserve"> statutory</w:t>
            </w:r>
            <w:r w:rsidRPr="000812C6">
              <w:rPr>
                <w:rFonts w:asciiTheme="minorHAnsi" w:hAnsiTheme="minorHAnsi" w:cstheme="minorHAnsi"/>
              </w:rPr>
              <w:t xml:space="preserve"> </w:t>
            </w:r>
            <w:r w:rsidR="00384381" w:rsidRPr="000812C6">
              <w:rPr>
                <w:rFonts w:asciiTheme="minorHAnsi" w:hAnsiTheme="minorHAnsi" w:cstheme="minorHAnsi"/>
              </w:rPr>
              <w:t xml:space="preserve">pre-employment </w:t>
            </w:r>
            <w:r w:rsidR="006847DE" w:rsidRPr="000812C6">
              <w:rPr>
                <w:rFonts w:asciiTheme="minorHAnsi" w:hAnsiTheme="minorHAnsi" w:cstheme="minorHAnsi"/>
              </w:rPr>
              <w:t xml:space="preserve">recruitment, </w:t>
            </w:r>
            <w:r w:rsidRPr="000812C6">
              <w:rPr>
                <w:rFonts w:asciiTheme="minorHAnsi" w:hAnsiTheme="minorHAnsi" w:cstheme="minorHAnsi"/>
              </w:rPr>
              <w:t>safeguarding</w:t>
            </w:r>
            <w:r w:rsidR="001C3D00" w:rsidRPr="000812C6">
              <w:rPr>
                <w:rFonts w:asciiTheme="minorHAnsi" w:hAnsiTheme="minorHAnsi" w:cstheme="minorHAnsi"/>
              </w:rPr>
              <w:t xml:space="preserve">, </w:t>
            </w:r>
            <w:r w:rsidR="006847DE" w:rsidRPr="000812C6">
              <w:rPr>
                <w:rFonts w:asciiTheme="minorHAnsi" w:hAnsiTheme="minorHAnsi" w:cstheme="minorHAnsi"/>
              </w:rPr>
              <w:t>vetting</w:t>
            </w:r>
            <w:r w:rsidRPr="000812C6">
              <w:rPr>
                <w:rFonts w:asciiTheme="minorHAnsi" w:hAnsiTheme="minorHAnsi" w:cstheme="minorHAnsi"/>
              </w:rPr>
              <w:t xml:space="preserve"> checks</w:t>
            </w:r>
            <w:r w:rsidR="002845F8" w:rsidRPr="000812C6">
              <w:rPr>
                <w:rFonts w:asciiTheme="minorHAnsi" w:hAnsiTheme="minorHAnsi" w:cstheme="minorHAnsi"/>
              </w:rPr>
              <w:t xml:space="preserve"> and induction</w:t>
            </w:r>
            <w:r w:rsidRPr="000812C6">
              <w:rPr>
                <w:rFonts w:asciiTheme="minorHAnsi" w:hAnsiTheme="minorHAnsi" w:cstheme="minorHAnsi"/>
              </w:rPr>
              <w:t>.</w:t>
            </w:r>
          </w:p>
        </w:tc>
      </w:tr>
      <w:tr w:rsidR="000812C6" w:rsidRPr="000812C6" w14:paraId="6A2F04F5" w14:textId="77777777" w:rsidTr="0024537D">
        <w:trPr>
          <w:trHeight w:val="70"/>
        </w:trPr>
        <w:tc>
          <w:tcPr>
            <w:tcW w:w="1314" w:type="pct"/>
          </w:tcPr>
          <w:p w14:paraId="216BBF93" w14:textId="0CC91AB6" w:rsidR="002721DA" w:rsidRPr="000812C6" w:rsidRDefault="002721DA" w:rsidP="004601CD">
            <w:pPr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t xml:space="preserve">Finance Manager </w:t>
            </w:r>
          </w:p>
        </w:tc>
        <w:tc>
          <w:tcPr>
            <w:tcW w:w="3686" w:type="pct"/>
          </w:tcPr>
          <w:p w14:paraId="0A74EAA2" w14:textId="77777777" w:rsidR="002721DA" w:rsidRPr="000812C6" w:rsidRDefault="002721DA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To lead the Finance Team to ensure whole school financial support is provided</w:t>
            </w:r>
          </w:p>
          <w:p w14:paraId="1148F328" w14:textId="77777777" w:rsidR="002721DA" w:rsidRPr="000812C6" w:rsidRDefault="002721DA" w:rsidP="002721DA">
            <w:pPr>
              <w:pStyle w:val="ListParagraph"/>
              <w:numPr>
                <w:ilvl w:val="0"/>
                <w:numId w:val="4"/>
              </w:numPr>
              <w:contextualSpacing w:val="0"/>
              <w:jc w:val="both"/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To ensure all members of the team are subject to rigorous appraisal Targets and reviews.</w:t>
            </w:r>
          </w:p>
          <w:p w14:paraId="3DA125AC" w14:textId="418C42E2" w:rsidR="002721DA" w:rsidRPr="000812C6" w:rsidRDefault="002721DA" w:rsidP="002721DA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To have structures in place which ensure that the work of members of the team is monitored and when appropriate action plans are produced and reviewed to address underperformance</w:t>
            </w:r>
          </w:p>
        </w:tc>
      </w:tr>
      <w:tr w:rsidR="000812C6" w:rsidRPr="000812C6" w14:paraId="1FBA2C8F" w14:textId="77777777" w:rsidTr="0024537D">
        <w:tc>
          <w:tcPr>
            <w:tcW w:w="1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BB6B" w14:textId="77777777" w:rsidR="000F2336" w:rsidRPr="000812C6" w:rsidRDefault="000F2336" w:rsidP="000F2336">
            <w:pPr>
              <w:spacing w:line="256" w:lineRule="auto"/>
              <w:rPr>
                <w:rFonts w:asciiTheme="minorHAnsi" w:hAnsiTheme="minorHAnsi" w:cstheme="minorHAnsi"/>
                <w:b/>
                <w:lang w:val="en-GB"/>
              </w:rPr>
            </w:pPr>
            <w:r w:rsidRPr="000812C6">
              <w:rPr>
                <w:rFonts w:asciiTheme="minorHAnsi" w:hAnsiTheme="minorHAnsi" w:cstheme="minorHAnsi"/>
                <w:b/>
              </w:rPr>
              <w:t>Legislation Compliant</w:t>
            </w:r>
          </w:p>
        </w:tc>
        <w:tc>
          <w:tcPr>
            <w:tcW w:w="3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99AB" w14:textId="77777777" w:rsidR="000F2336" w:rsidRPr="000812C6" w:rsidRDefault="000F2336" w:rsidP="000F2336">
            <w:pPr>
              <w:numPr>
                <w:ilvl w:val="0"/>
                <w:numId w:val="17"/>
              </w:numPr>
              <w:spacing w:line="256" w:lineRule="auto"/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To be responsible for promoting and safeguarding the welfare of children and young people within the school</w:t>
            </w:r>
          </w:p>
          <w:p w14:paraId="36E8E587" w14:textId="77777777" w:rsidR="000F2336" w:rsidRPr="000812C6" w:rsidRDefault="000F2336" w:rsidP="000F2336">
            <w:pPr>
              <w:numPr>
                <w:ilvl w:val="0"/>
                <w:numId w:val="17"/>
              </w:numPr>
              <w:spacing w:line="256" w:lineRule="auto"/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lastRenderedPageBreak/>
              <w:t>Comply with policies and procedures relating to child protection, health, safety and security, confidentiality and data protection, reporting all concerns to an appropriate person.</w:t>
            </w:r>
          </w:p>
        </w:tc>
      </w:tr>
      <w:tr w:rsidR="000812C6" w:rsidRPr="000812C6" w14:paraId="3B0B427D" w14:textId="77777777" w:rsidTr="0024537D">
        <w:trPr>
          <w:trHeight w:val="418"/>
        </w:trPr>
        <w:tc>
          <w:tcPr>
            <w:tcW w:w="5000" w:type="pct"/>
            <w:gridSpan w:val="2"/>
            <w:shd w:val="clear" w:color="auto" w:fill="E0E0E0"/>
          </w:tcPr>
          <w:p w14:paraId="444C37F3" w14:textId="77777777" w:rsidR="004601CD" w:rsidRPr="000812C6" w:rsidRDefault="004601CD" w:rsidP="004601CD">
            <w:pPr>
              <w:shd w:val="clear" w:color="auto" w:fill="E0E0E0"/>
              <w:rPr>
                <w:rFonts w:asciiTheme="minorHAnsi" w:hAnsiTheme="minorHAnsi" w:cstheme="minorHAnsi"/>
                <w:b/>
              </w:rPr>
            </w:pPr>
            <w:r w:rsidRPr="000812C6">
              <w:rPr>
                <w:rFonts w:asciiTheme="minorHAnsi" w:hAnsiTheme="minorHAnsi" w:cstheme="minorHAnsi"/>
                <w:b/>
              </w:rPr>
              <w:lastRenderedPageBreak/>
              <w:t>Other Specific Duties</w:t>
            </w:r>
          </w:p>
        </w:tc>
      </w:tr>
      <w:tr w:rsidR="000812C6" w:rsidRPr="000812C6" w14:paraId="077D2E92" w14:textId="77777777" w:rsidTr="0024537D">
        <w:trPr>
          <w:trHeight w:val="418"/>
        </w:trPr>
        <w:tc>
          <w:tcPr>
            <w:tcW w:w="5000" w:type="pct"/>
            <w:gridSpan w:val="2"/>
          </w:tcPr>
          <w:p w14:paraId="3A028DC0" w14:textId="77777777" w:rsidR="004601CD" w:rsidRPr="000812C6" w:rsidRDefault="004601CD" w:rsidP="004601CD">
            <w:p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Whilst every effort has been made to explain the main duties and responsibilities of the post, each individual task undertaken may not be identified.</w:t>
            </w:r>
          </w:p>
          <w:p w14:paraId="0F04DE83" w14:textId="77777777" w:rsidR="004601CD" w:rsidRPr="000812C6" w:rsidRDefault="004601CD" w:rsidP="004601CD">
            <w:p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Employees will be expected to comply with any reasonable request from a manager to undertake work of a similar level that is not specified in this job description.</w:t>
            </w:r>
          </w:p>
          <w:p w14:paraId="48D9004F" w14:textId="77777777" w:rsidR="004601CD" w:rsidRPr="000812C6" w:rsidRDefault="004601CD" w:rsidP="004601CD">
            <w:p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>Employees are expected to be courteous to colleagues and provide a welcoming environment to visitors and telephone callers</w:t>
            </w:r>
          </w:p>
          <w:p w14:paraId="47EDC3CB" w14:textId="77777777" w:rsidR="004601CD" w:rsidRPr="000812C6" w:rsidRDefault="004601CD" w:rsidP="004601CD">
            <w:pPr>
              <w:rPr>
                <w:rFonts w:asciiTheme="minorHAnsi" w:hAnsiTheme="minorHAnsi" w:cstheme="minorHAnsi"/>
              </w:rPr>
            </w:pPr>
            <w:r w:rsidRPr="000812C6">
              <w:rPr>
                <w:rFonts w:asciiTheme="minorHAnsi" w:hAnsiTheme="minorHAnsi" w:cstheme="minorHAnsi"/>
              </w:rPr>
              <w:t xml:space="preserve">This job description is current at the date shown but following consultation with </w:t>
            </w:r>
            <w:proofErr w:type="gramStart"/>
            <w:r w:rsidRPr="000812C6">
              <w:rPr>
                <w:rFonts w:asciiTheme="minorHAnsi" w:hAnsiTheme="minorHAnsi" w:cstheme="minorHAnsi"/>
              </w:rPr>
              <w:t>y</w:t>
            </w:r>
            <w:r w:rsidR="00394E57" w:rsidRPr="000812C6">
              <w:rPr>
                <w:rFonts w:asciiTheme="minorHAnsi" w:hAnsiTheme="minorHAnsi" w:cstheme="minorHAnsi"/>
              </w:rPr>
              <w:t>ou,</w:t>
            </w:r>
            <w:proofErr w:type="gramEnd"/>
            <w:r w:rsidR="00394E57" w:rsidRPr="000812C6">
              <w:rPr>
                <w:rFonts w:asciiTheme="minorHAnsi" w:hAnsiTheme="minorHAnsi" w:cstheme="minorHAnsi"/>
              </w:rPr>
              <w:t xml:space="preserve"> may be changed by Leadership</w:t>
            </w:r>
            <w:r w:rsidRPr="000812C6">
              <w:rPr>
                <w:rFonts w:asciiTheme="minorHAnsi" w:hAnsiTheme="minorHAnsi" w:cstheme="minorHAnsi"/>
              </w:rPr>
              <w:t xml:space="preserve"> to reflect or anticipate changes in the job which are commensurate with the salary and job title.</w:t>
            </w:r>
          </w:p>
        </w:tc>
      </w:tr>
    </w:tbl>
    <w:p w14:paraId="68705920" w14:textId="77777777" w:rsidR="004601CD" w:rsidRPr="005B320B" w:rsidRDefault="004601CD" w:rsidP="004601CD">
      <w:pPr>
        <w:rPr>
          <w:rFonts w:asciiTheme="minorHAnsi" w:hAnsiTheme="minorHAnsi" w:cstheme="minorHAnsi"/>
        </w:rPr>
      </w:pPr>
    </w:p>
    <w:p w14:paraId="58D6BD17" w14:textId="70871128" w:rsidR="003A5860" w:rsidRDefault="003A5860" w:rsidP="004601C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Signed:</w:t>
      </w:r>
    </w:p>
    <w:p w14:paraId="02D862FF" w14:textId="77777777" w:rsidR="003A5860" w:rsidRDefault="003A5860" w:rsidP="004601CD">
      <w:pPr>
        <w:rPr>
          <w:rFonts w:asciiTheme="minorHAnsi" w:hAnsiTheme="minorHAnsi" w:cstheme="minorHAnsi"/>
        </w:rPr>
      </w:pPr>
    </w:p>
    <w:p w14:paraId="39180268" w14:textId="1066F521" w:rsidR="004601CD" w:rsidRPr="005B320B" w:rsidRDefault="004601CD" w:rsidP="004601CD">
      <w:pPr>
        <w:rPr>
          <w:rFonts w:asciiTheme="minorHAnsi" w:hAnsiTheme="minorHAnsi" w:cstheme="minorHAnsi"/>
        </w:rPr>
      </w:pPr>
      <w:r w:rsidRPr="005B320B">
        <w:rPr>
          <w:rFonts w:asciiTheme="minorHAnsi" w:hAnsiTheme="minorHAnsi" w:cstheme="minorHAnsi"/>
        </w:rPr>
        <w:t>Date:</w:t>
      </w:r>
    </w:p>
    <w:p w14:paraId="69212B31" w14:textId="77777777" w:rsidR="000F2336" w:rsidRDefault="000F2336" w:rsidP="004601CD">
      <w:pPr>
        <w:rPr>
          <w:rFonts w:asciiTheme="minorHAnsi" w:hAnsiTheme="minorHAnsi" w:cstheme="minorHAnsi"/>
        </w:rPr>
      </w:pPr>
    </w:p>
    <w:sectPr w:rsidR="000F2336" w:rsidSect="0024537D">
      <w:pgSz w:w="11907" w:h="16840" w:code="9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1AC7D" w14:textId="77777777" w:rsidR="00AE0417" w:rsidRDefault="00AE0417" w:rsidP="00E6427C">
      <w:r>
        <w:separator/>
      </w:r>
    </w:p>
  </w:endnote>
  <w:endnote w:type="continuationSeparator" w:id="0">
    <w:p w14:paraId="2A07FFC1" w14:textId="77777777" w:rsidR="00AE0417" w:rsidRDefault="00AE0417" w:rsidP="00E6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-Normal">
    <w:panose1 w:val="00000000000000000000"/>
    <w:charset w:val="00"/>
    <w:family w:val="modern"/>
    <w:notTrueType/>
    <w:pitch w:val="variable"/>
    <w:sig w:usb0="A00000AF" w:usb1="50002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00B3C" w14:textId="77777777" w:rsidR="00AE0417" w:rsidRDefault="00AE0417" w:rsidP="00E6427C">
      <w:r>
        <w:separator/>
      </w:r>
    </w:p>
  </w:footnote>
  <w:footnote w:type="continuationSeparator" w:id="0">
    <w:p w14:paraId="7C26E0D6" w14:textId="77777777" w:rsidR="00AE0417" w:rsidRDefault="00AE0417" w:rsidP="00E6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2296"/>
    <w:multiLevelType w:val="hybridMultilevel"/>
    <w:tmpl w:val="1F6E1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C0976"/>
    <w:multiLevelType w:val="hybridMultilevel"/>
    <w:tmpl w:val="652229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142515"/>
    <w:multiLevelType w:val="hybridMultilevel"/>
    <w:tmpl w:val="04B6F3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604898"/>
    <w:multiLevelType w:val="hybridMultilevel"/>
    <w:tmpl w:val="24C85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763D2E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9631C8"/>
    <w:multiLevelType w:val="hybridMultilevel"/>
    <w:tmpl w:val="DF960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C528A"/>
    <w:multiLevelType w:val="hybridMultilevel"/>
    <w:tmpl w:val="FF52AA6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3F960C21"/>
    <w:multiLevelType w:val="hybridMultilevel"/>
    <w:tmpl w:val="905241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3FB0636"/>
    <w:multiLevelType w:val="hybridMultilevel"/>
    <w:tmpl w:val="CAE0B2F0"/>
    <w:lvl w:ilvl="0" w:tplc="508464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B63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B22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16A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02C6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960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324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E29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762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9583EFF"/>
    <w:multiLevelType w:val="hybridMultilevel"/>
    <w:tmpl w:val="FB44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8D334F"/>
    <w:multiLevelType w:val="hybridMultilevel"/>
    <w:tmpl w:val="373C411C"/>
    <w:lvl w:ilvl="0" w:tplc="6E646458">
      <w:start w:val="1"/>
      <w:numFmt w:val="bullet"/>
      <w:lvlText w:val=""/>
      <w:lvlJc w:val="left"/>
      <w:pPr>
        <w:tabs>
          <w:tab w:val="num" w:pos="357"/>
        </w:tabs>
        <w:ind w:left="397" w:hanging="340"/>
      </w:pPr>
      <w:rPr>
        <w:rFonts w:ascii="Symbol" w:hAnsi="Symbol" w:hint="default"/>
        <w:color w:val="008000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8000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693C8F"/>
    <w:multiLevelType w:val="hybridMultilevel"/>
    <w:tmpl w:val="09C083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71C6F"/>
    <w:multiLevelType w:val="hybridMultilevel"/>
    <w:tmpl w:val="07DA9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E51C93"/>
    <w:multiLevelType w:val="hybridMultilevel"/>
    <w:tmpl w:val="C2387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B76FE9"/>
    <w:multiLevelType w:val="hybridMultilevel"/>
    <w:tmpl w:val="FAD42F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926179"/>
    <w:multiLevelType w:val="hybridMultilevel"/>
    <w:tmpl w:val="E536F8F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B5963A7"/>
    <w:multiLevelType w:val="hybridMultilevel"/>
    <w:tmpl w:val="37284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8A33EE"/>
    <w:multiLevelType w:val="hybridMultilevel"/>
    <w:tmpl w:val="D1646BE4"/>
    <w:lvl w:ilvl="0" w:tplc="6E646458">
      <w:start w:val="1"/>
      <w:numFmt w:val="bullet"/>
      <w:lvlText w:val=""/>
      <w:lvlJc w:val="left"/>
      <w:pPr>
        <w:tabs>
          <w:tab w:val="num" w:pos="414"/>
        </w:tabs>
        <w:ind w:left="454" w:hanging="340"/>
      </w:pPr>
      <w:rPr>
        <w:rFonts w:ascii="Symbol" w:hAnsi="Symbol" w:hint="default"/>
        <w:color w:val="008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num w:numId="1" w16cid:durableId="1451241938">
    <w:abstractNumId w:val="9"/>
  </w:num>
  <w:num w:numId="2" w16cid:durableId="69889620">
    <w:abstractNumId w:val="16"/>
  </w:num>
  <w:num w:numId="3" w16cid:durableId="30424210">
    <w:abstractNumId w:val="7"/>
  </w:num>
  <w:num w:numId="4" w16cid:durableId="1388258040">
    <w:abstractNumId w:val="2"/>
  </w:num>
  <w:num w:numId="5" w16cid:durableId="635835288">
    <w:abstractNumId w:val="6"/>
  </w:num>
  <w:num w:numId="6" w16cid:durableId="197354136">
    <w:abstractNumId w:val="15"/>
  </w:num>
  <w:num w:numId="7" w16cid:durableId="1485852382">
    <w:abstractNumId w:val="13"/>
  </w:num>
  <w:num w:numId="8" w16cid:durableId="1402287704">
    <w:abstractNumId w:val="12"/>
  </w:num>
  <w:num w:numId="9" w16cid:durableId="1840268215">
    <w:abstractNumId w:val="10"/>
  </w:num>
  <w:num w:numId="10" w16cid:durableId="87577731">
    <w:abstractNumId w:val="14"/>
  </w:num>
  <w:num w:numId="11" w16cid:durableId="1978487585">
    <w:abstractNumId w:val="1"/>
  </w:num>
  <w:num w:numId="12" w16cid:durableId="214657011">
    <w:abstractNumId w:val="0"/>
  </w:num>
  <w:num w:numId="13" w16cid:durableId="527064906">
    <w:abstractNumId w:val="11"/>
  </w:num>
  <w:num w:numId="14" w16cid:durableId="11444560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3599017">
    <w:abstractNumId w:val="8"/>
  </w:num>
  <w:num w:numId="16" w16cid:durableId="1838034140">
    <w:abstractNumId w:val="4"/>
  </w:num>
  <w:num w:numId="17" w16cid:durableId="1652901844">
    <w:abstractNumId w:val="9"/>
  </w:num>
  <w:num w:numId="18" w16cid:durableId="1763254114">
    <w:abstractNumId w:val="5"/>
  </w:num>
  <w:num w:numId="19" w16cid:durableId="14690557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89"/>
    <w:rsid w:val="000058B1"/>
    <w:rsid w:val="00076D8B"/>
    <w:rsid w:val="000812C6"/>
    <w:rsid w:val="00090C80"/>
    <w:rsid w:val="000C7F3F"/>
    <w:rsid w:val="000D56DF"/>
    <w:rsid w:val="000E633A"/>
    <w:rsid w:val="000F1BA6"/>
    <w:rsid w:val="000F2336"/>
    <w:rsid w:val="000F7FD0"/>
    <w:rsid w:val="0011257A"/>
    <w:rsid w:val="00114474"/>
    <w:rsid w:val="00116975"/>
    <w:rsid w:val="00121822"/>
    <w:rsid w:val="00146121"/>
    <w:rsid w:val="00156871"/>
    <w:rsid w:val="0018060D"/>
    <w:rsid w:val="001C3D00"/>
    <w:rsid w:val="001E0776"/>
    <w:rsid w:val="001E24B0"/>
    <w:rsid w:val="001E416C"/>
    <w:rsid w:val="001E5CD0"/>
    <w:rsid w:val="00210363"/>
    <w:rsid w:val="002416AD"/>
    <w:rsid w:val="00244F4C"/>
    <w:rsid w:val="0024537D"/>
    <w:rsid w:val="002721DA"/>
    <w:rsid w:val="002845F8"/>
    <w:rsid w:val="002A2159"/>
    <w:rsid w:val="002B6D0B"/>
    <w:rsid w:val="002C0F83"/>
    <w:rsid w:val="002C486E"/>
    <w:rsid w:val="003217DF"/>
    <w:rsid w:val="00326B87"/>
    <w:rsid w:val="003325A2"/>
    <w:rsid w:val="003450A2"/>
    <w:rsid w:val="0034783B"/>
    <w:rsid w:val="00376231"/>
    <w:rsid w:val="00376A3F"/>
    <w:rsid w:val="003776B8"/>
    <w:rsid w:val="00384381"/>
    <w:rsid w:val="00384C19"/>
    <w:rsid w:val="00394E57"/>
    <w:rsid w:val="00396306"/>
    <w:rsid w:val="003970AA"/>
    <w:rsid w:val="003A2252"/>
    <w:rsid w:val="003A5860"/>
    <w:rsid w:val="003C03FC"/>
    <w:rsid w:val="003D12AB"/>
    <w:rsid w:val="003D6D3B"/>
    <w:rsid w:val="004279A9"/>
    <w:rsid w:val="004601CD"/>
    <w:rsid w:val="00474422"/>
    <w:rsid w:val="00482A8E"/>
    <w:rsid w:val="004870D6"/>
    <w:rsid w:val="004965EA"/>
    <w:rsid w:val="004D1DC1"/>
    <w:rsid w:val="004F00E4"/>
    <w:rsid w:val="004F5E4E"/>
    <w:rsid w:val="004F7831"/>
    <w:rsid w:val="005178DD"/>
    <w:rsid w:val="00524E3C"/>
    <w:rsid w:val="00535A9A"/>
    <w:rsid w:val="00565895"/>
    <w:rsid w:val="005722AF"/>
    <w:rsid w:val="0058651D"/>
    <w:rsid w:val="005B320B"/>
    <w:rsid w:val="005B7775"/>
    <w:rsid w:val="005C483D"/>
    <w:rsid w:val="005E279F"/>
    <w:rsid w:val="005E582C"/>
    <w:rsid w:val="005F05C9"/>
    <w:rsid w:val="005F17B0"/>
    <w:rsid w:val="00613972"/>
    <w:rsid w:val="00666BFB"/>
    <w:rsid w:val="006672F8"/>
    <w:rsid w:val="006847DE"/>
    <w:rsid w:val="00685E0A"/>
    <w:rsid w:val="0069296A"/>
    <w:rsid w:val="006D7F44"/>
    <w:rsid w:val="0072385F"/>
    <w:rsid w:val="00730823"/>
    <w:rsid w:val="00733FC1"/>
    <w:rsid w:val="00735C59"/>
    <w:rsid w:val="00737123"/>
    <w:rsid w:val="007929B2"/>
    <w:rsid w:val="00805D3E"/>
    <w:rsid w:val="008165EE"/>
    <w:rsid w:val="00816BCA"/>
    <w:rsid w:val="00817CA1"/>
    <w:rsid w:val="0083493E"/>
    <w:rsid w:val="00850F1F"/>
    <w:rsid w:val="00853F89"/>
    <w:rsid w:val="0086331F"/>
    <w:rsid w:val="008702A7"/>
    <w:rsid w:val="008A22EA"/>
    <w:rsid w:val="008E4676"/>
    <w:rsid w:val="00925F31"/>
    <w:rsid w:val="00940497"/>
    <w:rsid w:val="009428F6"/>
    <w:rsid w:val="00962412"/>
    <w:rsid w:val="00984C71"/>
    <w:rsid w:val="009A6466"/>
    <w:rsid w:val="009B791C"/>
    <w:rsid w:val="009D7547"/>
    <w:rsid w:val="00A007E8"/>
    <w:rsid w:val="00A05057"/>
    <w:rsid w:val="00A14F55"/>
    <w:rsid w:val="00A154FD"/>
    <w:rsid w:val="00A1764E"/>
    <w:rsid w:val="00A3115F"/>
    <w:rsid w:val="00A40AF3"/>
    <w:rsid w:val="00A46F54"/>
    <w:rsid w:val="00A568D9"/>
    <w:rsid w:val="00AD22F8"/>
    <w:rsid w:val="00AD4480"/>
    <w:rsid w:val="00AD60EF"/>
    <w:rsid w:val="00AE0417"/>
    <w:rsid w:val="00B05A04"/>
    <w:rsid w:val="00B064A5"/>
    <w:rsid w:val="00B21EA2"/>
    <w:rsid w:val="00B25863"/>
    <w:rsid w:val="00B7100D"/>
    <w:rsid w:val="00BA2C42"/>
    <w:rsid w:val="00BA3489"/>
    <w:rsid w:val="00BA5CA4"/>
    <w:rsid w:val="00BC54E7"/>
    <w:rsid w:val="00BC56C0"/>
    <w:rsid w:val="00BD5FE2"/>
    <w:rsid w:val="00BE379E"/>
    <w:rsid w:val="00C17547"/>
    <w:rsid w:val="00C44763"/>
    <w:rsid w:val="00C53654"/>
    <w:rsid w:val="00C65F9B"/>
    <w:rsid w:val="00C7069A"/>
    <w:rsid w:val="00C70A7B"/>
    <w:rsid w:val="00C80FC8"/>
    <w:rsid w:val="00C82BBF"/>
    <w:rsid w:val="00C93541"/>
    <w:rsid w:val="00CB06F5"/>
    <w:rsid w:val="00CB5F49"/>
    <w:rsid w:val="00CD79F1"/>
    <w:rsid w:val="00CF3E6A"/>
    <w:rsid w:val="00D44E3C"/>
    <w:rsid w:val="00D80C2E"/>
    <w:rsid w:val="00D95824"/>
    <w:rsid w:val="00D97A0B"/>
    <w:rsid w:val="00DA1F40"/>
    <w:rsid w:val="00E6427C"/>
    <w:rsid w:val="00E729CD"/>
    <w:rsid w:val="00E72C83"/>
    <w:rsid w:val="00E762DC"/>
    <w:rsid w:val="00E916DC"/>
    <w:rsid w:val="00EA28B0"/>
    <w:rsid w:val="00EB7CAD"/>
    <w:rsid w:val="00EE6ECF"/>
    <w:rsid w:val="00F1314D"/>
    <w:rsid w:val="00F25382"/>
    <w:rsid w:val="00F25617"/>
    <w:rsid w:val="00F71CEB"/>
    <w:rsid w:val="00F76CFD"/>
    <w:rsid w:val="00F90CCC"/>
    <w:rsid w:val="00FB2D2F"/>
    <w:rsid w:val="00FB37A9"/>
    <w:rsid w:val="00FB5E75"/>
    <w:rsid w:val="00FC4A55"/>
    <w:rsid w:val="00FD3FA8"/>
    <w:rsid w:val="00FD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0B3E2D"/>
  <w15:docId w15:val="{38D12977-25E8-4098-B2DD-97F18245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3F89"/>
    <w:rPr>
      <w:rFonts w:ascii="Meta-Normal" w:hAnsi="Meta-Norm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53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601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483D"/>
    <w:pPr>
      <w:ind w:left="720"/>
      <w:contextualSpacing/>
    </w:pPr>
  </w:style>
  <w:style w:type="paragraph" w:styleId="Header">
    <w:name w:val="header"/>
    <w:basedOn w:val="Normal"/>
    <w:link w:val="HeaderChar"/>
    <w:rsid w:val="00AD22F8"/>
    <w:pPr>
      <w:tabs>
        <w:tab w:val="center" w:pos="4153"/>
        <w:tab w:val="right" w:pos="8306"/>
      </w:tabs>
    </w:pPr>
    <w:rPr>
      <w:rFonts w:ascii="Times New Roman" w:hAnsi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AD22F8"/>
    <w:rPr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D22F8"/>
    <w:pPr>
      <w:ind w:left="360"/>
    </w:pPr>
    <w:rPr>
      <w:rFonts w:ascii="Times New Roman" w:hAnsi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AD22F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46375-8CE6-4C79-952E-53650F86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870</Words>
  <Characters>4978</Characters>
  <Application>Microsoft Office Word</Application>
  <DocSecurity>0</DocSecurity>
  <Lines>134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Job Description</vt:lpstr>
    </vt:vector>
  </TitlesOfParts>
  <Company>nso</Company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Job Description</dc:title>
  <dc:creator>clarke</dc:creator>
  <cp:lastModifiedBy>S Gallears</cp:lastModifiedBy>
  <cp:revision>2</cp:revision>
  <cp:lastPrinted>2026-03-02T07:31:00Z</cp:lastPrinted>
  <dcterms:created xsi:type="dcterms:W3CDTF">2026-03-25T09:12:00Z</dcterms:created>
  <dcterms:modified xsi:type="dcterms:W3CDTF">2026-03-25T09:12:00Z</dcterms:modified>
</cp:coreProperties>
</file>