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956E2A" w:rsidRDefault="00914B30">
      <w:pPr>
        <w:rPr>
          <w:rFonts w:ascii="Calibri Light" w:hAnsi="Calibri Light" w:cs="Calibri Light"/>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956E2A" w14:paraId="47AC33A3" w14:textId="77777777" w:rsidTr="13AFE950">
        <w:trPr>
          <w:trHeight w:val="510"/>
        </w:trPr>
        <w:tc>
          <w:tcPr>
            <w:tcW w:w="2235" w:type="dxa"/>
            <w:vAlign w:val="center"/>
          </w:tcPr>
          <w:p w14:paraId="3F699039" w14:textId="77777777" w:rsidR="0015711C" w:rsidRPr="00956E2A" w:rsidRDefault="0015711C" w:rsidP="00D835F2">
            <w:pPr>
              <w:rPr>
                <w:rFonts w:ascii="Calibri Light" w:hAnsi="Calibri Light" w:cs="Calibri Light"/>
                <w:b/>
                <w:color w:val="131A28" w:themeColor="accent1"/>
                <w:sz w:val="20"/>
                <w:szCs w:val="20"/>
              </w:rPr>
            </w:pPr>
            <w:r w:rsidRPr="00956E2A">
              <w:rPr>
                <w:rFonts w:ascii="Calibri Light" w:hAnsi="Calibri Light" w:cs="Calibri Light"/>
                <w:b/>
                <w:color w:val="131A28" w:themeColor="accent1"/>
                <w:sz w:val="20"/>
                <w:szCs w:val="20"/>
              </w:rPr>
              <w:t>Job Title:</w:t>
            </w:r>
          </w:p>
        </w:tc>
        <w:tc>
          <w:tcPr>
            <w:tcW w:w="8079" w:type="dxa"/>
            <w:vAlign w:val="center"/>
          </w:tcPr>
          <w:p w14:paraId="4FCEB2BF" w14:textId="5D05AC8D" w:rsidR="0015711C" w:rsidRPr="00956E2A" w:rsidRDefault="00D835F2" w:rsidP="13AFE950">
            <w:pPr>
              <w:rPr>
                <w:rFonts w:ascii="Calibri Light" w:hAnsi="Calibri Light" w:cs="Calibri Light"/>
                <w:sz w:val="20"/>
                <w:szCs w:val="20"/>
              </w:rPr>
            </w:pPr>
            <w:r w:rsidRPr="13AFE950">
              <w:rPr>
                <w:rFonts w:ascii="Calibri Light" w:hAnsi="Calibri Light" w:cs="Calibri Light"/>
                <w:sz w:val="20"/>
                <w:szCs w:val="20"/>
              </w:rPr>
              <w:t>Class Teacher - Permanent</w:t>
            </w:r>
          </w:p>
        </w:tc>
      </w:tr>
      <w:tr w:rsidR="0015711C" w:rsidRPr="00956E2A" w14:paraId="4B25D823" w14:textId="77777777" w:rsidTr="13AFE950">
        <w:trPr>
          <w:trHeight w:val="510"/>
        </w:trPr>
        <w:tc>
          <w:tcPr>
            <w:tcW w:w="2235" w:type="dxa"/>
            <w:vAlign w:val="center"/>
          </w:tcPr>
          <w:p w14:paraId="3445BD6C" w14:textId="77777777" w:rsidR="0015711C" w:rsidRPr="00956E2A" w:rsidRDefault="0015711C" w:rsidP="00D835F2">
            <w:pPr>
              <w:spacing w:line="276" w:lineRule="auto"/>
              <w:rPr>
                <w:rFonts w:ascii="Calibri Light" w:hAnsi="Calibri Light" w:cs="Calibri Light"/>
                <w:b/>
                <w:color w:val="131A28" w:themeColor="accent1"/>
                <w:sz w:val="20"/>
                <w:szCs w:val="20"/>
              </w:rPr>
            </w:pPr>
            <w:r w:rsidRPr="00956E2A">
              <w:rPr>
                <w:rFonts w:ascii="Calibri Light" w:hAnsi="Calibri Light" w:cs="Calibri Light"/>
                <w:b/>
                <w:color w:val="131A28" w:themeColor="accent1"/>
                <w:sz w:val="20"/>
                <w:szCs w:val="20"/>
              </w:rPr>
              <w:t>Salary/Grade:</w:t>
            </w:r>
          </w:p>
        </w:tc>
        <w:tc>
          <w:tcPr>
            <w:tcW w:w="8079" w:type="dxa"/>
            <w:vAlign w:val="center"/>
          </w:tcPr>
          <w:p w14:paraId="72809D77" w14:textId="57517452" w:rsidR="0015711C" w:rsidRPr="00956E2A" w:rsidRDefault="00D835F2" w:rsidP="00D835F2">
            <w:pPr>
              <w:spacing w:line="276" w:lineRule="auto"/>
              <w:rPr>
                <w:rFonts w:ascii="Calibri Light" w:hAnsi="Calibri Light" w:cs="Calibri Light"/>
                <w:i/>
                <w:iCs/>
                <w:color w:val="131A28" w:themeColor="accent1"/>
                <w:sz w:val="20"/>
                <w:szCs w:val="20"/>
              </w:rPr>
            </w:pPr>
            <w:r w:rsidRPr="00956E2A">
              <w:rPr>
                <w:rFonts w:ascii="Calibri Light" w:eastAsia="Roboto Light" w:hAnsi="Calibri Light" w:cs="Calibri Light"/>
                <w:color w:val="131A28"/>
              </w:rPr>
              <w:t>M1-M6</w:t>
            </w:r>
          </w:p>
        </w:tc>
      </w:tr>
      <w:tr w:rsidR="0015711C" w:rsidRPr="00956E2A" w14:paraId="466A64A0" w14:textId="77777777" w:rsidTr="13AFE950">
        <w:trPr>
          <w:trHeight w:val="510"/>
        </w:trPr>
        <w:tc>
          <w:tcPr>
            <w:tcW w:w="2235" w:type="dxa"/>
            <w:vAlign w:val="center"/>
          </w:tcPr>
          <w:p w14:paraId="05E1A4F0" w14:textId="77777777" w:rsidR="0015711C" w:rsidRPr="00956E2A" w:rsidRDefault="0015711C" w:rsidP="00D835F2">
            <w:pPr>
              <w:spacing w:line="276" w:lineRule="auto"/>
              <w:rPr>
                <w:rFonts w:ascii="Calibri Light" w:hAnsi="Calibri Light" w:cs="Calibri Light"/>
                <w:b/>
                <w:color w:val="131A28" w:themeColor="accent1"/>
                <w:sz w:val="20"/>
                <w:szCs w:val="20"/>
              </w:rPr>
            </w:pPr>
            <w:r w:rsidRPr="00956E2A">
              <w:rPr>
                <w:rFonts w:ascii="Calibri Light" w:hAnsi="Calibri Light" w:cs="Calibri Light"/>
                <w:b/>
                <w:color w:val="131A28" w:themeColor="accent1"/>
                <w:sz w:val="20"/>
                <w:szCs w:val="20"/>
              </w:rPr>
              <w:t>Working Hours</w:t>
            </w:r>
          </w:p>
        </w:tc>
        <w:tc>
          <w:tcPr>
            <w:tcW w:w="8079" w:type="dxa"/>
            <w:vAlign w:val="center"/>
          </w:tcPr>
          <w:p w14:paraId="3C814615" w14:textId="24DB3EBF" w:rsidR="0015711C" w:rsidRPr="00956E2A" w:rsidRDefault="002A2D92" w:rsidP="00D835F2">
            <w:pPr>
              <w:spacing w:line="276" w:lineRule="auto"/>
              <w:rPr>
                <w:rFonts w:ascii="Calibri Light" w:hAnsi="Calibri Light" w:cs="Calibri Light"/>
                <w:iCs/>
                <w:color w:val="131A28" w:themeColor="accent1"/>
                <w:sz w:val="20"/>
                <w:szCs w:val="20"/>
              </w:rPr>
            </w:pPr>
            <w:r w:rsidRPr="00956E2A">
              <w:rPr>
                <w:rFonts w:ascii="Calibri Light" w:hAnsi="Calibri Light" w:cs="Calibri Light"/>
                <w:iCs/>
                <w:color w:val="131A28" w:themeColor="accent1"/>
                <w:sz w:val="20"/>
                <w:szCs w:val="20"/>
              </w:rPr>
              <w:t>Full-</w:t>
            </w:r>
            <w:r w:rsidR="00D835F2" w:rsidRPr="00956E2A">
              <w:rPr>
                <w:rFonts w:ascii="Calibri Light" w:hAnsi="Calibri Light" w:cs="Calibri Light"/>
                <w:iCs/>
                <w:color w:val="131A28" w:themeColor="accent1"/>
                <w:sz w:val="20"/>
                <w:szCs w:val="20"/>
              </w:rPr>
              <w:t>Time</w:t>
            </w:r>
          </w:p>
        </w:tc>
      </w:tr>
      <w:tr w:rsidR="0015711C" w:rsidRPr="00956E2A" w14:paraId="30822718" w14:textId="77777777" w:rsidTr="13AFE950">
        <w:trPr>
          <w:trHeight w:val="510"/>
        </w:trPr>
        <w:tc>
          <w:tcPr>
            <w:tcW w:w="2235" w:type="dxa"/>
            <w:vAlign w:val="center"/>
          </w:tcPr>
          <w:p w14:paraId="7AA33586" w14:textId="4CF6F1B9" w:rsidR="0015711C" w:rsidRPr="00956E2A" w:rsidRDefault="0015711C" w:rsidP="00D835F2">
            <w:pPr>
              <w:spacing w:line="276" w:lineRule="auto"/>
              <w:rPr>
                <w:rFonts w:ascii="Calibri Light" w:hAnsi="Calibri Light" w:cs="Calibri Light"/>
                <w:b/>
                <w:color w:val="131A28" w:themeColor="accent1"/>
                <w:sz w:val="20"/>
                <w:szCs w:val="20"/>
              </w:rPr>
            </w:pPr>
            <w:r w:rsidRPr="00956E2A">
              <w:rPr>
                <w:rFonts w:ascii="Calibri Light" w:hAnsi="Calibri Light" w:cs="Calibri Light"/>
                <w:b/>
                <w:color w:val="131A28" w:themeColor="accent1"/>
                <w:sz w:val="20"/>
                <w:szCs w:val="20"/>
              </w:rPr>
              <w:t>Academy</w:t>
            </w:r>
            <w:r w:rsidR="00185BC7" w:rsidRPr="00956E2A">
              <w:rPr>
                <w:rFonts w:ascii="Calibri Light" w:hAnsi="Calibri Light" w:cs="Calibri Light"/>
                <w:b/>
                <w:color w:val="131A28" w:themeColor="accent1"/>
                <w:sz w:val="20"/>
                <w:szCs w:val="20"/>
              </w:rPr>
              <w:t>/Site</w:t>
            </w:r>
            <w:r w:rsidRPr="00956E2A">
              <w:rPr>
                <w:rFonts w:ascii="Calibri Light" w:hAnsi="Calibri Light" w:cs="Calibri Light"/>
                <w:b/>
                <w:color w:val="131A28" w:themeColor="accent1"/>
                <w:sz w:val="20"/>
                <w:szCs w:val="20"/>
              </w:rPr>
              <w:t xml:space="preserve"> Name:</w:t>
            </w:r>
          </w:p>
        </w:tc>
        <w:tc>
          <w:tcPr>
            <w:tcW w:w="8079" w:type="dxa"/>
            <w:vAlign w:val="center"/>
          </w:tcPr>
          <w:p w14:paraId="624948FE" w14:textId="6E4937E7" w:rsidR="0015711C" w:rsidRPr="00956E2A" w:rsidRDefault="00D835F2" w:rsidP="00D835F2">
            <w:pPr>
              <w:spacing w:line="276" w:lineRule="auto"/>
              <w:rPr>
                <w:rFonts w:ascii="Calibri Light" w:hAnsi="Calibri Light" w:cs="Calibri Light"/>
                <w:color w:val="131A28" w:themeColor="accent1"/>
                <w:sz w:val="20"/>
                <w:szCs w:val="20"/>
              </w:rPr>
            </w:pPr>
            <w:r w:rsidRPr="00956E2A">
              <w:rPr>
                <w:rFonts w:ascii="Calibri Light" w:hAnsi="Calibri Light" w:cs="Calibri Light"/>
                <w:color w:val="131A28" w:themeColor="accent1"/>
                <w:sz w:val="20"/>
                <w:szCs w:val="20"/>
              </w:rPr>
              <w:t>Featherstone Academy</w:t>
            </w:r>
          </w:p>
        </w:tc>
      </w:tr>
      <w:tr w:rsidR="0015711C" w:rsidRPr="00956E2A" w14:paraId="4C3CF6F1" w14:textId="77777777" w:rsidTr="13AFE950">
        <w:trPr>
          <w:trHeight w:val="510"/>
        </w:trPr>
        <w:tc>
          <w:tcPr>
            <w:tcW w:w="2235" w:type="dxa"/>
            <w:vAlign w:val="center"/>
          </w:tcPr>
          <w:p w14:paraId="0C229000" w14:textId="77777777" w:rsidR="0015711C" w:rsidRPr="00956E2A" w:rsidRDefault="0015711C" w:rsidP="00D835F2">
            <w:pPr>
              <w:spacing w:line="276" w:lineRule="auto"/>
              <w:rPr>
                <w:rFonts w:ascii="Calibri Light" w:hAnsi="Calibri Light" w:cs="Calibri Light"/>
                <w:b/>
                <w:color w:val="131A28" w:themeColor="accent1"/>
                <w:sz w:val="20"/>
                <w:szCs w:val="20"/>
              </w:rPr>
            </w:pPr>
            <w:r w:rsidRPr="00956E2A">
              <w:rPr>
                <w:rFonts w:ascii="Calibri Light" w:hAnsi="Calibri Light" w:cs="Calibri Light"/>
                <w:b/>
                <w:color w:val="131A28" w:themeColor="accent1"/>
                <w:sz w:val="20"/>
                <w:szCs w:val="20"/>
              </w:rPr>
              <w:t>Location/Address:</w:t>
            </w:r>
          </w:p>
        </w:tc>
        <w:tc>
          <w:tcPr>
            <w:tcW w:w="8079" w:type="dxa"/>
            <w:vAlign w:val="center"/>
          </w:tcPr>
          <w:p w14:paraId="24FB0008" w14:textId="0E782778" w:rsidR="0015711C" w:rsidRPr="00956E2A" w:rsidRDefault="00D835F2" w:rsidP="00D835F2">
            <w:pPr>
              <w:spacing w:line="276" w:lineRule="auto"/>
              <w:rPr>
                <w:rFonts w:ascii="Calibri Light" w:hAnsi="Calibri Light" w:cs="Calibri Light"/>
                <w:color w:val="131A28" w:themeColor="accent1"/>
                <w:sz w:val="20"/>
                <w:szCs w:val="20"/>
              </w:rPr>
            </w:pPr>
            <w:r w:rsidRPr="00956E2A">
              <w:rPr>
                <w:rFonts w:ascii="Calibri Light" w:hAnsi="Calibri Light" w:cs="Calibri Light"/>
                <w:color w:val="131A28" w:themeColor="accent1"/>
                <w:sz w:val="20"/>
                <w:szCs w:val="20"/>
              </w:rPr>
              <w:t>The Avenue, Featherstone, Wolverhampton, WV10 7AS</w:t>
            </w:r>
          </w:p>
        </w:tc>
      </w:tr>
    </w:tbl>
    <w:p w14:paraId="79397CE2" w14:textId="569DBB3A" w:rsidR="00BF21E5" w:rsidRPr="00956E2A" w:rsidRDefault="00C9308F" w:rsidP="008B2169">
      <w:pPr>
        <w:framePr w:hSpace="180" w:wrap="around" w:vAnchor="text" w:hAnchor="text" w:y="1"/>
        <w:shd w:val="clear" w:color="auto" w:fill="FFFFFF"/>
        <w:spacing w:line="276" w:lineRule="auto"/>
        <w:suppressOverlap/>
        <w:rPr>
          <w:rFonts w:ascii="Calibri Light" w:eastAsia="Roboto Light" w:hAnsi="Calibri Light" w:cs="Calibri Light"/>
          <w:iCs/>
          <w:color w:val="000000"/>
          <w:sz w:val="22"/>
          <w:szCs w:val="20"/>
        </w:rPr>
      </w:pPr>
      <w:r w:rsidRPr="00956E2A">
        <w:rPr>
          <w:rFonts w:ascii="Calibri Light" w:eastAsia="Roboto Light" w:hAnsi="Calibri Light" w:cs="Calibri Light"/>
          <w:iCs/>
          <w:color w:val="000000"/>
          <w:sz w:val="22"/>
          <w:szCs w:val="20"/>
        </w:rPr>
        <w:t>Greenheart Learning Partnership</w:t>
      </w:r>
      <w:r w:rsidR="0015711C" w:rsidRPr="00956E2A">
        <w:rPr>
          <w:rFonts w:ascii="Calibri Light" w:eastAsia="Roboto Light" w:hAnsi="Calibri Light" w:cs="Calibri Light"/>
          <w:iCs/>
          <w:color w:val="000000"/>
          <w:sz w:val="22"/>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D0560AD" w14:textId="47B907FE" w:rsidR="00937184" w:rsidRPr="00956E2A" w:rsidRDefault="0015711C" w:rsidP="00A4577D">
      <w:pPr>
        <w:spacing w:line="276" w:lineRule="auto"/>
        <w:ind w:hanging="11"/>
        <w:jc w:val="both"/>
        <w:rPr>
          <w:rFonts w:ascii="Calibri Light" w:eastAsia="Roboto Light" w:hAnsi="Calibri Light" w:cs="Calibri Light"/>
          <w:iCs/>
          <w:color w:val="000000"/>
          <w:sz w:val="22"/>
          <w:szCs w:val="22"/>
        </w:rPr>
      </w:pPr>
      <w:r w:rsidRPr="00956E2A">
        <w:rPr>
          <w:rFonts w:ascii="Calibri Light" w:eastAsia="Roboto Light" w:hAnsi="Calibri Light" w:cs="Calibri Light"/>
          <w:iCs/>
          <w:color w:val="000000"/>
          <w:sz w:val="22"/>
          <w:szCs w:val="22"/>
        </w:rPr>
        <w:t xml:space="preserve">This post is subject to satisfactory </w:t>
      </w:r>
      <w:r w:rsidR="00756EA6" w:rsidRPr="00956E2A">
        <w:rPr>
          <w:rFonts w:ascii="Calibri Light" w:eastAsia="Roboto Light" w:hAnsi="Calibri Light" w:cs="Calibri Light"/>
          <w:iCs/>
          <w:color w:val="000000"/>
          <w:sz w:val="22"/>
          <w:szCs w:val="22"/>
        </w:rPr>
        <w:t>references, which</w:t>
      </w:r>
      <w:r w:rsidRPr="00956E2A">
        <w:rPr>
          <w:rFonts w:ascii="Calibri Light" w:eastAsia="Roboto Light" w:hAnsi="Calibri Light" w:cs="Calibri Light"/>
          <w:iCs/>
          <w:color w:val="000000"/>
          <w:sz w:val="22"/>
          <w:szCs w:val="22"/>
        </w:rPr>
        <w:t xml:space="preserve"> will be requested prior to the interview, an enhanced Disclosure and Barring Service (DBS) check, medical check, evidence of qualifications, plus verification of the right to work in the U</w:t>
      </w:r>
      <w:r w:rsidR="00A4577D" w:rsidRPr="00956E2A">
        <w:rPr>
          <w:rFonts w:ascii="Calibri Light" w:eastAsia="Roboto Light" w:hAnsi="Calibri Light" w:cs="Calibri Light"/>
          <w:iCs/>
          <w:color w:val="000000"/>
          <w:sz w:val="22"/>
          <w:szCs w:val="22"/>
        </w:rPr>
        <w:t>K.</w:t>
      </w:r>
    </w:p>
    <w:tbl>
      <w:tblPr>
        <w:tblStyle w:val="TableGrid"/>
        <w:tblpPr w:leftFromText="180" w:rightFromText="180" w:vertAnchor="text" w:horzAnchor="margin" w:tblpXSpec="center" w:tblpY="141"/>
        <w:tblW w:w="1034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48"/>
      </w:tblGrid>
      <w:tr w:rsidR="00636549" w:rsidRPr="00E36D74" w14:paraId="6745AA80" w14:textId="77777777" w:rsidTr="00296F0E">
        <w:trPr>
          <w:trHeight w:val="454"/>
        </w:trPr>
        <w:tc>
          <w:tcPr>
            <w:tcW w:w="10348" w:type="dxa"/>
            <w:vAlign w:val="center"/>
          </w:tcPr>
          <w:p w14:paraId="0A83399B" w14:textId="17E4CB4F" w:rsidR="00636549" w:rsidRPr="00E36D74" w:rsidRDefault="00636549" w:rsidP="00636549">
            <w:pPr>
              <w:spacing w:line="276" w:lineRule="auto"/>
              <w:rPr>
                <w:rFonts w:ascii="Robo" w:hAnsi="Robo"/>
                <w:b/>
                <w:color w:val="131A28" w:themeColor="accent1"/>
                <w:szCs w:val="20"/>
              </w:rPr>
            </w:pPr>
            <w:r w:rsidRPr="00E36D74">
              <w:rPr>
                <w:rFonts w:ascii="Robo" w:hAnsi="Robo"/>
                <w:b/>
                <w:color w:val="131A28" w:themeColor="accent1"/>
                <w:szCs w:val="20"/>
              </w:rPr>
              <w:t>Purpose of the Post</w:t>
            </w:r>
          </w:p>
        </w:tc>
      </w:tr>
      <w:tr w:rsidR="00636549" w:rsidRPr="00E36D74" w14:paraId="13FB5C6E" w14:textId="77777777" w:rsidTr="00296F0E">
        <w:trPr>
          <w:trHeight w:val="337"/>
        </w:trPr>
        <w:tc>
          <w:tcPr>
            <w:tcW w:w="10348" w:type="dxa"/>
          </w:tcPr>
          <w:p w14:paraId="27AA0539" w14:textId="439FF98C" w:rsidR="0516B5E4"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Greenheart Learning Partnership is a dynamic and thriving multi-academy trust, proudly serving 10 primary schools across the West Midlands. Our commitment to delivering the very best education for our pupils is unwavering, and we are built on strong values that guide everything we do.</w:t>
            </w:r>
          </w:p>
          <w:p w14:paraId="5FAFBF9E" w14:textId="1C085F7D" w:rsidR="2EFECCCE" w:rsidRPr="006E707A" w:rsidRDefault="2EFECCCE" w:rsidP="006E707A">
            <w:pPr>
              <w:spacing w:line="257" w:lineRule="auto"/>
              <w:ind w:left="-142"/>
              <w:rPr>
                <w:rFonts w:ascii="Calibri Light" w:eastAsia="Calibri Light" w:hAnsi="Calibri Light" w:cs="Calibri Light"/>
                <w:color w:val="000000" w:themeColor="text1"/>
                <w:sz w:val="22"/>
                <w:szCs w:val="22"/>
              </w:rPr>
            </w:pPr>
          </w:p>
          <w:p w14:paraId="1AFF4215" w14:textId="663BE74E" w:rsidR="0516B5E4"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Are you excited by innovative practice and eager to join a forward-thinking school? If so, Featherstone Academy wants to hear from you!  We are seeking 2 passionate and driven Class Teachers to join our ambitious team. This is a permanent position.</w:t>
            </w:r>
          </w:p>
          <w:p w14:paraId="270FF2AE" w14:textId="3C8D4642" w:rsidR="2EFECCCE" w:rsidRPr="006E707A" w:rsidRDefault="2EFECCCE" w:rsidP="006E707A">
            <w:pPr>
              <w:spacing w:line="257" w:lineRule="auto"/>
              <w:ind w:left="-142"/>
              <w:rPr>
                <w:rFonts w:ascii="Calibri Light" w:eastAsia="Calibri Light" w:hAnsi="Calibri Light" w:cs="Calibri Light"/>
                <w:color w:val="000000" w:themeColor="text1"/>
                <w:sz w:val="22"/>
                <w:szCs w:val="22"/>
              </w:rPr>
            </w:pPr>
          </w:p>
          <w:p w14:paraId="3E8E8A3B" w14:textId="6C08EE29" w:rsidR="0516B5E4"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 xml:space="preserve">Featherstone Academy is proud to be a GOOD school (Ofsted, March 2023) with high aspirations for every child. Situated at the heart of our community, we provide high quality education from Preschool through to Year 6, ensuring that all pupils are supported to achieve their full potential. </w:t>
            </w:r>
          </w:p>
          <w:p w14:paraId="3FDB67E6" w14:textId="55A8EEE8" w:rsidR="2EFECCCE" w:rsidRPr="006E707A" w:rsidRDefault="2EFECCCE" w:rsidP="006E707A">
            <w:pPr>
              <w:spacing w:line="257" w:lineRule="auto"/>
              <w:ind w:left="-142"/>
              <w:rPr>
                <w:rFonts w:ascii="Calibri Light" w:eastAsia="Calibri Light" w:hAnsi="Calibri Light" w:cs="Calibri Light"/>
                <w:color w:val="000000" w:themeColor="text1"/>
                <w:sz w:val="22"/>
                <w:szCs w:val="22"/>
              </w:rPr>
            </w:pPr>
          </w:p>
          <w:p w14:paraId="1546F4CF" w14:textId="567B9A71" w:rsidR="0516B5E4"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We are seeking to appoint an enthusiastic, committed and reflective class teacher to join our team. The successful candidate will be passionate about delivering high quality teaching and learning, making learning exciting and engaging while ensuring strong progress and outcomes for all pupils.</w:t>
            </w:r>
          </w:p>
          <w:p w14:paraId="2FDC7180" w14:textId="36AF9774" w:rsidR="2EFECCCE" w:rsidRPr="006E707A" w:rsidRDefault="2EFECCCE" w:rsidP="006E707A">
            <w:pPr>
              <w:spacing w:line="257" w:lineRule="auto"/>
              <w:ind w:left="-142"/>
              <w:rPr>
                <w:rFonts w:ascii="Calibri Light" w:eastAsia="Calibri Light" w:hAnsi="Calibri Light" w:cs="Calibri Light"/>
                <w:color w:val="000000" w:themeColor="text1"/>
                <w:sz w:val="22"/>
                <w:szCs w:val="22"/>
              </w:rPr>
            </w:pPr>
          </w:p>
          <w:p w14:paraId="7812904A" w14:textId="314974D9" w:rsidR="0516B5E4"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 xml:space="preserve">With continued investment in high quality resources, we offer a stimulating and inclusive learning environment where creativity, curiosity, and ambition are encouraged. Our forward –thinking approach to teaching and learning supports both professional development and pupil success. </w:t>
            </w:r>
          </w:p>
          <w:p w14:paraId="50030BA4" w14:textId="214AB381" w:rsidR="2EFECCCE" w:rsidRPr="006E707A" w:rsidRDefault="2EFECCCE" w:rsidP="006E707A">
            <w:pPr>
              <w:spacing w:line="257" w:lineRule="auto"/>
              <w:ind w:left="-142"/>
              <w:rPr>
                <w:rFonts w:ascii="Calibri Light" w:eastAsia="Calibri Light" w:hAnsi="Calibri Light" w:cs="Calibri Light"/>
                <w:color w:val="000000" w:themeColor="text1"/>
                <w:sz w:val="22"/>
                <w:szCs w:val="22"/>
              </w:rPr>
            </w:pPr>
          </w:p>
          <w:p w14:paraId="76AADD5E" w14:textId="29090B2E" w:rsidR="00D713D3" w:rsidRPr="006E707A" w:rsidRDefault="0516B5E4" w:rsidP="006E707A">
            <w:pPr>
              <w:spacing w:line="257" w:lineRule="auto"/>
              <w:ind w:left="-142"/>
              <w:rPr>
                <w:rFonts w:ascii="Calibri Light" w:eastAsia="Calibri Light" w:hAnsi="Calibri Light" w:cs="Calibri Light"/>
                <w:color w:val="000000" w:themeColor="text1"/>
                <w:sz w:val="22"/>
                <w:szCs w:val="22"/>
              </w:rPr>
            </w:pPr>
            <w:r w:rsidRPr="006E707A">
              <w:rPr>
                <w:rFonts w:ascii="Calibri Light" w:eastAsia="Calibri Light" w:hAnsi="Calibri Light" w:cs="Calibri Light"/>
                <w:color w:val="000000" w:themeColor="text1"/>
                <w:sz w:val="22"/>
                <w:szCs w:val="22"/>
              </w:rPr>
              <w:t>We welcome applications from teachers who can consistently provide inspirational learning experiences that enable all children to thrive, underpinned by secure knowledge of current pedagogy, research, and practice.</w:t>
            </w:r>
          </w:p>
        </w:tc>
      </w:tr>
    </w:tbl>
    <w:p w14:paraId="4055A5DE" w14:textId="77777777" w:rsidR="0015711C" w:rsidRDefault="0015711C" w:rsidP="0017380E">
      <w:pPr>
        <w:spacing w:after="0"/>
        <w:rPr>
          <w:rFonts w:ascii="Robo" w:hAnsi="Robo"/>
          <w:szCs w:val="20"/>
        </w:rPr>
      </w:pPr>
    </w:p>
    <w:p w14:paraId="139C0778" w14:textId="77777777" w:rsidR="00F15C90" w:rsidRDefault="00F15C90" w:rsidP="0017380E">
      <w:pPr>
        <w:spacing w:after="0"/>
        <w:rPr>
          <w:rFonts w:ascii="Robo" w:hAnsi="Robo"/>
          <w:szCs w:val="20"/>
        </w:rPr>
      </w:pPr>
    </w:p>
    <w:p w14:paraId="5583203D" w14:textId="77777777" w:rsidR="00F15C90" w:rsidRPr="00E36D74" w:rsidRDefault="00F15C90" w:rsidP="0017380E">
      <w:pPr>
        <w:spacing w:after="0"/>
        <w:rPr>
          <w:rFonts w:ascii="Robo" w:hAnsi="Robo"/>
          <w:szCs w:val="20"/>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287C75" w14:paraId="353E07EA" w14:textId="77777777" w:rsidTr="00755436">
        <w:trPr>
          <w:trHeight w:val="454"/>
        </w:trPr>
        <w:tc>
          <w:tcPr>
            <w:tcW w:w="10191" w:type="dxa"/>
            <w:vAlign w:val="center"/>
          </w:tcPr>
          <w:p w14:paraId="4E15CBF3" w14:textId="77777777" w:rsidR="0017380E" w:rsidRPr="00287C75" w:rsidRDefault="0017380E" w:rsidP="0017380E">
            <w:pPr>
              <w:spacing w:line="276" w:lineRule="auto"/>
              <w:rPr>
                <w:rFonts w:ascii="Calibri Light" w:hAnsi="Calibri Light" w:cs="Calibri Light"/>
                <w:bCs/>
                <w:color w:val="131A28" w:themeColor="accent1"/>
                <w:szCs w:val="20"/>
              </w:rPr>
            </w:pPr>
            <w:r w:rsidRPr="00287C75">
              <w:rPr>
                <w:rFonts w:ascii="Calibri Light" w:hAnsi="Calibri Light" w:cs="Calibri Light"/>
                <w:b/>
                <w:color w:val="131A28" w:themeColor="accent1"/>
                <w:szCs w:val="20"/>
              </w:rPr>
              <w:t xml:space="preserve">Responsible to:  </w:t>
            </w:r>
            <w:r w:rsidRPr="00287C75">
              <w:rPr>
                <w:rFonts w:ascii="Calibri Light" w:hAnsi="Calibri Light" w:cs="Calibri Light"/>
                <w:bCs/>
                <w:color w:val="131A28" w:themeColor="accent1"/>
                <w:szCs w:val="20"/>
              </w:rPr>
              <w:t xml:space="preserve"> Headteacher </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5"/>
        <w:gridCol w:w="10176"/>
      </w:tblGrid>
      <w:tr w:rsidR="00783211" w:rsidRPr="00287C75" w14:paraId="677FF5D6" w14:textId="77777777" w:rsidTr="611C155D">
        <w:trPr>
          <w:gridBefore w:val="1"/>
          <w:wBefore w:w="15" w:type="dxa"/>
        </w:trPr>
        <w:tc>
          <w:tcPr>
            <w:tcW w:w="10176" w:type="dxa"/>
          </w:tcPr>
          <w:p w14:paraId="55C2C009" w14:textId="77777777" w:rsidR="00783211" w:rsidRPr="00287C75" w:rsidRDefault="00783211" w:rsidP="00783211">
            <w:pPr>
              <w:jc w:val="both"/>
              <w:rPr>
                <w:rFonts w:ascii="Calibri Light" w:hAnsi="Calibri Light" w:cs="Calibri Light"/>
                <w:b/>
                <w:sz w:val="20"/>
                <w:szCs w:val="20"/>
              </w:rPr>
            </w:pPr>
            <w:r w:rsidRPr="00287C75">
              <w:rPr>
                <w:rFonts w:ascii="Calibri Light" w:hAnsi="Calibri Light" w:cs="Calibri Light"/>
                <w:b/>
                <w:sz w:val="20"/>
                <w:szCs w:val="20"/>
              </w:rPr>
              <w:t>Duties and responsibilities:</w:t>
            </w:r>
          </w:p>
          <w:p w14:paraId="2B4DECBE" w14:textId="77777777" w:rsidR="00783211" w:rsidRPr="00287C75" w:rsidRDefault="00783211" w:rsidP="00783211">
            <w:pPr>
              <w:jc w:val="both"/>
              <w:rPr>
                <w:rFonts w:ascii="Calibri Light" w:eastAsia="Roboto Light" w:hAnsi="Calibri Light" w:cs="Calibri Light"/>
                <w:iCs/>
                <w:color w:val="000000"/>
                <w:sz w:val="20"/>
                <w:szCs w:val="20"/>
              </w:rPr>
            </w:pPr>
          </w:p>
        </w:tc>
      </w:tr>
      <w:tr w:rsidR="00D835F2" w:rsidRPr="00287C75" w14:paraId="35E08A32" w14:textId="77777777" w:rsidTr="611C155D">
        <w:tc>
          <w:tcPr>
            <w:tcW w:w="10191" w:type="dxa"/>
            <w:gridSpan w:val="2"/>
          </w:tcPr>
          <w:p w14:paraId="032CBD57" w14:textId="77777777" w:rsidR="00C414C8" w:rsidRDefault="00C414C8" w:rsidP="007B20BB">
            <w:pPr>
              <w:pStyle w:val="ListParagraph"/>
              <w:ind w:left="465"/>
              <w:jc w:val="both"/>
              <w:rPr>
                <w:rFonts w:ascii="Calibri Light" w:eastAsia="Roboto Light" w:hAnsi="Calibri Light" w:cs="Calibri Light"/>
                <w:bCs/>
                <w:color w:val="000000"/>
                <w:sz w:val="23"/>
              </w:rPr>
            </w:pPr>
          </w:p>
          <w:p w14:paraId="49E6A81E" w14:textId="695F2C20" w:rsidR="007B20BB" w:rsidRPr="007B20BB" w:rsidRDefault="007B20BB" w:rsidP="007B20BB">
            <w:pPr>
              <w:pStyle w:val="ListParagraph"/>
              <w:ind w:left="465"/>
              <w:jc w:val="both"/>
              <w:rPr>
                <w:rFonts w:ascii="Calibri Light" w:eastAsia="Roboto Light" w:hAnsi="Calibri Light" w:cs="Calibri Light"/>
                <w:b/>
                <w:color w:val="000000"/>
                <w:sz w:val="23"/>
              </w:rPr>
            </w:pPr>
            <w:r w:rsidRPr="007B20BB">
              <w:rPr>
                <w:rFonts w:ascii="Calibri Light" w:eastAsia="Roboto Light" w:hAnsi="Calibri Light" w:cs="Calibri Light"/>
                <w:b/>
                <w:color w:val="000000"/>
                <w:sz w:val="23"/>
              </w:rPr>
              <w:t>You will:</w:t>
            </w:r>
          </w:p>
          <w:p w14:paraId="30CC75CB" w14:textId="77777777" w:rsidR="007B20BB" w:rsidRPr="007B20BB" w:rsidRDefault="007B20BB" w:rsidP="007B20BB">
            <w:pPr>
              <w:pStyle w:val="ListParagraph"/>
              <w:numPr>
                <w:ilvl w:val="0"/>
                <w:numId w:val="38"/>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Plan and deliver high-quality, innovative lessons that inspire and engage young learners</w:t>
            </w:r>
          </w:p>
          <w:p w14:paraId="2ECFBFFE" w14:textId="77777777" w:rsidR="007B20BB" w:rsidRPr="007B20BB" w:rsidRDefault="007B20BB" w:rsidP="007B20BB">
            <w:pPr>
              <w:pStyle w:val="ListParagraph"/>
              <w:numPr>
                <w:ilvl w:val="0"/>
                <w:numId w:val="38"/>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Apply secure understanding of age-appropriate assessment strategies to track and accelerate progress</w:t>
            </w:r>
          </w:p>
          <w:p w14:paraId="7305458B" w14:textId="77777777" w:rsidR="007B20BB" w:rsidRPr="007B20BB" w:rsidRDefault="007B20BB" w:rsidP="007B20BB">
            <w:pPr>
              <w:pStyle w:val="ListParagraph"/>
              <w:numPr>
                <w:ilvl w:val="0"/>
                <w:numId w:val="38"/>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Create a vibrant, stimulating learning environment where children flourish and thrive</w:t>
            </w:r>
          </w:p>
          <w:p w14:paraId="2C49D045" w14:textId="77777777" w:rsidR="007B20BB" w:rsidRDefault="007B20BB" w:rsidP="007B20BB">
            <w:pPr>
              <w:pStyle w:val="ListParagraph"/>
              <w:numPr>
                <w:ilvl w:val="0"/>
                <w:numId w:val="38"/>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Work collaboratively with colleagues to drive forward our vision for excellence</w:t>
            </w:r>
          </w:p>
          <w:p w14:paraId="4B38E598" w14:textId="77777777" w:rsidR="007B20BB" w:rsidRPr="007B20BB" w:rsidRDefault="007B20BB" w:rsidP="009265B8">
            <w:pPr>
              <w:pStyle w:val="ListParagraph"/>
              <w:jc w:val="both"/>
              <w:rPr>
                <w:rFonts w:ascii="Calibri Light" w:eastAsia="Roboto Light" w:hAnsi="Calibri Light" w:cs="Calibri Light"/>
                <w:bCs/>
                <w:color w:val="000000"/>
                <w:sz w:val="23"/>
              </w:rPr>
            </w:pPr>
          </w:p>
          <w:p w14:paraId="2752F423" w14:textId="3296B2D8" w:rsidR="007B20BB" w:rsidRPr="007B20BB" w:rsidRDefault="007B20BB" w:rsidP="007B20BB">
            <w:pPr>
              <w:pStyle w:val="ListParagraph"/>
              <w:ind w:left="465"/>
              <w:jc w:val="both"/>
              <w:rPr>
                <w:rFonts w:ascii="Calibri Light" w:eastAsia="Roboto Light" w:hAnsi="Calibri Light" w:cs="Calibri Light"/>
                <w:b/>
                <w:bCs/>
                <w:color w:val="000000"/>
                <w:sz w:val="23"/>
              </w:rPr>
            </w:pPr>
            <w:r w:rsidRPr="007B20BB">
              <w:rPr>
                <w:rFonts w:ascii="Calibri Light" w:eastAsia="Roboto Light" w:hAnsi="Calibri Light" w:cs="Calibri Light"/>
                <w:b/>
                <w:bCs/>
                <w:color w:val="000000"/>
                <w:sz w:val="23"/>
              </w:rPr>
              <w:t xml:space="preserve">The </w:t>
            </w:r>
            <w:r w:rsidR="00C414C8" w:rsidRPr="00F15C90">
              <w:rPr>
                <w:rFonts w:ascii="Calibri Light" w:eastAsia="Roboto Light" w:hAnsi="Calibri Light" w:cs="Calibri Light"/>
                <w:b/>
                <w:bCs/>
                <w:color w:val="000000"/>
                <w:sz w:val="23"/>
              </w:rPr>
              <w:t>s</w:t>
            </w:r>
            <w:r w:rsidRPr="007B20BB">
              <w:rPr>
                <w:rFonts w:ascii="Calibri Light" w:eastAsia="Roboto Light" w:hAnsi="Calibri Light" w:cs="Calibri Light"/>
                <w:b/>
                <w:bCs/>
                <w:color w:val="000000"/>
                <w:sz w:val="23"/>
              </w:rPr>
              <w:t xml:space="preserve">uccessful </w:t>
            </w:r>
            <w:r w:rsidR="00C414C8" w:rsidRPr="00F15C90">
              <w:rPr>
                <w:rFonts w:ascii="Calibri Light" w:eastAsia="Roboto Light" w:hAnsi="Calibri Light" w:cs="Calibri Light"/>
                <w:b/>
                <w:bCs/>
                <w:color w:val="000000"/>
                <w:sz w:val="23"/>
              </w:rPr>
              <w:t>c</w:t>
            </w:r>
            <w:r w:rsidRPr="007B20BB">
              <w:rPr>
                <w:rFonts w:ascii="Calibri Light" w:eastAsia="Roboto Light" w:hAnsi="Calibri Light" w:cs="Calibri Light"/>
                <w:b/>
                <w:bCs/>
                <w:color w:val="000000"/>
                <w:sz w:val="23"/>
              </w:rPr>
              <w:t xml:space="preserve">andidate </w:t>
            </w:r>
            <w:r w:rsidR="00C414C8" w:rsidRPr="00F15C90">
              <w:rPr>
                <w:rFonts w:ascii="Calibri Light" w:eastAsia="Roboto Light" w:hAnsi="Calibri Light" w:cs="Calibri Light"/>
                <w:b/>
                <w:bCs/>
                <w:color w:val="000000"/>
                <w:sz w:val="23"/>
              </w:rPr>
              <w:t>w</w:t>
            </w:r>
            <w:r w:rsidRPr="007B20BB">
              <w:rPr>
                <w:rFonts w:ascii="Calibri Light" w:eastAsia="Roboto Light" w:hAnsi="Calibri Light" w:cs="Calibri Light"/>
                <w:b/>
                <w:bCs/>
                <w:color w:val="000000"/>
                <w:sz w:val="23"/>
              </w:rPr>
              <w:t>ill</w:t>
            </w:r>
            <w:r w:rsidR="00C414C8" w:rsidRPr="00F15C90">
              <w:rPr>
                <w:rFonts w:ascii="Calibri Light" w:eastAsia="Roboto Light" w:hAnsi="Calibri Light" w:cs="Calibri Light"/>
                <w:b/>
                <w:bCs/>
                <w:color w:val="000000"/>
                <w:sz w:val="23"/>
              </w:rPr>
              <w:t>:</w:t>
            </w:r>
          </w:p>
          <w:p w14:paraId="346CA002"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 xml:space="preserve">Uphold our school vision and values, driven by </w:t>
            </w:r>
            <w:r w:rsidRPr="007B20BB">
              <w:rPr>
                <w:rFonts w:ascii="Calibri Light" w:eastAsia="Roboto Light" w:hAnsi="Calibri Light" w:cs="Calibri Light"/>
                <w:b/>
                <w:bCs/>
                <w:color w:val="000000"/>
                <w:sz w:val="23"/>
              </w:rPr>
              <w:t>STRIVE</w:t>
            </w:r>
          </w:p>
          <w:p w14:paraId="46433688"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Join a supportive team of staff and parents who are overwhelmingly positive about all aspects of the school</w:t>
            </w:r>
          </w:p>
          <w:p w14:paraId="1B8FD607"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Demonstrate high standards and a full commitment to pupil success</w:t>
            </w:r>
          </w:p>
          <w:p w14:paraId="78127D1E"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Establish a trusting, open culture that prioritises safeguarding and pupil wellbeing</w:t>
            </w:r>
          </w:p>
          <w:p w14:paraId="7856D909"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Be flexible, hardworking, and eager to engage in ongoing professional development</w:t>
            </w:r>
          </w:p>
          <w:p w14:paraId="36D13943"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Lead and support by example, setting the highest expectations for themselves and others</w:t>
            </w:r>
          </w:p>
          <w:p w14:paraId="138E9715"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Possess strong, nurturing behaviour management skills and excellent SEND/child development knowledge</w:t>
            </w:r>
          </w:p>
          <w:p w14:paraId="6046CF01"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Contribute to the wider life of the school, including extra-curricular clubs and community engagement</w:t>
            </w:r>
          </w:p>
          <w:p w14:paraId="1780330E"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Collaborate effectively with colleagues to create inspirational learning opportunities</w:t>
            </w:r>
          </w:p>
          <w:p w14:paraId="2C3363D3" w14:textId="77777777" w:rsidR="007B20BB" w:rsidRPr="007B20BB" w:rsidRDefault="007B20BB" w:rsidP="007B20BB">
            <w:pPr>
              <w:pStyle w:val="ListParagraph"/>
              <w:numPr>
                <w:ilvl w:val="0"/>
                <w:numId w:val="39"/>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Teach children whose behaviour is good and who are eager to learn</w:t>
            </w:r>
          </w:p>
          <w:p w14:paraId="6D25678B" w14:textId="77777777" w:rsidR="00D835F2" w:rsidRDefault="00D835F2" w:rsidP="00D835F2">
            <w:pPr>
              <w:pStyle w:val="ListParagraph"/>
              <w:ind w:left="465"/>
              <w:jc w:val="both"/>
              <w:rPr>
                <w:rFonts w:ascii="Calibri Light" w:eastAsia="Roboto Light" w:hAnsi="Calibri Light" w:cs="Calibri Light"/>
                <w:bCs/>
                <w:color w:val="000000"/>
                <w:sz w:val="23"/>
                <w:lang w:val="en-US"/>
              </w:rPr>
            </w:pPr>
          </w:p>
          <w:p w14:paraId="3B1782B0" w14:textId="5D3CAA7B" w:rsidR="004175E1" w:rsidRPr="004175E1" w:rsidRDefault="004175E1" w:rsidP="004175E1">
            <w:pPr>
              <w:pStyle w:val="ListParagraph"/>
              <w:ind w:left="465"/>
              <w:jc w:val="both"/>
              <w:rPr>
                <w:rFonts w:ascii="Calibri Light" w:eastAsia="Roboto Light" w:hAnsi="Calibri Light" w:cs="Calibri Light"/>
                <w:b/>
                <w:bCs/>
                <w:color w:val="000000"/>
                <w:sz w:val="23"/>
              </w:rPr>
            </w:pPr>
            <w:r w:rsidRPr="004175E1">
              <w:rPr>
                <w:rFonts w:ascii="Calibri Light" w:eastAsia="Roboto Light" w:hAnsi="Calibri Light" w:cs="Calibri Light"/>
                <w:b/>
                <w:bCs/>
                <w:color w:val="000000"/>
                <w:sz w:val="23"/>
              </w:rPr>
              <w:t xml:space="preserve">What </w:t>
            </w:r>
            <w:r w:rsidR="000F3C37" w:rsidRPr="00F15C90">
              <w:rPr>
                <w:rFonts w:ascii="Calibri Light" w:eastAsia="Roboto Light" w:hAnsi="Calibri Light" w:cs="Calibri Light"/>
                <w:b/>
                <w:bCs/>
                <w:color w:val="000000"/>
                <w:sz w:val="23"/>
              </w:rPr>
              <w:t>w</w:t>
            </w:r>
            <w:r w:rsidRPr="004175E1">
              <w:rPr>
                <w:rFonts w:ascii="Calibri Light" w:eastAsia="Roboto Light" w:hAnsi="Calibri Light" w:cs="Calibri Light"/>
                <w:b/>
                <w:bCs/>
                <w:color w:val="000000"/>
                <w:sz w:val="23"/>
              </w:rPr>
              <w:t xml:space="preserve">e </w:t>
            </w:r>
            <w:r w:rsidR="000F3C37" w:rsidRPr="00F15C90">
              <w:rPr>
                <w:rFonts w:ascii="Calibri Light" w:eastAsia="Roboto Light" w:hAnsi="Calibri Light" w:cs="Calibri Light"/>
                <w:b/>
                <w:bCs/>
                <w:color w:val="000000"/>
                <w:sz w:val="23"/>
              </w:rPr>
              <w:t>o</w:t>
            </w:r>
            <w:r w:rsidRPr="004175E1">
              <w:rPr>
                <w:rFonts w:ascii="Calibri Light" w:eastAsia="Roboto Light" w:hAnsi="Calibri Light" w:cs="Calibri Light"/>
                <w:b/>
                <w:bCs/>
                <w:color w:val="000000"/>
                <w:sz w:val="23"/>
              </w:rPr>
              <w:t>ffer</w:t>
            </w:r>
            <w:r w:rsidR="000F3C37" w:rsidRPr="00F15C90">
              <w:rPr>
                <w:rFonts w:ascii="Calibri Light" w:eastAsia="Roboto Light" w:hAnsi="Calibri Light" w:cs="Calibri Light"/>
                <w:b/>
                <w:bCs/>
                <w:color w:val="000000"/>
                <w:sz w:val="23"/>
              </w:rPr>
              <w:t>:</w:t>
            </w:r>
          </w:p>
          <w:p w14:paraId="0FFD68D7" w14:textId="77777777" w:rsidR="004175E1" w:rsidRPr="004175E1" w:rsidRDefault="004175E1" w:rsidP="004175E1">
            <w:pPr>
              <w:pStyle w:val="ListParagraph"/>
              <w:numPr>
                <w:ilvl w:val="0"/>
                <w:numId w:val="41"/>
              </w:numPr>
              <w:jc w:val="both"/>
              <w:rPr>
                <w:rFonts w:ascii="Calibri Light" w:eastAsia="Roboto Light" w:hAnsi="Calibri Light" w:cs="Calibri Light"/>
                <w:bCs/>
                <w:color w:val="000000"/>
                <w:sz w:val="23"/>
              </w:rPr>
            </w:pPr>
            <w:r w:rsidRPr="004175E1">
              <w:rPr>
                <w:rFonts w:ascii="Calibri Light" w:eastAsia="Roboto Light" w:hAnsi="Calibri Light" w:cs="Calibri Light"/>
                <w:bCs/>
                <w:color w:val="000000"/>
                <w:sz w:val="23"/>
              </w:rPr>
              <w:t>A forward-thinking and ambitious Senior Leadership Team, committed to innovation and excellence</w:t>
            </w:r>
          </w:p>
          <w:p w14:paraId="07ABBDDA" w14:textId="77777777" w:rsidR="004175E1" w:rsidRPr="004175E1" w:rsidRDefault="004175E1" w:rsidP="004175E1">
            <w:pPr>
              <w:pStyle w:val="ListParagraph"/>
              <w:numPr>
                <w:ilvl w:val="0"/>
                <w:numId w:val="41"/>
              </w:numPr>
              <w:jc w:val="both"/>
              <w:rPr>
                <w:rFonts w:ascii="Calibri Light" w:eastAsia="Roboto Light" w:hAnsi="Calibri Light" w:cs="Calibri Light"/>
                <w:bCs/>
                <w:color w:val="000000"/>
                <w:sz w:val="23"/>
              </w:rPr>
            </w:pPr>
            <w:r w:rsidRPr="004175E1">
              <w:rPr>
                <w:rFonts w:ascii="Calibri Light" w:eastAsia="Roboto Light" w:hAnsi="Calibri Light" w:cs="Calibri Light"/>
                <w:bCs/>
                <w:color w:val="000000"/>
                <w:sz w:val="23"/>
              </w:rPr>
              <w:t>A full induction programme and tailored training opportunities to support your professional growth</w:t>
            </w:r>
          </w:p>
          <w:p w14:paraId="629EFB15" w14:textId="6EA556FC" w:rsidR="004175E1" w:rsidRPr="004175E1" w:rsidRDefault="004175E1" w:rsidP="004175E1">
            <w:pPr>
              <w:pStyle w:val="ListParagraph"/>
              <w:numPr>
                <w:ilvl w:val="0"/>
                <w:numId w:val="41"/>
              </w:numPr>
              <w:jc w:val="both"/>
              <w:rPr>
                <w:rFonts w:ascii="Calibri Light" w:eastAsia="Roboto Light" w:hAnsi="Calibri Light" w:cs="Calibri Light"/>
                <w:bCs/>
                <w:color w:val="000000"/>
                <w:sz w:val="23"/>
              </w:rPr>
            </w:pPr>
            <w:r w:rsidRPr="004175E1">
              <w:rPr>
                <w:rFonts w:ascii="Calibri Light" w:eastAsia="Roboto Light" w:hAnsi="Calibri Light" w:cs="Calibri Light"/>
                <w:bCs/>
                <w:color w:val="000000"/>
                <w:sz w:val="23"/>
              </w:rPr>
              <w:t xml:space="preserve">A vibrant </w:t>
            </w:r>
            <w:r w:rsidR="00296F0E">
              <w:rPr>
                <w:rFonts w:ascii="Calibri Light" w:eastAsia="Roboto Light" w:hAnsi="Calibri Light" w:cs="Calibri Light"/>
                <w:bCs/>
                <w:color w:val="000000"/>
                <w:sz w:val="23"/>
              </w:rPr>
              <w:t>learning</w:t>
            </w:r>
            <w:r w:rsidRPr="004175E1">
              <w:rPr>
                <w:rFonts w:ascii="Calibri Light" w:eastAsia="Roboto Light" w:hAnsi="Calibri Light" w:cs="Calibri Light"/>
                <w:bCs/>
                <w:color w:val="000000"/>
                <w:sz w:val="23"/>
              </w:rPr>
              <w:t xml:space="preserve"> environment with extensive outdoor learning opportunities</w:t>
            </w:r>
          </w:p>
          <w:p w14:paraId="081338E3" w14:textId="77777777" w:rsidR="004175E1" w:rsidRDefault="004175E1" w:rsidP="004175E1">
            <w:pPr>
              <w:pStyle w:val="ListParagraph"/>
              <w:numPr>
                <w:ilvl w:val="0"/>
                <w:numId w:val="41"/>
              </w:numPr>
              <w:jc w:val="both"/>
              <w:rPr>
                <w:rFonts w:ascii="Calibri Light" w:eastAsia="Roboto Light" w:hAnsi="Calibri Light" w:cs="Calibri Light"/>
                <w:bCs/>
                <w:color w:val="000000"/>
                <w:sz w:val="23"/>
              </w:rPr>
            </w:pPr>
            <w:r w:rsidRPr="004175E1">
              <w:rPr>
                <w:rFonts w:ascii="Calibri Light" w:eastAsia="Roboto Light" w:hAnsi="Calibri Light" w:cs="Calibri Light"/>
                <w:bCs/>
                <w:color w:val="000000"/>
                <w:sz w:val="23"/>
              </w:rPr>
              <w:t>A school at the centre of its community, where every child is valued and encouraged to succeed</w:t>
            </w:r>
          </w:p>
          <w:p w14:paraId="70D84B40" w14:textId="77777777" w:rsidR="000F3C37" w:rsidRDefault="000F3C37" w:rsidP="000F3C37">
            <w:pPr>
              <w:pStyle w:val="ListParagraph"/>
              <w:jc w:val="both"/>
              <w:rPr>
                <w:rFonts w:ascii="Calibri Light" w:eastAsia="Roboto Light" w:hAnsi="Calibri Light" w:cs="Calibri Light"/>
                <w:bCs/>
                <w:color w:val="000000"/>
                <w:sz w:val="23"/>
              </w:rPr>
            </w:pPr>
          </w:p>
          <w:p w14:paraId="3077208D" w14:textId="77777777" w:rsidR="004175E1" w:rsidRPr="004175E1" w:rsidRDefault="004175E1" w:rsidP="004175E1">
            <w:pPr>
              <w:jc w:val="both"/>
              <w:rPr>
                <w:rFonts w:ascii="Calibri Light" w:eastAsia="Roboto Light" w:hAnsi="Calibri Light" w:cs="Calibri Light"/>
                <w:b/>
                <w:bCs/>
                <w:color w:val="000000"/>
                <w:sz w:val="23"/>
              </w:rPr>
            </w:pPr>
            <w:r w:rsidRPr="004175E1">
              <w:rPr>
                <w:rFonts w:ascii="Calibri Light" w:eastAsia="Roboto Light" w:hAnsi="Calibri Light" w:cs="Calibri Light"/>
                <w:b/>
                <w:bCs/>
                <w:color w:val="000000"/>
                <w:sz w:val="23"/>
              </w:rPr>
              <w:t>Key Dates</w:t>
            </w:r>
          </w:p>
          <w:p w14:paraId="65288328" w14:textId="1818FE42" w:rsidR="004175E1" w:rsidRPr="004175E1" w:rsidRDefault="004175E1" w:rsidP="004175E1">
            <w:pPr>
              <w:numPr>
                <w:ilvl w:val="0"/>
                <w:numId w:val="42"/>
              </w:numPr>
              <w:jc w:val="both"/>
              <w:rPr>
                <w:rFonts w:ascii="Calibri Light" w:eastAsia="Roboto Light" w:hAnsi="Calibri Light" w:cs="Calibri Light"/>
                <w:color w:val="000000"/>
                <w:sz w:val="23"/>
              </w:rPr>
            </w:pPr>
            <w:r w:rsidRPr="004175E1">
              <w:rPr>
                <w:rFonts w:ascii="Calibri Light" w:eastAsia="Roboto Light" w:hAnsi="Calibri Light" w:cs="Calibri Light"/>
                <w:color w:val="000000"/>
                <w:sz w:val="23"/>
              </w:rPr>
              <w:t xml:space="preserve">Application deadline: </w:t>
            </w:r>
            <w:r w:rsidR="000F3C37" w:rsidRPr="00F15C90">
              <w:rPr>
                <w:rFonts w:ascii="Calibri Light" w:eastAsia="Roboto Light" w:hAnsi="Calibri Light" w:cs="Calibri Light"/>
                <w:color w:val="000000"/>
                <w:sz w:val="23"/>
              </w:rPr>
              <w:t xml:space="preserve"> </w:t>
            </w:r>
            <w:r w:rsidR="00296F0E">
              <w:rPr>
                <w:rFonts w:ascii="Calibri Light" w:eastAsia="Roboto Light" w:hAnsi="Calibri Light" w:cs="Calibri Light"/>
                <w:color w:val="000000"/>
                <w:sz w:val="23"/>
              </w:rPr>
              <w:t>Friday 20</w:t>
            </w:r>
            <w:r w:rsidR="00296F0E" w:rsidRPr="00296F0E">
              <w:rPr>
                <w:rFonts w:ascii="Calibri Light" w:eastAsia="Roboto Light" w:hAnsi="Calibri Light" w:cs="Calibri Light"/>
                <w:color w:val="000000"/>
                <w:sz w:val="23"/>
                <w:vertAlign w:val="superscript"/>
              </w:rPr>
              <w:t>th</w:t>
            </w:r>
            <w:r w:rsidR="00296F0E">
              <w:rPr>
                <w:rFonts w:ascii="Calibri Light" w:eastAsia="Roboto Light" w:hAnsi="Calibri Light" w:cs="Calibri Light"/>
                <w:color w:val="000000"/>
                <w:sz w:val="23"/>
              </w:rPr>
              <w:t xml:space="preserve"> March at midday</w:t>
            </w:r>
          </w:p>
          <w:p w14:paraId="5E3C8FBD" w14:textId="36A4C9AF" w:rsidR="004175E1" w:rsidRPr="004175E1" w:rsidRDefault="004175E1" w:rsidP="004175E1">
            <w:pPr>
              <w:numPr>
                <w:ilvl w:val="0"/>
                <w:numId w:val="42"/>
              </w:numPr>
              <w:jc w:val="both"/>
              <w:rPr>
                <w:rFonts w:ascii="Calibri Light" w:eastAsia="Roboto Light" w:hAnsi="Calibri Light" w:cs="Calibri Light"/>
                <w:color w:val="000000"/>
                <w:sz w:val="23"/>
              </w:rPr>
            </w:pPr>
            <w:r w:rsidRPr="004175E1">
              <w:rPr>
                <w:rFonts w:ascii="Calibri Light" w:eastAsia="Roboto Light" w:hAnsi="Calibri Light" w:cs="Calibri Light"/>
                <w:color w:val="000000"/>
                <w:sz w:val="23"/>
              </w:rPr>
              <w:t>Shortlisting notification:</w:t>
            </w:r>
            <w:r w:rsidR="00296F0E">
              <w:rPr>
                <w:rFonts w:ascii="Calibri Light" w:eastAsia="Roboto Light" w:hAnsi="Calibri Light" w:cs="Calibri Light"/>
                <w:color w:val="000000"/>
                <w:sz w:val="23"/>
              </w:rPr>
              <w:t xml:space="preserve">  </w:t>
            </w:r>
            <w:r w:rsidR="00296F0E">
              <w:rPr>
                <w:rFonts w:ascii="Calibri Light" w:eastAsia="Roboto Light" w:hAnsi="Calibri Light" w:cs="Calibri Light"/>
                <w:color w:val="000000"/>
                <w:sz w:val="23"/>
              </w:rPr>
              <w:t>Friday 20</w:t>
            </w:r>
            <w:r w:rsidR="00296F0E" w:rsidRPr="00296F0E">
              <w:rPr>
                <w:rFonts w:ascii="Calibri Light" w:eastAsia="Roboto Light" w:hAnsi="Calibri Light" w:cs="Calibri Light"/>
                <w:color w:val="000000"/>
                <w:sz w:val="23"/>
                <w:vertAlign w:val="superscript"/>
              </w:rPr>
              <w:t>th</w:t>
            </w:r>
            <w:r w:rsidR="00296F0E">
              <w:rPr>
                <w:rFonts w:ascii="Calibri Light" w:eastAsia="Roboto Light" w:hAnsi="Calibri Light" w:cs="Calibri Light"/>
                <w:color w:val="000000"/>
                <w:sz w:val="23"/>
              </w:rPr>
              <w:t xml:space="preserve"> March</w:t>
            </w:r>
          </w:p>
          <w:p w14:paraId="54632950" w14:textId="5CD2018E" w:rsidR="004175E1" w:rsidRPr="00F15C90" w:rsidRDefault="004175E1" w:rsidP="004175E1">
            <w:pPr>
              <w:numPr>
                <w:ilvl w:val="0"/>
                <w:numId w:val="42"/>
              </w:numPr>
              <w:jc w:val="both"/>
              <w:rPr>
                <w:rFonts w:ascii="Calibri Light" w:eastAsia="Roboto Light" w:hAnsi="Calibri Light" w:cs="Calibri Light"/>
                <w:color w:val="000000"/>
                <w:sz w:val="23"/>
              </w:rPr>
            </w:pPr>
            <w:r w:rsidRPr="004175E1">
              <w:rPr>
                <w:rFonts w:ascii="Calibri Light" w:eastAsia="Roboto Light" w:hAnsi="Calibri Light" w:cs="Calibri Light"/>
                <w:color w:val="000000"/>
                <w:sz w:val="23"/>
              </w:rPr>
              <w:t xml:space="preserve">Interviews: </w:t>
            </w:r>
            <w:r w:rsidR="00296F0E">
              <w:rPr>
                <w:rFonts w:ascii="Calibri Light" w:eastAsia="Roboto Light" w:hAnsi="Calibri Light" w:cs="Calibri Light"/>
                <w:color w:val="000000"/>
                <w:sz w:val="23"/>
              </w:rPr>
              <w:t>Tuesday 24</w:t>
            </w:r>
            <w:r w:rsidR="00296F0E" w:rsidRPr="00296F0E">
              <w:rPr>
                <w:rFonts w:ascii="Calibri Light" w:eastAsia="Roboto Light" w:hAnsi="Calibri Light" w:cs="Calibri Light"/>
                <w:color w:val="000000"/>
                <w:sz w:val="23"/>
                <w:vertAlign w:val="superscript"/>
              </w:rPr>
              <w:t>th</w:t>
            </w:r>
            <w:r w:rsidR="00296F0E">
              <w:rPr>
                <w:rFonts w:ascii="Calibri Light" w:eastAsia="Roboto Light" w:hAnsi="Calibri Light" w:cs="Calibri Light"/>
                <w:color w:val="000000"/>
                <w:sz w:val="23"/>
              </w:rPr>
              <w:t xml:space="preserve"> March </w:t>
            </w:r>
          </w:p>
          <w:p w14:paraId="09E67DCA" w14:textId="77777777" w:rsidR="000F3C37" w:rsidRPr="004175E1" w:rsidRDefault="000F3C37" w:rsidP="000F3C37">
            <w:pPr>
              <w:ind w:left="720"/>
              <w:jc w:val="both"/>
              <w:rPr>
                <w:rFonts w:ascii="Calibri Light" w:eastAsia="Roboto Light" w:hAnsi="Calibri Light" w:cs="Calibri Light"/>
                <w:bCs/>
                <w:color w:val="000000"/>
                <w:sz w:val="23"/>
              </w:rPr>
            </w:pPr>
          </w:p>
          <w:p w14:paraId="3C33A8BB" w14:textId="77777777" w:rsidR="004175E1" w:rsidRPr="004175E1" w:rsidRDefault="004175E1" w:rsidP="004175E1">
            <w:pPr>
              <w:jc w:val="both"/>
              <w:rPr>
                <w:rFonts w:ascii="Calibri Light" w:eastAsia="Roboto Light" w:hAnsi="Calibri Light" w:cs="Calibri Light"/>
                <w:b/>
                <w:bCs/>
                <w:color w:val="000000"/>
                <w:sz w:val="23"/>
              </w:rPr>
            </w:pPr>
            <w:r w:rsidRPr="004175E1">
              <w:rPr>
                <w:rFonts w:ascii="Calibri Light" w:eastAsia="Roboto Light" w:hAnsi="Calibri Light" w:cs="Calibri Light"/>
                <w:b/>
                <w:bCs/>
                <w:color w:val="000000"/>
                <w:sz w:val="23"/>
              </w:rPr>
              <w:t>How to Apply</w:t>
            </w:r>
          </w:p>
          <w:p w14:paraId="24DCCF20" w14:textId="0BE51171" w:rsidR="004175E1" w:rsidRPr="004175E1" w:rsidRDefault="6FB4E6B0" w:rsidP="611C155D">
            <w:pPr>
              <w:jc w:val="both"/>
              <w:rPr>
                <w:rFonts w:ascii="Calibri Light" w:eastAsia="Roboto Light" w:hAnsi="Calibri Light" w:cs="Calibri Light"/>
                <w:color w:val="000000"/>
                <w:sz w:val="23"/>
                <w:szCs w:val="23"/>
              </w:rPr>
            </w:pPr>
            <w:r w:rsidRPr="611C155D">
              <w:rPr>
                <w:rFonts w:ascii="Calibri Light" w:eastAsia="Roboto Light" w:hAnsi="Calibri Light" w:cs="Calibri Light"/>
                <w:color w:val="000000" w:themeColor="text1"/>
                <w:sz w:val="23"/>
                <w:szCs w:val="23"/>
              </w:rPr>
              <w:t>We warmly welcome v</w:t>
            </w:r>
            <w:r w:rsidR="004175E1" w:rsidRPr="611C155D">
              <w:rPr>
                <w:rFonts w:ascii="Calibri Light" w:eastAsia="Roboto Light" w:hAnsi="Calibri Light" w:cs="Calibri Light"/>
                <w:color w:val="000000" w:themeColor="text1"/>
                <w:sz w:val="23"/>
                <w:szCs w:val="23"/>
              </w:rPr>
              <w:t xml:space="preserve">isits </w:t>
            </w:r>
            <w:r w:rsidR="11E9913E" w:rsidRPr="611C155D">
              <w:rPr>
                <w:rFonts w:ascii="Calibri Light" w:eastAsia="Roboto Light" w:hAnsi="Calibri Light" w:cs="Calibri Light"/>
                <w:color w:val="000000" w:themeColor="text1"/>
                <w:sz w:val="23"/>
                <w:szCs w:val="23"/>
              </w:rPr>
              <w:t>to our school.</w:t>
            </w:r>
            <w:r w:rsidR="004175E1" w:rsidRPr="611C155D">
              <w:rPr>
                <w:rFonts w:ascii="Calibri Light" w:eastAsia="Roboto Light" w:hAnsi="Calibri Light" w:cs="Calibri Light"/>
                <w:color w:val="000000" w:themeColor="text1"/>
                <w:sz w:val="23"/>
                <w:szCs w:val="23"/>
              </w:rPr>
              <w:t xml:space="preserve"> Contact lwood@fea.greenheartlearning.org or call 01902 734167 to arrange a </w:t>
            </w:r>
            <w:r w:rsidR="2F09C092" w:rsidRPr="611C155D">
              <w:rPr>
                <w:rFonts w:ascii="Calibri Light" w:eastAsia="Roboto Light" w:hAnsi="Calibri Light" w:cs="Calibri Light"/>
                <w:color w:val="000000" w:themeColor="text1"/>
                <w:sz w:val="23"/>
                <w:szCs w:val="23"/>
              </w:rPr>
              <w:t>tour</w:t>
            </w:r>
            <w:r w:rsidR="004175E1" w:rsidRPr="611C155D">
              <w:rPr>
                <w:rFonts w:ascii="Calibri Light" w:eastAsia="Roboto Light" w:hAnsi="Calibri Light" w:cs="Calibri Light"/>
                <w:color w:val="000000" w:themeColor="text1"/>
                <w:sz w:val="23"/>
                <w:szCs w:val="23"/>
              </w:rPr>
              <w:t>.</w:t>
            </w:r>
          </w:p>
          <w:p w14:paraId="4C6CEC34" w14:textId="77777777" w:rsidR="004175E1" w:rsidRDefault="004175E1" w:rsidP="004175E1">
            <w:pPr>
              <w:jc w:val="both"/>
              <w:rPr>
                <w:rFonts w:ascii="Calibri Light" w:eastAsia="Roboto Light" w:hAnsi="Calibri Light" w:cs="Calibri Light"/>
                <w:bCs/>
                <w:color w:val="000000"/>
                <w:sz w:val="23"/>
              </w:rPr>
            </w:pPr>
          </w:p>
          <w:p w14:paraId="5A7B7F06" w14:textId="77777777" w:rsidR="006E707A" w:rsidRDefault="006E707A" w:rsidP="004175E1">
            <w:pPr>
              <w:jc w:val="both"/>
              <w:rPr>
                <w:rFonts w:ascii="Calibri Light" w:eastAsia="Roboto Light" w:hAnsi="Calibri Light" w:cs="Calibri Light"/>
                <w:bCs/>
                <w:color w:val="000000"/>
                <w:sz w:val="23"/>
              </w:rPr>
            </w:pPr>
          </w:p>
          <w:p w14:paraId="71577338" w14:textId="77777777" w:rsidR="006E707A" w:rsidRPr="004175E1" w:rsidRDefault="006E707A" w:rsidP="004175E1">
            <w:pPr>
              <w:jc w:val="both"/>
              <w:rPr>
                <w:rFonts w:ascii="Calibri Light" w:eastAsia="Roboto Light" w:hAnsi="Calibri Light" w:cs="Calibri Light"/>
                <w:bCs/>
                <w:color w:val="000000"/>
                <w:sz w:val="23"/>
              </w:rPr>
            </w:pPr>
          </w:p>
          <w:p w14:paraId="552BC104" w14:textId="77777777" w:rsidR="007B20BB" w:rsidRPr="000F3C37" w:rsidRDefault="007B20BB" w:rsidP="000F3C37">
            <w:pPr>
              <w:jc w:val="both"/>
              <w:rPr>
                <w:rFonts w:ascii="Calibri Light" w:eastAsia="Roboto Light" w:hAnsi="Calibri Light" w:cs="Calibri Light"/>
                <w:b/>
                <w:bCs/>
                <w:color w:val="000000"/>
                <w:sz w:val="23"/>
              </w:rPr>
            </w:pPr>
            <w:r w:rsidRPr="000F3C37">
              <w:rPr>
                <w:rFonts w:ascii="Calibri Light" w:eastAsia="Roboto Light" w:hAnsi="Calibri Light" w:cs="Calibri Light"/>
                <w:b/>
                <w:bCs/>
                <w:color w:val="000000"/>
                <w:sz w:val="23"/>
              </w:rPr>
              <w:lastRenderedPageBreak/>
              <w:t>Safeguarding &amp; Compliance</w:t>
            </w:r>
          </w:p>
          <w:p w14:paraId="0A98A533" w14:textId="77777777" w:rsidR="007B20BB" w:rsidRPr="000F3C37" w:rsidRDefault="007B20BB" w:rsidP="000F3C37">
            <w:pPr>
              <w:jc w:val="both"/>
              <w:rPr>
                <w:rFonts w:ascii="Calibri Light" w:eastAsia="Roboto Light" w:hAnsi="Calibri Light" w:cs="Calibri Light"/>
                <w:bCs/>
                <w:color w:val="000000"/>
                <w:sz w:val="23"/>
              </w:rPr>
            </w:pPr>
            <w:r w:rsidRPr="000F3C37">
              <w:rPr>
                <w:rFonts w:ascii="Calibri Light" w:eastAsia="Roboto Light" w:hAnsi="Calibri Light" w:cs="Calibri Light"/>
                <w:bCs/>
                <w:color w:val="000000"/>
                <w:sz w:val="23"/>
              </w:rPr>
              <w:t>At Featherstone Academy, safe working practices are central to our ethos. All staff are expected to:</w:t>
            </w:r>
          </w:p>
          <w:p w14:paraId="1D065AD7"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Act as exemplars of safe practice when working with children, sensitive to the needs of the disadvantaged, and promote a harmonious working environment</w:t>
            </w:r>
          </w:p>
          <w:p w14:paraId="17D79E42"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Identify and monitor training needs for themselves and any colleagues they support</w:t>
            </w:r>
          </w:p>
          <w:p w14:paraId="45DF0DA3"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 xml:space="preserve">Comply with General Data Protection Regulations (GDPR) and successor legislation, maintaining confidentiality and </w:t>
            </w:r>
            <w:proofErr w:type="gramStart"/>
            <w:r w:rsidRPr="007B20BB">
              <w:rPr>
                <w:rFonts w:ascii="Calibri Light" w:eastAsia="Roboto Light" w:hAnsi="Calibri Light" w:cs="Calibri Light"/>
                <w:bCs/>
                <w:color w:val="000000"/>
                <w:sz w:val="23"/>
              </w:rPr>
              <w:t>safeguarding personal data at all times</w:t>
            </w:r>
            <w:proofErr w:type="gramEnd"/>
          </w:p>
          <w:p w14:paraId="191B00E1"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Demonstrate fluency in spoken English, in line with Part 7 of the Immigration Act (2016)</w:t>
            </w:r>
          </w:p>
          <w:p w14:paraId="3BFD8956"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Promote equality and diversity across all areas of responsibility</w:t>
            </w:r>
          </w:p>
          <w:p w14:paraId="088A7AAB"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Carry out duties with due regard to Trust policies on Health and Safety</w:t>
            </w:r>
          </w:p>
          <w:p w14:paraId="43909E1B" w14:textId="77777777" w:rsidR="007B20BB" w:rsidRPr="007B20BB" w:rsidRDefault="007B20BB" w:rsidP="007B20BB">
            <w:pPr>
              <w:pStyle w:val="ListParagraph"/>
              <w:numPr>
                <w:ilvl w:val="0"/>
                <w:numId w:val="40"/>
              </w:numPr>
              <w:jc w:val="both"/>
              <w:rPr>
                <w:rFonts w:ascii="Calibri Light" w:eastAsia="Roboto Light" w:hAnsi="Calibri Light" w:cs="Calibri Light"/>
                <w:bCs/>
                <w:color w:val="000000"/>
                <w:sz w:val="23"/>
              </w:rPr>
            </w:pPr>
            <w:r w:rsidRPr="007B20BB">
              <w:rPr>
                <w:rFonts w:ascii="Calibri Light" w:eastAsia="Roboto Light" w:hAnsi="Calibri Light" w:cs="Calibri Light"/>
                <w:bCs/>
                <w:color w:val="000000"/>
                <w:sz w:val="23"/>
              </w:rPr>
              <w:t>Accept reasonable flexibility in working arrangements to reflect the evolving needs of the school and Trust</w:t>
            </w:r>
          </w:p>
          <w:p w14:paraId="2EE80100" w14:textId="77777777" w:rsidR="007B20BB" w:rsidRPr="00287C75" w:rsidRDefault="007B20BB" w:rsidP="00D835F2">
            <w:pPr>
              <w:pStyle w:val="ListParagraph"/>
              <w:ind w:left="465"/>
              <w:jc w:val="both"/>
              <w:rPr>
                <w:rFonts w:ascii="Calibri Light" w:eastAsia="Roboto Light" w:hAnsi="Calibri Light" w:cs="Calibri Light"/>
                <w:bCs/>
                <w:color w:val="000000"/>
                <w:sz w:val="23"/>
                <w:lang w:val="en-US"/>
              </w:rPr>
            </w:pPr>
          </w:p>
          <w:p w14:paraId="2C5E39EA" w14:textId="7E477E3B" w:rsidR="00D835F2" w:rsidRPr="00287C75" w:rsidRDefault="00D835F2" w:rsidP="00D835F2">
            <w:pPr>
              <w:jc w:val="both"/>
              <w:rPr>
                <w:rFonts w:ascii="Calibri Light" w:eastAsia="Roboto Light" w:hAnsi="Calibri Light" w:cs="Calibri Light"/>
                <w:iCs/>
                <w:color w:val="000000"/>
                <w:sz w:val="20"/>
                <w:szCs w:val="20"/>
              </w:rPr>
            </w:pPr>
          </w:p>
        </w:tc>
      </w:tr>
    </w:tbl>
    <w:p w14:paraId="0D8206C9" w14:textId="77777777" w:rsidR="00606C9E" w:rsidRPr="00E36D74" w:rsidRDefault="00606C9E" w:rsidP="00B03AE7">
      <w:pPr>
        <w:rPr>
          <w:rFonts w:ascii="Robo" w:hAnsi="Robo"/>
          <w:b/>
          <w:color w:val="131A28" w:themeColor="accent1"/>
          <w:szCs w:val="20"/>
        </w:rPr>
      </w:pPr>
    </w:p>
    <w:p w14:paraId="3BB3B3A9" w14:textId="78002D1D" w:rsidR="00783211" w:rsidRPr="00E36D74" w:rsidRDefault="00783211" w:rsidP="00477D6F">
      <w:pPr>
        <w:jc w:val="both"/>
        <w:rPr>
          <w:rFonts w:ascii="Robo" w:hAnsi="Robo"/>
          <w:b/>
          <w:color w:val="131A28" w:themeColor="accent1"/>
          <w:szCs w:val="20"/>
        </w:rPr>
      </w:pPr>
    </w:p>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556F5E" w14:paraId="21D0E518" w14:textId="77777777" w:rsidTr="001360CD">
        <w:tc>
          <w:tcPr>
            <w:tcW w:w="10207" w:type="dxa"/>
          </w:tcPr>
          <w:p w14:paraId="7CF4032F" w14:textId="77777777" w:rsidR="00F501EC" w:rsidRPr="00556F5E" w:rsidRDefault="00F501EC" w:rsidP="00F501EC">
            <w:pPr>
              <w:spacing w:after="120"/>
              <w:jc w:val="both"/>
              <w:rPr>
                <w:rFonts w:ascii="Calibri Light" w:eastAsia="Times New Roman" w:hAnsi="Calibri Light" w:cs="Calibri Light"/>
                <w:sz w:val="22"/>
                <w:szCs w:val="20"/>
              </w:rPr>
            </w:pPr>
            <w:r w:rsidRPr="00556F5E">
              <w:rPr>
                <w:rFonts w:ascii="Calibri Light" w:eastAsia="Times New Roman" w:hAnsi="Calibri Light" w:cs="Calibri Light"/>
                <w:b/>
                <w:sz w:val="22"/>
                <w:szCs w:val="20"/>
              </w:rPr>
              <w:t>Safe Working Practices for Adults working with Children</w:t>
            </w:r>
            <w:r w:rsidRPr="00556F5E">
              <w:rPr>
                <w:rFonts w:ascii="Calibri Light" w:eastAsia="Times New Roman" w:hAnsi="Calibri Light" w:cs="Calibri Light"/>
                <w:sz w:val="22"/>
                <w:szCs w:val="20"/>
              </w:rPr>
              <w:t xml:space="preserve">- It is the responsibility of each employee to carry out their duties in line with Greenheart’s ethos and culture of safe working practices for </w:t>
            </w:r>
            <w:proofErr w:type="gramStart"/>
            <w:r w:rsidRPr="00556F5E">
              <w:rPr>
                <w:rFonts w:ascii="Calibri Light" w:eastAsia="Times New Roman" w:hAnsi="Calibri Light" w:cs="Calibri Light"/>
                <w:sz w:val="22"/>
                <w:szCs w:val="20"/>
              </w:rPr>
              <w:t>Adults</w:t>
            </w:r>
            <w:proofErr w:type="gramEnd"/>
            <w:r w:rsidRPr="00556F5E">
              <w:rPr>
                <w:rFonts w:ascii="Calibri Light" w:eastAsia="Times New Roman" w:hAnsi="Calibri Light" w:cs="Calibri Light"/>
                <w:sz w:val="22"/>
                <w:szCs w:val="20"/>
              </w:rPr>
              <w:t xml:space="preserve"> working with </w:t>
            </w:r>
            <w:proofErr w:type="gramStart"/>
            <w:r w:rsidRPr="00556F5E">
              <w:rPr>
                <w:rFonts w:ascii="Calibri Light" w:eastAsia="Times New Roman" w:hAnsi="Calibri Light" w:cs="Calibri Light"/>
                <w:sz w:val="22"/>
                <w:szCs w:val="20"/>
              </w:rPr>
              <w:t>Children, and</w:t>
            </w:r>
            <w:proofErr w:type="gramEnd"/>
            <w:r w:rsidRPr="00556F5E">
              <w:rPr>
                <w:rFonts w:ascii="Calibri Light" w:eastAsia="Times New Roman" w:hAnsi="Calibri Light" w:cs="Calibri Light"/>
                <w:sz w:val="22"/>
                <w:szCs w:val="20"/>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382B1970" w14:textId="77777777" w:rsidR="00F501EC" w:rsidRPr="00556F5E" w:rsidRDefault="00F501EC" w:rsidP="00F501EC">
            <w:pPr>
              <w:spacing w:after="120"/>
              <w:jc w:val="both"/>
              <w:rPr>
                <w:rFonts w:ascii="Calibri Light" w:eastAsia="Times New Roman" w:hAnsi="Calibri Light" w:cs="Calibri Light"/>
                <w:sz w:val="22"/>
                <w:szCs w:val="20"/>
              </w:rPr>
            </w:pPr>
            <w:r w:rsidRPr="00556F5E">
              <w:rPr>
                <w:rFonts w:ascii="Calibri Light" w:eastAsia="Times New Roman" w:hAnsi="Calibri Light" w:cs="Calibri Light"/>
                <w:b/>
                <w:bCs/>
                <w:sz w:val="22"/>
                <w:szCs w:val="20"/>
              </w:rPr>
              <w:t xml:space="preserve">General Data Protection Regulations - </w:t>
            </w:r>
            <w:r w:rsidRPr="00556F5E">
              <w:rPr>
                <w:rFonts w:ascii="Calibri Light" w:eastAsia="Times New Roman" w:hAnsi="Calibri Light" w:cs="Calibri Light"/>
                <w:sz w:val="22"/>
                <w:szCs w:val="2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556F5E" w:rsidRDefault="00F501EC" w:rsidP="00F501EC">
            <w:pPr>
              <w:spacing w:after="120"/>
              <w:jc w:val="both"/>
              <w:rPr>
                <w:rFonts w:ascii="Calibri Light" w:eastAsia="Times New Roman" w:hAnsi="Calibri Light" w:cs="Calibri Light"/>
                <w:sz w:val="22"/>
                <w:szCs w:val="20"/>
              </w:rPr>
            </w:pPr>
            <w:r w:rsidRPr="00556F5E">
              <w:rPr>
                <w:rFonts w:ascii="Calibri Light" w:eastAsia="Times New Roman" w:hAnsi="Calibri Light" w:cs="Calibri Light"/>
                <w:b/>
                <w:bCs/>
                <w:sz w:val="22"/>
                <w:szCs w:val="20"/>
              </w:rPr>
              <w:t>Fluency</w:t>
            </w:r>
            <w:r w:rsidRPr="00556F5E">
              <w:rPr>
                <w:rFonts w:ascii="Calibri Light" w:eastAsia="Times New Roman" w:hAnsi="Calibri Light" w:cs="Calibri Light"/>
                <w:color w:val="565656"/>
                <w:sz w:val="22"/>
                <w:szCs w:val="20"/>
              </w:rPr>
              <w:t xml:space="preserve"> - </w:t>
            </w:r>
            <w:r w:rsidRPr="00556F5E">
              <w:rPr>
                <w:rFonts w:ascii="Calibri Light" w:eastAsia="Times New Roman" w:hAnsi="Calibri Light" w:cs="Calibri Light"/>
                <w:sz w:val="22"/>
                <w:szCs w:val="20"/>
              </w:rPr>
              <w:t>This post is covered by Part 7 of the Immigration Act (2016) and therefore the ability to speak fluent and spoken English is an essential requirement for this role.</w:t>
            </w:r>
          </w:p>
          <w:p w14:paraId="6987F264" w14:textId="77777777" w:rsidR="00F501EC" w:rsidRPr="00556F5E" w:rsidRDefault="00F501EC" w:rsidP="00F501EC">
            <w:pPr>
              <w:spacing w:after="120"/>
              <w:jc w:val="both"/>
              <w:rPr>
                <w:rFonts w:ascii="Calibri Light" w:eastAsia="Times New Roman" w:hAnsi="Calibri Light" w:cs="Calibri Light"/>
                <w:sz w:val="22"/>
                <w:szCs w:val="20"/>
              </w:rPr>
            </w:pPr>
            <w:r w:rsidRPr="00556F5E">
              <w:rPr>
                <w:rFonts w:ascii="Calibri Light" w:eastAsia="Times New Roman" w:hAnsi="Calibri Light" w:cs="Calibri Light"/>
                <w:b/>
                <w:bCs/>
                <w:sz w:val="22"/>
                <w:szCs w:val="20"/>
              </w:rPr>
              <w:t xml:space="preserve">Equality and Diversity – </w:t>
            </w:r>
            <w:r w:rsidRPr="00556F5E">
              <w:rPr>
                <w:rFonts w:ascii="Calibri Light" w:eastAsia="Times New Roman" w:hAnsi="Calibri Light" w:cs="Calibri Light"/>
                <w:bCs/>
                <w:sz w:val="22"/>
                <w:szCs w:val="20"/>
              </w:rPr>
              <w:t>There is a requirement for the post holder to promote the equality and diversity agenda within their own role and areas of responsibility and across the department/unit.</w:t>
            </w:r>
          </w:p>
          <w:p w14:paraId="1F6AD0F4" w14:textId="77777777" w:rsidR="00F501EC" w:rsidRPr="00556F5E" w:rsidRDefault="00F501EC" w:rsidP="00F501EC">
            <w:pPr>
              <w:spacing w:after="120"/>
              <w:jc w:val="both"/>
              <w:rPr>
                <w:rFonts w:ascii="Calibri Light" w:eastAsia="Times New Roman" w:hAnsi="Calibri Light" w:cs="Calibri Light"/>
                <w:sz w:val="22"/>
                <w:szCs w:val="20"/>
              </w:rPr>
            </w:pPr>
            <w:r w:rsidRPr="00556F5E">
              <w:rPr>
                <w:rFonts w:ascii="Calibri Light" w:eastAsia="Times New Roman" w:hAnsi="Calibri Light" w:cs="Calibri Light"/>
                <w:b/>
                <w:sz w:val="22"/>
                <w:szCs w:val="20"/>
              </w:rPr>
              <w:t xml:space="preserve">Health and Safety - </w:t>
            </w:r>
            <w:r w:rsidRPr="00556F5E">
              <w:rPr>
                <w:rFonts w:ascii="Calibri Light" w:eastAsia="Times New Roman" w:hAnsi="Calibri Light" w:cs="Calibri Light"/>
                <w:sz w:val="22"/>
                <w:szCs w:val="20"/>
              </w:rPr>
              <w:t xml:space="preserve">The post holder must </w:t>
            </w:r>
            <w:proofErr w:type="gramStart"/>
            <w:r w:rsidRPr="00556F5E">
              <w:rPr>
                <w:rFonts w:ascii="Calibri Light" w:eastAsia="Times New Roman" w:hAnsi="Calibri Light" w:cs="Calibri Light"/>
                <w:sz w:val="22"/>
                <w:szCs w:val="20"/>
              </w:rPr>
              <w:t>at all times</w:t>
            </w:r>
            <w:proofErr w:type="gramEnd"/>
            <w:r w:rsidRPr="00556F5E">
              <w:rPr>
                <w:rFonts w:ascii="Calibri Light" w:eastAsia="Times New Roman" w:hAnsi="Calibri Light" w:cs="Calibri Light"/>
                <w:sz w:val="22"/>
                <w:szCs w:val="20"/>
              </w:rPr>
              <w:t xml:space="preserve"> carry out his/her responsibilities with due regard to Trust policy, organisation and arrangements for Health and Safety at Work.</w:t>
            </w:r>
          </w:p>
          <w:p w14:paraId="16AADF20" w14:textId="5FDEE653" w:rsidR="001360CD" w:rsidRPr="00556F5E" w:rsidRDefault="00F501EC" w:rsidP="00F501EC">
            <w:pPr>
              <w:jc w:val="both"/>
              <w:rPr>
                <w:rFonts w:ascii="Calibri Light" w:hAnsi="Calibri Light" w:cs="Calibri Light"/>
                <w:b/>
                <w:color w:val="131A28" w:themeColor="accent1"/>
                <w:sz w:val="23"/>
                <w:szCs w:val="20"/>
              </w:rPr>
            </w:pPr>
            <w:r w:rsidRPr="00556F5E">
              <w:rPr>
                <w:rFonts w:ascii="Calibri Light" w:eastAsia="Times New Roman" w:hAnsi="Calibri Light" w:cs="Calibri Light"/>
                <w:b/>
                <w:sz w:val="22"/>
                <w:szCs w:val="20"/>
              </w:rPr>
              <w:t xml:space="preserve">Flexibility - </w:t>
            </w:r>
            <w:r w:rsidRPr="00556F5E">
              <w:rPr>
                <w:rFonts w:ascii="Calibri Light" w:eastAsia="Times New Roman" w:hAnsi="Calibri Light" w:cs="Calibri Light"/>
                <w:sz w:val="22"/>
                <w:szCs w:val="20"/>
              </w:rPr>
              <w:t>All staff within the Greenheart Family will be expected to accept reasonable flexibility in working arrangements and the allocation of duties to reflect the changing roles and responsibilities.</w:t>
            </w:r>
          </w:p>
          <w:p w14:paraId="3F5E5ADF" w14:textId="56988D48" w:rsidR="001360CD" w:rsidRPr="00556F5E" w:rsidRDefault="001360CD" w:rsidP="00477D6F">
            <w:pPr>
              <w:jc w:val="both"/>
              <w:rPr>
                <w:rFonts w:ascii="Calibri Light" w:hAnsi="Calibri Light" w:cs="Calibri Light"/>
                <w:b/>
                <w:color w:val="131A28" w:themeColor="accent1"/>
                <w:szCs w:val="20"/>
              </w:rPr>
            </w:pPr>
          </w:p>
        </w:tc>
      </w:tr>
    </w:tbl>
    <w:p w14:paraId="7B223D60" w14:textId="77777777" w:rsidR="00783211" w:rsidRPr="00556F5E" w:rsidRDefault="00783211" w:rsidP="00477D6F">
      <w:pPr>
        <w:jc w:val="both"/>
        <w:rPr>
          <w:rFonts w:ascii="Calibri Light" w:hAnsi="Calibri Light" w:cs="Calibri Light"/>
          <w:b/>
          <w:color w:val="131A28" w:themeColor="accent1"/>
          <w:szCs w:val="20"/>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556F5E" w14:paraId="48C8C6CD" w14:textId="77777777" w:rsidTr="00C51462">
        <w:trPr>
          <w:trHeight w:val="2239"/>
        </w:trPr>
        <w:tc>
          <w:tcPr>
            <w:tcW w:w="10206" w:type="dxa"/>
            <w:vAlign w:val="center"/>
          </w:tcPr>
          <w:p w14:paraId="60863511" w14:textId="0DD3ECD6" w:rsidR="00783211" w:rsidRPr="00556F5E" w:rsidRDefault="00783211" w:rsidP="00755436">
            <w:pPr>
              <w:rPr>
                <w:rFonts w:ascii="Calibri Light" w:hAnsi="Calibri Light" w:cs="Calibri Light"/>
                <w:sz w:val="22"/>
                <w:szCs w:val="22"/>
              </w:rPr>
            </w:pPr>
            <w:r w:rsidRPr="00556F5E">
              <w:rPr>
                <w:rFonts w:ascii="Calibri Light" w:hAnsi="Calibri Light" w:cs="Calibri Light"/>
                <w:sz w:val="22"/>
                <w:szCs w:val="2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556F5E" w:rsidRDefault="00C51462" w:rsidP="00755436">
            <w:pPr>
              <w:rPr>
                <w:rFonts w:ascii="Calibri Light" w:hAnsi="Calibri Light" w:cs="Calibri Light"/>
                <w:sz w:val="22"/>
                <w:szCs w:val="22"/>
              </w:rPr>
            </w:pPr>
          </w:p>
          <w:p w14:paraId="29CA165D" w14:textId="468A3468" w:rsidR="00C51462" w:rsidRPr="00556F5E" w:rsidRDefault="00C51462" w:rsidP="00755436">
            <w:pPr>
              <w:rPr>
                <w:rFonts w:ascii="Calibri Light" w:hAnsi="Calibri Light" w:cs="Calibri Light"/>
                <w:szCs w:val="20"/>
              </w:rPr>
            </w:pPr>
            <w:r w:rsidRPr="00556F5E">
              <w:rPr>
                <w:rFonts w:ascii="Calibri Light" w:hAnsi="Calibri Light" w:cs="Calibri Light"/>
                <w:iCs/>
                <w:sz w:val="22"/>
                <w:szCs w:val="22"/>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E36D74" w:rsidRDefault="00C51462" w:rsidP="00C51462">
      <w:pPr>
        <w:spacing w:after="0" w:line="240" w:lineRule="auto"/>
        <w:rPr>
          <w:rFonts w:ascii="Robo" w:eastAsia="Times New Roman" w:hAnsi="Robo" w:cs="Arial"/>
          <w:b/>
          <w:color w:val="131A28" w:themeColor="accent1"/>
          <w:sz w:val="20"/>
          <w:szCs w:val="20"/>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E36D74" w14:paraId="6173C99A" w14:textId="77777777" w:rsidTr="00C51462">
        <w:trPr>
          <w:trHeight w:val="567"/>
        </w:trPr>
        <w:tc>
          <w:tcPr>
            <w:tcW w:w="2395" w:type="dxa"/>
            <w:vAlign w:val="center"/>
          </w:tcPr>
          <w:p w14:paraId="6E4C02D5" w14:textId="77777777" w:rsidR="00C51462" w:rsidRPr="00556F5E" w:rsidRDefault="00C51462" w:rsidP="00556F5E">
            <w:pPr>
              <w:spacing w:line="276" w:lineRule="auto"/>
              <w:rPr>
                <w:rFonts w:ascii="Calibri Light" w:eastAsia="Times New Roman" w:hAnsi="Calibri Light" w:cs="Calibri Light"/>
                <w:b/>
                <w:color w:val="131A28" w:themeColor="accent1"/>
                <w:sz w:val="20"/>
                <w:szCs w:val="20"/>
              </w:rPr>
            </w:pPr>
            <w:r w:rsidRPr="00556F5E">
              <w:rPr>
                <w:rFonts w:ascii="Calibri Light" w:eastAsia="Times New Roman" w:hAnsi="Calibri Light" w:cs="Calibri Light"/>
                <w:b/>
                <w:color w:val="131A28" w:themeColor="accent1"/>
                <w:sz w:val="20"/>
                <w:szCs w:val="20"/>
              </w:rPr>
              <w:lastRenderedPageBreak/>
              <w:t>Developed by:</w:t>
            </w:r>
          </w:p>
        </w:tc>
        <w:tc>
          <w:tcPr>
            <w:tcW w:w="3686" w:type="dxa"/>
            <w:vAlign w:val="center"/>
          </w:tcPr>
          <w:p w14:paraId="75158E0D" w14:textId="0560C4E4" w:rsidR="00C51462" w:rsidRPr="00556F5E" w:rsidRDefault="008F72BC" w:rsidP="00556F5E">
            <w:pPr>
              <w:spacing w:line="276" w:lineRule="auto"/>
              <w:rPr>
                <w:rFonts w:ascii="Calibri Light" w:eastAsia="Times New Roman" w:hAnsi="Calibri Light" w:cs="Calibri Light"/>
                <w:bCs/>
                <w:color w:val="131A28" w:themeColor="accent1"/>
                <w:sz w:val="20"/>
                <w:szCs w:val="20"/>
              </w:rPr>
            </w:pPr>
            <w:r>
              <w:rPr>
                <w:rFonts w:ascii="Calibri Light" w:eastAsia="Times New Roman" w:hAnsi="Calibri Light" w:cs="Calibri Light"/>
                <w:bCs/>
                <w:color w:val="131A28" w:themeColor="accent1"/>
                <w:sz w:val="20"/>
                <w:szCs w:val="20"/>
              </w:rPr>
              <w:t xml:space="preserve">Kate Steatham </w:t>
            </w:r>
          </w:p>
        </w:tc>
        <w:tc>
          <w:tcPr>
            <w:tcW w:w="1842" w:type="dxa"/>
            <w:vAlign w:val="center"/>
          </w:tcPr>
          <w:p w14:paraId="56F77F7C" w14:textId="77777777" w:rsidR="00C51462" w:rsidRPr="00556F5E" w:rsidRDefault="00C51462" w:rsidP="00556F5E">
            <w:pPr>
              <w:spacing w:line="276" w:lineRule="auto"/>
              <w:rPr>
                <w:rFonts w:ascii="Calibri Light" w:eastAsia="Times New Roman" w:hAnsi="Calibri Light" w:cs="Calibri Light"/>
                <w:b/>
                <w:color w:val="131A28" w:themeColor="accent1"/>
                <w:sz w:val="20"/>
                <w:szCs w:val="20"/>
              </w:rPr>
            </w:pPr>
            <w:r w:rsidRPr="00556F5E">
              <w:rPr>
                <w:rFonts w:ascii="Calibri Light" w:eastAsia="Times New Roman" w:hAnsi="Calibri Light" w:cs="Calibri Light"/>
                <w:b/>
                <w:color w:val="131A28" w:themeColor="accent1"/>
                <w:sz w:val="20"/>
                <w:szCs w:val="20"/>
              </w:rPr>
              <w:t>Date of issue:</w:t>
            </w:r>
          </w:p>
        </w:tc>
        <w:tc>
          <w:tcPr>
            <w:tcW w:w="2391" w:type="dxa"/>
            <w:vAlign w:val="center"/>
          </w:tcPr>
          <w:p w14:paraId="6FE28E23" w14:textId="5C679928" w:rsidR="00C51462" w:rsidRPr="00556F5E" w:rsidRDefault="00296F0E" w:rsidP="00556F5E">
            <w:pPr>
              <w:spacing w:line="276" w:lineRule="auto"/>
              <w:rPr>
                <w:rFonts w:ascii="Calibri Light" w:eastAsia="Times New Roman" w:hAnsi="Calibri Light" w:cs="Calibri Light"/>
                <w:bCs/>
                <w:color w:val="131A28" w:themeColor="accent1"/>
                <w:sz w:val="20"/>
                <w:szCs w:val="20"/>
              </w:rPr>
            </w:pPr>
            <w:r>
              <w:rPr>
                <w:rFonts w:ascii="Calibri Light" w:eastAsia="Times New Roman" w:hAnsi="Calibri Light" w:cs="Calibri Light"/>
                <w:bCs/>
                <w:color w:val="131A28" w:themeColor="accent1"/>
                <w:sz w:val="20"/>
                <w:szCs w:val="20"/>
              </w:rPr>
              <w:t>19.02.2026</w:t>
            </w:r>
          </w:p>
        </w:tc>
      </w:tr>
      <w:tr w:rsidR="00296F0E" w:rsidRPr="00E36D74" w14:paraId="545D2FB1" w14:textId="77777777" w:rsidTr="00C51462">
        <w:trPr>
          <w:trHeight w:val="567"/>
        </w:trPr>
        <w:tc>
          <w:tcPr>
            <w:tcW w:w="2395" w:type="dxa"/>
            <w:vAlign w:val="center"/>
          </w:tcPr>
          <w:p w14:paraId="320A0093" w14:textId="77777777" w:rsidR="00296F0E" w:rsidRPr="00556F5E" w:rsidRDefault="00296F0E" w:rsidP="00296F0E">
            <w:pPr>
              <w:spacing w:line="276" w:lineRule="auto"/>
              <w:rPr>
                <w:rFonts w:ascii="Calibri Light" w:eastAsia="Times New Roman" w:hAnsi="Calibri Light" w:cs="Calibri Light"/>
                <w:b/>
                <w:color w:val="131A28" w:themeColor="accent1"/>
                <w:sz w:val="20"/>
                <w:szCs w:val="20"/>
              </w:rPr>
            </w:pPr>
            <w:r w:rsidRPr="00556F5E">
              <w:rPr>
                <w:rFonts w:ascii="Calibri Light" w:eastAsia="Times New Roman" w:hAnsi="Calibri Light" w:cs="Calibri Light"/>
                <w:b/>
                <w:bCs/>
                <w:color w:val="131A28"/>
                <w:sz w:val="20"/>
                <w:szCs w:val="20"/>
              </w:rPr>
              <w:t>Signature of Postholder:</w:t>
            </w:r>
          </w:p>
        </w:tc>
        <w:tc>
          <w:tcPr>
            <w:tcW w:w="3686" w:type="dxa"/>
            <w:vAlign w:val="center"/>
          </w:tcPr>
          <w:p w14:paraId="44C4C2E5" w14:textId="6B668C06" w:rsidR="00296F0E" w:rsidRPr="00FA1333" w:rsidRDefault="00296F0E" w:rsidP="00296F0E">
            <w:pPr>
              <w:spacing w:line="276" w:lineRule="auto"/>
              <w:rPr>
                <w:rFonts w:ascii="Lucida Handwriting" w:eastAsia="Times New Roman" w:hAnsi="Lucida Handwriting" w:cs="Calibri Light"/>
                <w:bCs/>
                <w:color w:val="131A28" w:themeColor="accent1"/>
                <w:sz w:val="20"/>
                <w:szCs w:val="20"/>
              </w:rPr>
            </w:pPr>
            <w:r>
              <w:rPr>
                <w:rFonts w:ascii="Lucida Handwriting" w:eastAsia="Times New Roman" w:hAnsi="Lucida Handwriting" w:cs="Calibri Light"/>
                <w:bCs/>
                <w:noProof/>
                <w:color w:val="131A28" w:themeColor="accent1"/>
                <w:sz w:val="20"/>
                <w:szCs w:val="20"/>
              </w:rPr>
              <w:drawing>
                <wp:inline distT="0" distB="0" distL="0" distR="0" wp14:anchorId="5816B8F1" wp14:editId="3D6580FF">
                  <wp:extent cx="1215901" cy="340242"/>
                  <wp:effectExtent l="0" t="0" r="3810" b="3175"/>
                  <wp:docPr id="212085863"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5863" name="Picture 1" descr="A close-up of a wor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308" cy="346792"/>
                          </a:xfrm>
                          <a:prstGeom prst="rect">
                            <a:avLst/>
                          </a:prstGeom>
                        </pic:spPr>
                      </pic:pic>
                    </a:graphicData>
                  </a:graphic>
                </wp:inline>
              </w:drawing>
            </w:r>
          </w:p>
        </w:tc>
        <w:tc>
          <w:tcPr>
            <w:tcW w:w="1842" w:type="dxa"/>
            <w:vAlign w:val="center"/>
          </w:tcPr>
          <w:p w14:paraId="4B75AD92" w14:textId="77777777" w:rsidR="00296F0E" w:rsidRPr="00556F5E" w:rsidRDefault="00296F0E" w:rsidP="00296F0E">
            <w:pPr>
              <w:spacing w:line="276" w:lineRule="auto"/>
              <w:rPr>
                <w:rFonts w:ascii="Calibri Light" w:eastAsia="Times New Roman" w:hAnsi="Calibri Light" w:cs="Calibri Light"/>
                <w:b/>
                <w:color w:val="131A28" w:themeColor="accent1"/>
                <w:sz w:val="20"/>
                <w:szCs w:val="20"/>
              </w:rPr>
            </w:pPr>
            <w:r w:rsidRPr="00556F5E">
              <w:rPr>
                <w:rFonts w:ascii="Calibri Light" w:eastAsia="Times New Roman" w:hAnsi="Calibri Light" w:cs="Calibri Light"/>
                <w:b/>
                <w:color w:val="131A28" w:themeColor="accent1"/>
                <w:sz w:val="20"/>
                <w:szCs w:val="20"/>
              </w:rPr>
              <w:t>Date of signature:</w:t>
            </w:r>
          </w:p>
        </w:tc>
        <w:tc>
          <w:tcPr>
            <w:tcW w:w="2391" w:type="dxa"/>
            <w:vAlign w:val="center"/>
          </w:tcPr>
          <w:p w14:paraId="7C90A6D5" w14:textId="7500493B" w:rsidR="00296F0E" w:rsidRPr="00556F5E" w:rsidRDefault="00296F0E" w:rsidP="00296F0E">
            <w:pPr>
              <w:spacing w:line="276" w:lineRule="auto"/>
              <w:rPr>
                <w:rFonts w:ascii="Calibri Light" w:eastAsia="Times New Roman" w:hAnsi="Calibri Light" w:cs="Calibri Light"/>
                <w:b/>
                <w:color w:val="131A28" w:themeColor="accent1"/>
                <w:sz w:val="20"/>
                <w:szCs w:val="20"/>
              </w:rPr>
            </w:pPr>
            <w:r>
              <w:rPr>
                <w:rFonts w:ascii="Calibri Light" w:eastAsia="Times New Roman" w:hAnsi="Calibri Light" w:cs="Calibri Light"/>
                <w:bCs/>
                <w:color w:val="131A28" w:themeColor="accent1"/>
                <w:sz w:val="20"/>
                <w:szCs w:val="20"/>
              </w:rPr>
              <w:t>19.02.2026</w:t>
            </w:r>
          </w:p>
        </w:tc>
      </w:tr>
    </w:tbl>
    <w:p w14:paraId="5CBEE51F" w14:textId="77777777" w:rsidR="00C51462" w:rsidRPr="003038C0" w:rsidRDefault="00C51462" w:rsidP="00C9308F">
      <w:pPr>
        <w:rPr>
          <w:rFonts w:ascii="Roboto Light" w:hAnsi="Roboto Light"/>
          <w:b/>
          <w:color w:val="131A28" w:themeColor="accent1"/>
          <w:szCs w:val="20"/>
        </w:rPr>
      </w:pPr>
    </w:p>
    <w:sectPr w:rsidR="00C51462" w:rsidRPr="003038C0" w:rsidSect="0020393F">
      <w:headerReference w:type="default" r:id="rId12"/>
      <w:footerReference w:type="default" r:id="rId13"/>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F911" w14:textId="77777777" w:rsidR="00D74D81" w:rsidRDefault="00D74D81" w:rsidP="00B03AE7">
      <w:r>
        <w:separator/>
      </w:r>
    </w:p>
  </w:endnote>
  <w:endnote w:type="continuationSeparator" w:id="0">
    <w:p w14:paraId="07DCE968" w14:textId="77777777" w:rsidR="00D74D81" w:rsidRDefault="00D74D81"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altName w:val="Sylfaen"/>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Robo">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49FCD45B" w:rsidR="0059414D" w:rsidRPr="00CA0A3F" w:rsidRDefault="0059414D"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AF7E76">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AF7E76">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E89EC61" w:rsidR="0059414D" w:rsidRPr="00CA0A3F" w:rsidRDefault="0059414D" w:rsidP="00C51462">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(Job Title/Grade/JD: 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9420" w14:textId="77777777" w:rsidR="00D74D81" w:rsidRDefault="00D74D81" w:rsidP="00B03AE7">
      <w:r>
        <w:separator/>
      </w:r>
    </w:p>
  </w:footnote>
  <w:footnote w:type="continuationSeparator" w:id="0">
    <w:p w14:paraId="496839A0" w14:textId="77777777" w:rsidR="00D74D81" w:rsidRDefault="00D74D81"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71C663E6" w:rsidR="0059414D" w:rsidRDefault="0059414D">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9414D" w:rsidRDefault="0059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B842B02"/>
    <w:multiLevelType w:val="multilevel"/>
    <w:tmpl w:val="604C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DF62F5"/>
    <w:multiLevelType w:val="multilevel"/>
    <w:tmpl w:val="36D4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92957"/>
    <w:multiLevelType w:val="multilevel"/>
    <w:tmpl w:val="73C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312EC"/>
    <w:multiLevelType w:val="multilevel"/>
    <w:tmpl w:val="286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B4680"/>
    <w:multiLevelType w:val="multilevel"/>
    <w:tmpl w:val="E4F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66631"/>
    <w:multiLevelType w:val="hybridMultilevel"/>
    <w:tmpl w:val="504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F41B83"/>
    <w:multiLevelType w:val="multilevel"/>
    <w:tmpl w:val="2B3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72985130">
    <w:abstractNumId w:val="10"/>
  </w:num>
  <w:num w:numId="2" w16cid:durableId="1765807135">
    <w:abstractNumId w:val="3"/>
  </w:num>
  <w:num w:numId="3" w16cid:durableId="801071980">
    <w:abstractNumId w:val="27"/>
  </w:num>
  <w:num w:numId="4" w16cid:durableId="1771313480">
    <w:abstractNumId w:val="7"/>
  </w:num>
  <w:num w:numId="5" w16cid:durableId="653532621">
    <w:abstractNumId w:val="8"/>
  </w:num>
  <w:num w:numId="6" w16cid:durableId="1354501448">
    <w:abstractNumId w:val="19"/>
  </w:num>
  <w:num w:numId="7" w16cid:durableId="359933966">
    <w:abstractNumId w:val="0"/>
  </w:num>
  <w:num w:numId="8" w16cid:durableId="1045718413">
    <w:abstractNumId w:val="39"/>
  </w:num>
  <w:num w:numId="9" w16cid:durableId="314994312">
    <w:abstractNumId w:val="37"/>
  </w:num>
  <w:num w:numId="10" w16cid:durableId="609431418">
    <w:abstractNumId w:val="35"/>
  </w:num>
  <w:num w:numId="11" w16cid:durableId="47579756">
    <w:abstractNumId w:val="21"/>
  </w:num>
  <w:num w:numId="12" w16cid:durableId="1207066904">
    <w:abstractNumId w:val="13"/>
  </w:num>
  <w:num w:numId="13" w16cid:durableId="1196505476">
    <w:abstractNumId w:val="41"/>
  </w:num>
  <w:num w:numId="14" w16cid:durableId="1746995295">
    <w:abstractNumId w:val="20"/>
  </w:num>
  <w:num w:numId="15" w16cid:durableId="1312635571">
    <w:abstractNumId w:val="12"/>
  </w:num>
  <w:num w:numId="16" w16cid:durableId="1144811728">
    <w:abstractNumId w:val="30"/>
  </w:num>
  <w:num w:numId="17" w16cid:durableId="106773408">
    <w:abstractNumId w:val="24"/>
  </w:num>
  <w:num w:numId="18" w16cid:durableId="1581016989">
    <w:abstractNumId w:val="17"/>
  </w:num>
  <w:num w:numId="19" w16cid:durableId="1582594716">
    <w:abstractNumId w:val="14"/>
  </w:num>
  <w:num w:numId="20" w16cid:durableId="748310234">
    <w:abstractNumId w:val="2"/>
  </w:num>
  <w:num w:numId="21" w16cid:durableId="2120561573">
    <w:abstractNumId w:val="38"/>
  </w:num>
  <w:num w:numId="22" w16cid:durableId="1694963813">
    <w:abstractNumId w:val="6"/>
  </w:num>
  <w:num w:numId="23" w16cid:durableId="1608154965">
    <w:abstractNumId w:val="29"/>
  </w:num>
  <w:num w:numId="24" w16cid:durableId="1422608624">
    <w:abstractNumId w:val="9"/>
  </w:num>
  <w:num w:numId="25" w16cid:durableId="1484393355">
    <w:abstractNumId w:val="11"/>
  </w:num>
  <w:num w:numId="26" w16cid:durableId="473373839">
    <w:abstractNumId w:val="1"/>
  </w:num>
  <w:num w:numId="27" w16cid:durableId="1189946782">
    <w:abstractNumId w:val="40"/>
  </w:num>
  <w:num w:numId="28" w16cid:durableId="1549952818">
    <w:abstractNumId w:val="23"/>
  </w:num>
  <w:num w:numId="29" w16cid:durableId="2095281671">
    <w:abstractNumId w:val="31"/>
  </w:num>
  <w:num w:numId="30" w16cid:durableId="1223911190">
    <w:abstractNumId w:val="15"/>
  </w:num>
  <w:num w:numId="31" w16cid:durableId="604769245">
    <w:abstractNumId w:val="5"/>
  </w:num>
  <w:num w:numId="32" w16cid:durableId="913662341">
    <w:abstractNumId w:val="26"/>
  </w:num>
  <w:num w:numId="33" w16cid:durableId="2087681614">
    <w:abstractNumId w:val="18"/>
  </w:num>
  <w:num w:numId="34" w16cid:durableId="1831477614">
    <w:abstractNumId w:val="34"/>
  </w:num>
  <w:num w:numId="35" w16cid:durableId="1283805151">
    <w:abstractNumId w:val="4"/>
  </w:num>
  <w:num w:numId="36" w16cid:durableId="745373311">
    <w:abstractNumId w:val="33"/>
  </w:num>
  <w:num w:numId="37" w16cid:durableId="1689329134">
    <w:abstractNumId w:val="28"/>
  </w:num>
  <w:num w:numId="38" w16cid:durableId="975329252">
    <w:abstractNumId w:val="32"/>
  </w:num>
  <w:num w:numId="39" w16cid:durableId="1814716618">
    <w:abstractNumId w:val="16"/>
  </w:num>
  <w:num w:numId="40" w16cid:durableId="1725329790">
    <w:abstractNumId w:val="22"/>
  </w:num>
  <w:num w:numId="41" w16cid:durableId="194269338">
    <w:abstractNumId w:val="25"/>
  </w:num>
  <w:num w:numId="42" w16cid:durableId="7158562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64524"/>
    <w:rsid w:val="000757C0"/>
    <w:rsid w:val="00077DA5"/>
    <w:rsid w:val="00082743"/>
    <w:rsid w:val="000956C5"/>
    <w:rsid w:val="000A1630"/>
    <w:rsid w:val="000A3489"/>
    <w:rsid w:val="000C45DC"/>
    <w:rsid w:val="000E063A"/>
    <w:rsid w:val="000E3426"/>
    <w:rsid w:val="000F10AF"/>
    <w:rsid w:val="000F21C1"/>
    <w:rsid w:val="000F3C37"/>
    <w:rsid w:val="000F3E8F"/>
    <w:rsid w:val="00122311"/>
    <w:rsid w:val="0013453A"/>
    <w:rsid w:val="001360CD"/>
    <w:rsid w:val="001454CF"/>
    <w:rsid w:val="001544C1"/>
    <w:rsid w:val="0015711C"/>
    <w:rsid w:val="0016709A"/>
    <w:rsid w:val="00167328"/>
    <w:rsid w:val="0017380E"/>
    <w:rsid w:val="00174764"/>
    <w:rsid w:val="00185BC7"/>
    <w:rsid w:val="00187246"/>
    <w:rsid w:val="001B3D2E"/>
    <w:rsid w:val="001D086D"/>
    <w:rsid w:val="001E1761"/>
    <w:rsid w:val="001E3E96"/>
    <w:rsid w:val="001E609D"/>
    <w:rsid w:val="001E6621"/>
    <w:rsid w:val="002018F9"/>
    <w:rsid w:val="0020393F"/>
    <w:rsid w:val="00206A3D"/>
    <w:rsid w:val="00210415"/>
    <w:rsid w:val="002109E0"/>
    <w:rsid w:val="00212B35"/>
    <w:rsid w:val="002265ED"/>
    <w:rsid w:val="0023646D"/>
    <w:rsid w:val="00243A7A"/>
    <w:rsid w:val="00280138"/>
    <w:rsid w:val="00287C75"/>
    <w:rsid w:val="00295ED0"/>
    <w:rsid w:val="00296F0E"/>
    <w:rsid w:val="002A2219"/>
    <w:rsid w:val="002A2D92"/>
    <w:rsid w:val="002A7F75"/>
    <w:rsid w:val="002B0275"/>
    <w:rsid w:val="002C3CA5"/>
    <w:rsid w:val="002C5A74"/>
    <w:rsid w:val="002D35D4"/>
    <w:rsid w:val="002F49B0"/>
    <w:rsid w:val="003038C0"/>
    <w:rsid w:val="003119A2"/>
    <w:rsid w:val="00320EB0"/>
    <w:rsid w:val="00323912"/>
    <w:rsid w:val="00332926"/>
    <w:rsid w:val="0034428E"/>
    <w:rsid w:val="00347B33"/>
    <w:rsid w:val="00350F6E"/>
    <w:rsid w:val="0038220C"/>
    <w:rsid w:val="00392D47"/>
    <w:rsid w:val="003A0D90"/>
    <w:rsid w:val="003A2FEE"/>
    <w:rsid w:val="003D39B6"/>
    <w:rsid w:val="003D4836"/>
    <w:rsid w:val="004049F3"/>
    <w:rsid w:val="00410BC8"/>
    <w:rsid w:val="004175E1"/>
    <w:rsid w:val="004201E8"/>
    <w:rsid w:val="004212B9"/>
    <w:rsid w:val="0043493D"/>
    <w:rsid w:val="00455E02"/>
    <w:rsid w:val="00462C92"/>
    <w:rsid w:val="00467CDE"/>
    <w:rsid w:val="00477D6F"/>
    <w:rsid w:val="00486B44"/>
    <w:rsid w:val="00490CE3"/>
    <w:rsid w:val="004B2DDA"/>
    <w:rsid w:val="004B7D73"/>
    <w:rsid w:val="004D7E73"/>
    <w:rsid w:val="00501A71"/>
    <w:rsid w:val="00533F5C"/>
    <w:rsid w:val="00535589"/>
    <w:rsid w:val="00546C28"/>
    <w:rsid w:val="00556F5E"/>
    <w:rsid w:val="005707B8"/>
    <w:rsid w:val="005724A3"/>
    <w:rsid w:val="00573E68"/>
    <w:rsid w:val="00580EFE"/>
    <w:rsid w:val="00582FAF"/>
    <w:rsid w:val="0059414D"/>
    <w:rsid w:val="005B7F75"/>
    <w:rsid w:val="005C0B30"/>
    <w:rsid w:val="005C2109"/>
    <w:rsid w:val="005C5E4D"/>
    <w:rsid w:val="005D1CD8"/>
    <w:rsid w:val="005D69E0"/>
    <w:rsid w:val="005F197D"/>
    <w:rsid w:val="005F3699"/>
    <w:rsid w:val="005F75BD"/>
    <w:rsid w:val="006022A4"/>
    <w:rsid w:val="00606C9E"/>
    <w:rsid w:val="00613B1D"/>
    <w:rsid w:val="00617DE9"/>
    <w:rsid w:val="00636549"/>
    <w:rsid w:val="00637A26"/>
    <w:rsid w:val="00652CE8"/>
    <w:rsid w:val="00656202"/>
    <w:rsid w:val="00672A04"/>
    <w:rsid w:val="00674C5C"/>
    <w:rsid w:val="00680540"/>
    <w:rsid w:val="00693D6B"/>
    <w:rsid w:val="00696B54"/>
    <w:rsid w:val="00696E86"/>
    <w:rsid w:val="006B356B"/>
    <w:rsid w:val="006B6F80"/>
    <w:rsid w:val="006D1B8A"/>
    <w:rsid w:val="006D39C0"/>
    <w:rsid w:val="006E63F8"/>
    <w:rsid w:val="006E707A"/>
    <w:rsid w:val="006E792B"/>
    <w:rsid w:val="006F0117"/>
    <w:rsid w:val="006F136F"/>
    <w:rsid w:val="006F3B5D"/>
    <w:rsid w:val="007024ED"/>
    <w:rsid w:val="00711E9E"/>
    <w:rsid w:val="00716CD2"/>
    <w:rsid w:val="00717887"/>
    <w:rsid w:val="00724FDC"/>
    <w:rsid w:val="00735EBC"/>
    <w:rsid w:val="00745A41"/>
    <w:rsid w:val="00755436"/>
    <w:rsid w:val="00756EA6"/>
    <w:rsid w:val="007719DB"/>
    <w:rsid w:val="00783211"/>
    <w:rsid w:val="0078493A"/>
    <w:rsid w:val="007A7DD5"/>
    <w:rsid w:val="007B0F12"/>
    <w:rsid w:val="007B20BB"/>
    <w:rsid w:val="007C0620"/>
    <w:rsid w:val="007C26D7"/>
    <w:rsid w:val="007D1B15"/>
    <w:rsid w:val="007D2A1F"/>
    <w:rsid w:val="007E3A13"/>
    <w:rsid w:val="007E7C6A"/>
    <w:rsid w:val="007F3030"/>
    <w:rsid w:val="00806E31"/>
    <w:rsid w:val="00815119"/>
    <w:rsid w:val="0082589E"/>
    <w:rsid w:val="0082691E"/>
    <w:rsid w:val="00827A06"/>
    <w:rsid w:val="00847BD0"/>
    <w:rsid w:val="00860168"/>
    <w:rsid w:val="00860C3B"/>
    <w:rsid w:val="00864B5B"/>
    <w:rsid w:val="008836F4"/>
    <w:rsid w:val="008B08A7"/>
    <w:rsid w:val="008B2169"/>
    <w:rsid w:val="008E43F2"/>
    <w:rsid w:val="008F2DDC"/>
    <w:rsid w:val="008F3514"/>
    <w:rsid w:val="008F55A4"/>
    <w:rsid w:val="008F72BC"/>
    <w:rsid w:val="00900A08"/>
    <w:rsid w:val="0090140D"/>
    <w:rsid w:val="0090355D"/>
    <w:rsid w:val="0090516A"/>
    <w:rsid w:val="00914B30"/>
    <w:rsid w:val="009245F5"/>
    <w:rsid w:val="00924D39"/>
    <w:rsid w:val="009265B8"/>
    <w:rsid w:val="00932240"/>
    <w:rsid w:val="00937184"/>
    <w:rsid w:val="0094233A"/>
    <w:rsid w:val="00950274"/>
    <w:rsid w:val="00956E2A"/>
    <w:rsid w:val="009637EA"/>
    <w:rsid w:val="009757C0"/>
    <w:rsid w:val="00975F7E"/>
    <w:rsid w:val="009872C9"/>
    <w:rsid w:val="0099540A"/>
    <w:rsid w:val="009A7D3F"/>
    <w:rsid w:val="009B52FF"/>
    <w:rsid w:val="009B6F33"/>
    <w:rsid w:val="009C0B11"/>
    <w:rsid w:val="009C2562"/>
    <w:rsid w:val="009C4C77"/>
    <w:rsid w:val="00A00954"/>
    <w:rsid w:val="00A1224F"/>
    <w:rsid w:val="00A345A8"/>
    <w:rsid w:val="00A3514A"/>
    <w:rsid w:val="00A36FF0"/>
    <w:rsid w:val="00A43CCC"/>
    <w:rsid w:val="00A44EF3"/>
    <w:rsid w:val="00A4577D"/>
    <w:rsid w:val="00A4795B"/>
    <w:rsid w:val="00A47BA4"/>
    <w:rsid w:val="00A50309"/>
    <w:rsid w:val="00A57020"/>
    <w:rsid w:val="00A62801"/>
    <w:rsid w:val="00A70336"/>
    <w:rsid w:val="00A76888"/>
    <w:rsid w:val="00A80E12"/>
    <w:rsid w:val="00AA1CEC"/>
    <w:rsid w:val="00AA7851"/>
    <w:rsid w:val="00AB39D0"/>
    <w:rsid w:val="00AB5F62"/>
    <w:rsid w:val="00AC5D18"/>
    <w:rsid w:val="00AD4E7F"/>
    <w:rsid w:val="00AF7E76"/>
    <w:rsid w:val="00B03AE7"/>
    <w:rsid w:val="00B06958"/>
    <w:rsid w:val="00B22475"/>
    <w:rsid w:val="00B242C8"/>
    <w:rsid w:val="00B27552"/>
    <w:rsid w:val="00B52594"/>
    <w:rsid w:val="00B527B9"/>
    <w:rsid w:val="00B63B2F"/>
    <w:rsid w:val="00B63CAF"/>
    <w:rsid w:val="00B6752F"/>
    <w:rsid w:val="00B67CFB"/>
    <w:rsid w:val="00B80EE6"/>
    <w:rsid w:val="00B8556D"/>
    <w:rsid w:val="00B8623F"/>
    <w:rsid w:val="00B91FB9"/>
    <w:rsid w:val="00BA4CBB"/>
    <w:rsid w:val="00BB3DA1"/>
    <w:rsid w:val="00BB72B6"/>
    <w:rsid w:val="00BC4CDC"/>
    <w:rsid w:val="00BC4E13"/>
    <w:rsid w:val="00BC5EBC"/>
    <w:rsid w:val="00BD6B36"/>
    <w:rsid w:val="00BE0A31"/>
    <w:rsid w:val="00BF21E5"/>
    <w:rsid w:val="00BF3B72"/>
    <w:rsid w:val="00C03643"/>
    <w:rsid w:val="00C072A9"/>
    <w:rsid w:val="00C07CD5"/>
    <w:rsid w:val="00C10F0A"/>
    <w:rsid w:val="00C12EF9"/>
    <w:rsid w:val="00C164CA"/>
    <w:rsid w:val="00C2232D"/>
    <w:rsid w:val="00C32BF3"/>
    <w:rsid w:val="00C36001"/>
    <w:rsid w:val="00C414C8"/>
    <w:rsid w:val="00C43D3A"/>
    <w:rsid w:val="00C51462"/>
    <w:rsid w:val="00C556D7"/>
    <w:rsid w:val="00C62D47"/>
    <w:rsid w:val="00C77E2A"/>
    <w:rsid w:val="00C84019"/>
    <w:rsid w:val="00C9308F"/>
    <w:rsid w:val="00C94C61"/>
    <w:rsid w:val="00CA0A3F"/>
    <w:rsid w:val="00CA4F16"/>
    <w:rsid w:val="00CB0D02"/>
    <w:rsid w:val="00CE11B7"/>
    <w:rsid w:val="00CE5A56"/>
    <w:rsid w:val="00CF1636"/>
    <w:rsid w:val="00CF1A24"/>
    <w:rsid w:val="00D0518A"/>
    <w:rsid w:val="00D10AEB"/>
    <w:rsid w:val="00D1227C"/>
    <w:rsid w:val="00D211FD"/>
    <w:rsid w:val="00D34A40"/>
    <w:rsid w:val="00D56245"/>
    <w:rsid w:val="00D713D3"/>
    <w:rsid w:val="00D73553"/>
    <w:rsid w:val="00D74D81"/>
    <w:rsid w:val="00D835F2"/>
    <w:rsid w:val="00D940D5"/>
    <w:rsid w:val="00DA1D78"/>
    <w:rsid w:val="00DA5E52"/>
    <w:rsid w:val="00DA6C5D"/>
    <w:rsid w:val="00DC2C0C"/>
    <w:rsid w:val="00DC3526"/>
    <w:rsid w:val="00DC6136"/>
    <w:rsid w:val="00DD12C4"/>
    <w:rsid w:val="00DD4181"/>
    <w:rsid w:val="00DD4329"/>
    <w:rsid w:val="00DE08A2"/>
    <w:rsid w:val="00E03F73"/>
    <w:rsid w:val="00E05473"/>
    <w:rsid w:val="00E1192F"/>
    <w:rsid w:val="00E1351B"/>
    <w:rsid w:val="00E30A9C"/>
    <w:rsid w:val="00E33E8D"/>
    <w:rsid w:val="00E36D74"/>
    <w:rsid w:val="00E62B9E"/>
    <w:rsid w:val="00E91519"/>
    <w:rsid w:val="00EA7B90"/>
    <w:rsid w:val="00EB6615"/>
    <w:rsid w:val="00ED2230"/>
    <w:rsid w:val="00ED360D"/>
    <w:rsid w:val="00ED3E0C"/>
    <w:rsid w:val="00EE29AF"/>
    <w:rsid w:val="00EF1AD6"/>
    <w:rsid w:val="00EF7077"/>
    <w:rsid w:val="00F01E49"/>
    <w:rsid w:val="00F11614"/>
    <w:rsid w:val="00F12DBD"/>
    <w:rsid w:val="00F15C90"/>
    <w:rsid w:val="00F2080F"/>
    <w:rsid w:val="00F473AE"/>
    <w:rsid w:val="00F501EC"/>
    <w:rsid w:val="00F522E8"/>
    <w:rsid w:val="00F54DCA"/>
    <w:rsid w:val="00F7587A"/>
    <w:rsid w:val="00F8544C"/>
    <w:rsid w:val="00F91B6F"/>
    <w:rsid w:val="00F9353E"/>
    <w:rsid w:val="00F95487"/>
    <w:rsid w:val="00FA1333"/>
    <w:rsid w:val="00FA6843"/>
    <w:rsid w:val="00FC1B8B"/>
    <w:rsid w:val="00FC6C8C"/>
    <w:rsid w:val="00FC722C"/>
    <w:rsid w:val="00FF6D71"/>
    <w:rsid w:val="0516B5E4"/>
    <w:rsid w:val="11E9913E"/>
    <w:rsid w:val="13AFE950"/>
    <w:rsid w:val="2EFECCCE"/>
    <w:rsid w:val="2F09C092"/>
    <w:rsid w:val="3473F7AF"/>
    <w:rsid w:val="3D845358"/>
    <w:rsid w:val="57E9AA66"/>
    <w:rsid w:val="611C155D"/>
    <w:rsid w:val="693B64C4"/>
    <w:rsid w:val="6FB4E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D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1828400420">
      <w:bodyDiv w:val="1"/>
      <w:marLeft w:val="0"/>
      <w:marRight w:val="0"/>
      <w:marTop w:val="0"/>
      <w:marBottom w:val="0"/>
      <w:divBdr>
        <w:top w:val="none" w:sz="0" w:space="0" w:color="auto"/>
        <w:left w:val="none" w:sz="0" w:space="0" w:color="auto"/>
        <w:bottom w:val="none" w:sz="0" w:space="0" w:color="auto"/>
        <w:right w:val="none" w:sz="0" w:space="0" w:color="auto"/>
      </w:divBdr>
    </w:div>
    <w:div w:id="2008552405">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51a5d-8176-47ba-bf35-4fb58ba22dc7">
      <Terms xmlns="http://schemas.microsoft.com/office/infopath/2007/PartnerControls"/>
    </lcf76f155ced4ddcb4097134ff3c332f>
    <TaxCatchAll xmlns="9be0b61f-1103-4234-b376-ddb71e51b00e" xsi:nil="true"/>
    <SharedWithUsers xmlns="9be0b61f-1103-4234-b376-ddb71e51b00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5682-157C-48C9-A5A3-232A2305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48B9B-E8E6-4B00-A91B-5C7D49A9DDF6}">
  <ds:schemaRefs>
    <ds:schemaRef ds:uri="http://schemas.microsoft.com/sharepoint/v3/contenttype/forms"/>
  </ds:schemaRefs>
</ds:datastoreItem>
</file>

<file path=customXml/itemProps3.xml><?xml version="1.0" encoding="utf-8"?>
<ds:datastoreItem xmlns:ds="http://schemas.openxmlformats.org/officeDocument/2006/customXml" ds:itemID="{195F6EBC-4D52-4AD2-8A60-5680F42C0A13}">
  <ds:schemaRefs>
    <ds:schemaRef ds:uri="http://www.w3.org/XML/1998/namespace"/>
    <ds:schemaRef ds:uri="e5fb84e9-5226-4dda-a6ae-e896b228c4b4"/>
    <ds:schemaRef ds:uri="http://purl.org/dc/elements/1.1/"/>
    <ds:schemaRef ds:uri="http://schemas.microsoft.com/office/2006/metadata/properties"/>
    <ds:schemaRef ds:uri="http://schemas.microsoft.com/office/2006/documentManagement/types"/>
    <ds:schemaRef ds:uri="0714f9a5-4050-4bb6-87be-081e70fa2bef"/>
    <ds:schemaRef ds:uri="http://purl.org/dc/dcmitype/"/>
    <ds:schemaRef ds:uri="http://schemas.openxmlformats.org/package/2006/metadata/core-properties"/>
    <ds:schemaRef ds:uri="http://schemas.microsoft.com/office/infopath/2007/PartnerControls"/>
    <ds:schemaRef ds:uri="http://purl.org/dc/terms/"/>
    <ds:schemaRef ds:uri="a8451a5d-8176-47ba-bf35-4fb58ba22dc7"/>
    <ds:schemaRef ds:uri="9be0b61f-1103-4234-b376-ddb71e51b00e"/>
  </ds:schemaRefs>
</ds:datastoreItem>
</file>

<file path=customXml/itemProps4.xml><?xml version="1.0" encoding="utf-8"?>
<ds:datastoreItem xmlns:ds="http://schemas.openxmlformats.org/officeDocument/2006/customXml" ds:itemID="{B3502F87-7D0E-4B47-A793-85E8B6F1E4B1}">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1161</Words>
  <Characters>6621</Characters>
  <Application>Microsoft Office Word</Application>
  <DocSecurity>0</DocSecurity>
  <Lines>55</Lines>
  <Paragraphs>15</Paragraphs>
  <ScaleCrop>false</ScaleCrop>
  <Company>University of Wolverhampton</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Kate Steatham</cp:lastModifiedBy>
  <cp:revision>2</cp:revision>
  <cp:lastPrinted>2023-03-03T09:12:00Z</cp:lastPrinted>
  <dcterms:created xsi:type="dcterms:W3CDTF">2026-02-19T11:52:00Z</dcterms:created>
  <dcterms:modified xsi:type="dcterms:W3CDTF">2026-02-19T11:52:00Z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