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AB34" w14:textId="338EA35C" w:rsidR="00143212" w:rsidRPr="00DD3B70" w:rsidRDefault="007048AB" w:rsidP="00DD3B70">
      <w:pPr>
        <w:spacing w:after="0"/>
        <w:ind w:left="-1440" w:right="10466"/>
      </w:pPr>
      <w:r>
        <w:rPr>
          <w:noProof/>
        </w:rPr>
        <mc:AlternateContent>
          <mc:Choice Requires="wps">
            <w:drawing>
              <wp:anchor distT="0" distB="0" distL="114300" distR="114300" simplePos="0" relativeHeight="251659264" behindDoc="0" locked="0" layoutInCell="1" allowOverlap="1" wp14:anchorId="26E82DCB" wp14:editId="2C53B4EF">
                <wp:simplePos x="0" y="0"/>
                <wp:positionH relativeFrom="margin">
                  <wp:align>left</wp:align>
                </wp:positionH>
                <wp:positionV relativeFrom="paragraph">
                  <wp:posOffset>3566795</wp:posOffset>
                </wp:positionV>
                <wp:extent cx="5191125" cy="4505325"/>
                <wp:effectExtent l="0" t="0" r="0" b="0"/>
                <wp:wrapNone/>
                <wp:docPr id="2089416818" name="Text Box 1"/>
                <wp:cNvGraphicFramePr/>
                <a:graphic xmlns:a="http://schemas.openxmlformats.org/drawingml/2006/main">
                  <a:graphicData uri="http://schemas.microsoft.com/office/word/2010/wordprocessingShape">
                    <wps:wsp>
                      <wps:cNvSpPr txBox="1"/>
                      <wps:spPr>
                        <a:xfrm>
                          <a:off x="0" y="0"/>
                          <a:ext cx="5191125" cy="4505325"/>
                        </a:xfrm>
                        <a:prstGeom prst="rect">
                          <a:avLst/>
                        </a:prstGeom>
                        <a:noFill/>
                        <a:ln w="6350">
                          <a:noFill/>
                        </a:ln>
                      </wps:spPr>
                      <wps:txbx>
                        <w:txbxContent>
                          <w:p w14:paraId="482425D8" w14:textId="75B70A4B" w:rsidR="00FB675D" w:rsidRDefault="00AF5D74" w:rsidP="001E0A1C">
                            <w:pPr>
                              <w:spacing w:after="0"/>
                              <w:rPr>
                                <w:rFonts w:asciiTheme="minorEastAsia" w:eastAsiaTheme="minorEastAsia" w:hAnsiTheme="minorEastAsia" w:cs="Aharoni"/>
                                <w:color w:val="EF8253"/>
                                <w:sz w:val="72"/>
                                <w:szCs w:val="96"/>
                              </w:rPr>
                            </w:pPr>
                            <w:r>
                              <w:rPr>
                                <w:rFonts w:asciiTheme="minorEastAsia" w:eastAsiaTheme="minorEastAsia" w:hAnsiTheme="minorEastAsia" w:cs="Aharoni"/>
                                <w:color w:val="EF8253"/>
                                <w:sz w:val="72"/>
                                <w:szCs w:val="96"/>
                              </w:rPr>
                              <w:t xml:space="preserve">Trust Behaviour and Safeguarding </w:t>
                            </w:r>
                            <w:r w:rsidR="003E174A">
                              <w:rPr>
                                <w:rFonts w:asciiTheme="minorEastAsia" w:eastAsiaTheme="minorEastAsia" w:hAnsiTheme="minorEastAsia" w:cs="Aharoni"/>
                                <w:color w:val="EF8253"/>
                                <w:sz w:val="72"/>
                                <w:szCs w:val="96"/>
                              </w:rPr>
                              <w:t>Adviser</w:t>
                            </w:r>
                          </w:p>
                          <w:p w14:paraId="74550DFF" w14:textId="77777777" w:rsidR="001E0A1C" w:rsidRDefault="001E0A1C" w:rsidP="001E0A1C">
                            <w:pPr>
                              <w:spacing w:after="0"/>
                              <w:rPr>
                                <w:color w:val="EF8253"/>
                                <w:sz w:val="28"/>
                                <w:szCs w:val="28"/>
                              </w:rPr>
                            </w:pPr>
                          </w:p>
                          <w:p w14:paraId="17DAC643" w14:textId="7DBF3340" w:rsidR="00FB675D" w:rsidRPr="00005D35" w:rsidRDefault="00FB675D">
                            <w:pPr>
                              <w:rPr>
                                <w:rFonts w:asciiTheme="minorHAnsi" w:hAnsiTheme="minorHAnsi"/>
                                <w:color w:val="FAEDBE"/>
                                <w:sz w:val="40"/>
                                <w:szCs w:val="40"/>
                              </w:rPr>
                            </w:pPr>
                            <w:r w:rsidRPr="00005D35">
                              <w:rPr>
                                <w:rFonts w:asciiTheme="minorHAnsi" w:hAnsiTheme="minorHAnsi"/>
                                <w:color w:val="FAEDBE"/>
                                <w:sz w:val="40"/>
                                <w:szCs w:val="40"/>
                              </w:rPr>
                              <w:t xml:space="preserve">Appointment: </w:t>
                            </w:r>
                            <w:r w:rsidRPr="003E174A">
                              <w:rPr>
                                <w:rFonts w:asciiTheme="minorHAnsi" w:hAnsiTheme="minorHAnsi"/>
                                <w:color w:val="FAEDBE"/>
                                <w:sz w:val="40"/>
                                <w:szCs w:val="40"/>
                              </w:rPr>
                              <w:t>September 2026</w:t>
                            </w:r>
                          </w:p>
                          <w:p w14:paraId="3A5E3E19" w14:textId="77777777" w:rsidR="00FB675D" w:rsidRDefault="00FB675D">
                            <w:pPr>
                              <w:rPr>
                                <w:color w:val="EF8253"/>
                                <w:sz w:val="28"/>
                                <w:szCs w:val="28"/>
                              </w:rPr>
                            </w:pPr>
                          </w:p>
                          <w:p w14:paraId="11F924FC" w14:textId="77777777" w:rsidR="00FB675D" w:rsidRDefault="00FB675D">
                            <w:pPr>
                              <w:rPr>
                                <w:color w:val="EF8253"/>
                                <w:sz w:val="28"/>
                                <w:szCs w:val="28"/>
                              </w:rPr>
                            </w:pPr>
                          </w:p>
                          <w:p w14:paraId="33D059BA" w14:textId="77777777" w:rsidR="00FB675D" w:rsidRDefault="00FB675D">
                            <w:pPr>
                              <w:rPr>
                                <w:color w:val="EF8253"/>
                                <w:sz w:val="28"/>
                                <w:szCs w:val="28"/>
                              </w:rPr>
                            </w:pPr>
                          </w:p>
                          <w:p w14:paraId="6BD6A1BF" w14:textId="4B3D526A"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Salary:</w:t>
                            </w:r>
                            <w:r w:rsidRPr="00005D35">
                              <w:rPr>
                                <w:rFonts w:asciiTheme="minorHAnsi" w:hAnsiTheme="minorHAnsi"/>
                                <w:color w:val="F2F2F2" w:themeColor="background1" w:themeShade="F2"/>
                                <w:sz w:val="28"/>
                                <w:szCs w:val="28"/>
                              </w:rPr>
                              <w:tab/>
                            </w:r>
                            <w:r w:rsidR="00EA73E0">
                              <w:rPr>
                                <w:rFonts w:asciiTheme="minorHAnsi" w:hAnsiTheme="minorHAnsi"/>
                                <w:color w:val="F2F2F2" w:themeColor="background1" w:themeShade="F2"/>
                                <w:sz w:val="28"/>
                                <w:szCs w:val="28"/>
                              </w:rPr>
                              <w:t xml:space="preserve">Grade </w:t>
                            </w:r>
                            <w:r w:rsidR="007C05BC">
                              <w:rPr>
                                <w:rFonts w:asciiTheme="minorHAnsi" w:hAnsiTheme="minorHAnsi"/>
                                <w:color w:val="F2F2F2" w:themeColor="background1" w:themeShade="F2"/>
                                <w:sz w:val="28"/>
                                <w:szCs w:val="28"/>
                              </w:rPr>
                              <w:t>9</w:t>
                            </w:r>
                            <w:r w:rsidRPr="00005D35">
                              <w:rPr>
                                <w:rFonts w:asciiTheme="minorHAnsi" w:hAnsiTheme="minorHAnsi"/>
                                <w:color w:val="F2F2F2" w:themeColor="background1" w:themeShade="F2"/>
                                <w:sz w:val="28"/>
                                <w:szCs w:val="28"/>
                              </w:rPr>
                              <w:t xml:space="preserve"> (</w:t>
                            </w:r>
                            <w:r w:rsidR="00DB19EE">
                              <w:rPr>
                                <w:rFonts w:asciiTheme="minorHAnsi" w:hAnsiTheme="minorHAnsi"/>
                                <w:color w:val="F2F2F2" w:themeColor="background1" w:themeShade="F2"/>
                                <w:sz w:val="28"/>
                                <w:szCs w:val="28"/>
                              </w:rPr>
                              <w:t>£</w:t>
                            </w:r>
                            <w:r w:rsidR="007C05BC">
                              <w:rPr>
                                <w:rFonts w:asciiTheme="minorHAnsi" w:hAnsiTheme="minorHAnsi"/>
                                <w:color w:val="F2F2F2" w:themeColor="background1" w:themeShade="F2"/>
                                <w:sz w:val="28"/>
                                <w:szCs w:val="28"/>
                              </w:rPr>
                              <w:t xml:space="preserve">39862 - </w:t>
                            </w:r>
                            <w:r w:rsidR="00DB19EE">
                              <w:rPr>
                                <w:rFonts w:asciiTheme="minorHAnsi" w:hAnsiTheme="minorHAnsi"/>
                                <w:color w:val="F2F2F2" w:themeColor="background1" w:themeShade="F2"/>
                                <w:sz w:val="28"/>
                                <w:szCs w:val="28"/>
                              </w:rPr>
                              <w:t>£44075</w:t>
                            </w:r>
                            <w:r w:rsidRPr="00005D35">
                              <w:rPr>
                                <w:rFonts w:asciiTheme="minorHAnsi" w:hAnsiTheme="minorHAnsi"/>
                                <w:color w:val="F2F2F2" w:themeColor="background1" w:themeShade="F2"/>
                                <w:sz w:val="28"/>
                                <w:szCs w:val="28"/>
                              </w:rPr>
                              <w:t>)</w:t>
                            </w:r>
                            <w:r w:rsidR="003E174A">
                              <w:rPr>
                                <w:rFonts w:asciiTheme="minorHAnsi" w:hAnsiTheme="minorHAnsi"/>
                                <w:color w:val="F2F2F2" w:themeColor="background1" w:themeShade="F2"/>
                                <w:sz w:val="28"/>
                                <w:szCs w:val="28"/>
                              </w:rPr>
                              <w:t xml:space="preserve"> FTE</w:t>
                            </w:r>
                          </w:p>
                          <w:p w14:paraId="30A0BF2D" w14:textId="149822E2" w:rsidR="00FB675D"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Contract:</w:t>
                            </w:r>
                            <w:r w:rsidRPr="00005D35">
                              <w:rPr>
                                <w:rFonts w:asciiTheme="minorHAnsi" w:hAnsiTheme="minorHAnsi"/>
                                <w:color w:val="F2F2F2" w:themeColor="background1" w:themeShade="F2"/>
                                <w:sz w:val="28"/>
                                <w:szCs w:val="28"/>
                              </w:rPr>
                              <w:tab/>
                            </w:r>
                            <w:r w:rsidR="003E174A">
                              <w:rPr>
                                <w:rFonts w:asciiTheme="minorHAnsi" w:hAnsiTheme="minorHAnsi"/>
                                <w:color w:val="F2F2F2" w:themeColor="background1" w:themeShade="F2"/>
                                <w:sz w:val="28"/>
                                <w:szCs w:val="28"/>
                              </w:rPr>
                              <w:t>37 hours per week, term time only</w:t>
                            </w:r>
                            <w:r w:rsidRPr="00005D35">
                              <w:rPr>
                                <w:rFonts w:asciiTheme="minorHAnsi" w:hAnsiTheme="minorHAnsi"/>
                                <w:color w:val="F2F2F2" w:themeColor="background1" w:themeShade="F2"/>
                                <w:sz w:val="28"/>
                                <w:szCs w:val="28"/>
                              </w:rPr>
                              <w:t>, Permanent</w:t>
                            </w:r>
                          </w:p>
                          <w:p w14:paraId="2A9F44F0" w14:textId="5C1B5189" w:rsidR="00320D31" w:rsidRPr="00005D35" w:rsidRDefault="00320D31">
                            <w:pPr>
                              <w:rPr>
                                <w:rFonts w:asciiTheme="minorHAnsi" w:hAnsiTheme="minorHAnsi"/>
                                <w:color w:val="F2F2F2" w:themeColor="background1" w:themeShade="F2"/>
                                <w:sz w:val="28"/>
                                <w:szCs w:val="28"/>
                              </w:rPr>
                            </w:pPr>
                            <w:r>
                              <w:rPr>
                                <w:rFonts w:asciiTheme="minorHAnsi" w:hAnsiTheme="minorHAnsi"/>
                                <w:color w:val="F2F2F2" w:themeColor="background1" w:themeShade="F2"/>
                                <w:sz w:val="28"/>
                                <w:szCs w:val="28"/>
                              </w:rPr>
                              <w:t xml:space="preserve">                         (actual salary </w:t>
                            </w:r>
                            <w:r w:rsidR="002F5328">
                              <w:rPr>
                                <w:rFonts w:asciiTheme="minorHAnsi" w:hAnsiTheme="minorHAnsi"/>
                                <w:color w:val="F2F2F2" w:themeColor="background1" w:themeShade="F2"/>
                                <w:sz w:val="28"/>
                                <w:szCs w:val="28"/>
                              </w:rPr>
                              <w:t>£</w:t>
                            </w:r>
                            <w:r w:rsidR="00A728BF">
                              <w:rPr>
                                <w:rFonts w:asciiTheme="minorHAnsi" w:hAnsiTheme="minorHAnsi"/>
                                <w:color w:val="F2F2F2" w:themeColor="background1" w:themeShade="F2"/>
                                <w:sz w:val="28"/>
                                <w:szCs w:val="28"/>
                              </w:rPr>
                              <w:t xml:space="preserve">34746 </w:t>
                            </w:r>
                            <w:r w:rsidR="002F5328">
                              <w:rPr>
                                <w:rFonts w:asciiTheme="minorHAnsi" w:hAnsiTheme="minorHAnsi"/>
                                <w:color w:val="F2F2F2" w:themeColor="background1" w:themeShade="F2"/>
                                <w:sz w:val="28"/>
                                <w:szCs w:val="28"/>
                              </w:rPr>
                              <w:t>–</w:t>
                            </w:r>
                            <w:r w:rsidR="00A728BF">
                              <w:rPr>
                                <w:rFonts w:asciiTheme="minorHAnsi" w:hAnsiTheme="minorHAnsi"/>
                                <w:color w:val="F2F2F2" w:themeColor="background1" w:themeShade="F2"/>
                                <w:sz w:val="28"/>
                                <w:szCs w:val="28"/>
                              </w:rPr>
                              <w:t xml:space="preserve"> </w:t>
                            </w:r>
                            <w:r w:rsidR="002F5328">
                              <w:rPr>
                                <w:rFonts w:asciiTheme="minorHAnsi" w:hAnsiTheme="minorHAnsi"/>
                                <w:color w:val="F2F2F2" w:themeColor="background1" w:themeShade="F2"/>
                                <w:sz w:val="28"/>
                                <w:szCs w:val="28"/>
                              </w:rPr>
                              <w:t>£38418)</w:t>
                            </w:r>
                          </w:p>
                          <w:p w14:paraId="643AFFF5" w14:textId="77777777" w:rsidR="00FB675D" w:rsidRDefault="00FB675D">
                            <w:pPr>
                              <w:rPr>
                                <w:color w:val="EF8253"/>
                                <w:sz w:val="28"/>
                                <w:szCs w:val="28"/>
                              </w:rPr>
                            </w:pPr>
                          </w:p>
                          <w:p w14:paraId="5EBE169B" w14:textId="77777777" w:rsidR="00FB675D" w:rsidRPr="00FB675D" w:rsidRDefault="00FB675D">
                            <w:pPr>
                              <w:rPr>
                                <w:color w:val="EF8253"/>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82DCB" id="_x0000_t202" coordsize="21600,21600" o:spt="202" path="m,l,21600r21600,l21600,xe">
                <v:stroke joinstyle="miter"/>
                <v:path gradientshapeok="t" o:connecttype="rect"/>
              </v:shapetype>
              <v:shape id="Text Box 1" o:spid="_x0000_s1026" type="#_x0000_t202" style="position:absolute;left:0;text-align:left;margin-left:0;margin-top:280.85pt;width:408.75pt;height:35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" filled="f" stroked="f" strokeweight=".5pt">
                <v:textbox>
                  <w:txbxContent>
                    <w:p w14:paraId="482425D8" w14:textId="75B70A4B" w:rsidR="00FB675D" w:rsidRDefault="00AF5D74" w:rsidP="001E0A1C">
                      <w:pPr>
                        <w:spacing w:after="0"/>
                        <w:rPr>
                          <w:rFonts w:asciiTheme="minorEastAsia" w:eastAsiaTheme="minorEastAsia" w:hAnsiTheme="minorEastAsia" w:cs="Aharoni"/>
                          <w:color w:val="EF8253"/>
                          <w:sz w:val="72"/>
                          <w:szCs w:val="96"/>
                        </w:rPr>
                      </w:pPr>
                      <w:r>
                        <w:rPr>
                          <w:rFonts w:asciiTheme="minorEastAsia" w:eastAsiaTheme="minorEastAsia" w:hAnsiTheme="minorEastAsia" w:cs="Aharoni"/>
                          <w:color w:val="EF8253"/>
                          <w:sz w:val="72"/>
                          <w:szCs w:val="96"/>
                        </w:rPr>
                        <w:t xml:space="preserve">Trust Behaviour and Safeguarding </w:t>
                      </w:r>
                      <w:r w:rsidR="003E174A">
                        <w:rPr>
                          <w:rFonts w:asciiTheme="minorEastAsia" w:eastAsiaTheme="minorEastAsia" w:hAnsiTheme="minorEastAsia" w:cs="Aharoni"/>
                          <w:color w:val="EF8253"/>
                          <w:sz w:val="72"/>
                          <w:szCs w:val="96"/>
                        </w:rPr>
                        <w:t>Adviser</w:t>
                      </w:r>
                    </w:p>
                    <w:p w14:paraId="74550DFF" w14:textId="77777777" w:rsidR="001E0A1C" w:rsidRDefault="001E0A1C" w:rsidP="001E0A1C">
                      <w:pPr>
                        <w:spacing w:after="0"/>
                        <w:rPr>
                          <w:color w:val="EF8253"/>
                          <w:sz w:val="28"/>
                          <w:szCs w:val="28"/>
                        </w:rPr>
                      </w:pPr>
                    </w:p>
                    <w:p w14:paraId="17DAC643" w14:textId="7DBF3340" w:rsidR="00FB675D" w:rsidRPr="00005D35" w:rsidRDefault="00FB675D">
                      <w:pPr>
                        <w:rPr>
                          <w:rFonts w:asciiTheme="minorHAnsi" w:hAnsiTheme="minorHAnsi"/>
                          <w:color w:val="FAEDBE"/>
                          <w:sz w:val="40"/>
                          <w:szCs w:val="40"/>
                        </w:rPr>
                      </w:pPr>
                      <w:r w:rsidRPr="00005D35">
                        <w:rPr>
                          <w:rFonts w:asciiTheme="minorHAnsi" w:hAnsiTheme="minorHAnsi"/>
                          <w:color w:val="FAEDBE"/>
                          <w:sz w:val="40"/>
                          <w:szCs w:val="40"/>
                        </w:rPr>
                        <w:t xml:space="preserve">Appointment: </w:t>
                      </w:r>
                      <w:r w:rsidRPr="003E174A">
                        <w:rPr>
                          <w:rFonts w:asciiTheme="minorHAnsi" w:hAnsiTheme="minorHAnsi"/>
                          <w:color w:val="FAEDBE"/>
                          <w:sz w:val="40"/>
                          <w:szCs w:val="40"/>
                        </w:rPr>
                        <w:t>September 2026</w:t>
                      </w:r>
                    </w:p>
                    <w:p w14:paraId="3A5E3E19" w14:textId="77777777" w:rsidR="00FB675D" w:rsidRDefault="00FB675D">
                      <w:pPr>
                        <w:rPr>
                          <w:color w:val="EF8253"/>
                          <w:sz w:val="28"/>
                          <w:szCs w:val="28"/>
                        </w:rPr>
                      </w:pPr>
                    </w:p>
                    <w:p w14:paraId="11F924FC" w14:textId="77777777" w:rsidR="00FB675D" w:rsidRDefault="00FB675D">
                      <w:pPr>
                        <w:rPr>
                          <w:color w:val="EF8253"/>
                          <w:sz w:val="28"/>
                          <w:szCs w:val="28"/>
                        </w:rPr>
                      </w:pPr>
                    </w:p>
                    <w:p w14:paraId="33D059BA" w14:textId="77777777" w:rsidR="00FB675D" w:rsidRDefault="00FB675D">
                      <w:pPr>
                        <w:rPr>
                          <w:color w:val="EF8253"/>
                          <w:sz w:val="28"/>
                          <w:szCs w:val="28"/>
                        </w:rPr>
                      </w:pPr>
                    </w:p>
                    <w:p w14:paraId="6BD6A1BF" w14:textId="4B3D526A" w:rsidR="00FB675D" w:rsidRPr="00005D35"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Salary:</w:t>
                      </w:r>
                      <w:r w:rsidRPr="00005D35">
                        <w:rPr>
                          <w:rFonts w:asciiTheme="minorHAnsi" w:hAnsiTheme="minorHAnsi"/>
                          <w:color w:val="F2F2F2" w:themeColor="background1" w:themeShade="F2"/>
                          <w:sz w:val="28"/>
                          <w:szCs w:val="28"/>
                        </w:rPr>
                        <w:tab/>
                      </w:r>
                      <w:r w:rsidR="00EA73E0">
                        <w:rPr>
                          <w:rFonts w:asciiTheme="minorHAnsi" w:hAnsiTheme="minorHAnsi"/>
                          <w:color w:val="F2F2F2" w:themeColor="background1" w:themeShade="F2"/>
                          <w:sz w:val="28"/>
                          <w:szCs w:val="28"/>
                        </w:rPr>
                        <w:t xml:space="preserve">Grade </w:t>
                      </w:r>
                      <w:r w:rsidR="007C05BC">
                        <w:rPr>
                          <w:rFonts w:asciiTheme="minorHAnsi" w:hAnsiTheme="minorHAnsi"/>
                          <w:color w:val="F2F2F2" w:themeColor="background1" w:themeShade="F2"/>
                          <w:sz w:val="28"/>
                          <w:szCs w:val="28"/>
                        </w:rPr>
                        <w:t>9</w:t>
                      </w:r>
                      <w:r w:rsidRPr="00005D35">
                        <w:rPr>
                          <w:rFonts w:asciiTheme="minorHAnsi" w:hAnsiTheme="minorHAnsi"/>
                          <w:color w:val="F2F2F2" w:themeColor="background1" w:themeShade="F2"/>
                          <w:sz w:val="28"/>
                          <w:szCs w:val="28"/>
                        </w:rPr>
                        <w:t xml:space="preserve"> (</w:t>
                      </w:r>
                      <w:r w:rsidR="00DB19EE">
                        <w:rPr>
                          <w:rFonts w:asciiTheme="minorHAnsi" w:hAnsiTheme="minorHAnsi"/>
                          <w:color w:val="F2F2F2" w:themeColor="background1" w:themeShade="F2"/>
                          <w:sz w:val="28"/>
                          <w:szCs w:val="28"/>
                        </w:rPr>
                        <w:t>£</w:t>
                      </w:r>
                      <w:r w:rsidR="007C05BC">
                        <w:rPr>
                          <w:rFonts w:asciiTheme="minorHAnsi" w:hAnsiTheme="minorHAnsi"/>
                          <w:color w:val="F2F2F2" w:themeColor="background1" w:themeShade="F2"/>
                          <w:sz w:val="28"/>
                          <w:szCs w:val="28"/>
                        </w:rPr>
                        <w:t xml:space="preserve">39862 - </w:t>
                      </w:r>
                      <w:r w:rsidR="00DB19EE">
                        <w:rPr>
                          <w:rFonts w:asciiTheme="minorHAnsi" w:hAnsiTheme="minorHAnsi"/>
                          <w:color w:val="F2F2F2" w:themeColor="background1" w:themeShade="F2"/>
                          <w:sz w:val="28"/>
                          <w:szCs w:val="28"/>
                        </w:rPr>
                        <w:t>£44075</w:t>
                      </w:r>
                      <w:r w:rsidRPr="00005D35">
                        <w:rPr>
                          <w:rFonts w:asciiTheme="minorHAnsi" w:hAnsiTheme="minorHAnsi"/>
                          <w:color w:val="F2F2F2" w:themeColor="background1" w:themeShade="F2"/>
                          <w:sz w:val="28"/>
                          <w:szCs w:val="28"/>
                        </w:rPr>
                        <w:t>)</w:t>
                      </w:r>
                      <w:r w:rsidR="003E174A">
                        <w:rPr>
                          <w:rFonts w:asciiTheme="minorHAnsi" w:hAnsiTheme="minorHAnsi"/>
                          <w:color w:val="F2F2F2" w:themeColor="background1" w:themeShade="F2"/>
                          <w:sz w:val="28"/>
                          <w:szCs w:val="28"/>
                        </w:rPr>
                        <w:t xml:space="preserve"> FTE</w:t>
                      </w:r>
                    </w:p>
                    <w:p w14:paraId="30A0BF2D" w14:textId="149822E2" w:rsidR="00FB675D" w:rsidRDefault="00FB675D">
                      <w:pPr>
                        <w:rPr>
                          <w:rFonts w:asciiTheme="minorHAnsi" w:hAnsiTheme="minorHAnsi"/>
                          <w:color w:val="F2F2F2" w:themeColor="background1" w:themeShade="F2"/>
                          <w:sz w:val="28"/>
                          <w:szCs w:val="28"/>
                        </w:rPr>
                      </w:pPr>
                      <w:r w:rsidRPr="00005D35">
                        <w:rPr>
                          <w:rFonts w:asciiTheme="minorHAnsi" w:hAnsiTheme="minorHAnsi"/>
                          <w:color w:val="F2F2F2" w:themeColor="background1" w:themeShade="F2"/>
                          <w:sz w:val="28"/>
                          <w:szCs w:val="28"/>
                        </w:rPr>
                        <w:t>Contract:</w:t>
                      </w:r>
                      <w:r w:rsidRPr="00005D35">
                        <w:rPr>
                          <w:rFonts w:asciiTheme="minorHAnsi" w:hAnsiTheme="minorHAnsi"/>
                          <w:color w:val="F2F2F2" w:themeColor="background1" w:themeShade="F2"/>
                          <w:sz w:val="28"/>
                          <w:szCs w:val="28"/>
                        </w:rPr>
                        <w:tab/>
                      </w:r>
                      <w:r w:rsidR="003E174A">
                        <w:rPr>
                          <w:rFonts w:asciiTheme="minorHAnsi" w:hAnsiTheme="minorHAnsi"/>
                          <w:color w:val="F2F2F2" w:themeColor="background1" w:themeShade="F2"/>
                          <w:sz w:val="28"/>
                          <w:szCs w:val="28"/>
                        </w:rPr>
                        <w:t>37 hours per week, term time only</w:t>
                      </w:r>
                      <w:r w:rsidRPr="00005D35">
                        <w:rPr>
                          <w:rFonts w:asciiTheme="minorHAnsi" w:hAnsiTheme="minorHAnsi"/>
                          <w:color w:val="F2F2F2" w:themeColor="background1" w:themeShade="F2"/>
                          <w:sz w:val="28"/>
                          <w:szCs w:val="28"/>
                        </w:rPr>
                        <w:t>, Permanent</w:t>
                      </w:r>
                    </w:p>
                    <w:p w14:paraId="2A9F44F0" w14:textId="5C1B5189" w:rsidR="00320D31" w:rsidRPr="00005D35" w:rsidRDefault="00320D31">
                      <w:pPr>
                        <w:rPr>
                          <w:rFonts w:asciiTheme="minorHAnsi" w:hAnsiTheme="minorHAnsi"/>
                          <w:color w:val="F2F2F2" w:themeColor="background1" w:themeShade="F2"/>
                          <w:sz w:val="28"/>
                          <w:szCs w:val="28"/>
                        </w:rPr>
                      </w:pPr>
                      <w:r>
                        <w:rPr>
                          <w:rFonts w:asciiTheme="minorHAnsi" w:hAnsiTheme="minorHAnsi"/>
                          <w:color w:val="F2F2F2" w:themeColor="background1" w:themeShade="F2"/>
                          <w:sz w:val="28"/>
                          <w:szCs w:val="28"/>
                        </w:rPr>
                        <w:t xml:space="preserve">                         (actual salary </w:t>
                      </w:r>
                      <w:r w:rsidR="002F5328">
                        <w:rPr>
                          <w:rFonts w:asciiTheme="minorHAnsi" w:hAnsiTheme="minorHAnsi"/>
                          <w:color w:val="F2F2F2" w:themeColor="background1" w:themeShade="F2"/>
                          <w:sz w:val="28"/>
                          <w:szCs w:val="28"/>
                        </w:rPr>
                        <w:t>£</w:t>
                      </w:r>
                      <w:r w:rsidR="00A728BF">
                        <w:rPr>
                          <w:rFonts w:asciiTheme="minorHAnsi" w:hAnsiTheme="minorHAnsi"/>
                          <w:color w:val="F2F2F2" w:themeColor="background1" w:themeShade="F2"/>
                          <w:sz w:val="28"/>
                          <w:szCs w:val="28"/>
                        </w:rPr>
                        <w:t xml:space="preserve">34746 </w:t>
                      </w:r>
                      <w:r w:rsidR="002F5328">
                        <w:rPr>
                          <w:rFonts w:asciiTheme="minorHAnsi" w:hAnsiTheme="minorHAnsi"/>
                          <w:color w:val="F2F2F2" w:themeColor="background1" w:themeShade="F2"/>
                          <w:sz w:val="28"/>
                          <w:szCs w:val="28"/>
                        </w:rPr>
                        <w:t>–</w:t>
                      </w:r>
                      <w:r w:rsidR="00A728BF">
                        <w:rPr>
                          <w:rFonts w:asciiTheme="minorHAnsi" w:hAnsiTheme="minorHAnsi"/>
                          <w:color w:val="F2F2F2" w:themeColor="background1" w:themeShade="F2"/>
                          <w:sz w:val="28"/>
                          <w:szCs w:val="28"/>
                        </w:rPr>
                        <w:t xml:space="preserve"> </w:t>
                      </w:r>
                      <w:r w:rsidR="002F5328">
                        <w:rPr>
                          <w:rFonts w:asciiTheme="minorHAnsi" w:hAnsiTheme="minorHAnsi"/>
                          <w:color w:val="F2F2F2" w:themeColor="background1" w:themeShade="F2"/>
                          <w:sz w:val="28"/>
                          <w:szCs w:val="28"/>
                        </w:rPr>
                        <w:t>£38418)</w:t>
                      </w:r>
                    </w:p>
                    <w:p w14:paraId="643AFFF5" w14:textId="77777777" w:rsidR="00FB675D" w:rsidRDefault="00FB675D">
                      <w:pPr>
                        <w:rPr>
                          <w:color w:val="EF8253"/>
                          <w:sz w:val="28"/>
                          <w:szCs w:val="28"/>
                        </w:rPr>
                      </w:pPr>
                    </w:p>
                    <w:p w14:paraId="5EBE169B" w14:textId="77777777" w:rsidR="00FB675D" w:rsidRPr="00FB675D" w:rsidRDefault="00FB675D">
                      <w:pPr>
                        <w:rPr>
                          <w:color w:val="EF8253"/>
                          <w:sz w:val="28"/>
                          <w:szCs w:val="28"/>
                        </w:rPr>
                      </w:pPr>
                    </w:p>
                  </w:txbxContent>
                </v:textbox>
                <w10:wrap anchorx="margin"/>
              </v:shape>
            </w:pict>
          </mc:Fallback>
        </mc:AlternateContent>
      </w:r>
      <w:r w:rsidR="004C6852">
        <w:rPr>
          <w:noProof/>
        </w:rPr>
        <w:drawing>
          <wp:anchor distT="0" distB="0" distL="114300" distR="114300" simplePos="0" relativeHeight="251658240" behindDoc="0" locked="0" layoutInCell="1" allowOverlap="0" wp14:anchorId="35EEBB2E" wp14:editId="5A76DBD2">
            <wp:simplePos x="0" y="0"/>
            <wp:positionH relativeFrom="page">
              <wp:posOffset>0</wp:posOffset>
            </wp:positionH>
            <wp:positionV relativeFrom="page">
              <wp:posOffset>-96819</wp:posOffset>
            </wp:positionV>
            <wp:extent cx="7605395" cy="10822192"/>
            <wp:effectExtent l="0" t="0" r="0" b="0"/>
            <wp:wrapTopAndBottom/>
            <wp:docPr id="992" name="Picture 992"/>
            <wp:cNvGraphicFramePr/>
            <a:graphic xmlns:a="http://schemas.openxmlformats.org/drawingml/2006/main">
              <a:graphicData uri="http://schemas.openxmlformats.org/drawingml/2006/picture">
                <pic:pic xmlns:pic="http://schemas.openxmlformats.org/drawingml/2006/picture">
                  <pic:nvPicPr>
                    <pic:cNvPr id="992" name="Picture 992"/>
                    <pic:cNvPicPr/>
                  </pic:nvPicPr>
                  <pic:blipFill>
                    <a:blip r:embed="rId11"/>
                    <a:stretch>
                      <a:fillRect/>
                    </a:stretch>
                  </pic:blipFill>
                  <pic:spPr>
                    <a:xfrm>
                      <a:off x="0" y="0"/>
                      <a:ext cx="7605395" cy="10822192"/>
                    </a:xfrm>
                    <a:prstGeom prst="rect">
                      <a:avLst/>
                    </a:prstGeom>
                  </pic:spPr>
                </pic:pic>
              </a:graphicData>
            </a:graphic>
            <wp14:sizeRelH relativeFrom="margin">
              <wp14:pctWidth>0</wp14:pctWidth>
            </wp14:sizeRelH>
            <wp14:sizeRelV relativeFrom="margin">
              <wp14:pctHeight>0</wp14:pctHeight>
            </wp14:sizeRelV>
          </wp:anchor>
        </w:drawing>
      </w:r>
      <w:r w:rsidR="00285747">
        <w:rPr>
          <w:color w:val="EF8253"/>
          <w:sz w:val="40"/>
          <w:szCs w:val="44"/>
        </w:rPr>
        <w:br w:type="page"/>
      </w:r>
    </w:p>
    <w:p w14:paraId="205E433B" w14:textId="03983A22" w:rsidR="004C6852" w:rsidRPr="004C6852" w:rsidRDefault="00FB675D" w:rsidP="004C6852">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660288" behindDoc="0" locked="0" layoutInCell="1" allowOverlap="1" wp14:anchorId="69270817" wp14:editId="697C1282">
                <wp:simplePos x="0" y="0"/>
                <wp:positionH relativeFrom="column">
                  <wp:posOffset>-10160</wp:posOffset>
                </wp:positionH>
                <wp:positionV relativeFrom="paragraph">
                  <wp:posOffset>353658</wp:posOffset>
                </wp:positionV>
                <wp:extent cx="5819887" cy="0"/>
                <wp:effectExtent l="0" t="0" r="0" b="0"/>
                <wp:wrapNone/>
                <wp:docPr id="205016930"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ln>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525562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" strokecolor="#476559 [3215]" strokeweight="1.5pt">
                <v:stroke joinstyle="miter"/>
              </v:line>
            </w:pict>
          </mc:Fallback>
        </mc:AlternateContent>
      </w:r>
      <w:r w:rsidRPr="004C6852">
        <w:rPr>
          <w:color w:val="EF8253"/>
          <w:sz w:val="40"/>
          <w:szCs w:val="44"/>
        </w:rPr>
        <w:t>Context</w:t>
      </w:r>
    </w:p>
    <w:p w14:paraId="02763722" w14:textId="77777777" w:rsidR="004C6852" w:rsidRPr="004C6852" w:rsidRDefault="004C6852" w:rsidP="004C6852">
      <w:pPr>
        <w:spacing w:after="0" w:line="278" w:lineRule="auto"/>
        <w:rPr>
          <w:color w:val="EF8253"/>
          <w:sz w:val="4"/>
          <w:szCs w:val="6"/>
        </w:rPr>
      </w:pPr>
    </w:p>
    <w:p w14:paraId="65050BAD" w14:textId="13C08B1F" w:rsidR="00FB675D" w:rsidRPr="00EB5C53" w:rsidRDefault="00FB675D" w:rsidP="004C6852">
      <w:pPr>
        <w:spacing w:after="0" w:line="278" w:lineRule="auto"/>
        <w:rPr>
          <w:rFonts w:ascii="Aptos" w:hAnsi="Aptos"/>
          <w:b/>
          <w:bCs/>
          <w:color w:val="354B42" w:themeColor="text2" w:themeShade="BF"/>
          <w:sz w:val="28"/>
          <w:szCs w:val="32"/>
        </w:rPr>
      </w:pPr>
      <w:r w:rsidRPr="00EB5C53">
        <w:rPr>
          <w:rFonts w:ascii="Aptos" w:hAnsi="Aptos"/>
          <w:b/>
          <w:bCs/>
          <w:color w:val="354B42" w:themeColor="text2" w:themeShade="BF"/>
          <w:sz w:val="28"/>
          <w:szCs w:val="32"/>
        </w:rPr>
        <w:t>About Venn Academy Trust</w:t>
      </w:r>
    </w:p>
    <w:p w14:paraId="7FB8A9CB" w14:textId="3A38FFED" w:rsidR="004C6852" w:rsidRPr="00EB5C53" w:rsidRDefault="004C6852" w:rsidP="00FB675D">
      <w:pPr>
        <w:spacing w:line="278" w:lineRule="auto"/>
        <w:rPr>
          <w:color w:val="354B42" w:themeColor="text2" w:themeShade="BF"/>
        </w:rPr>
      </w:pPr>
      <w:r w:rsidRPr="00EB5C53">
        <w:rPr>
          <w:noProof/>
          <w:color w:val="354B42" w:themeColor="text2" w:themeShade="BF"/>
          <w:sz w:val="36"/>
          <w:szCs w:val="40"/>
        </w:rPr>
        <mc:AlternateContent>
          <mc:Choice Requires="wps">
            <w:drawing>
              <wp:anchor distT="0" distB="0" distL="114300" distR="114300" simplePos="0" relativeHeight="251662336" behindDoc="0" locked="0" layoutInCell="1" allowOverlap="1" wp14:anchorId="7110789D" wp14:editId="56E3B1CB">
                <wp:simplePos x="0" y="0"/>
                <wp:positionH relativeFrom="column">
                  <wp:posOffset>-9002</wp:posOffset>
                </wp:positionH>
                <wp:positionV relativeFrom="paragraph">
                  <wp:posOffset>31638</wp:posOffset>
                </wp:positionV>
                <wp:extent cx="5819887" cy="0"/>
                <wp:effectExtent l="0" t="0" r="0" b="0"/>
                <wp:wrapNone/>
                <wp:docPr id="1441367848"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5CC381D"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5pt" to="45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" strokecolor="#476559 [3215]" strokeweight="1pt">
                <v:stroke joinstyle="miter"/>
              </v:line>
            </w:pict>
          </mc:Fallback>
        </mc:AlternateContent>
      </w:r>
    </w:p>
    <w:p w14:paraId="38FAE077"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Venn Academy Trust was established in 2015 through the partnership of two Headteachers determined to build something different: a trust rooted in inclusion, discipline and high expectations. Since then, Venn has grown to fourteen settings across four local authorities, spanning mainstream, specialist and alternative provision. </w:t>
      </w:r>
    </w:p>
    <w:p w14:paraId="165B24CB"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Our schools are independent in character and design. Each academy is shaped around the needs of its pupils and community, with its own curriculum model, staffing structure and operational approach. What binds them together is clarity of culture, disciplined safeguarding, strong behaviour systems and an unwavering belief that every child deserves a high quality education. </w:t>
      </w:r>
    </w:p>
    <w:p w14:paraId="1506B1AA" w14:textId="77777777" w:rsidR="003753F3" w:rsidRPr="003753F3" w:rsidRDefault="00485A9C" w:rsidP="00526987">
      <w:pPr>
        <w:spacing w:line="278" w:lineRule="auto"/>
        <w:rPr>
          <w:rFonts w:asciiTheme="minorHAnsi" w:hAnsiTheme="minorHAnsi"/>
          <w:color w:val="354B42" w:themeColor="text2" w:themeShade="BF"/>
          <w:sz w:val="26"/>
          <w:szCs w:val="26"/>
        </w:rPr>
      </w:pPr>
      <w:r w:rsidRPr="003753F3">
        <w:rPr>
          <w:rFonts w:asciiTheme="minorHAnsi" w:hAnsiTheme="minorHAnsi"/>
          <w:color w:val="354B42" w:themeColor="text2" w:themeShade="BF"/>
          <w:sz w:val="26"/>
          <w:szCs w:val="26"/>
        </w:rPr>
        <w:t xml:space="preserve">Venn has established a strong reputation for specialist provision across a broad range of need. This includes Social, Emotional and Mental Health needs, Speech, Language and Communication needs, Autism, Moderate and Severe Learning Difficulties, medical provision and alternative pathways. Our expertise lies not in one category of need, but in building environments where complex learners can succeed. </w:t>
      </w:r>
    </w:p>
    <w:p w14:paraId="7AA88F9E" w14:textId="192C143A" w:rsidR="00485A9C" w:rsidRPr="00D30DCF" w:rsidRDefault="00D30DCF" w:rsidP="00526987">
      <w:pPr>
        <w:spacing w:line="278" w:lineRule="auto"/>
        <w:rPr>
          <w:rFonts w:asciiTheme="minorHAnsi" w:hAnsiTheme="minorHAnsi"/>
          <w:i/>
          <w:iCs/>
          <w:color w:val="354B42" w:themeColor="text2" w:themeShade="BF"/>
          <w:sz w:val="26"/>
          <w:szCs w:val="26"/>
        </w:rPr>
      </w:pPr>
      <w:r w:rsidRPr="00D30DCF">
        <w:rPr>
          <w:rFonts w:asciiTheme="minorHAnsi" w:hAnsiTheme="minorHAnsi"/>
          <w:color w:val="354B42" w:themeColor="text2" w:themeShade="BF"/>
          <w:sz w:val="26"/>
          <w:szCs w:val="26"/>
        </w:rPr>
        <w:t>The central team, plays a key role in ensuring all our schools work as efficiently and effectively as they can</w:t>
      </w:r>
      <w:r w:rsidR="00485A9C" w:rsidRPr="00D30DCF">
        <w:rPr>
          <w:rFonts w:asciiTheme="minorHAnsi" w:hAnsiTheme="minorHAnsi"/>
          <w:i/>
          <w:iCs/>
          <w:color w:val="354B42" w:themeColor="text2" w:themeShade="BF"/>
          <w:sz w:val="26"/>
          <w:szCs w:val="26"/>
        </w:rPr>
        <w:t>.</w:t>
      </w:r>
    </w:p>
    <w:p w14:paraId="57DDEB4C" w14:textId="7798A7AF" w:rsidR="0099330C" w:rsidRDefault="0099330C">
      <w:pPr>
        <w:spacing w:line="278" w:lineRule="auto"/>
        <w:rPr>
          <w:rFonts w:asciiTheme="minorHAnsi" w:hAnsiTheme="minorHAnsi"/>
          <w:i/>
          <w:iCs/>
          <w:color w:val="354B42" w:themeColor="text2" w:themeShade="BF"/>
          <w:sz w:val="26"/>
          <w:szCs w:val="26"/>
        </w:rPr>
      </w:pPr>
      <w:r>
        <w:rPr>
          <w:rFonts w:asciiTheme="minorHAnsi" w:hAnsiTheme="minorHAnsi"/>
          <w:i/>
          <w:iCs/>
          <w:color w:val="354B42" w:themeColor="text2" w:themeShade="BF"/>
          <w:sz w:val="26"/>
          <w:szCs w:val="26"/>
        </w:rPr>
        <w:br w:type="page"/>
      </w:r>
    </w:p>
    <w:p w14:paraId="73059FBC" w14:textId="77777777" w:rsidR="0099330C" w:rsidRPr="004C6852" w:rsidRDefault="0099330C" w:rsidP="0099330C">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26848" behindDoc="0" locked="0" layoutInCell="1" allowOverlap="1" wp14:anchorId="6A99C495" wp14:editId="281771A1">
                <wp:simplePos x="0" y="0"/>
                <wp:positionH relativeFrom="column">
                  <wp:posOffset>-10160</wp:posOffset>
                </wp:positionH>
                <wp:positionV relativeFrom="paragraph">
                  <wp:posOffset>353658</wp:posOffset>
                </wp:positionV>
                <wp:extent cx="5819887" cy="0"/>
                <wp:effectExtent l="0" t="0" r="0" b="0"/>
                <wp:wrapNone/>
                <wp:docPr id="1424743517"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06AD017" id="Straight Connector 2"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39CDDC18" w14:textId="77777777" w:rsidR="0099330C" w:rsidRPr="004C6852" w:rsidRDefault="0099330C" w:rsidP="0099330C">
      <w:pPr>
        <w:spacing w:after="0" w:line="278" w:lineRule="auto"/>
        <w:rPr>
          <w:color w:val="EF8253"/>
          <w:sz w:val="4"/>
          <w:szCs w:val="6"/>
        </w:rPr>
      </w:pPr>
    </w:p>
    <w:p w14:paraId="298154AB" w14:textId="73D064EC" w:rsidR="0099330C" w:rsidRPr="00EB5C53" w:rsidRDefault="0099330C" w:rsidP="0099330C">
      <w:pPr>
        <w:spacing w:after="0" w:line="278" w:lineRule="auto"/>
        <w:rPr>
          <w:rFonts w:ascii="Aptos" w:hAnsi="Aptos"/>
          <w:b/>
          <w:bCs/>
          <w:color w:val="354B42" w:themeColor="text2" w:themeShade="BF"/>
          <w:sz w:val="28"/>
          <w:szCs w:val="32"/>
        </w:rPr>
      </w:pPr>
      <w:r>
        <w:rPr>
          <w:rFonts w:ascii="Aptos" w:hAnsi="Aptos"/>
          <w:b/>
          <w:bCs/>
          <w:color w:val="354B42" w:themeColor="text2" w:themeShade="BF"/>
          <w:sz w:val="28"/>
          <w:szCs w:val="32"/>
        </w:rPr>
        <w:t>Venn’s Values</w:t>
      </w:r>
    </w:p>
    <w:p w14:paraId="6199F6B1" w14:textId="77777777" w:rsidR="0099330C" w:rsidRPr="00EB5C53" w:rsidRDefault="0099330C" w:rsidP="0099330C">
      <w:pPr>
        <w:spacing w:line="278" w:lineRule="auto"/>
        <w:rPr>
          <w:color w:val="354B42" w:themeColor="text2" w:themeShade="BF"/>
        </w:rPr>
      </w:pPr>
      <w:r w:rsidRPr="00EB5C53">
        <w:rPr>
          <w:noProof/>
          <w:color w:val="354B42" w:themeColor="text2" w:themeShade="BF"/>
          <w:sz w:val="36"/>
          <w:szCs w:val="40"/>
        </w:rPr>
        <mc:AlternateContent>
          <mc:Choice Requires="wps">
            <w:drawing>
              <wp:anchor distT="0" distB="0" distL="114300" distR="114300" simplePos="0" relativeHeight="251727872" behindDoc="0" locked="0" layoutInCell="1" allowOverlap="1" wp14:anchorId="266EFDBD" wp14:editId="0B0903BF">
                <wp:simplePos x="0" y="0"/>
                <wp:positionH relativeFrom="column">
                  <wp:posOffset>-9002</wp:posOffset>
                </wp:positionH>
                <wp:positionV relativeFrom="paragraph">
                  <wp:posOffset>31638</wp:posOffset>
                </wp:positionV>
                <wp:extent cx="5819887" cy="0"/>
                <wp:effectExtent l="0" t="0" r="0" b="0"/>
                <wp:wrapNone/>
                <wp:docPr id="1503258362"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74121ABC" id="Straight Connector 2"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5pt" to="457.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" strokecolor="#476559" strokeweight="1pt">
                <v:stroke joinstyle="miter"/>
              </v:line>
            </w:pict>
          </mc:Fallback>
        </mc:AlternateContent>
      </w:r>
    </w:p>
    <w:p w14:paraId="7E7E3717" w14:textId="77777777" w:rsidR="00624D7B"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Pioneer </w:t>
      </w:r>
    </w:p>
    <w:p w14:paraId="5FF8D98B" w14:textId="77777777" w:rsidR="00624D7B"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We design provision that meets need rather than convenience. Where existing systems are insu</w:t>
      </w:r>
      <w:r>
        <w:rPr>
          <w:rFonts w:asciiTheme="minorHAnsi" w:hAnsiTheme="minorHAnsi"/>
          <w:color w:val="354B42" w:themeColor="text2" w:themeShade="BF"/>
          <w:sz w:val="26"/>
          <w:szCs w:val="26"/>
        </w:rPr>
        <w:t>ff</w:t>
      </w:r>
      <w:r w:rsidRPr="00624D7B">
        <w:rPr>
          <w:rFonts w:asciiTheme="minorHAnsi" w:hAnsiTheme="minorHAnsi"/>
          <w:color w:val="354B42" w:themeColor="text2" w:themeShade="BF"/>
          <w:sz w:val="26"/>
          <w:szCs w:val="26"/>
        </w:rPr>
        <w:t xml:space="preserve">icient, we build new ones. </w:t>
      </w:r>
    </w:p>
    <w:p w14:paraId="685BBA8F" w14:textId="77777777" w:rsidR="00F90830" w:rsidRDefault="00F90830" w:rsidP="00F90830">
      <w:pPr>
        <w:spacing w:after="0" w:line="278" w:lineRule="auto"/>
        <w:rPr>
          <w:rFonts w:asciiTheme="minorHAnsi" w:hAnsiTheme="minorHAnsi"/>
          <w:color w:val="354B42" w:themeColor="text2" w:themeShade="BF"/>
          <w:sz w:val="26"/>
          <w:szCs w:val="26"/>
        </w:rPr>
      </w:pPr>
    </w:p>
    <w:p w14:paraId="53509A04"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Inspire </w:t>
      </w:r>
    </w:p>
    <w:p w14:paraId="1CDE91E8" w14:textId="2E0D67B7"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We develop resilient, con</w:t>
      </w:r>
      <w:r w:rsidR="00F90830">
        <w:rPr>
          <w:rFonts w:asciiTheme="minorHAnsi" w:hAnsiTheme="minorHAnsi"/>
          <w:color w:val="354B42" w:themeColor="text2" w:themeShade="BF"/>
          <w:sz w:val="26"/>
          <w:szCs w:val="26"/>
        </w:rPr>
        <w:t>fi</w:t>
      </w:r>
      <w:r w:rsidRPr="00624D7B">
        <w:rPr>
          <w:rFonts w:asciiTheme="minorHAnsi" w:hAnsiTheme="minorHAnsi"/>
          <w:color w:val="354B42" w:themeColor="text2" w:themeShade="BF"/>
          <w:sz w:val="26"/>
          <w:szCs w:val="26"/>
        </w:rPr>
        <w:t xml:space="preserve">dent learners who are equipped to navigate challenge and embrace opportunity. </w:t>
      </w:r>
    </w:p>
    <w:p w14:paraId="7C82A069" w14:textId="77777777" w:rsidR="00F90830" w:rsidRDefault="00F90830" w:rsidP="00F90830">
      <w:pPr>
        <w:spacing w:after="0" w:line="278" w:lineRule="auto"/>
        <w:rPr>
          <w:rFonts w:asciiTheme="minorHAnsi" w:hAnsiTheme="minorHAnsi"/>
          <w:color w:val="354B42" w:themeColor="text2" w:themeShade="BF"/>
          <w:sz w:val="26"/>
          <w:szCs w:val="26"/>
        </w:rPr>
      </w:pPr>
    </w:p>
    <w:p w14:paraId="41BCAC43"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Achieve </w:t>
      </w:r>
    </w:p>
    <w:p w14:paraId="23DAB455" w14:textId="563170AE"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expect strong progress and meaningful personal development for every pupil, regardless of starting point. </w:t>
      </w:r>
    </w:p>
    <w:p w14:paraId="4CF97EDE" w14:textId="77777777" w:rsidR="00F90830" w:rsidRDefault="00F90830" w:rsidP="00F90830">
      <w:pPr>
        <w:spacing w:after="0" w:line="278" w:lineRule="auto"/>
        <w:rPr>
          <w:rFonts w:asciiTheme="minorHAnsi" w:hAnsiTheme="minorHAnsi"/>
          <w:color w:val="354B42" w:themeColor="text2" w:themeShade="BF"/>
          <w:sz w:val="26"/>
          <w:szCs w:val="26"/>
        </w:rPr>
      </w:pPr>
    </w:p>
    <w:p w14:paraId="12676CE3"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Collaborate </w:t>
      </w:r>
    </w:p>
    <w:p w14:paraId="28DA7BF3" w14:textId="7E295323"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work alongside families, commissioners and communities to secure sustainable outcomes. </w:t>
      </w:r>
    </w:p>
    <w:p w14:paraId="640E4DDE" w14:textId="77777777" w:rsidR="00F90830" w:rsidRDefault="00F90830" w:rsidP="00F90830">
      <w:pPr>
        <w:spacing w:after="0" w:line="278" w:lineRule="auto"/>
        <w:rPr>
          <w:rFonts w:asciiTheme="minorHAnsi" w:hAnsiTheme="minorHAnsi"/>
          <w:color w:val="354B42" w:themeColor="text2" w:themeShade="BF"/>
          <w:sz w:val="26"/>
          <w:szCs w:val="26"/>
        </w:rPr>
      </w:pPr>
    </w:p>
    <w:p w14:paraId="502B8937" w14:textId="77777777" w:rsidR="00F90830" w:rsidRPr="00F90830" w:rsidRDefault="00624D7B" w:rsidP="00F90830">
      <w:pPr>
        <w:spacing w:after="0" w:line="278" w:lineRule="auto"/>
        <w:rPr>
          <w:rFonts w:asciiTheme="minorHAnsi" w:hAnsiTheme="minorHAnsi"/>
          <w:b/>
          <w:bCs/>
          <w:color w:val="354B42" w:themeColor="text2" w:themeShade="BF"/>
          <w:sz w:val="26"/>
          <w:szCs w:val="26"/>
        </w:rPr>
      </w:pPr>
      <w:r w:rsidRPr="00F90830">
        <w:rPr>
          <w:rFonts w:asciiTheme="minorHAnsi" w:hAnsiTheme="minorHAnsi"/>
          <w:b/>
          <w:bCs/>
          <w:color w:val="354B42" w:themeColor="text2" w:themeShade="BF"/>
          <w:sz w:val="26"/>
          <w:szCs w:val="26"/>
        </w:rPr>
        <w:t xml:space="preserve">Create </w:t>
      </w:r>
    </w:p>
    <w:p w14:paraId="6E88B8AD" w14:textId="24C90E05" w:rsidR="00F90830" w:rsidRDefault="00624D7B" w:rsidP="00F90830">
      <w:pPr>
        <w:spacing w:after="0" w:line="278" w:lineRule="auto"/>
        <w:rPr>
          <w:rFonts w:asciiTheme="minorHAnsi" w:hAnsiTheme="minorHAnsi"/>
          <w:color w:val="354B42" w:themeColor="text2" w:themeShade="BF"/>
          <w:sz w:val="26"/>
          <w:szCs w:val="26"/>
        </w:rPr>
      </w:pPr>
      <w:r w:rsidRPr="00624D7B">
        <w:rPr>
          <w:rFonts w:asciiTheme="minorHAnsi" w:hAnsiTheme="minorHAnsi"/>
          <w:color w:val="354B42" w:themeColor="text2" w:themeShade="BF"/>
          <w:sz w:val="26"/>
          <w:szCs w:val="26"/>
        </w:rPr>
        <w:t xml:space="preserve">We build cultures where all pupils are welcome, known and supported to achieve their full potential. </w:t>
      </w:r>
    </w:p>
    <w:p w14:paraId="3DA0375A" w14:textId="77777777" w:rsidR="00F90830" w:rsidRDefault="00F90830" w:rsidP="00526987">
      <w:pPr>
        <w:spacing w:line="278" w:lineRule="auto"/>
        <w:rPr>
          <w:rFonts w:asciiTheme="minorHAnsi" w:hAnsiTheme="minorHAnsi"/>
          <w:color w:val="354B42" w:themeColor="text2" w:themeShade="BF"/>
          <w:sz w:val="26"/>
          <w:szCs w:val="26"/>
        </w:rPr>
      </w:pPr>
    </w:p>
    <w:p w14:paraId="7FCB153F" w14:textId="77777777" w:rsidR="004745F0" w:rsidRDefault="004745F0" w:rsidP="00526987">
      <w:pPr>
        <w:spacing w:line="278" w:lineRule="auto"/>
        <w:rPr>
          <w:rFonts w:asciiTheme="minorHAnsi" w:hAnsiTheme="minorHAnsi"/>
          <w:color w:val="354B42" w:themeColor="text2" w:themeShade="BF"/>
          <w:sz w:val="26"/>
          <w:szCs w:val="26"/>
        </w:rPr>
      </w:pPr>
    </w:p>
    <w:p w14:paraId="12AB919F" w14:textId="421D48A9" w:rsidR="00F90830"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 xml:space="preserve">Role: </w:t>
      </w:r>
      <w:r w:rsidR="00555E24" w:rsidRPr="00555E24">
        <w:rPr>
          <w:rFonts w:asciiTheme="minorHAnsi" w:hAnsiTheme="minorHAnsi"/>
          <w:color w:val="354B42" w:themeColor="text2" w:themeShade="BF"/>
          <w:sz w:val="26"/>
          <w:szCs w:val="26"/>
        </w:rPr>
        <w:t xml:space="preserve">Trust Behaviour and Safeguarding </w:t>
      </w:r>
      <w:r w:rsidR="00D30DCF">
        <w:rPr>
          <w:rFonts w:asciiTheme="minorHAnsi" w:hAnsiTheme="minorHAnsi"/>
          <w:color w:val="354B42" w:themeColor="text2" w:themeShade="BF"/>
          <w:sz w:val="26"/>
          <w:szCs w:val="26"/>
        </w:rPr>
        <w:t>Adviser</w:t>
      </w:r>
    </w:p>
    <w:p w14:paraId="497AD481" w14:textId="288FBCA3" w:rsidR="00F90830"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Salary:</w:t>
      </w:r>
      <w:r w:rsidRPr="00624D7B">
        <w:rPr>
          <w:rFonts w:asciiTheme="minorHAnsi" w:hAnsiTheme="minorHAnsi"/>
          <w:color w:val="354B42" w:themeColor="text2" w:themeShade="BF"/>
          <w:sz w:val="26"/>
          <w:szCs w:val="26"/>
        </w:rPr>
        <w:t xml:space="preserve"> </w:t>
      </w:r>
      <w:r w:rsidR="00AB32FA">
        <w:rPr>
          <w:rFonts w:asciiTheme="minorHAnsi" w:hAnsiTheme="minorHAnsi"/>
          <w:color w:val="354B42" w:themeColor="text2" w:themeShade="BF"/>
          <w:sz w:val="26"/>
          <w:szCs w:val="26"/>
        </w:rPr>
        <w:t xml:space="preserve">Grade </w:t>
      </w:r>
      <w:r w:rsidR="00015B6A">
        <w:rPr>
          <w:rFonts w:asciiTheme="minorHAnsi" w:hAnsiTheme="minorHAnsi"/>
          <w:color w:val="354B42" w:themeColor="text2" w:themeShade="BF"/>
          <w:sz w:val="26"/>
          <w:szCs w:val="26"/>
        </w:rPr>
        <w:t>9</w:t>
      </w:r>
    </w:p>
    <w:p w14:paraId="4086A68D" w14:textId="6F5225D6" w:rsidR="009060CD" w:rsidRDefault="009060CD" w:rsidP="00526987">
      <w:pPr>
        <w:spacing w:line="278" w:lineRule="auto"/>
        <w:rPr>
          <w:rFonts w:asciiTheme="minorHAnsi" w:hAnsiTheme="minorHAnsi"/>
          <w:color w:val="354B42" w:themeColor="text2" w:themeShade="BF"/>
          <w:sz w:val="26"/>
          <w:szCs w:val="26"/>
        </w:rPr>
      </w:pPr>
      <w:r w:rsidRPr="009060CD">
        <w:rPr>
          <w:rFonts w:asciiTheme="minorHAnsi" w:hAnsiTheme="minorHAnsi"/>
          <w:b/>
          <w:bCs/>
          <w:color w:val="354B42" w:themeColor="text2" w:themeShade="BF"/>
          <w:sz w:val="26"/>
          <w:szCs w:val="26"/>
        </w:rPr>
        <w:t>Hours:</w:t>
      </w:r>
      <w:r>
        <w:rPr>
          <w:rFonts w:asciiTheme="minorHAnsi" w:hAnsiTheme="minorHAnsi"/>
          <w:color w:val="354B42" w:themeColor="text2" w:themeShade="BF"/>
          <w:sz w:val="26"/>
          <w:szCs w:val="26"/>
        </w:rPr>
        <w:t xml:space="preserve"> 37 hours a week, term time only plus training days</w:t>
      </w:r>
    </w:p>
    <w:p w14:paraId="49B7C885" w14:textId="77777777" w:rsidR="00F90830" w:rsidRPr="00015B6A" w:rsidRDefault="00624D7B" w:rsidP="00526987">
      <w:pPr>
        <w:spacing w:line="278" w:lineRule="auto"/>
        <w:rPr>
          <w:rFonts w:asciiTheme="minorHAnsi" w:hAnsiTheme="minorHAnsi"/>
          <w:color w:val="354B42" w:themeColor="text2" w:themeShade="BF"/>
          <w:sz w:val="26"/>
          <w:szCs w:val="26"/>
        </w:rPr>
      </w:pPr>
      <w:r w:rsidRPr="00F90830">
        <w:rPr>
          <w:rFonts w:asciiTheme="minorHAnsi" w:hAnsiTheme="minorHAnsi"/>
          <w:b/>
          <w:bCs/>
          <w:color w:val="354B42" w:themeColor="text2" w:themeShade="BF"/>
          <w:sz w:val="26"/>
          <w:szCs w:val="26"/>
        </w:rPr>
        <w:t>Start Date</w:t>
      </w:r>
      <w:r w:rsidRPr="00015B6A">
        <w:rPr>
          <w:rFonts w:asciiTheme="minorHAnsi" w:hAnsiTheme="minorHAnsi"/>
          <w:b/>
          <w:bCs/>
          <w:color w:val="354B42" w:themeColor="text2" w:themeShade="BF"/>
          <w:sz w:val="26"/>
          <w:szCs w:val="26"/>
        </w:rPr>
        <w:t>:</w:t>
      </w:r>
      <w:r w:rsidRPr="00015B6A">
        <w:rPr>
          <w:rFonts w:asciiTheme="minorHAnsi" w:hAnsiTheme="minorHAnsi"/>
          <w:color w:val="354B42" w:themeColor="text2" w:themeShade="BF"/>
          <w:sz w:val="26"/>
          <w:szCs w:val="26"/>
        </w:rPr>
        <w:t xml:space="preserve"> September 2026 </w:t>
      </w:r>
    </w:p>
    <w:p w14:paraId="19243CC9" w14:textId="0293C8F7" w:rsidR="00F90830" w:rsidRPr="00015B6A" w:rsidRDefault="00624D7B" w:rsidP="00526987">
      <w:pPr>
        <w:spacing w:line="278" w:lineRule="auto"/>
        <w:rPr>
          <w:rFonts w:asciiTheme="minorHAnsi" w:hAnsiTheme="minorHAnsi"/>
          <w:color w:val="354B42" w:themeColor="text2" w:themeShade="BF"/>
          <w:sz w:val="26"/>
          <w:szCs w:val="26"/>
        </w:rPr>
      </w:pPr>
      <w:r w:rsidRPr="00015B6A">
        <w:rPr>
          <w:rFonts w:asciiTheme="minorHAnsi" w:hAnsiTheme="minorHAnsi"/>
          <w:b/>
          <w:bCs/>
          <w:color w:val="354B42" w:themeColor="text2" w:themeShade="BF"/>
          <w:sz w:val="26"/>
          <w:szCs w:val="26"/>
        </w:rPr>
        <w:t>Location:</w:t>
      </w:r>
      <w:r w:rsidRPr="00015B6A">
        <w:rPr>
          <w:rFonts w:asciiTheme="minorHAnsi" w:hAnsiTheme="minorHAnsi"/>
          <w:color w:val="354B42" w:themeColor="text2" w:themeShade="BF"/>
          <w:sz w:val="26"/>
          <w:szCs w:val="26"/>
        </w:rPr>
        <w:t xml:space="preserve"> </w:t>
      </w:r>
      <w:r w:rsidR="00015B6A" w:rsidRPr="00015B6A">
        <w:rPr>
          <w:rFonts w:asciiTheme="minorHAnsi" w:hAnsiTheme="minorHAnsi"/>
          <w:color w:val="354B42" w:themeColor="text2" w:themeShade="BF"/>
          <w:sz w:val="26"/>
          <w:szCs w:val="26"/>
        </w:rPr>
        <w:t>The South (based out of Adwick Venn Central Office but will travel to all the schools in the south)</w:t>
      </w:r>
      <w:r w:rsidRPr="00015B6A">
        <w:rPr>
          <w:rFonts w:asciiTheme="minorHAnsi" w:hAnsiTheme="minorHAnsi"/>
          <w:color w:val="354B42" w:themeColor="text2" w:themeShade="BF"/>
          <w:sz w:val="26"/>
          <w:szCs w:val="26"/>
        </w:rPr>
        <w:t xml:space="preserve"> </w:t>
      </w:r>
    </w:p>
    <w:p w14:paraId="3665E60D" w14:textId="5F81A432" w:rsidR="0099330C" w:rsidRDefault="00624D7B" w:rsidP="00526987">
      <w:pPr>
        <w:spacing w:line="278" w:lineRule="auto"/>
        <w:rPr>
          <w:rFonts w:asciiTheme="minorHAnsi" w:hAnsiTheme="minorHAnsi"/>
          <w:color w:val="354B42" w:themeColor="text2" w:themeShade="BF"/>
          <w:sz w:val="26"/>
          <w:szCs w:val="26"/>
        </w:rPr>
      </w:pPr>
      <w:r w:rsidRPr="00015B6A">
        <w:rPr>
          <w:rFonts w:asciiTheme="minorHAnsi" w:hAnsiTheme="minorHAnsi"/>
          <w:b/>
          <w:bCs/>
          <w:color w:val="354B42" w:themeColor="text2" w:themeShade="BF"/>
          <w:sz w:val="26"/>
          <w:szCs w:val="26"/>
        </w:rPr>
        <w:t>Contract:</w:t>
      </w:r>
      <w:r w:rsidRPr="00015B6A">
        <w:rPr>
          <w:rFonts w:asciiTheme="minorHAnsi" w:hAnsiTheme="minorHAnsi"/>
          <w:color w:val="354B42" w:themeColor="text2" w:themeShade="BF"/>
          <w:sz w:val="26"/>
          <w:szCs w:val="26"/>
        </w:rPr>
        <w:t xml:space="preserve"> </w:t>
      </w:r>
      <w:r w:rsidR="00F90830" w:rsidRPr="00015B6A">
        <w:rPr>
          <w:rFonts w:asciiTheme="minorHAnsi" w:hAnsiTheme="minorHAnsi"/>
          <w:color w:val="354B42" w:themeColor="text2" w:themeShade="BF"/>
          <w:sz w:val="26"/>
          <w:szCs w:val="26"/>
        </w:rPr>
        <w:t>Permanent</w:t>
      </w:r>
    </w:p>
    <w:p w14:paraId="2812750B" w14:textId="77777777" w:rsidR="004E0486" w:rsidRDefault="004E0486" w:rsidP="00A375DC"/>
    <w:p w14:paraId="76413965" w14:textId="77777777" w:rsidR="004E0486" w:rsidRDefault="004E0486" w:rsidP="00A375DC"/>
    <w:p w14:paraId="2A2E2D63" w14:textId="1C8BC481" w:rsidR="004E0486" w:rsidRPr="00C27766" w:rsidRDefault="004E0486" w:rsidP="00A375DC">
      <w:pPr>
        <w:rPr>
          <w:rFonts w:asciiTheme="majorHAnsi" w:hAnsiTheme="majorHAnsi"/>
          <w:b/>
          <w:bCs/>
          <w:sz w:val="24"/>
        </w:rPr>
      </w:pPr>
      <w:r w:rsidRPr="00C27766">
        <w:rPr>
          <w:rFonts w:asciiTheme="majorHAnsi" w:hAnsiTheme="majorHAnsi"/>
          <w:b/>
          <w:bCs/>
          <w:sz w:val="24"/>
        </w:rPr>
        <w:lastRenderedPageBreak/>
        <w:t>Advert</w:t>
      </w:r>
    </w:p>
    <w:p w14:paraId="77CF71F3" w14:textId="3F43E17C" w:rsidR="00A375DC" w:rsidRPr="004E0486" w:rsidRDefault="00A375DC" w:rsidP="00A375DC">
      <w:pPr>
        <w:rPr>
          <w:rFonts w:asciiTheme="majorHAnsi" w:hAnsiTheme="majorHAnsi"/>
          <w:sz w:val="24"/>
          <w:lang w:eastAsia="en-GB"/>
        </w:rPr>
      </w:pPr>
      <w:r w:rsidRPr="004E0486">
        <w:rPr>
          <w:rFonts w:asciiTheme="majorHAnsi" w:hAnsiTheme="majorHAnsi"/>
          <w:sz w:val="24"/>
        </w:rPr>
        <w:t>Venn Academy Trust is seeking to appoint an experienced Safeguarding Adviser with a strong working knowledge of behaviour to join our central team, working under the Director of Safeguarding Attendance, Welfare and Risk</w:t>
      </w:r>
      <w:r w:rsidR="004E0486" w:rsidRPr="004E0486">
        <w:rPr>
          <w:rFonts w:asciiTheme="majorHAnsi" w:hAnsiTheme="majorHAnsi"/>
          <w:sz w:val="24"/>
        </w:rPr>
        <w:t>,</w:t>
      </w:r>
      <w:r w:rsidRPr="004E0486">
        <w:rPr>
          <w:rFonts w:asciiTheme="majorHAnsi" w:hAnsiTheme="majorHAnsi"/>
          <w:sz w:val="24"/>
        </w:rPr>
        <w:t xml:space="preserve"> supporting </w:t>
      </w:r>
      <w:r w:rsidR="004E0486" w:rsidRPr="004E0486">
        <w:rPr>
          <w:rFonts w:asciiTheme="majorHAnsi" w:hAnsiTheme="majorHAnsi"/>
          <w:sz w:val="24"/>
        </w:rPr>
        <w:t xml:space="preserve">Venn </w:t>
      </w:r>
      <w:r w:rsidRPr="004E0486">
        <w:rPr>
          <w:rFonts w:asciiTheme="majorHAnsi" w:hAnsiTheme="majorHAnsi"/>
          <w:sz w:val="24"/>
        </w:rPr>
        <w:t>schools across the south region. This is a fantastic opportunity to make a real difference to children and young people by strengthening safeguarding practice, improving behaviour culture and championing excellent attendance.</w:t>
      </w:r>
    </w:p>
    <w:p w14:paraId="6C536066" w14:textId="77777777" w:rsidR="00A375DC" w:rsidRPr="004E0486" w:rsidRDefault="00A375DC" w:rsidP="00A375DC">
      <w:pPr>
        <w:rPr>
          <w:rFonts w:asciiTheme="majorHAnsi" w:hAnsiTheme="majorHAnsi"/>
          <w:sz w:val="24"/>
          <w:lang w:eastAsia="en-GB"/>
        </w:rPr>
      </w:pPr>
      <w:r w:rsidRPr="004E0486">
        <w:rPr>
          <w:rFonts w:asciiTheme="majorHAnsi" w:hAnsiTheme="majorHAnsi"/>
          <w:b/>
          <w:bCs/>
          <w:sz w:val="24"/>
        </w:rPr>
        <w:t>In this role you will:</w:t>
      </w:r>
    </w:p>
    <w:p w14:paraId="55A62343" w14:textId="77777777" w:rsidR="00A375DC" w:rsidRPr="004E0486" w:rsidRDefault="00A375DC" w:rsidP="00A375DC">
      <w:pPr>
        <w:pStyle w:val="ListParagraph"/>
        <w:numPr>
          <w:ilvl w:val="0"/>
          <w:numId w:val="25"/>
        </w:numPr>
        <w:rPr>
          <w:rFonts w:asciiTheme="majorHAnsi" w:hAnsiTheme="majorHAnsi"/>
          <w:lang w:eastAsia="en-GB"/>
        </w:rPr>
      </w:pPr>
      <w:r w:rsidRPr="004E0486">
        <w:rPr>
          <w:rFonts w:asciiTheme="majorHAnsi" w:hAnsiTheme="majorHAnsi"/>
        </w:rPr>
        <w:t>Provide monitoring, support and professional challenge to school leaders and safeguarding/behaviour teams, helping them meet statutory duties and trust expectations.</w:t>
      </w:r>
    </w:p>
    <w:p w14:paraId="61A3A511" w14:textId="77777777" w:rsidR="00A375DC" w:rsidRPr="004E0486" w:rsidRDefault="00A375DC" w:rsidP="00A375DC">
      <w:pPr>
        <w:pStyle w:val="ListParagraph"/>
        <w:numPr>
          <w:ilvl w:val="0"/>
          <w:numId w:val="25"/>
        </w:numPr>
        <w:rPr>
          <w:rFonts w:asciiTheme="majorHAnsi" w:hAnsiTheme="majorHAnsi"/>
        </w:rPr>
      </w:pPr>
      <w:r w:rsidRPr="004E0486">
        <w:rPr>
          <w:rFonts w:asciiTheme="majorHAnsi" w:hAnsiTheme="majorHAnsi"/>
        </w:rPr>
        <w:t>Review safeguarding, attendance and behaviour information, identify patterns and risk, and support leaders to respond quickly and effectively.</w:t>
      </w:r>
    </w:p>
    <w:p w14:paraId="5E00744F" w14:textId="77777777" w:rsidR="00A375DC" w:rsidRPr="004E0486" w:rsidRDefault="00A375DC" w:rsidP="00A375DC">
      <w:pPr>
        <w:pStyle w:val="ListParagraph"/>
        <w:numPr>
          <w:ilvl w:val="0"/>
          <w:numId w:val="25"/>
        </w:numPr>
        <w:rPr>
          <w:rFonts w:asciiTheme="majorHAnsi" w:hAnsiTheme="majorHAnsi"/>
        </w:rPr>
      </w:pPr>
      <w:r w:rsidRPr="004E0486">
        <w:rPr>
          <w:rFonts w:asciiTheme="majorHAnsi" w:hAnsiTheme="majorHAnsi"/>
        </w:rPr>
        <w:t>Audit safeguarding practice and recording systems, supporting schools to be inspection-ready and confident in their safeguarding arrangements.</w:t>
      </w:r>
    </w:p>
    <w:p w14:paraId="51DE8E43" w14:textId="34154318" w:rsidR="00A375DC" w:rsidRPr="004E0486" w:rsidRDefault="00A375DC" w:rsidP="004E0486">
      <w:pPr>
        <w:pStyle w:val="ListParagraph"/>
        <w:numPr>
          <w:ilvl w:val="0"/>
          <w:numId w:val="25"/>
        </w:numPr>
        <w:rPr>
          <w:rFonts w:asciiTheme="majorHAnsi" w:hAnsiTheme="majorHAnsi"/>
        </w:rPr>
      </w:pPr>
      <w:r w:rsidRPr="004E0486">
        <w:rPr>
          <w:rFonts w:asciiTheme="majorHAnsi" w:hAnsiTheme="majorHAnsi"/>
        </w:rPr>
        <w:t>Share effective practice across schools, including evidence-based strategies to improve behaviour culture and reduce restrictive practice.</w:t>
      </w:r>
    </w:p>
    <w:p w14:paraId="62048DF5" w14:textId="77777777" w:rsidR="00A375DC" w:rsidRPr="004E0486" w:rsidRDefault="00A375DC" w:rsidP="00A375DC">
      <w:pPr>
        <w:rPr>
          <w:rFonts w:asciiTheme="majorHAnsi" w:hAnsiTheme="majorHAnsi"/>
          <w:sz w:val="24"/>
          <w:lang w:eastAsia="en-GB"/>
        </w:rPr>
      </w:pPr>
      <w:r w:rsidRPr="004E0486">
        <w:rPr>
          <w:rFonts w:asciiTheme="majorHAnsi" w:hAnsiTheme="majorHAnsi"/>
          <w:b/>
          <w:bCs/>
          <w:sz w:val="24"/>
        </w:rPr>
        <w:t>We’re looking for someone who:</w:t>
      </w:r>
    </w:p>
    <w:p w14:paraId="63C6E63D" w14:textId="77777777" w:rsidR="00A375DC" w:rsidRPr="004E0486" w:rsidRDefault="00A375DC" w:rsidP="00A375DC">
      <w:pPr>
        <w:pStyle w:val="ListParagraph"/>
        <w:numPr>
          <w:ilvl w:val="0"/>
          <w:numId w:val="26"/>
        </w:numPr>
        <w:rPr>
          <w:rFonts w:asciiTheme="majorHAnsi" w:hAnsiTheme="majorHAnsi"/>
          <w:lang w:eastAsia="en-GB"/>
        </w:rPr>
      </w:pPr>
      <w:r w:rsidRPr="004E0486">
        <w:rPr>
          <w:rFonts w:asciiTheme="majorHAnsi" w:hAnsiTheme="majorHAnsi"/>
        </w:rPr>
        <w:t>Has significant safeguarding experience and can offer high-quality advice, guidance and challenge to school leaders.</w:t>
      </w:r>
    </w:p>
    <w:p w14:paraId="607BA420" w14:textId="77777777" w:rsidR="00A375DC" w:rsidRPr="004E0486" w:rsidRDefault="00A375DC" w:rsidP="00A375DC">
      <w:pPr>
        <w:pStyle w:val="ListParagraph"/>
        <w:numPr>
          <w:ilvl w:val="0"/>
          <w:numId w:val="26"/>
        </w:numPr>
        <w:rPr>
          <w:rFonts w:asciiTheme="majorHAnsi" w:hAnsiTheme="majorHAnsi"/>
        </w:rPr>
      </w:pPr>
      <w:r w:rsidRPr="004E0486">
        <w:rPr>
          <w:rFonts w:asciiTheme="majorHAnsi" w:hAnsiTheme="majorHAnsi"/>
        </w:rPr>
        <w:t>Has a good working knowledge of behaviour and relational approaches, including supporting staff with de-escalation strategies and effective recording.</w:t>
      </w:r>
    </w:p>
    <w:p w14:paraId="75C2A9AA" w14:textId="77777777" w:rsidR="00A375DC" w:rsidRPr="004E0486" w:rsidRDefault="00A375DC" w:rsidP="00A375DC">
      <w:pPr>
        <w:pStyle w:val="ListParagraph"/>
        <w:numPr>
          <w:ilvl w:val="0"/>
          <w:numId w:val="26"/>
        </w:numPr>
        <w:rPr>
          <w:rFonts w:asciiTheme="majorHAnsi" w:hAnsiTheme="majorHAnsi"/>
        </w:rPr>
      </w:pPr>
      <w:r w:rsidRPr="004E0486">
        <w:rPr>
          <w:rFonts w:asciiTheme="majorHAnsi" w:hAnsiTheme="majorHAnsi"/>
        </w:rPr>
        <w:t>Can build positive, professional relationships with pupils, families, colleagues and partner agencies.</w:t>
      </w:r>
    </w:p>
    <w:p w14:paraId="47F3D8E5" w14:textId="77777777" w:rsidR="00A375DC" w:rsidRPr="004E0486" w:rsidRDefault="00A375DC" w:rsidP="00A375DC">
      <w:pPr>
        <w:pStyle w:val="ListParagraph"/>
        <w:numPr>
          <w:ilvl w:val="0"/>
          <w:numId w:val="26"/>
        </w:numPr>
        <w:rPr>
          <w:rFonts w:asciiTheme="majorHAnsi" w:hAnsiTheme="majorHAnsi"/>
        </w:rPr>
      </w:pPr>
      <w:r w:rsidRPr="004E0486">
        <w:rPr>
          <w:rFonts w:asciiTheme="majorHAnsi" w:hAnsiTheme="majorHAnsi"/>
        </w:rPr>
        <w:t>Is highly organised, comfortable working across multiple sites, and able to communicate clearly with a range of audiences.</w:t>
      </w:r>
    </w:p>
    <w:p w14:paraId="70D49697" w14:textId="77777777" w:rsidR="00A375DC" w:rsidRPr="004E0486" w:rsidRDefault="00A375DC" w:rsidP="00A375DC">
      <w:pPr>
        <w:pStyle w:val="ListParagraph"/>
        <w:numPr>
          <w:ilvl w:val="0"/>
          <w:numId w:val="26"/>
        </w:numPr>
        <w:rPr>
          <w:rFonts w:asciiTheme="majorHAnsi" w:hAnsiTheme="majorHAnsi"/>
        </w:rPr>
      </w:pPr>
      <w:r w:rsidRPr="004E0486">
        <w:rPr>
          <w:rFonts w:asciiTheme="majorHAnsi" w:hAnsiTheme="majorHAnsi"/>
        </w:rPr>
        <w:t>Holds a driving licence, has access to a vehicle and is able to travel independently across the south region (travel is essential).</w:t>
      </w:r>
    </w:p>
    <w:p w14:paraId="066F52FD" w14:textId="26A2110C" w:rsidR="00A375DC" w:rsidRDefault="00A375DC" w:rsidP="00A375DC">
      <w:pPr>
        <w:spacing w:line="278" w:lineRule="auto"/>
        <w:rPr>
          <w:rFonts w:asciiTheme="majorHAnsi" w:hAnsiTheme="majorHAnsi"/>
          <w:sz w:val="24"/>
        </w:rPr>
      </w:pPr>
      <w:r w:rsidRPr="004E0486">
        <w:rPr>
          <w:rFonts w:asciiTheme="majorHAnsi" w:hAnsiTheme="majorHAnsi"/>
          <w:sz w:val="24"/>
        </w:rPr>
        <w:t>This post is based in the south region and will involve regular travel to our schools across the area.</w:t>
      </w:r>
    </w:p>
    <w:p w14:paraId="64530844" w14:textId="607FD177" w:rsidR="004E0486" w:rsidRDefault="004E0486" w:rsidP="00A375DC">
      <w:pPr>
        <w:spacing w:line="278" w:lineRule="auto"/>
        <w:rPr>
          <w:rFonts w:asciiTheme="majorHAnsi" w:hAnsiTheme="majorHAnsi"/>
          <w:sz w:val="24"/>
        </w:rPr>
      </w:pPr>
      <w:r>
        <w:rPr>
          <w:rFonts w:asciiTheme="majorHAnsi" w:hAnsiTheme="majorHAnsi"/>
          <w:sz w:val="24"/>
        </w:rPr>
        <w:t xml:space="preserve">For an informal conversation about the role, please </w:t>
      </w:r>
      <w:r w:rsidR="003A0E5B">
        <w:rPr>
          <w:rFonts w:asciiTheme="majorHAnsi" w:hAnsiTheme="majorHAnsi"/>
          <w:sz w:val="24"/>
        </w:rPr>
        <w:t>contact</w:t>
      </w:r>
      <w:r>
        <w:rPr>
          <w:rFonts w:asciiTheme="majorHAnsi" w:hAnsiTheme="majorHAnsi"/>
          <w:sz w:val="24"/>
        </w:rPr>
        <w:t xml:space="preserve"> Laura Carr, Director of Safeguarding </w:t>
      </w:r>
      <w:r w:rsidR="003A0E5B">
        <w:rPr>
          <w:rFonts w:asciiTheme="majorHAnsi" w:hAnsiTheme="majorHAnsi"/>
          <w:sz w:val="24"/>
        </w:rPr>
        <w:t>Attendance</w:t>
      </w:r>
      <w:r>
        <w:rPr>
          <w:rFonts w:asciiTheme="majorHAnsi" w:hAnsiTheme="majorHAnsi"/>
          <w:sz w:val="24"/>
        </w:rPr>
        <w:t xml:space="preserve"> and Risk</w:t>
      </w:r>
      <w:r w:rsidR="003A0E5B">
        <w:rPr>
          <w:rFonts w:asciiTheme="majorHAnsi" w:hAnsiTheme="majorHAnsi"/>
          <w:sz w:val="24"/>
        </w:rPr>
        <w:t xml:space="preserve"> </w:t>
      </w:r>
      <w:hyperlink r:id="rId12" w:history="1">
        <w:r w:rsidR="003A0E5B" w:rsidRPr="006A4154">
          <w:rPr>
            <w:rStyle w:val="Hyperlink"/>
            <w:rFonts w:asciiTheme="majorHAnsi" w:hAnsiTheme="majorHAnsi"/>
            <w:sz w:val="24"/>
          </w:rPr>
          <w:t>laura.carr@vennacademy.org</w:t>
        </w:r>
      </w:hyperlink>
      <w:r w:rsidR="003A0E5B">
        <w:rPr>
          <w:rFonts w:asciiTheme="majorHAnsi" w:hAnsiTheme="majorHAnsi"/>
          <w:sz w:val="24"/>
        </w:rPr>
        <w:t xml:space="preserve"> </w:t>
      </w:r>
    </w:p>
    <w:p w14:paraId="3EBC1040" w14:textId="4FC83939" w:rsidR="00C27766" w:rsidRPr="00C27766" w:rsidRDefault="00C27766" w:rsidP="00C27766">
      <w:pPr>
        <w:spacing w:line="278" w:lineRule="auto"/>
        <w:jc w:val="center"/>
        <w:rPr>
          <w:i/>
          <w:iCs/>
        </w:rPr>
      </w:pPr>
      <w:r w:rsidRPr="00C27766">
        <w:rPr>
          <w:i/>
          <w:iCs/>
        </w:rPr>
        <w:t>Venn Academy Trust is committed to safeguarding and promoting the welfare of children and young people and expects all staff to share this commitment. The successful candidate will be subject to an enhanced DBS check.</w:t>
      </w:r>
    </w:p>
    <w:p w14:paraId="3BB94031" w14:textId="3690ED40" w:rsidR="00C27766" w:rsidRPr="00C27766" w:rsidRDefault="00C27766" w:rsidP="00C27766">
      <w:pPr>
        <w:spacing w:line="278" w:lineRule="auto"/>
        <w:jc w:val="center"/>
        <w:rPr>
          <w:rFonts w:asciiTheme="majorHAnsi" w:hAnsiTheme="majorHAnsi"/>
          <w:i/>
          <w:iCs/>
          <w:color w:val="354B42" w:themeColor="text2" w:themeShade="BF"/>
          <w:sz w:val="24"/>
        </w:rPr>
      </w:pPr>
      <w:r w:rsidRPr="00C27766">
        <w:rPr>
          <w:i/>
          <w:iCs/>
        </w:rPr>
        <w:t>Online searches will be carried out on all shortlisted candidates</w:t>
      </w:r>
    </w:p>
    <w:p w14:paraId="5B88A276" w14:textId="70EA7D59" w:rsidR="0062437E" w:rsidRDefault="00485A9C">
      <w:pPr>
        <w:spacing w:line="278" w:lineRule="auto"/>
        <w:rPr>
          <w:rFonts w:asciiTheme="minorHAnsi" w:hAnsiTheme="minorHAnsi"/>
          <w:color w:val="354B42" w:themeColor="text2" w:themeShade="BF"/>
          <w:sz w:val="24"/>
        </w:rPr>
      </w:pPr>
      <w:r w:rsidRPr="004E0486">
        <w:rPr>
          <w:rFonts w:asciiTheme="majorHAnsi" w:hAnsiTheme="majorHAnsi"/>
          <w:color w:val="354B42" w:themeColor="text2" w:themeShade="BF"/>
          <w:sz w:val="24"/>
        </w:rPr>
        <w:br w:type="page"/>
      </w:r>
    </w:p>
    <w:p w14:paraId="26CD10A9" w14:textId="77777777" w:rsidR="00485A9C" w:rsidRDefault="00485A9C">
      <w:pPr>
        <w:spacing w:line="278" w:lineRule="auto"/>
        <w:rPr>
          <w:rFonts w:asciiTheme="minorHAnsi" w:hAnsiTheme="minorHAnsi"/>
          <w:color w:val="354B42" w:themeColor="text2" w:themeShade="BF"/>
          <w:sz w:val="24"/>
        </w:rPr>
      </w:pPr>
    </w:p>
    <w:p w14:paraId="1D28A14C" w14:textId="49B661D7" w:rsidR="00526987" w:rsidRPr="004C6852" w:rsidRDefault="00526987" w:rsidP="00526987">
      <w:pPr>
        <w:spacing w:line="278" w:lineRule="auto"/>
        <w:rPr>
          <w:color w:val="EF8253"/>
          <w:sz w:val="40"/>
          <w:szCs w:val="44"/>
        </w:rPr>
      </w:pPr>
      <w:r w:rsidRPr="004C6852">
        <w:rPr>
          <w:noProof/>
          <w:color w:val="EF8253"/>
          <w:sz w:val="40"/>
          <w:szCs w:val="44"/>
        </w:rPr>
        <mc:AlternateContent>
          <mc:Choice Requires="wps">
            <w:drawing>
              <wp:anchor distT="0" distB="0" distL="114300" distR="114300" simplePos="0" relativeHeight="251664384" behindDoc="0" locked="0" layoutInCell="1" allowOverlap="1" wp14:anchorId="34397973" wp14:editId="1BF51063">
                <wp:simplePos x="0" y="0"/>
                <wp:positionH relativeFrom="column">
                  <wp:posOffset>-10160</wp:posOffset>
                </wp:positionH>
                <wp:positionV relativeFrom="paragraph">
                  <wp:posOffset>353658</wp:posOffset>
                </wp:positionV>
                <wp:extent cx="5819887" cy="0"/>
                <wp:effectExtent l="0" t="0" r="0" b="0"/>
                <wp:wrapNone/>
                <wp:docPr id="31548674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525E799F"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C27766">
        <w:rPr>
          <w:color w:val="EF8253"/>
          <w:sz w:val="40"/>
          <w:szCs w:val="44"/>
        </w:rPr>
        <w:t>Job Descripition</w:t>
      </w:r>
    </w:p>
    <w:p w14:paraId="3AC0B521" w14:textId="77777777" w:rsidR="00526987" w:rsidRPr="00526987" w:rsidRDefault="00526987" w:rsidP="00526987">
      <w:pPr>
        <w:spacing w:after="0" w:line="278" w:lineRule="auto"/>
        <w:rPr>
          <w:rFonts w:asciiTheme="minorHAnsi" w:hAnsiTheme="minorHAnsi"/>
          <w:color w:val="EF8253"/>
          <w:sz w:val="4"/>
          <w:szCs w:val="6"/>
        </w:rPr>
      </w:pPr>
    </w:p>
    <w:p w14:paraId="0DF188A2" w14:textId="644D446D" w:rsidR="00526987" w:rsidRPr="00EB5C53" w:rsidRDefault="00526987" w:rsidP="00526987">
      <w:pPr>
        <w:spacing w:after="0" w:line="278" w:lineRule="auto"/>
        <w:rPr>
          <w:rFonts w:asciiTheme="minorHAnsi" w:hAnsiTheme="minorHAnsi"/>
          <w:b/>
          <w:bCs/>
          <w:color w:val="354B42" w:themeColor="text2" w:themeShade="BF"/>
          <w:sz w:val="28"/>
          <w:szCs w:val="32"/>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665408" behindDoc="0" locked="0" layoutInCell="1" allowOverlap="1" wp14:anchorId="2382771D" wp14:editId="3D5C80CE">
                <wp:simplePos x="0" y="0"/>
                <wp:positionH relativeFrom="column">
                  <wp:posOffset>-8890</wp:posOffset>
                </wp:positionH>
                <wp:positionV relativeFrom="paragraph">
                  <wp:posOffset>261022</wp:posOffset>
                </wp:positionV>
                <wp:extent cx="5819775" cy="0"/>
                <wp:effectExtent l="0" t="0" r="0" b="0"/>
                <wp:wrapNone/>
                <wp:docPr id="33459958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593C0CEA"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00334912" w:rsidRPr="00334912">
        <w:rPr>
          <w:rFonts w:asciiTheme="minorHAnsi" w:hAnsiTheme="minorHAnsi"/>
          <w:b/>
          <w:bCs/>
          <w:color w:val="354B42" w:themeColor="text2" w:themeShade="BF"/>
          <w:sz w:val="28"/>
          <w:szCs w:val="32"/>
        </w:rPr>
        <w:t>About this role</w:t>
      </w:r>
    </w:p>
    <w:p w14:paraId="061379EF" w14:textId="6E5E1DAE" w:rsidR="00526987" w:rsidRPr="00EB5C53" w:rsidRDefault="00526987" w:rsidP="00526987">
      <w:pPr>
        <w:spacing w:after="0" w:line="278" w:lineRule="auto"/>
        <w:rPr>
          <w:rFonts w:asciiTheme="minorHAnsi" w:hAnsiTheme="minorHAnsi"/>
          <w:color w:val="354B42" w:themeColor="text2" w:themeShade="BF"/>
          <w:sz w:val="20"/>
          <w:szCs w:val="21"/>
        </w:rPr>
      </w:pPr>
    </w:p>
    <w:p w14:paraId="01567A45" w14:textId="0C6366AC" w:rsidR="001F0FD8" w:rsidRPr="00D2065B" w:rsidRDefault="00FC419F" w:rsidP="00D2065B">
      <w:pPr>
        <w:spacing w:after="0" w:line="20" w:lineRule="atLeast"/>
        <w:rPr>
          <w:rFonts w:asciiTheme="minorHAnsi" w:eastAsia="Arial" w:hAnsiTheme="minorHAnsi" w:cs="Arial"/>
          <w:color w:val="354B42" w:themeColor="text2" w:themeShade="BF"/>
          <w:sz w:val="24"/>
        </w:rPr>
      </w:pPr>
      <w:r w:rsidRPr="00FC419F">
        <w:rPr>
          <w:rFonts w:asciiTheme="minorHAnsi" w:eastAsia="Arial" w:hAnsiTheme="minorHAnsi" w:cs="Arial"/>
          <w:color w:val="354B42" w:themeColor="text2" w:themeShade="BF"/>
          <w:sz w:val="24"/>
        </w:rPr>
        <w:t>To play a key role in supporting the Director of Safeguarding, Attendance, Welfare and Risk to ensure the Trust delivers operational excellence in all matters relating to pupil behaviour, safeguarding and related aspects within its schools and is compliant with all current legal and regulatory requirements.</w:t>
      </w:r>
    </w:p>
    <w:p w14:paraId="54C5B95D" w14:textId="77777777" w:rsidR="009514A3" w:rsidRDefault="009514A3" w:rsidP="009514A3">
      <w:pPr>
        <w:spacing w:after="0" w:line="20" w:lineRule="atLeast"/>
        <w:ind w:left="66"/>
        <w:rPr>
          <w:rFonts w:eastAsia="Arial" w:cs="Arial"/>
          <w:color w:val="354B42" w:themeColor="text2" w:themeShade="BF"/>
        </w:rPr>
      </w:pPr>
    </w:p>
    <w:p w14:paraId="1E14C67C" w14:textId="0C4F8080" w:rsidR="009514A3" w:rsidRPr="00FC419F" w:rsidRDefault="00FC419F" w:rsidP="00FC419F">
      <w:pPr>
        <w:spacing w:after="0" w:line="278" w:lineRule="auto"/>
        <w:rPr>
          <w:rFonts w:asciiTheme="minorHAnsi" w:hAnsiTheme="minorHAnsi"/>
          <w:b/>
          <w:bCs/>
          <w:color w:val="354B42" w:themeColor="text2" w:themeShade="BF"/>
          <w:sz w:val="28"/>
          <w:szCs w:val="32"/>
        </w:rPr>
      </w:pPr>
      <w:r w:rsidRPr="00FC419F">
        <w:rPr>
          <w:rFonts w:asciiTheme="minorHAnsi" w:hAnsiTheme="minorHAnsi"/>
          <w:b/>
          <w:bCs/>
          <w:color w:val="354B42" w:themeColor="text2" w:themeShade="BF"/>
          <w:sz w:val="28"/>
          <w:szCs w:val="32"/>
        </w:rPr>
        <w:t>Principle Accountabilities</w:t>
      </w:r>
    </w:p>
    <w:p w14:paraId="0E604DBF" w14:textId="77777777" w:rsidR="00FC419F" w:rsidRPr="00E419B7" w:rsidRDefault="00FC419F" w:rsidP="00E419B7">
      <w:pPr>
        <w:spacing w:after="0" w:line="20" w:lineRule="atLeast"/>
        <w:rPr>
          <w:rFonts w:asciiTheme="minorHAnsi" w:eastAsia="Arial" w:hAnsiTheme="minorHAnsi" w:cs="Arial"/>
          <w:b/>
          <w:bCs/>
          <w:color w:val="354B42" w:themeColor="text2" w:themeShade="BF"/>
          <w:sz w:val="24"/>
        </w:rPr>
      </w:pPr>
    </w:p>
    <w:p w14:paraId="4F607B82"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To promote and safeguard the welfare of children and young people.</w:t>
      </w:r>
    </w:p>
    <w:p w14:paraId="436F1D04"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Champion the importance of school attendance, supporting leaders so that it is promoted across the ethos and policies of all schools.</w:t>
      </w:r>
    </w:p>
    <w:p w14:paraId="18B906C9"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Provide monitoring, support and professional challenge to school staff who have responsibilities relating to pupil behaviour and attendance, leading to all schools fulfilling expectations and statutory duties.</w:t>
      </w:r>
    </w:p>
    <w:p w14:paraId="0D4608D1"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Regularly review safeguarding and behaviour data, discuss, and challenge trends, and help school leaders focus on the individual pupils or cohorts who need additional support.</w:t>
      </w:r>
    </w:p>
    <w:p w14:paraId="52CCEB74" w14:textId="0AF87B3F"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 xml:space="preserve">To </w:t>
      </w:r>
      <w:r w:rsidR="00015B6A">
        <w:rPr>
          <w:rFonts w:eastAsia="Arial" w:cs="Arial"/>
          <w:color w:val="354B42" w:themeColor="text2" w:themeShade="BF"/>
        </w:rPr>
        <w:t>support with</w:t>
      </w:r>
      <w:r w:rsidRPr="00C67C56">
        <w:rPr>
          <w:rFonts w:eastAsia="Arial" w:cs="Arial"/>
          <w:color w:val="354B42" w:themeColor="text2" w:themeShade="BF"/>
        </w:rPr>
        <w:t xml:space="preserve"> embedding evidence-based intervention strategies to rapidly improve RPI and triangulate paperwork and behaviour across varying school contexts</w:t>
      </w:r>
    </w:p>
    <w:p w14:paraId="1A719D74"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Share effective practice on safeguarding and behaviour management and improvement across schools.</w:t>
      </w:r>
    </w:p>
    <w:p w14:paraId="13B23C97"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In relation to pupils who are vulnerable and identified as a significant cause for concern, build strong relationships with families, listen to and understand barriers to attendance and work with families to remove them.</w:t>
      </w:r>
    </w:p>
    <w:p w14:paraId="37CB3157"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Under the direction of the Director of Safeguarding, Attendance Welfare and Risk, monitor and analyse attendance rates and behaviour data in order to report to the Board</w:t>
      </w:r>
    </w:p>
    <w:p w14:paraId="0930B133"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Ensure all schools recognise that safeguarding is key and is not looked at in isolation and therefore ensure attendance it is prioritised in wider improvement strategies, such as raising attainment, behaviour, special educational needs and disabilities, wellbeing, and safeguarding.</w:t>
      </w:r>
    </w:p>
    <w:p w14:paraId="2C0A95CB"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To audit schools in relation to safeguarding CPOMs, taking lines of enquiry in readiness for inspection. This includes supporting schools as they engage with and work effectively with the local authority and wider local partners and services including attendance at multi-agency meetings.</w:t>
      </w:r>
    </w:p>
    <w:p w14:paraId="2D21634A"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lastRenderedPageBreak/>
        <w:t>Ensure high aspirations are maintained for all pupils, supporting schools so that processes and support are adapted to the individual needs of particular pupils. This includes those with long term illnesses, special educational needs and disabilities, pupils with a social worker and pupils from cohorts with historically lower attendance such as those eligible for free school meals or those with SEND.</w:t>
      </w:r>
    </w:p>
    <w:p w14:paraId="74EADFDA"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Support school leaders to repeatedly evaluate the effectiveness of their processes and improvement efforts to ensure they are meeting the needs of pupils as experiences and barriers to attendance evolve.</w:t>
      </w:r>
    </w:p>
    <w:p w14:paraId="719AA375" w14:textId="12A5EDDE" w:rsidR="00C67C56" w:rsidRPr="00C67C56" w:rsidRDefault="002B2DC0" w:rsidP="00C67C56">
      <w:pPr>
        <w:pStyle w:val="ListParagraph"/>
        <w:numPr>
          <w:ilvl w:val="0"/>
          <w:numId w:val="24"/>
        </w:numPr>
        <w:rPr>
          <w:rFonts w:eastAsia="Arial" w:cs="Arial"/>
          <w:color w:val="354B42" w:themeColor="text2" w:themeShade="BF"/>
        </w:rPr>
      </w:pPr>
      <w:r>
        <w:rPr>
          <w:rFonts w:eastAsia="Arial" w:cs="Arial"/>
          <w:color w:val="354B42" w:themeColor="text2" w:themeShade="BF"/>
        </w:rPr>
        <w:t>Advising on</w:t>
      </w:r>
      <w:r w:rsidR="00C67C56" w:rsidRPr="00C67C56">
        <w:rPr>
          <w:rFonts w:eastAsia="Arial" w:cs="Arial"/>
          <w:color w:val="354B42" w:themeColor="text2" w:themeShade="BF"/>
        </w:rPr>
        <w:t>, supporting, and developing high quality assurance procedures for safeguarding and behaviour at academy and trust level.</w:t>
      </w:r>
    </w:p>
    <w:p w14:paraId="547DA3AF"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Ensure all schools record attendance and safeguarding data accurately in the register.</w:t>
      </w:r>
    </w:p>
    <w:p w14:paraId="72FD44DE"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Rigorous scrutiny of individual academy work, reporting to the Director of Safeguarding, Attendance, Risk and Welfare on school-level performance, highlighting any concerns, and making recommendations for solutions where improvement is not rapid enough.</w:t>
      </w:r>
    </w:p>
    <w:p w14:paraId="7947DFBF"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For schools that are struggling with areas of safeguarding, work with school leaders to develop a comprehensive action plan to improve responsiveness.</w:t>
      </w:r>
    </w:p>
    <w:p w14:paraId="555FA031"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Develop and implement highly effective safeguarding policies and systems promoting positive behaviour culture.</w:t>
      </w:r>
    </w:p>
    <w:p w14:paraId="509150BD" w14:textId="576F75EE" w:rsidR="00C67C56" w:rsidRPr="00C67C56" w:rsidRDefault="002B2DC0" w:rsidP="00C67C56">
      <w:pPr>
        <w:pStyle w:val="ListParagraph"/>
        <w:numPr>
          <w:ilvl w:val="0"/>
          <w:numId w:val="24"/>
        </w:numPr>
        <w:rPr>
          <w:rFonts w:eastAsia="Arial" w:cs="Arial"/>
          <w:color w:val="354B42" w:themeColor="text2" w:themeShade="BF"/>
        </w:rPr>
      </w:pPr>
      <w:r>
        <w:rPr>
          <w:rFonts w:eastAsia="Arial" w:cs="Arial"/>
          <w:color w:val="354B42" w:themeColor="text2" w:themeShade="BF"/>
        </w:rPr>
        <w:t>Advise on</w:t>
      </w:r>
      <w:r w:rsidR="00C67C56" w:rsidRPr="00C67C56">
        <w:rPr>
          <w:rFonts w:eastAsia="Arial" w:cs="Arial"/>
          <w:color w:val="354B42" w:themeColor="text2" w:themeShade="BF"/>
        </w:rPr>
        <w:t xml:space="preserve"> the reintegration of students who have been absent due to suspension.</w:t>
      </w:r>
    </w:p>
    <w:p w14:paraId="71D353CD"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Help staff to coach, mentor and empower pupils to make informed choices about their own learning, behaviour and attendance and to understand the links between these.</w:t>
      </w:r>
    </w:p>
    <w:p w14:paraId="5342C3F3"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 xml:space="preserve">Ensure successful behaviour strategies and approaches are shared, including case studies of successful behaviour interventions or changes implemented by schools. </w:t>
      </w:r>
    </w:p>
    <w:p w14:paraId="43643172"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Support school-based staff to make referrals to support services and organisations that can provide support.</w:t>
      </w:r>
    </w:p>
    <w:p w14:paraId="75C9B907"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In partnership with school-based staff, meet with pupils and parents at risk of severe absence to regularly discuss and review the support which has been provided.</w:t>
      </w:r>
    </w:p>
    <w:p w14:paraId="56CC40D8" w14:textId="10AB631F" w:rsidR="00C67C56" w:rsidRPr="00C67C56" w:rsidRDefault="00D409B0" w:rsidP="00C67C56">
      <w:pPr>
        <w:pStyle w:val="ListParagraph"/>
        <w:numPr>
          <w:ilvl w:val="0"/>
          <w:numId w:val="24"/>
        </w:numPr>
        <w:rPr>
          <w:rFonts w:eastAsia="Arial" w:cs="Arial"/>
          <w:color w:val="354B42" w:themeColor="text2" w:themeShade="BF"/>
        </w:rPr>
      </w:pPr>
      <w:r>
        <w:rPr>
          <w:rFonts w:eastAsia="Arial" w:cs="Arial"/>
          <w:color w:val="354B42" w:themeColor="text2" w:themeShade="BF"/>
        </w:rPr>
        <w:t xml:space="preserve">Advise, </w:t>
      </w:r>
      <w:r w:rsidR="00C67C56" w:rsidRPr="00C67C56">
        <w:rPr>
          <w:rFonts w:eastAsia="Arial" w:cs="Arial"/>
          <w:color w:val="354B42" w:themeColor="text2" w:themeShade="BF"/>
        </w:rPr>
        <w:t xml:space="preserve">train and support staff in the recording of behaviour and restrictive physical restraint in line with trust procedures. </w:t>
      </w:r>
    </w:p>
    <w:p w14:paraId="74E08FAF"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Where voluntary support has not been effective and/or has not been engaged with, work with school-based staff and the local authority to initiate legal intervention.</w:t>
      </w:r>
    </w:p>
    <w:p w14:paraId="65F51805"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Undertake CCTV reviews against record keeping to ensure practice if of good quality.</w:t>
      </w:r>
    </w:p>
    <w:p w14:paraId="06A763F1" w14:textId="77777777" w:rsidR="00C67C56"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lastRenderedPageBreak/>
        <w:t>Ensure that all work is completed with a commitment to equality and anti-discriminatory practice, as a minimum to standards required by legislation.</w:t>
      </w:r>
    </w:p>
    <w:p w14:paraId="697A66DD" w14:textId="5EB1CC25" w:rsidR="00E419B7" w:rsidRPr="00C67C56" w:rsidRDefault="00C67C56" w:rsidP="00C67C56">
      <w:pPr>
        <w:pStyle w:val="ListParagraph"/>
        <w:numPr>
          <w:ilvl w:val="0"/>
          <w:numId w:val="24"/>
        </w:numPr>
        <w:rPr>
          <w:rFonts w:eastAsia="Arial" w:cs="Arial"/>
          <w:color w:val="354B42" w:themeColor="text2" w:themeShade="BF"/>
        </w:rPr>
      </w:pPr>
      <w:r w:rsidRPr="00C67C56">
        <w:rPr>
          <w:rFonts w:eastAsia="Arial" w:cs="Arial"/>
          <w:color w:val="354B42" w:themeColor="text2" w:themeShade="BF"/>
        </w:rPr>
        <w:t>The Health and Safety at Work etc. Act 1974 and associated legislation places responsibilities for health and safety on the school, as your employer and you as an employee. In addition to the employer’s overall duties, the post holder has personal responsibility for their own health and safety and that of other employees; additional and more specific responsibilities are identified in the schools Health and Safety policy</w:t>
      </w:r>
    </w:p>
    <w:p w14:paraId="7D938C20" w14:textId="701A3717" w:rsidR="00F81BAB" w:rsidRPr="003761EA" w:rsidRDefault="00F81BAB" w:rsidP="003761EA">
      <w:pPr>
        <w:spacing w:after="0"/>
        <w:rPr>
          <w:rFonts w:eastAsia="Arial" w:cs="Arial"/>
          <w:color w:val="354B42" w:themeColor="text2" w:themeShade="BF"/>
          <w:sz w:val="24"/>
        </w:rPr>
      </w:pPr>
      <w:r w:rsidRPr="004C6852">
        <w:rPr>
          <w:noProof/>
        </w:rPr>
        <mc:AlternateContent>
          <mc:Choice Requires="wps">
            <w:drawing>
              <wp:anchor distT="0" distB="0" distL="114300" distR="114300" simplePos="0" relativeHeight="251677696" behindDoc="0" locked="0" layoutInCell="1" allowOverlap="1" wp14:anchorId="77489406" wp14:editId="36639D0C">
                <wp:simplePos x="0" y="0"/>
                <wp:positionH relativeFrom="column">
                  <wp:posOffset>-10160</wp:posOffset>
                </wp:positionH>
                <wp:positionV relativeFrom="paragraph">
                  <wp:posOffset>353658</wp:posOffset>
                </wp:positionV>
                <wp:extent cx="5819887" cy="0"/>
                <wp:effectExtent l="0" t="0" r="0" b="0"/>
                <wp:wrapNone/>
                <wp:docPr id="2113025153"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6F43C229"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143212" w:rsidRPr="003761EA">
        <w:rPr>
          <w:noProof/>
          <w:color w:val="EF8253"/>
          <w:sz w:val="40"/>
          <w:szCs w:val="44"/>
        </w:rPr>
        <w:t>Job Description</w:t>
      </w:r>
    </w:p>
    <w:p w14:paraId="20739FD0" w14:textId="77777777" w:rsidR="00F81BAB" w:rsidRPr="00EB5C53" w:rsidRDefault="00F81BAB" w:rsidP="00F81BAB">
      <w:pPr>
        <w:spacing w:after="0" w:line="278" w:lineRule="auto"/>
        <w:rPr>
          <w:rFonts w:asciiTheme="minorHAnsi" w:hAnsiTheme="minorHAnsi"/>
          <w:color w:val="354B42" w:themeColor="text2" w:themeShade="BF"/>
          <w:sz w:val="4"/>
          <w:szCs w:val="6"/>
        </w:rPr>
      </w:pPr>
    </w:p>
    <w:p w14:paraId="170F38AE" w14:textId="346BF90C" w:rsidR="009559F8" w:rsidRDefault="00F81BAB" w:rsidP="00F81BAB">
      <w:pPr>
        <w:spacing w:after="0" w:line="278" w:lineRule="auto"/>
        <w:rPr>
          <w:rFonts w:asciiTheme="minorHAnsi" w:eastAsia="Arial" w:hAnsiTheme="minorHAnsi" w:cs="Arial"/>
          <w:b/>
          <w:bCs/>
          <w:color w:val="354B42" w:themeColor="text2" w:themeShade="BF"/>
          <w:sz w:val="20"/>
          <w:szCs w:val="20"/>
        </w:rPr>
      </w:pPr>
      <w:r w:rsidRPr="00EB5C53">
        <w:rPr>
          <w:rFonts w:asciiTheme="minorHAnsi" w:eastAsia="Arial" w:hAnsiTheme="minorHAnsi" w:cs="Arial"/>
          <w:b/>
          <w:bCs/>
          <w:color w:val="354B42" w:themeColor="text2" w:themeShade="BF"/>
          <w:sz w:val="20"/>
          <w:szCs w:val="20"/>
        </w:rPr>
        <w:t xml:space="preserve"> </w:t>
      </w:r>
    </w:p>
    <w:p w14:paraId="0EC6AF87" w14:textId="3EC2AE1F" w:rsidR="00F81BAB" w:rsidRPr="002D592B" w:rsidRDefault="009559F8" w:rsidP="002D592B">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noProof/>
          <w:color w:val="354B42" w:themeColor="text2" w:themeShade="BF"/>
          <w:sz w:val="28"/>
          <w:szCs w:val="32"/>
        </w:rPr>
        <mc:AlternateContent>
          <mc:Choice Requires="wps">
            <w:drawing>
              <wp:anchor distT="0" distB="0" distL="114300" distR="114300" simplePos="0" relativeHeight="251678720" behindDoc="0" locked="0" layoutInCell="1" allowOverlap="1" wp14:anchorId="268C9A5F" wp14:editId="5A473440">
                <wp:simplePos x="0" y="0"/>
                <wp:positionH relativeFrom="column">
                  <wp:posOffset>-8890</wp:posOffset>
                </wp:positionH>
                <wp:positionV relativeFrom="paragraph">
                  <wp:posOffset>233680</wp:posOffset>
                </wp:positionV>
                <wp:extent cx="5819775" cy="0"/>
                <wp:effectExtent l="0" t="0" r="0" b="0"/>
                <wp:wrapNone/>
                <wp:docPr id="1212460384"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337ED5D9" id="Straight Connector 2"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8.4pt" to="457.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" strokecolor="#476559" strokeweight="1pt">
                <v:stroke joinstyle="miter"/>
              </v:line>
            </w:pict>
          </mc:Fallback>
        </mc:AlternateContent>
      </w:r>
      <w:r w:rsidR="00474D64">
        <w:rPr>
          <w:rFonts w:asciiTheme="majorHAnsi" w:eastAsia="Arial" w:hAnsiTheme="majorHAnsi" w:cs="Arial"/>
          <w:b/>
          <w:bCs/>
          <w:color w:val="354B42" w:themeColor="text2" w:themeShade="BF"/>
          <w:sz w:val="28"/>
          <w:szCs w:val="32"/>
        </w:rPr>
        <w:t>Key Responsibilities</w:t>
      </w:r>
    </w:p>
    <w:p w14:paraId="63D5242E" w14:textId="77777777" w:rsidR="00F81BAB" w:rsidRPr="00EB5C53" w:rsidRDefault="00F81BAB" w:rsidP="00C95CF2">
      <w:pPr>
        <w:tabs>
          <w:tab w:val="left" w:pos="2168"/>
        </w:tabs>
        <w:spacing w:after="0"/>
        <w:rPr>
          <w:color w:val="354B42" w:themeColor="text2" w:themeShade="BF"/>
        </w:rPr>
      </w:pPr>
    </w:p>
    <w:p w14:paraId="3786AE07" w14:textId="55FB56E3" w:rsidR="005F597E" w:rsidRPr="002D592B" w:rsidRDefault="005F597E" w:rsidP="005F597E">
      <w:pPr>
        <w:spacing w:after="0"/>
        <w:rPr>
          <w:rFonts w:asciiTheme="majorHAnsi" w:eastAsia="Arial" w:hAnsiTheme="majorHAnsi" w:cs="Arial"/>
          <w:b/>
          <w:bCs/>
          <w:color w:val="354B42" w:themeColor="text2" w:themeShade="BF"/>
          <w:sz w:val="28"/>
          <w:szCs w:val="32"/>
        </w:rPr>
      </w:pPr>
      <w:r w:rsidRPr="002D592B">
        <w:rPr>
          <w:rFonts w:asciiTheme="majorHAnsi" w:eastAsia="Arial" w:hAnsiTheme="majorHAnsi" w:cs="Arial"/>
          <w:b/>
          <w:bCs/>
          <w:color w:val="354B42" w:themeColor="text2" w:themeShade="BF"/>
          <w:sz w:val="28"/>
          <w:szCs w:val="32"/>
        </w:rPr>
        <w:t>Responsibility for Staff</w:t>
      </w:r>
    </w:p>
    <w:p w14:paraId="659C7A74" w14:textId="13974EC2" w:rsidR="001646F8" w:rsidRDefault="001646F8" w:rsidP="00717200">
      <w:pPr>
        <w:spacing w:after="0"/>
        <w:rPr>
          <w:rFonts w:asciiTheme="minorHAnsi" w:eastAsia="Arial" w:hAnsiTheme="minorHAnsi" w:cs="Arial"/>
          <w:color w:val="354B42" w:themeColor="text2" w:themeShade="BF"/>
          <w:sz w:val="24"/>
          <w:szCs w:val="28"/>
        </w:rPr>
      </w:pPr>
      <w:r w:rsidRPr="001646F8">
        <w:rPr>
          <w:rFonts w:asciiTheme="minorHAnsi" w:eastAsia="Arial" w:hAnsiTheme="minorHAnsi" w:cs="Arial"/>
          <w:color w:val="354B42" w:themeColor="text2" w:themeShade="BF"/>
          <w:sz w:val="24"/>
          <w:szCs w:val="28"/>
        </w:rPr>
        <w:t xml:space="preserve">The post holder will </w:t>
      </w:r>
      <w:r w:rsidR="00D409B0">
        <w:rPr>
          <w:rFonts w:asciiTheme="minorHAnsi" w:eastAsia="Arial" w:hAnsiTheme="minorHAnsi" w:cs="Arial"/>
          <w:color w:val="354B42" w:themeColor="text2" w:themeShade="BF"/>
          <w:sz w:val="24"/>
          <w:szCs w:val="28"/>
        </w:rPr>
        <w:t>advise on</w:t>
      </w:r>
      <w:r w:rsidRPr="001646F8">
        <w:rPr>
          <w:rFonts w:asciiTheme="minorHAnsi" w:eastAsia="Arial" w:hAnsiTheme="minorHAnsi" w:cs="Arial"/>
          <w:color w:val="354B42" w:themeColor="text2" w:themeShade="BF"/>
          <w:sz w:val="24"/>
          <w:szCs w:val="28"/>
        </w:rPr>
        <w:t xml:space="preserve"> pupil safeguarding and behaviour and provide support for Principals and school staff. There is no direct line management function in the role </w:t>
      </w:r>
    </w:p>
    <w:p w14:paraId="593AD804" w14:textId="77777777" w:rsidR="001646F8" w:rsidRDefault="001646F8" w:rsidP="00FA5CAA">
      <w:pPr>
        <w:spacing w:after="0"/>
        <w:rPr>
          <w:rFonts w:asciiTheme="minorHAnsi" w:eastAsia="Arial" w:hAnsiTheme="minorHAnsi" w:cs="Arial"/>
          <w:color w:val="354B42" w:themeColor="text2" w:themeShade="BF"/>
          <w:sz w:val="24"/>
          <w:szCs w:val="28"/>
        </w:rPr>
      </w:pPr>
    </w:p>
    <w:p w14:paraId="36E57255" w14:textId="36F7BDD8" w:rsidR="00FA5CAA" w:rsidRDefault="004F2529" w:rsidP="00FA5CAA">
      <w:pPr>
        <w:spacing w:after="0"/>
        <w:rPr>
          <w:rFonts w:asciiTheme="majorHAnsi" w:eastAsia="Arial" w:hAnsiTheme="majorHAnsi" w:cs="Arial"/>
          <w:b/>
          <w:bCs/>
          <w:color w:val="354B42" w:themeColor="text2" w:themeShade="BF"/>
          <w:sz w:val="28"/>
          <w:szCs w:val="32"/>
        </w:rPr>
      </w:pPr>
      <w:r w:rsidRPr="004F2529">
        <w:rPr>
          <w:rFonts w:asciiTheme="majorHAnsi" w:eastAsia="Arial" w:hAnsiTheme="majorHAnsi" w:cs="Arial"/>
          <w:b/>
          <w:bCs/>
          <w:color w:val="354B42" w:themeColor="text2" w:themeShade="BF"/>
          <w:sz w:val="28"/>
          <w:szCs w:val="32"/>
        </w:rPr>
        <w:t>Responsibility for Physical Resources</w:t>
      </w:r>
    </w:p>
    <w:p w14:paraId="2E756CDC" w14:textId="77777777" w:rsidR="00CE6A2E" w:rsidRPr="00CE6A2E" w:rsidRDefault="00CE6A2E" w:rsidP="00CE6A2E">
      <w:pPr>
        <w:spacing w:after="0"/>
        <w:rPr>
          <w:rFonts w:asciiTheme="minorHAnsi" w:eastAsia="Arial" w:hAnsiTheme="minorHAnsi" w:cs="Arial"/>
          <w:color w:val="354B42" w:themeColor="text2" w:themeShade="BF"/>
          <w:sz w:val="24"/>
          <w:szCs w:val="28"/>
        </w:rPr>
      </w:pPr>
      <w:r w:rsidRPr="00CE6A2E">
        <w:rPr>
          <w:rFonts w:asciiTheme="minorHAnsi" w:eastAsia="Arial" w:hAnsiTheme="minorHAnsi" w:cs="Arial"/>
          <w:color w:val="354B42" w:themeColor="text2" w:themeShade="BF"/>
          <w:sz w:val="24"/>
          <w:szCs w:val="28"/>
        </w:rPr>
        <w:t>The post holder is responsible for the security of the trust data including sensitive records, overseeing policies, procedures and information and ensuring that they meet statutory requirements</w:t>
      </w:r>
    </w:p>
    <w:p w14:paraId="4B5BB268" w14:textId="69DDF7BB" w:rsidR="004F2529" w:rsidRDefault="00CE6A2E" w:rsidP="00CE6A2E">
      <w:pPr>
        <w:spacing w:after="0"/>
        <w:rPr>
          <w:rFonts w:asciiTheme="minorHAnsi" w:eastAsia="Arial" w:hAnsiTheme="minorHAnsi" w:cs="Arial"/>
          <w:color w:val="354B42" w:themeColor="text2" w:themeShade="BF"/>
          <w:sz w:val="24"/>
          <w:szCs w:val="28"/>
        </w:rPr>
      </w:pPr>
      <w:r w:rsidRPr="00CE6A2E">
        <w:rPr>
          <w:rFonts w:asciiTheme="minorHAnsi" w:eastAsia="Arial" w:hAnsiTheme="minorHAnsi" w:cs="Arial"/>
          <w:color w:val="354B42" w:themeColor="text2" w:themeShade="BF"/>
          <w:sz w:val="24"/>
          <w:szCs w:val="28"/>
        </w:rPr>
        <w:t xml:space="preserve">                  </w:t>
      </w:r>
    </w:p>
    <w:p w14:paraId="2B4FA96A" w14:textId="77777777" w:rsidR="00CE6A2E" w:rsidRPr="00FA5CAA" w:rsidRDefault="00CE6A2E" w:rsidP="00CE6A2E">
      <w:pPr>
        <w:spacing w:after="0"/>
        <w:rPr>
          <w:rFonts w:eastAsia="Arial" w:cs="Arial"/>
          <w:color w:val="354B42" w:themeColor="text2" w:themeShade="BF"/>
        </w:rPr>
      </w:pPr>
    </w:p>
    <w:p w14:paraId="513A9221" w14:textId="2A23100A" w:rsidR="00F81BAB" w:rsidRPr="00434999" w:rsidRDefault="00F81BAB" w:rsidP="00F81BAB">
      <w:pPr>
        <w:spacing w:after="0" w:line="278" w:lineRule="auto"/>
        <w:rPr>
          <w:rFonts w:asciiTheme="majorHAnsi" w:eastAsia="Arial" w:hAnsiTheme="majorHAnsi" w:cs="Arial"/>
          <w:b/>
          <w:bCs/>
          <w:color w:val="354B42" w:themeColor="text2" w:themeShade="BF"/>
          <w:sz w:val="28"/>
          <w:szCs w:val="32"/>
        </w:rPr>
      </w:pPr>
      <w:r w:rsidRPr="00EB5C53">
        <w:rPr>
          <w:rFonts w:ascii="Aptos" w:hAnsi="Aptos"/>
          <w:noProof/>
          <w:color w:val="354B42" w:themeColor="text2" w:themeShade="BF"/>
          <w:sz w:val="36"/>
          <w:szCs w:val="40"/>
        </w:rPr>
        <mc:AlternateContent>
          <mc:Choice Requires="wps">
            <w:drawing>
              <wp:anchor distT="0" distB="0" distL="114300" distR="114300" simplePos="0" relativeHeight="251680768" behindDoc="0" locked="0" layoutInCell="1" allowOverlap="1" wp14:anchorId="7C09F6DD" wp14:editId="25507419">
                <wp:simplePos x="0" y="0"/>
                <wp:positionH relativeFrom="column">
                  <wp:posOffset>-8890</wp:posOffset>
                </wp:positionH>
                <wp:positionV relativeFrom="paragraph">
                  <wp:posOffset>261022</wp:posOffset>
                </wp:positionV>
                <wp:extent cx="5819775" cy="0"/>
                <wp:effectExtent l="0" t="0" r="0" b="0"/>
                <wp:wrapNone/>
                <wp:docPr id="174690164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5DC63CE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EB5C53">
        <w:rPr>
          <w:rFonts w:ascii="Aptos" w:eastAsia="Arial" w:hAnsi="Aptos" w:cs="Arial"/>
          <w:b/>
          <w:bCs/>
          <w:color w:val="354B42" w:themeColor="text2" w:themeShade="BF"/>
          <w:sz w:val="20"/>
          <w:szCs w:val="20"/>
        </w:rPr>
        <w:t xml:space="preserve"> </w:t>
      </w:r>
      <w:r w:rsidR="00434999" w:rsidRPr="00434999">
        <w:rPr>
          <w:rFonts w:asciiTheme="majorHAnsi" w:eastAsia="Arial" w:hAnsiTheme="majorHAnsi" w:cs="Arial"/>
          <w:b/>
          <w:bCs/>
          <w:color w:val="354B42" w:themeColor="text2" w:themeShade="BF"/>
          <w:sz w:val="28"/>
          <w:szCs w:val="32"/>
        </w:rPr>
        <w:t>Working relationships</w:t>
      </w:r>
    </w:p>
    <w:p w14:paraId="087CD1C2" w14:textId="77777777" w:rsidR="00F81BAB" w:rsidRPr="007A25C5" w:rsidRDefault="00F81BAB" w:rsidP="00F81BAB">
      <w:pPr>
        <w:spacing w:after="0" w:line="278" w:lineRule="auto"/>
        <w:rPr>
          <w:rFonts w:ascii="Arial" w:eastAsia="Arial" w:hAnsi="Arial" w:cs="Arial"/>
          <w:b/>
          <w:bCs/>
          <w:color w:val="354B42" w:themeColor="text2" w:themeShade="BF"/>
          <w:szCs w:val="22"/>
        </w:rPr>
      </w:pPr>
    </w:p>
    <w:p w14:paraId="0DBF41DE" w14:textId="522A8FBA" w:rsidR="00402360" w:rsidRPr="00402360" w:rsidRDefault="001A71B1" w:rsidP="00B4729C">
      <w:pPr>
        <w:rPr>
          <w:rFonts w:asciiTheme="majorHAnsi" w:eastAsia="Arial" w:hAnsiTheme="majorHAnsi" w:cs="Arial"/>
          <w:b/>
          <w:bCs/>
          <w:color w:val="354B42" w:themeColor="text2" w:themeShade="BF"/>
          <w:sz w:val="28"/>
          <w:szCs w:val="32"/>
        </w:rPr>
      </w:pPr>
      <w:r w:rsidRPr="00402360">
        <w:rPr>
          <w:rFonts w:asciiTheme="majorHAnsi" w:eastAsia="Arial" w:hAnsiTheme="majorHAnsi" w:cs="Arial"/>
          <w:b/>
          <w:bCs/>
          <w:color w:val="354B42" w:themeColor="text2" w:themeShade="BF"/>
          <w:sz w:val="28"/>
          <w:szCs w:val="32"/>
        </w:rPr>
        <w:t xml:space="preserve">Within the wider Multi Academy Trust </w:t>
      </w:r>
    </w:p>
    <w:p w14:paraId="2B0BF9C2" w14:textId="2C539BED" w:rsidR="00B4729C" w:rsidRDefault="00C91A8B" w:rsidP="00877A9A">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 xml:space="preserve">There will be working relationships at various school locations across the trust with some </w:t>
      </w:r>
      <w:r w:rsidR="003150A4" w:rsidRPr="00F36F38">
        <w:rPr>
          <w:rFonts w:asciiTheme="minorHAnsi" w:eastAsia="Arial" w:hAnsiTheme="minorHAnsi" w:cs="Arial"/>
          <w:color w:val="354B42" w:themeColor="text2" w:themeShade="BF"/>
          <w:sz w:val="24"/>
          <w:szCs w:val="28"/>
        </w:rPr>
        <w:t>the strongest links being to</w:t>
      </w:r>
      <w:r w:rsidR="00310770">
        <w:rPr>
          <w:rFonts w:asciiTheme="minorHAnsi" w:eastAsia="Arial" w:hAnsiTheme="minorHAnsi" w:cs="Arial"/>
          <w:color w:val="354B42" w:themeColor="text2" w:themeShade="BF"/>
          <w:sz w:val="24"/>
          <w:szCs w:val="28"/>
        </w:rPr>
        <w:t>:</w:t>
      </w:r>
    </w:p>
    <w:p w14:paraId="2B8B5768" w14:textId="77777777" w:rsidR="00A13DC4" w:rsidRPr="00A13DC4" w:rsidRDefault="00A13DC4" w:rsidP="00877A9A">
      <w:pPr>
        <w:spacing w:after="0"/>
        <w:rPr>
          <w:rFonts w:asciiTheme="minorHAnsi" w:eastAsia="Arial" w:hAnsiTheme="minorHAnsi" w:cs="Arial"/>
          <w:color w:val="354B42" w:themeColor="text2" w:themeShade="BF"/>
          <w:sz w:val="24"/>
          <w:szCs w:val="28"/>
        </w:rPr>
      </w:pPr>
      <w:r w:rsidRPr="00A13DC4">
        <w:rPr>
          <w:rFonts w:asciiTheme="minorHAnsi" w:eastAsia="Arial" w:hAnsiTheme="minorHAnsi" w:cs="Arial"/>
          <w:color w:val="354B42" w:themeColor="text2" w:themeShade="BF"/>
          <w:sz w:val="24"/>
          <w:szCs w:val="28"/>
        </w:rPr>
        <w:t xml:space="preserve">• The Executive Team </w:t>
      </w:r>
    </w:p>
    <w:p w14:paraId="1BA4EB27" w14:textId="77777777" w:rsidR="00A13DC4" w:rsidRPr="00A13DC4" w:rsidRDefault="00A13DC4" w:rsidP="00877A9A">
      <w:pPr>
        <w:spacing w:after="0"/>
        <w:rPr>
          <w:rFonts w:asciiTheme="minorHAnsi" w:eastAsia="Arial" w:hAnsiTheme="minorHAnsi" w:cs="Arial"/>
          <w:color w:val="354B42" w:themeColor="text2" w:themeShade="BF"/>
          <w:sz w:val="24"/>
          <w:szCs w:val="28"/>
        </w:rPr>
      </w:pPr>
      <w:r w:rsidRPr="00A13DC4">
        <w:rPr>
          <w:rFonts w:asciiTheme="minorHAnsi" w:eastAsia="Arial" w:hAnsiTheme="minorHAnsi" w:cs="Arial"/>
          <w:color w:val="354B42" w:themeColor="text2" w:themeShade="BF"/>
          <w:sz w:val="24"/>
          <w:szCs w:val="28"/>
        </w:rPr>
        <w:t xml:space="preserve">• The Board of Trustees </w:t>
      </w:r>
    </w:p>
    <w:p w14:paraId="20DDFDC1" w14:textId="77777777" w:rsidR="00A13DC4" w:rsidRPr="00A13DC4" w:rsidRDefault="00A13DC4" w:rsidP="00877A9A">
      <w:pPr>
        <w:spacing w:after="0"/>
        <w:rPr>
          <w:rFonts w:asciiTheme="minorHAnsi" w:eastAsia="Arial" w:hAnsiTheme="minorHAnsi" w:cs="Arial"/>
          <w:color w:val="354B42" w:themeColor="text2" w:themeShade="BF"/>
          <w:sz w:val="24"/>
          <w:szCs w:val="28"/>
        </w:rPr>
      </w:pPr>
      <w:r w:rsidRPr="00A13DC4">
        <w:rPr>
          <w:rFonts w:asciiTheme="minorHAnsi" w:eastAsia="Arial" w:hAnsiTheme="minorHAnsi" w:cs="Arial"/>
          <w:color w:val="354B42" w:themeColor="text2" w:themeShade="BF"/>
          <w:sz w:val="24"/>
          <w:szCs w:val="28"/>
        </w:rPr>
        <w:t xml:space="preserve">• Principals </w:t>
      </w:r>
    </w:p>
    <w:p w14:paraId="7F5C8CA2" w14:textId="77777777" w:rsidR="00A13DC4" w:rsidRPr="00A13DC4" w:rsidRDefault="00A13DC4" w:rsidP="00877A9A">
      <w:pPr>
        <w:spacing w:after="0"/>
        <w:rPr>
          <w:rFonts w:asciiTheme="minorHAnsi" w:eastAsia="Arial" w:hAnsiTheme="minorHAnsi" w:cs="Arial"/>
          <w:color w:val="354B42" w:themeColor="text2" w:themeShade="BF"/>
          <w:sz w:val="24"/>
          <w:szCs w:val="28"/>
        </w:rPr>
      </w:pPr>
      <w:r w:rsidRPr="00A13DC4">
        <w:rPr>
          <w:rFonts w:asciiTheme="minorHAnsi" w:eastAsia="Arial" w:hAnsiTheme="minorHAnsi" w:cs="Arial"/>
          <w:color w:val="354B42" w:themeColor="text2" w:themeShade="BF"/>
          <w:sz w:val="24"/>
          <w:szCs w:val="28"/>
        </w:rPr>
        <w:t xml:space="preserve">• School Business Managers </w:t>
      </w:r>
    </w:p>
    <w:p w14:paraId="1C8C138C" w14:textId="77777777" w:rsidR="00A13DC4" w:rsidRPr="00A13DC4" w:rsidRDefault="00A13DC4" w:rsidP="00877A9A">
      <w:pPr>
        <w:spacing w:after="0"/>
        <w:rPr>
          <w:rFonts w:asciiTheme="minorHAnsi" w:eastAsia="Arial" w:hAnsiTheme="minorHAnsi" w:cs="Arial"/>
          <w:color w:val="354B42" w:themeColor="text2" w:themeShade="BF"/>
          <w:sz w:val="24"/>
          <w:szCs w:val="28"/>
        </w:rPr>
      </w:pPr>
      <w:r w:rsidRPr="00A13DC4">
        <w:rPr>
          <w:rFonts w:asciiTheme="minorHAnsi" w:eastAsia="Arial" w:hAnsiTheme="minorHAnsi" w:cs="Arial"/>
          <w:color w:val="354B42" w:themeColor="text2" w:themeShade="BF"/>
          <w:sz w:val="24"/>
          <w:szCs w:val="28"/>
        </w:rPr>
        <w:t xml:space="preserve">• School partners responsible for monitoring attendance </w:t>
      </w:r>
    </w:p>
    <w:p w14:paraId="5137B7D0" w14:textId="44D69C87" w:rsidR="00310770" w:rsidRDefault="00A13DC4" w:rsidP="00877A9A">
      <w:pPr>
        <w:spacing w:after="0"/>
        <w:rPr>
          <w:rFonts w:asciiTheme="minorHAnsi" w:eastAsia="Arial" w:hAnsiTheme="minorHAnsi" w:cs="Arial"/>
          <w:color w:val="354B42" w:themeColor="text2" w:themeShade="BF"/>
          <w:sz w:val="24"/>
          <w:szCs w:val="28"/>
        </w:rPr>
      </w:pPr>
      <w:r w:rsidRPr="00A13DC4">
        <w:rPr>
          <w:rFonts w:asciiTheme="minorHAnsi" w:eastAsia="Arial" w:hAnsiTheme="minorHAnsi" w:cs="Arial"/>
          <w:color w:val="354B42" w:themeColor="text2" w:themeShade="BF"/>
          <w:sz w:val="24"/>
          <w:szCs w:val="28"/>
        </w:rPr>
        <w:t>• Other Central Team officers</w:t>
      </w:r>
    </w:p>
    <w:p w14:paraId="41C55CA2" w14:textId="77777777" w:rsidR="00877A9A" w:rsidRPr="00F36F38" w:rsidRDefault="00877A9A" w:rsidP="00877A9A">
      <w:pPr>
        <w:spacing w:after="0"/>
        <w:rPr>
          <w:rFonts w:asciiTheme="minorHAnsi" w:eastAsia="Arial" w:hAnsiTheme="minorHAnsi" w:cs="Arial"/>
          <w:color w:val="354B42" w:themeColor="text2" w:themeShade="BF"/>
          <w:sz w:val="24"/>
          <w:szCs w:val="28"/>
        </w:rPr>
      </w:pPr>
    </w:p>
    <w:p w14:paraId="643CFF4F" w14:textId="77777777" w:rsidR="00402360" w:rsidRPr="00402360" w:rsidRDefault="00402360" w:rsidP="00B4729C">
      <w:pPr>
        <w:rPr>
          <w:rFonts w:asciiTheme="majorHAnsi" w:eastAsia="Arial" w:hAnsiTheme="majorHAnsi" w:cs="Arial"/>
          <w:b/>
          <w:bCs/>
          <w:color w:val="354B42" w:themeColor="text2" w:themeShade="BF"/>
          <w:sz w:val="28"/>
          <w:szCs w:val="32"/>
        </w:rPr>
      </w:pPr>
      <w:r w:rsidRPr="00402360">
        <w:rPr>
          <w:rFonts w:asciiTheme="majorHAnsi" w:eastAsia="Arial" w:hAnsiTheme="majorHAnsi" w:cs="Arial"/>
          <w:b/>
          <w:bCs/>
          <w:color w:val="354B42" w:themeColor="text2" w:themeShade="BF"/>
          <w:sz w:val="28"/>
          <w:szCs w:val="32"/>
        </w:rPr>
        <w:t xml:space="preserve">With External Bodies to the Venn Multi Academy Trust </w:t>
      </w:r>
    </w:p>
    <w:p w14:paraId="6A7CA310" w14:textId="77777777" w:rsidR="00F36F38" w:rsidRDefault="003150A4" w:rsidP="00F36F38">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 xml:space="preserve">There will be a need to </w:t>
      </w:r>
      <w:r w:rsidR="000D244B" w:rsidRPr="00F36F38">
        <w:rPr>
          <w:rFonts w:asciiTheme="minorHAnsi" w:eastAsia="Arial" w:hAnsiTheme="minorHAnsi" w:cs="Arial"/>
          <w:color w:val="354B42" w:themeColor="text2" w:themeShade="BF"/>
          <w:sz w:val="24"/>
          <w:szCs w:val="28"/>
        </w:rPr>
        <w:t>liaise</w:t>
      </w:r>
      <w:r w:rsidRPr="00F36F38">
        <w:rPr>
          <w:rFonts w:asciiTheme="minorHAnsi" w:eastAsia="Arial" w:hAnsiTheme="minorHAnsi" w:cs="Arial"/>
          <w:color w:val="354B42" w:themeColor="text2" w:themeShade="BF"/>
          <w:sz w:val="24"/>
          <w:szCs w:val="28"/>
        </w:rPr>
        <w:t xml:space="preserve"> with numerous </w:t>
      </w:r>
      <w:r w:rsidR="000D244B" w:rsidRPr="00F36F38">
        <w:rPr>
          <w:rFonts w:asciiTheme="minorHAnsi" w:eastAsia="Arial" w:hAnsiTheme="minorHAnsi" w:cs="Arial"/>
          <w:color w:val="354B42" w:themeColor="text2" w:themeShade="BF"/>
          <w:sz w:val="24"/>
          <w:szCs w:val="28"/>
        </w:rPr>
        <w:t xml:space="preserve">bodies external to the trust with the </w:t>
      </w:r>
    </w:p>
    <w:p w14:paraId="56DF2B2E" w14:textId="3B034D13" w:rsidR="001A71B1" w:rsidRDefault="000D244B" w:rsidP="00F36F38">
      <w:pPr>
        <w:spacing w:after="0"/>
        <w:rPr>
          <w:rFonts w:asciiTheme="minorHAnsi" w:eastAsia="Arial" w:hAnsiTheme="minorHAnsi" w:cs="Arial"/>
          <w:color w:val="354B42" w:themeColor="text2" w:themeShade="BF"/>
          <w:sz w:val="24"/>
          <w:szCs w:val="28"/>
        </w:rPr>
      </w:pPr>
      <w:r w:rsidRPr="00F36F38">
        <w:rPr>
          <w:rFonts w:asciiTheme="minorHAnsi" w:eastAsia="Arial" w:hAnsiTheme="minorHAnsi" w:cs="Arial"/>
          <w:color w:val="354B42" w:themeColor="text2" w:themeShade="BF"/>
          <w:sz w:val="24"/>
          <w:szCs w:val="28"/>
        </w:rPr>
        <w:t>key contacts being</w:t>
      </w:r>
      <w:r w:rsidR="00877A9A">
        <w:rPr>
          <w:rFonts w:asciiTheme="minorHAnsi" w:eastAsia="Arial" w:hAnsiTheme="minorHAnsi" w:cs="Arial"/>
          <w:color w:val="354B42" w:themeColor="text2" w:themeShade="BF"/>
          <w:sz w:val="24"/>
          <w:szCs w:val="28"/>
        </w:rPr>
        <w:t>:</w:t>
      </w:r>
    </w:p>
    <w:p w14:paraId="759A121B" w14:textId="77777777" w:rsidR="00877A9A" w:rsidRPr="00877A9A" w:rsidRDefault="00877A9A" w:rsidP="00877A9A">
      <w:pPr>
        <w:spacing w:after="0"/>
        <w:rPr>
          <w:rFonts w:asciiTheme="minorHAnsi" w:eastAsia="Arial" w:hAnsiTheme="minorHAnsi" w:cs="Arial"/>
          <w:color w:val="354B42" w:themeColor="text2" w:themeShade="BF"/>
          <w:sz w:val="24"/>
          <w:szCs w:val="28"/>
        </w:rPr>
      </w:pPr>
      <w:r w:rsidRPr="00877A9A">
        <w:rPr>
          <w:rFonts w:asciiTheme="minorHAnsi" w:eastAsia="Arial" w:hAnsiTheme="minorHAnsi" w:cs="Arial"/>
          <w:color w:val="354B42" w:themeColor="text2" w:themeShade="BF"/>
          <w:sz w:val="24"/>
          <w:szCs w:val="28"/>
        </w:rPr>
        <w:t xml:space="preserve">• DfE </w:t>
      </w:r>
    </w:p>
    <w:p w14:paraId="32B59A0F" w14:textId="77777777" w:rsidR="00877A9A" w:rsidRPr="00877A9A" w:rsidRDefault="00877A9A" w:rsidP="00877A9A">
      <w:pPr>
        <w:spacing w:after="0"/>
        <w:rPr>
          <w:rFonts w:asciiTheme="minorHAnsi" w:eastAsia="Arial" w:hAnsiTheme="minorHAnsi" w:cs="Arial"/>
          <w:color w:val="354B42" w:themeColor="text2" w:themeShade="BF"/>
          <w:sz w:val="24"/>
          <w:szCs w:val="28"/>
        </w:rPr>
      </w:pPr>
      <w:r w:rsidRPr="00877A9A">
        <w:rPr>
          <w:rFonts w:asciiTheme="minorHAnsi" w:eastAsia="Arial" w:hAnsiTheme="minorHAnsi" w:cs="Arial"/>
          <w:color w:val="354B42" w:themeColor="text2" w:themeShade="BF"/>
          <w:sz w:val="24"/>
          <w:szCs w:val="28"/>
        </w:rPr>
        <w:t xml:space="preserve">• External agencies working in partnership with Venn Academy Trust. </w:t>
      </w:r>
    </w:p>
    <w:p w14:paraId="7BE3FBDA" w14:textId="77777777" w:rsidR="00877A9A" w:rsidRPr="00877A9A" w:rsidRDefault="00877A9A" w:rsidP="00877A9A">
      <w:pPr>
        <w:spacing w:after="0"/>
        <w:rPr>
          <w:rFonts w:asciiTheme="minorHAnsi" w:eastAsia="Arial" w:hAnsiTheme="minorHAnsi" w:cs="Arial"/>
          <w:color w:val="354B42" w:themeColor="text2" w:themeShade="BF"/>
          <w:sz w:val="24"/>
          <w:szCs w:val="28"/>
        </w:rPr>
      </w:pPr>
      <w:r w:rsidRPr="00877A9A">
        <w:rPr>
          <w:rFonts w:asciiTheme="minorHAnsi" w:eastAsia="Arial" w:hAnsiTheme="minorHAnsi" w:cs="Arial"/>
          <w:color w:val="354B42" w:themeColor="text2" w:themeShade="BF"/>
          <w:sz w:val="24"/>
          <w:szCs w:val="28"/>
        </w:rPr>
        <w:t xml:space="preserve">• Local Authorities’ School Attendance Support Teams </w:t>
      </w:r>
    </w:p>
    <w:p w14:paraId="27DB65B8" w14:textId="02DE788E" w:rsidR="000D244B" w:rsidRPr="00877A9A" w:rsidRDefault="00877A9A" w:rsidP="00877A9A">
      <w:pPr>
        <w:spacing w:after="0"/>
        <w:rPr>
          <w:rFonts w:asciiTheme="minorHAnsi" w:eastAsia="Arial" w:hAnsiTheme="minorHAnsi" w:cs="Arial"/>
          <w:color w:val="354B42" w:themeColor="text2" w:themeShade="BF"/>
          <w:sz w:val="24"/>
          <w:szCs w:val="28"/>
        </w:rPr>
      </w:pPr>
      <w:r w:rsidRPr="00877A9A">
        <w:rPr>
          <w:rFonts w:asciiTheme="minorHAnsi" w:eastAsia="Arial" w:hAnsiTheme="minorHAnsi" w:cs="Arial"/>
          <w:color w:val="354B42" w:themeColor="text2" w:themeShade="BF"/>
          <w:sz w:val="24"/>
          <w:szCs w:val="28"/>
        </w:rPr>
        <w:lastRenderedPageBreak/>
        <w:t>• Other relevant stakeholders incl. Ofsted, DfE and ESFA</w:t>
      </w:r>
    </w:p>
    <w:p w14:paraId="764BA24F" w14:textId="77777777" w:rsidR="00D409B0" w:rsidRDefault="00D409B0" w:rsidP="00E72F8E">
      <w:pPr>
        <w:spacing w:after="0"/>
        <w:rPr>
          <w:noProof/>
          <w:color w:val="EF8253"/>
          <w:sz w:val="40"/>
          <w:szCs w:val="44"/>
        </w:rPr>
      </w:pPr>
    </w:p>
    <w:p w14:paraId="235D67E1" w14:textId="2EB524A5" w:rsidR="002B2DD3" w:rsidRPr="00E72F8E" w:rsidRDefault="00E72F8E" w:rsidP="00E72F8E">
      <w:pPr>
        <w:spacing w:after="0"/>
        <w:rPr>
          <w:rFonts w:eastAsia="Arial" w:cs="Arial"/>
          <w:color w:val="354B42" w:themeColor="text2" w:themeShade="BF"/>
          <w:sz w:val="24"/>
        </w:rPr>
      </w:pPr>
      <w:r w:rsidRPr="004C6852">
        <w:rPr>
          <w:noProof/>
        </w:rPr>
        <mc:AlternateContent>
          <mc:Choice Requires="wps">
            <w:drawing>
              <wp:anchor distT="0" distB="0" distL="114300" distR="114300" simplePos="0" relativeHeight="251771904" behindDoc="0" locked="0" layoutInCell="1" allowOverlap="1" wp14:anchorId="6AC1118A" wp14:editId="6A72DBCC">
                <wp:simplePos x="0" y="0"/>
                <wp:positionH relativeFrom="column">
                  <wp:posOffset>-10160</wp:posOffset>
                </wp:positionH>
                <wp:positionV relativeFrom="paragraph">
                  <wp:posOffset>353658</wp:posOffset>
                </wp:positionV>
                <wp:extent cx="5819887" cy="0"/>
                <wp:effectExtent l="0" t="0" r="0" b="0"/>
                <wp:wrapNone/>
                <wp:docPr id="1835356993"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16BE952" id="Straight Connector 2"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3761EA">
        <w:rPr>
          <w:noProof/>
          <w:color w:val="EF8253"/>
          <w:sz w:val="40"/>
          <w:szCs w:val="44"/>
        </w:rPr>
        <w:t>Job Description</w:t>
      </w:r>
    </w:p>
    <w:p w14:paraId="230F3A73" w14:textId="02BE294F" w:rsidR="00AF378B" w:rsidRPr="001F3D6D" w:rsidRDefault="00AF378B" w:rsidP="001F3D6D">
      <w:pPr>
        <w:spacing w:after="0" w:line="20" w:lineRule="atLeast"/>
        <w:rPr>
          <w:rFonts w:asciiTheme="minorHAnsi" w:eastAsia="Arial" w:hAnsiTheme="minorHAnsi" w:cs="Arial"/>
          <w:color w:val="354B42" w:themeColor="text2" w:themeShade="BF"/>
          <w:sz w:val="24"/>
        </w:rPr>
      </w:pPr>
    </w:p>
    <w:p w14:paraId="0C8BD53D" w14:textId="32DD52F8" w:rsidR="00735B4A" w:rsidRPr="005D2DE8" w:rsidRDefault="00F82620" w:rsidP="005D2DE8">
      <w:pPr>
        <w:spacing w:line="278" w:lineRule="auto"/>
        <w:rPr>
          <w:rFonts w:ascii="Aptos" w:hAnsi="Aptos" w:cs="Arial"/>
          <w:sz w:val="24"/>
        </w:rPr>
      </w:pPr>
      <w:r>
        <w:rPr>
          <w:rFonts w:ascii="Aptos" w:hAnsi="Aptos"/>
          <w:noProof/>
          <w:sz w:val="32"/>
          <w:szCs w:val="36"/>
        </w:rPr>
        <mc:AlternateContent>
          <mc:Choice Requires="wps">
            <w:drawing>
              <wp:anchor distT="0" distB="0" distL="114300" distR="114300" simplePos="0" relativeHeight="251780096" behindDoc="0" locked="0" layoutInCell="1" allowOverlap="1" wp14:anchorId="654FB388" wp14:editId="5F920F48">
                <wp:simplePos x="0" y="0"/>
                <wp:positionH relativeFrom="column">
                  <wp:posOffset>4457700</wp:posOffset>
                </wp:positionH>
                <wp:positionV relativeFrom="paragraph">
                  <wp:posOffset>1912620</wp:posOffset>
                </wp:positionV>
                <wp:extent cx="0" cy="333375"/>
                <wp:effectExtent l="76200" t="0" r="76200" b="47625"/>
                <wp:wrapNone/>
                <wp:docPr id="946560425"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D137A5" id="_x0000_t32" coordsize="21600,21600" o:spt="32" o:oned="t" path="m,l21600,21600e" filled="f">
                <v:path arrowok="t" fillok="f" o:connecttype="none"/>
                <o:lock v:ext="edit" shapetype="t"/>
              </v:shapetype>
              <v:shape id="Straight Arrow Connector 9" o:spid="_x0000_s1026" type="#_x0000_t32" style="position:absolute;margin-left:351pt;margin-top:150.6pt;width:0;height:26.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47328" behindDoc="0" locked="0" layoutInCell="1" allowOverlap="1" wp14:anchorId="7DF2B9FC" wp14:editId="4AA1FB00">
                <wp:simplePos x="0" y="0"/>
                <wp:positionH relativeFrom="column">
                  <wp:posOffset>1362075</wp:posOffset>
                </wp:positionH>
                <wp:positionV relativeFrom="paragraph">
                  <wp:posOffset>1906905</wp:posOffset>
                </wp:positionV>
                <wp:extent cx="0" cy="333375"/>
                <wp:effectExtent l="76200" t="0" r="76200" b="47625"/>
                <wp:wrapNone/>
                <wp:docPr id="94434974"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DD9CA1" id="Straight Arrow Connector 9" o:spid="_x0000_s1026" type="#_x0000_t32" style="position:absolute;margin-left:107.25pt;margin-top:150.15pt;width:0;height:26.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787264" behindDoc="0" locked="0" layoutInCell="1" allowOverlap="1" wp14:anchorId="3EE42AFC" wp14:editId="2B638392">
                <wp:simplePos x="0" y="0"/>
                <wp:positionH relativeFrom="column">
                  <wp:posOffset>3143250</wp:posOffset>
                </wp:positionH>
                <wp:positionV relativeFrom="paragraph">
                  <wp:posOffset>2245995</wp:posOffset>
                </wp:positionV>
                <wp:extent cx="2667000" cy="561975"/>
                <wp:effectExtent l="0" t="0" r="19050" b="28575"/>
                <wp:wrapNone/>
                <wp:docPr id="1764827353" name="Rectangle: Rounded Corners 4"/>
                <wp:cNvGraphicFramePr/>
                <a:graphic xmlns:a="http://schemas.openxmlformats.org/drawingml/2006/main">
                  <a:graphicData uri="http://schemas.microsoft.com/office/word/2010/wordprocessingShape">
                    <wps:wsp>
                      <wps:cNvSpPr/>
                      <wps:spPr>
                        <a:xfrm>
                          <a:off x="0" y="0"/>
                          <a:ext cx="2667000" cy="561975"/>
                        </a:xfrm>
                        <a:prstGeom prst="roundRect">
                          <a:avLst/>
                        </a:prstGeom>
                        <a:solidFill>
                          <a:schemeClr val="tx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6AA30D" w14:textId="419B9252" w:rsidR="009204D8" w:rsidRPr="00BB6471" w:rsidRDefault="00F82620" w:rsidP="009204D8">
                            <w:pPr>
                              <w:spacing w:after="0"/>
                              <w:jc w:val="center"/>
                              <w:rPr>
                                <w:rFonts w:asciiTheme="minorHAnsi" w:hAnsiTheme="minorHAnsi"/>
                                <w:color w:val="FFFFFF" w:themeColor="background1"/>
                              </w:rPr>
                            </w:pPr>
                            <w:r w:rsidRPr="00BB6471">
                              <w:rPr>
                                <w:rFonts w:asciiTheme="minorHAnsi" w:hAnsiTheme="minorHAnsi"/>
                                <w:color w:val="FFFFFF" w:themeColor="background1"/>
                              </w:rPr>
                              <w:t xml:space="preserve">Trust Behaviour and Safeguarding </w:t>
                            </w:r>
                            <w:r w:rsidR="00D409B0">
                              <w:rPr>
                                <w:rFonts w:asciiTheme="minorHAnsi" w:hAnsiTheme="minorHAnsi"/>
                                <w:color w:val="FFFFFF" w:themeColor="background1"/>
                              </w:rPr>
                              <w:t>Adviser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42AFC" id="Rectangle: Rounded Corners 4" o:spid="_x0000_s1027" style="position:absolute;margin-left:247.5pt;margin-top:176.85pt;width:210pt;height:44.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" fillcolor="#476559 [3215]" strokecolor="black [3213]" strokeweight="1.5pt">
                <v:stroke joinstyle="miter"/>
                <v:textbox>
                  <w:txbxContent>
                    <w:p w14:paraId="626AA30D" w14:textId="419B9252" w:rsidR="009204D8" w:rsidRPr="00BB6471" w:rsidRDefault="00F82620" w:rsidP="009204D8">
                      <w:pPr>
                        <w:spacing w:after="0"/>
                        <w:jc w:val="center"/>
                        <w:rPr>
                          <w:rFonts w:asciiTheme="minorHAnsi" w:hAnsiTheme="minorHAnsi"/>
                          <w:color w:val="FFFFFF" w:themeColor="background1"/>
                        </w:rPr>
                      </w:pPr>
                      <w:r w:rsidRPr="00BB6471">
                        <w:rPr>
                          <w:rFonts w:asciiTheme="minorHAnsi" w:hAnsiTheme="minorHAnsi"/>
                          <w:color w:val="FFFFFF" w:themeColor="background1"/>
                        </w:rPr>
                        <w:t xml:space="preserve">Trust Behaviour and Safeguarding </w:t>
                      </w:r>
                      <w:r w:rsidR="00D409B0">
                        <w:rPr>
                          <w:rFonts w:asciiTheme="minorHAnsi" w:hAnsiTheme="minorHAnsi"/>
                          <w:color w:val="FFFFFF" w:themeColor="background1"/>
                        </w:rPr>
                        <w:t>Adviser</w:t>
                      </w:r>
                    </w:p>
                  </w:txbxContent>
                </v:textbox>
              </v:roundrect>
            </w:pict>
          </mc:Fallback>
        </mc:AlternateContent>
      </w:r>
      <w:r>
        <w:rPr>
          <w:rFonts w:ascii="Aptos" w:hAnsi="Aptos"/>
          <w:noProof/>
          <w:sz w:val="32"/>
          <w:szCs w:val="36"/>
        </w:rPr>
        <mc:AlternateContent>
          <mc:Choice Requires="wps">
            <w:drawing>
              <wp:anchor distT="0" distB="0" distL="114300" distR="114300" simplePos="0" relativeHeight="251782144" behindDoc="0" locked="0" layoutInCell="1" allowOverlap="1" wp14:anchorId="5E2BFF8B" wp14:editId="0910856B">
                <wp:simplePos x="0" y="0"/>
                <wp:positionH relativeFrom="column">
                  <wp:posOffset>2924175</wp:posOffset>
                </wp:positionH>
                <wp:positionV relativeFrom="paragraph">
                  <wp:posOffset>1006475</wp:posOffset>
                </wp:positionV>
                <wp:extent cx="0" cy="333375"/>
                <wp:effectExtent l="76200" t="0" r="76200" b="47625"/>
                <wp:wrapNone/>
                <wp:docPr id="1438342142"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3F33B6" id="Straight Arrow Connector 9" o:spid="_x0000_s1026" type="#_x0000_t32" style="position:absolute;margin-left:230.25pt;margin-top:79.25pt;width:0;height:26.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" strokecolor="black [3213]" strokeweight="1.5pt">
                <v:stroke endarrow="block" joinstyle="miter"/>
              </v:shape>
            </w:pict>
          </mc:Fallback>
        </mc:AlternateContent>
      </w:r>
      <w:r>
        <w:rPr>
          <w:rFonts w:ascii="Aptos" w:hAnsi="Aptos"/>
          <w:noProof/>
          <w:sz w:val="32"/>
          <w:szCs w:val="36"/>
        </w:rPr>
        <mc:AlternateContent>
          <mc:Choice Requires="wps">
            <w:drawing>
              <wp:anchor distT="0" distB="0" distL="114300" distR="114300" simplePos="0" relativeHeight="251688960" behindDoc="0" locked="0" layoutInCell="1" allowOverlap="1" wp14:anchorId="15613828" wp14:editId="2C32170C">
                <wp:simplePos x="0" y="0"/>
                <wp:positionH relativeFrom="column">
                  <wp:posOffset>-9525</wp:posOffset>
                </wp:positionH>
                <wp:positionV relativeFrom="paragraph">
                  <wp:posOffset>1341120</wp:posOffset>
                </wp:positionV>
                <wp:extent cx="5819775" cy="561975"/>
                <wp:effectExtent l="0" t="0" r="28575" b="19050"/>
                <wp:wrapNone/>
                <wp:docPr id="223195652" name="Rectangle: Rounded Corners 4"/>
                <wp:cNvGraphicFramePr/>
                <a:graphic xmlns:a="http://schemas.openxmlformats.org/drawingml/2006/main">
                  <a:graphicData uri="http://schemas.microsoft.com/office/word/2010/wordprocessingShape">
                    <wps:wsp>
                      <wps:cNvSpPr/>
                      <wps:spPr>
                        <a:xfrm>
                          <a:off x="0" y="0"/>
                          <a:ext cx="5819775" cy="56197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ED6EE9" w14:textId="5807A945" w:rsidR="006D4FC1" w:rsidRPr="009204D8" w:rsidRDefault="00F27544" w:rsidP="0092016C">
                            <w:pPr>
                              <w:spacing w:after="0"/>
                              <w:jc w:val="center"/>
                              <w:rPr>
                                <w:rFonts w:asciiTheme="minorHAnsi" w:hAnsiTheme="minorHAnsi"/>
                                <w:color w:val="354B42" w:themeColor="text2" w:themeShade="BF"/>
                                <w:sz w:val="32"/>
                                <w:szCs w:val="36"/>
                              </w:rPr>
                            </w:pPr>
                            <w:r w:rsidRPr="009204D8">
                              <w:rPr>
                                <w:rFonts w:asciiTheme="minorHAnsi" w:hAnsiTheme="minorHAnsi"/>
                                <w:color w:val="354B42" w:themeColor="text2" w:themeShade="BF"/>
                                <w:sz w:val="32"/>
                                <w:szCs w:val="36"/>
                              </w:rPr>
                              <w:t>Director of</w:t>
                            </w:r>
                            <w:r w:rsidR="009204D8" w:rsidRPr="009204D8">
                              <w:rPr>
                                <w:rFonts w:asciiTheme="minorHAnsi" w:hAnsiTheme="minorHAnsi"/>
                                <w:color w:val="354B42" w:themeColor="text2" w:themeShade="BF"/>
                                <w:sz w:val="32"/>
                                <w:szCs w:val="36"/>
                              </w:rPr>
                              <w:t xml:space="preserve"> Safeguarding Attendance and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613828" id="_x0000_s1028" style="position:absolute;margin-left:-.75pt;margin-top:105.6pt;width:458.25pt;height:4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" fillcolor="#f7dca2 [3205]" strokecolor="black [3213]" strokeweight="1.5pt">
                <v:stroke joinstyle="miter"/>
                <v:textbox>
                  <w:txbxContent>
                    <w:p w14:paraId="0FED6EE9" w14:textId="5807A945" w:rsidR="006D4FC1" w:rsidRPr="009204D8" w:rsidRDefault="00F27544" w:rsidP="0092016C">
                      <w:pPr>
                        <w:spacing w:after="0"/>
                        <w:jc w:val="center"/>
                        <w:rPr>
                          <w:rFonts w:asciiTheme="minorHAnsi" w:hAnsiTheme="minorHAnsi"/>
                          <w:color w:val="354B42" w:themeColor="text2" w:themeShade="BF"/>
                          <w:sz w:val="32"/>
                          <w:szCs w:val="36"/>
                        </w:rPr>
                      </w:pPr>
                      <w:r w:rsidRPr="009204D8">
                        <w:rPr>
                          <w:rFonts w:asciiTheme="minorHAnsi" w:hAnsiTheme="minorHAnsi"/>
                          <w:color w:val="354B42" w:themeColor="text2" w:themeShade="BF"/>
                          <w:sz w:val="32"/>
                          <w:szCs w:val="36"/>
                        </w:rPr>
                        <w:t>Director of</w:t>
                      </w:r>
                      <w:r w:rsidR="009204D8" w:rsidRPr="009204D8">
                        <w:rPr>
                          <w:rFonts w:asciiTheme="minorHAnsi" w:hAnsiTheme="minorHAnsi"/>
                          <w:color w:val="354B42" w:themeColor="text2" w:themeShade="BF"/>
                          <w:sz w:val="32"/>
                          <w:szCs w:val="36"/>
                        </w:rPr>
                        <w:t xml:space="preserve"> Safeguarding Attendance and Welfare</w:t>
                      </w:r>
                    </w:p>
                  </w:txbxContent>
                </v:textbox>
              </v:roundrect>
            </w:pict>
          </mc:Fallback>
        </mc:AlternateContent>
      </w:r>
      <w:r w:rsidR="009204D8">
        <w:rPr>
          <w:rFonts w:ascii="Aptos" w:hAnsi="Aptos"/>
          <w:noProof/>
          <w:sz w:val="32"/>
          <w:szCs w:val="36"/>
        </w:rPr>
        <mc:AlternateContent>
          <mc:Choice Requires="wps">
            <w:drawing>
              <wp:anchor distT="0" distB="0" distL="114300" distR="114300" simplePos="0" relativeHeight="251785216" behindDoc="0" locked="0" layoutInCell="1" allowOverlap="1" wp14:anchorId="1B435DED" wp14:editId="664420B1">
                <wp:simplePos x="0" y="0"/>
                <wp:positionH relativeFrom="column">
                  <wp:posOffset>-9525</wp:posOffset>
                </wp:positionH>
                <wp:positionV relativeFrom="paragraph">
                  <wp:posOffset>2245995</wp:posOffset>
                </wp:positionV>
                <wp:extent cx="2828925" cy="561975"/>
                <wp:effectExtent l="0" t="0" r="28575" b="28575"/>
                <wp:wrapNone/>
                <wp:docPr id="1122071397" name="Rectangle: Rounded Corners 4"/>
                <wp:cNvGraphicFramePr/>
                <a:graphic xmlns:a="http://schemas.openxmlformats.org/drawingml/2006/main">
                  <a:graphicData uri="http://schemas.microsoft.com/office/word/2010/wordprocessingShape">
                    <wps:wsp>
                      <wps:cNvSpPr/>
                      <wps:spPr>
                        <a:xfrm>
                          <a:off x="0" y="0"/>
                          <a:ext cx="2828925" cy="561975"/>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960A15" w14:textId="7EF9E9DF" w:rsidR="009204D8" w:rsidRPr="00F82620" w:rsidRDefault="00317800" w:rsidP="009204D8">
                            <w:pPr>
                              <w:spacing w:after="0"/>
                              <w:jc w:val="center"/>
                              <w:rPr>
                                <w:rFonts w:asciiTheme="minorHAnsi" w:hAnsiTheme="minorHAnsi"/>
                                <w:color w:val="354B42" w:themeColor="text2" w:themeShade="BF"/>
                              </w:rPr>
                            </w:pPr>
                            <w:r w:rsidRPr="00F82620">
                              <w:rPr>
                                <w:rFonts w:asciiTheme="minorHAnsi" w:hAnsiTheme="minorHAnsi"/>
                                <w:color w:val="354B42" w:themeColor="text2" w:themeShade="BF"/>
                              </w:rPr>
                              <w:t xml:space="preserve">Trust Behaviour and Attendance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435DED" id="_x0000_s1029" style="position:absolute;margin-left:-.75pt;margin-top:176.85pt;width:222.75pt;height:4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" fillcolor="#f7dca2 [3205]" strokecolor="black [3213]" strokeweight="1.5pt">
                <v:stroke joinstyle="miter"/>
                <v:textbox>
                  <w:txbxContent>
                    <w:p w14:paraId="3C960A15" w14:textId="7EF9E9DF" w:rsidR="009204D8" w:rsidRPr="00F82620" w:rsidRDefault="00317800" w:rsidP="009204D8">
                      <w:pPr>
                        <w:spacing w:after="0"/>
                        <w:jc w:val="center"/>
                        <w:rPr>
                          <w:rFonts w:asciiTheme="minorHAnsi" w:hAnsiTheme="minorHAnsi"/>
                          <w:color w:val="354B42" w:themeColor="text2" w:themeShade="BF"/>
                        </w:rPr>
                      </w:pPr>
                      <w:r w:rsidRPr="00F82620">
                        <w:rPr>
                          <w:rFonts w:asciiTheme="minorHAnsi" w:hAnsiTheme="minorHAnsi"/>
                          <w:color w:val="354B42" w:themeColor="text2" w:themeShade="BF"/>
                        </w:rPr>
                        <w:t xml:space="preserve">Trust Behaviour and Attendance Lead  </w:t>
                      </w:r>
                    </w:p>
                  </w:txbxContent>
                </v:textbox>
              </v:roundrect>
            </w:pict>
          </mc:Fallback>
        </mc:AlternateContent>
      </w:r>
      <w:r w:rsidR="002F1AC7">
        <w:rPr>
          <w:rFonts w:ascii="Aptos" w:hAnsi="Aptos"/>
          <w:noProof/>
          <w:sz w:val="32"/>
          <w:szCs w:val="36"/>
        </w:rPr>
        <mc:AlternateContent>
          <mc:Choice Requires="wps">
            <w:drawing>
              <wp:anchor distT="0" distB="0" distL="114300" distR="114300" simplePos="0" relativeHeight="251754496" behindDoc="0" locked="0" layoutInCell="1" allowOverlap="1" wp14:anchorId="374E1C06" wp14:editId="5FA27D1B">
                <wp:simplePos x="0" y="0"/>
                <wp:positionH relativeFrom="column">
                  <wp:posOffset>4362450</wp:posOffset>
                </wp:positionH>
                <wp:positionV relativeFrom="paragraph">
                  <wp:posOffset>2249805</wp:posOffset>
                </wp:positionV>
                <wp:extent cx="0" cy="333375"/>
                <wp:effectExtent l="76200" t="0" r="76200" b="47625"/>
                <wp:wrapNone/>
                <wp:docPr id="2141570730" name="Straight Arrow Connector 9"/>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4D036" id="Straight Arrow Connector 9" o:spid="_x0000_s1026" type="#_x0000_t32" style="position:absolute;margin-left:343.5pt;margin-top:177.15pt;width:0;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" strokecolor="black [3213]" strokeweight="1.5pt">
                <v:stroke endarrow="block" joinstyle="miter"/>
              </v:shape>
            </w:pict>
          </mc:Fallback>
        </mc:AlternateContent>
      </w:r>
      <w:r w:rsidR="006730A0">
        <w:rPr>
          <w:rFonts w:ascii="Aptos" w:hAnsi="Aptos"/>
          <w:noProof/>
          <w:sz w:val="32"/>
          <w:szCs w:val="36"/>
        </w:rPr>
        <mc:AlternateContent>
          <mc:Choice Requires="wps">
            <w:drawing>
              <wp:anchor distT="0" distB="0" distL="114300" distR="114300" simplePos="0" relativeHeight="251687936" behindDoc="0" locked="0" layoutInCell="1" allowOverlap="1" wp14:anchorId="4B45D958" wp14:editId="0254534E">
                <wp:simplePos x="0" y="0"/>
                <wp:positionH relativeFrom="column">
                  <wp:posOffset>-10160</wp:posOffset>
                </wp:positionH>
                <wp:positionV relativeFrom="paragraph">
                  <wp:posOffset>426720</wp:posOffset>
                </wp:positionV>
                <wp:extent cx="5819775" cy="580390"/>
                <wp:effectExtent l="0" t="0" r="28575" b="10160"/>
                <wp:wrapNone/>
                <wp:docPr id="1434408923" name="Rectangle: Rounded Corners 3"/>
                <wp:cNvGraphicFramePr/>
                <a:graphic xmlns:a="http://schemas.openxmlformats.org/drawingml/2006/main">
                  <a:graphicData uri="http://schemas.microsoft.com/office/word/2010/wordprocessingShape">
                    <wps:wsp>
                      <wps:cNvSpPr/>
                      <wps:spPr>
                        <a:xfrm>
                          <a:off x="0" y="0"/>
                          <a:ext cx="5819775" cy="580390"/>
                        </a:xfrm>
                        <a:prstGeom prst="roundRect">
                          <a:avLst/>
                        </a:prstGeom>
                        <a:solidFill>
                          <a:schemeClr val="accent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965729" w14:textId="60F9DE5F" w:rsidR="00F81BAB" w:rsidRPr="00EB5C53" w:rsidRDefault="006D4FC1" w:rsidP="006D4FC1">
                            <w:pPr>
                              <w:spacing w:after="0"/>
                              <w:jc w:val="center"/>
                              <w:rPr>
                                <w:rFonts w:asciiTheme="minorHAnsi" w:hAnsiTheme="minorHAnsi"/>
                                <w:color w:val="354B42" w:themeColor="text2" w:themeShade="BF"/>
                                <w:sz w:val="32"/>
                                <w:szCs w:val="36"/>
                              </w:rPr>
                            </w:pPr>
                            <w:r w:rsidRPr="00EB5C53">
                              <w:rPr>
                                <w:rFonts w:asciiTheme="minorHAnsi" w:hAnsiTheme="minorHAnsi"/>
                                <w:color w:val="354B42" w:themeColor="text2" w:themeShade="BF"/>
                                <w:sz w:val="32"/>
                                <w:szCs w:val="36"/>
                              </w:rPr>
                              <w:t>Chief Executive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5D958" id="Rectangle: Rounded Corners 3" o:spid="_x0000_s1030" style="position:absolute;margin-left:-.8pt;margin-top:33.6pt;width:458.25pt;height:4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" fillcolor="#f7dca2 [3205]" strokecolor="black [3213]" strokeweight="1.5pt">
                <v:stroke joinstyle="miter"/>
                <v:textbox>
                  <w:txbxContent>
                    <w:p w14:paraId="69965729" w14:textId="60F9DE5F" w:rsidR="00F81BAB" w:rsidRPr="00EB5C53" w:rsidRDefault="006D4FC1" w:rsidP="006D4FC1">
                      <w:pPr>
                        <w:spacing w:after="0"/>
                        <w:jc w:val="center"/>
                        <w:rPr>
                          <w:rFonts w:asciiTheme="minorHAnsi" w:hAnsiTheme="minorHAnsi"/>
                          <w:color w:val="354B42" w:themeColor="text2" w:themeShade="BF"/>
                          <w:sz w:val="32"/>
                          <w:szCs w:val="36"/>
                        </w:rPr>
                      </w:pPr>
                      <w:r w:rsidRPr="00EB5C53">
                        <w:rPr>
                          <w:rFonts w:asciiTheme="minorHAnsi" w:hAnsiTheme="minorHAnsi"/>
                          <w:color w:val="354B42" w:themeColor="text2" w:themeShade="BF"/>
                          <w:sz w:val="32"/>
                          <w:szCs w:val="36"/>
                        </w:rPr>
                        <w:t>Chief Executive Officer</w:t>
                      </w:r>
                    </w:p>
                  </w:txbxContent>
                </v:textbox>
              </v:roundrect>
            </w:pict>
          </mc:Fallback>
        </mc:AlternateContent>
      </w:r>
      <w:r w:rsidR="006730A0" w:rsidRPr="00EB5C53">
        <w:rPr>
          <w:rFonts w:asciiTheme="minorHAnsi" w:hAnsiTheme="minorHAnsi"/>
          <w:noProof/>
          <w:color w:val="EF8253"/>
          <w:sz w:val="36"/>
          <w:szCs w:val="40"/>
        </w:rPr>
        <mc:AlternateContent>
          <mc:Choice Requires="wps">
            <w:drawing>
              <wp:anchor distT="0" distB="0" distL="114300" distR="114300" simplePos="0" relativeHeight="251686912" behindDoc="0" locked="0" layoutInCell="1" allowOverlap="1" wp14:anchorId="600BA41B" wp14:editId="2CE6A388">
                <wp:simplePos x="0" y="0"/>
                <wp:positionH relativeFrom="column">
                  <wp:posOffset>-8890</wp:posOffset>
                </wp:positionH>
                <wp:positionV relativeFrom="paragraph">
                  <wp:posOffset>263525</wp:posOffset>
                </wp:positionV>
                <wp:extent cx="5819775" cy="0"/>
                <wp:effectExtent l="0" t="0" r="0" b="0"/>
                <wp:wrapNone/>
                <wp:docPr id="138133384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6AA65BEC" id="Straight Connector 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75pt" to="457.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" strokecolor="#476559" strokeweight="1pt">
                <v:stroke joinstyle="miter"/>
              </v:line>
            </w:pict>
          </mc:Fallback>
        </mc:AlternateContent>
      </w:r>
      <w:r w:rsidR="006730A0" w:rsidRPr="00586567">
        <w:rPr>
          <w:rFonts w:asciiTheme="minorHAnsi" w:eastAsia="Arial" w:hAnsiTheme="minorHAnsi" w:cs="Arial"/>
          <w:b/>
          <w:bCs/>
          <w:color w:val="354B42" w:themeColor="text2" w:themeShade="BF"/>
          <w:sz w:val="28"/>
          <w:szCs w:val="28"/>
        </w:rPr>
        <w:t>Structure Chart</w:t>
      </w:r>
      <w:r w:rsidR="00F81BAB">
        <w:rPr>
          <w:rFonts w:ascii="Aptos" w:hAnsi="Aptos" w:cs="Arial"/>
          <w:sz w:val="24"/>
        </w:rPr>
        <w:br w:type="page"/>
      </w:r>
    </w:p>
    <w:p w14:paraId="18CD22ED" w14:textId="64C7D9FA" w:rsidR="00FD3DF1" w:rsidRDefault="00FD3DF1" w:rsidP="00FD3DF1">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11488" behindDoc="0" locked="0" layoutInCell="1" allowOverlap="1" wp14:anchorId="4BB4536A" wp14:editId="5FF0DC27">
                <wp:simplePos x="0" y="0"/>
                <wp:positionH relativeFrom="column">
                  <wp:posOffset>-10160</wp:posOffset>
                </wp:positionH>
                <wp:positionV relativeFrom="paragraph">
                  <wp:posOffset>353658</wp:posOffset>
                </wp:positionV>
                <wp:extent cx="5819887" cy="0"/>
                <wp:effectExtent l="0" t="0" r="0" b="0"/>
                <wp:wrapNone/>
                <wp:docPr id="467600005"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274412D1" id="Straight Connector 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00143212">
        <w:rPr>
          <w:noProof/>
          <w:color w:val="EF8253"/>
          <w:sz w:val="40"/>
          <w:szCs w:val="44"/>
        </w:rPr>
        <w:t>Person Specification</w:t>
      </w:r>
    </w:p>
    <w:p w14:paraId="32B14BD0" w14:textId="21EBEF0D" w:rsidR="00D56EBB" w:rsidRPr="004175E4" w:rsidRDefault="00122EC2" w:rsidP="00122EC2">
      <w:pPr>
        <w:spacing w:after="0" w:line="278" w:lineRule="auto"/>
        <w:rPr>
          <w:rFonts w:asciiTheme="minorHAnsi" w:hAnsiTheme="minorHAnsi"/>
          <w:color w:val="A6A6A6" w:themeColor="background1" w:themeShade="A6"/>
          <w:sz w:val="20"/>
          <w:szCs w:val="21"/>
        </w:rPr>
      </w:pPr>
      <w:r w:rsidRPr="004175E4">
        <w:rPr>
          <w:rFonts w:asciiTheme="minorHAnsi" w:hAnsiTheme="minorHAnsi"/>
          <w:color w:val="A6A6A6" w:themeColor="background1" w:themeShade="A6"/>
          <w:sz w:val="20"/>
          <w:szCs w:val="21"/>
        </w:rPr>
        <w:t>The information listed as essential (shaded column) is used as part of the job evaluation process. The requirements identified as desirable are used for recruitment purposes only. Codes: AF = Application Form, I = Interview, CQ = Certi cate of Quali cation, R = References (should only be used for posts requiring DBS), T = Test/Assessment, P = Presentation.</w:t>
      </w:r>
    </w:p>
    <w:p w14:paraId="10C1A97B" w14:textId="77777777" w:rsidR="00FD3DF1" w:rsidRPr="00526987" w:rsidRDefault="00FD3DF1" w:rsidP="00FD3DF1">
      <w:pPr>
        <w:spacing w:after="0" w:line="278" w:lineRule="auto"/>
        <w:rPr>
          <w:rFonts w:asciiTheme="minorHAnsi" w:hAnsiTheme="minorHAnsi"/>
          <w:color w:val="EF8253"/>
          <w:sz w:val="4"/>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1231"/>
        <w:gridCol w:w="1266"/>
        <w:gridCol w:w="1269"/>
      </w:tblGrid>
      <w:tr w:rsidR="008114DA" w14:paraId="0B29C567" w14:textId="77777777" w:rsidTr="00191DF7">
        <w:trPr>
          <w:cantSplit/>
          <w:trHeight w:val="626"/>
        </w:trPr>
        <w:tc>
          <w:tcPr>
            <w:tcW w:w="5253" w:type="dxa"/>
            <w:shd w:val="clear" w:color="auto" w:fill="476559" w:themeFill="text2"/>
            <w:vAlign w:val="center"/>
          </w:tcPr>
          <w:p w14:paraId="3641A744" w14:textId="5C1F3DF4" w:rsidR="00C325A0" w:rsidRPr="007A25C5" w:rsidRDefault="00C325A0" w:rsidP="008114DA">
            <w:pPr>
              <w:rPr>
                <w:rFonts w:ascii="Aptos" w:hAnsi="Aptos"/>
                <w:b/>
                <w:bCs/>
                <w:color w:val="FFFFFF" w:themeColor="background1"/>
                <w:sz w:val="24"/>
                <w:szCs w:val="28"/>
              </w:rPr>
            </w:pPr>
            <w:r w:rsidRPr="007A25C5">
              <w:rPr>
                <w:rFonts w:ascii="Aptos" w:hAnsi="Aptos"/>
                <w:b/>
                <w:bCs/>
                <w:color w:val="FFFFFF" w:themeColor="background1"/>
                <w:sz w:val="24"/>
                <w:szCs w:val="28"/>
              </w:rPr>
              <w:t>Criteria</w:t>
            </w:r>
          </w:p>
        </w:tc>
        <w:tc>
          <w:tcPr>
            <w:tcW w:w="1231" w:type="dxa"/>
            <w:shd w:val="clear" w:color="auto" w:fill="476559" w:themeFill="text2"/>
            <w:vAlign w:val="center"/>
          </w:tcPr>
          <w:p w14:paraId="0FBAB7CB" w14:textId="17975ED6"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Essential</w:t>
            </w:r>
          </w:p>
        </w:tc>
        <w:tc>
          <w:tcPr>
            <w:tcW w:w="1266" w:type="dxa"/>
            <w:shd w:val="clear" w:color="auto" w:fill="476559" w:themeFill="text2"/>
            <w:vAlign w:val="center"/>
          </w:tcPr>
          <w:p w14:paraId="0929A34B" w14:textId="7A8EF49F"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Desirable</w:t>
            </w:r>
          </w:p>
        </w:tc>
        <w:tc>
          <w:tcPr>
            <w:tcW w:w="1269" w:type="dxa"/>
            <w:shd w:val="clear" w:color="auto" w:fill="476559" w:themeFill="text2"/>
            <w:vAlign w:val="center"/>
          </w:tcPr>
          <w:p w14:paraId="1D6A1EBC" w14:textId="210C155C" w:rsidR="00C325A0" w:rsidRPr="007A25C5" w:rsidRDefault="00C325A0" w:rsidP="008114DA">
            <w:pPr>
              <w:jc w:val="center"/>
              <w:rPr>
                <w:rFonts w:ascii="Aptos" w:hAnsi="Aptos"/>
                <w:b/>
                <w:bCs/>
                <w:color w:val="FFFFFF" w:themeColor="background1"/>
                <w:sz w:val="24"/>
                <w:szCs w:val="28"/>
              </w:rPr>
            </w:pPr>
            <w:r w:rsidRPr="007A25C5">
              <w:rPr>
                <w:rFonts w:ascii="Aptos" w:hAnsi="Aptos"/>
                <w:b/>
                <w:bCs/>
                <w:color w:val="FFFFFF" w:themeColor="background1"/>
                <w:sz w:val="24"/>
                <w:szCs w:val="28"/>
              </w:rPr>
              <w:t>Identified</w:t>
            </w:r>
          </w:p>
        </w:tc>
      </w:tr>
      <w:tr w:rsidR="00FB5184" w:rsidRPr="00B4665C" w14:paraId="28DA26C7" w14:textId="77777777" w:rsidTr="00050E05">
        <w:trPr>
          <w:trHeight w:val="266"/>
        </w:trPr>
        <w:tc>
          <w:tcPr>
            <w:tcW w:w="5253" w:type="dxa"/>
            <w:shd w:val="clear" w:color="auto" w:fill="F7DCA2" w:themeFill="accent2"/>
            <w:vAlign w:val="center"/>
          </w:tcPr>
          <w:p w14:paraId="5C86AF3F" w14:textId="1D70AD5B" w:rsidR="00C325A0" w:rsidRPr="007A25C5" w:rsidRDefault="00955EA9" w:rsidP="00050E05">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 xml:space="preserve">01. </w:t>
            </w:r>
            <w:r w:rsidR="007549BF" w:rsidRPr="007549BF">
              <w:rPr>
                <w:rFonts w:asciiTheme="minorHAnsi" w:hAnsiTheme="minorHAnsi"/>
                <w:b/>
                <w:bCs/>
                <w:color w:val="354B42" w:themeColor="text2" w:themeShade="BF"/>
                <w:sz w:val="18"/>
                <w:szCs w:val="18"/>
              </w:rPr>
              <w:t>Qualifications</w:t>
            </w:r>
          </w:p>
        </w:tc>
        <w:tc>
          <w:tcPr>
            <w:tcW w:w="1231" w:type="dxa"/>
            <w:shd w:val="clear" w:color="auto" w:fill="F7DCA2" w:themeFill="accent2"/>
          </w:tcPr>
          <w:p w14:paraId="35FDF1E2" w14:textId="52B75742" w:rsidR="00C325A0" w:rsidRPr="007A25C5" w:rsidRDefault="00C325A0" w:rsidP="00FD3DF1">
            <w:pPr>
              <w:rPr>
                <w:rFonts w:asciiTheme="minorHAnsi" w:hAnsiTheme="minorHAnsi"/>
                <w:b/>
                <w:bCs/>
                <w:color w:val="354B42" w:themeColor="text2" w:themeShade="BF"/>
                <w:sz w:val="18"/>
                <w:szCs w:val="18"/>
              </w:rPr>
            </w:pPr>
          </w:p>
        </w:tc>
        <w:tc>
          <w:tcPr>
            <w:tcW w:w="1266" w:type="dxa"/>
            <w:shd w:val="clear" w:color="auto" w:fill="F7DCA2" w:themeFill="accent2"/>
          </w:tcPr>
          <w:p w14:paraId="6A353774" w14:textId="77777777" w:rsidR="00C325A0" w:rsidRPr="007A25C5" w:rsidRDefault="00C325A0" w:rsidP="00FD3DF1">
            <w:pPr>
              <w:rPr>
                <w:rFonts w:asciiTheme="minorHAnsi" w:hAnsiTheme="minorHAnsi"/>
                <w:b/>
                <w:bCs/>
                <w:color w:val="354B42" w:themeColor="text2" w:themeShade="BF"/>
                <w:sz w:val="18"/>
                <w:szCs w:val="18"/>
              </w:rPr>
            </w:pPr>
          </w:p>
        </w:tc>
        <w:tc>
          <w:tcPr>
            <w:tcW w:w="1269" w:type="dxa"/>
            <w:shd w:val="clear" w:color="auto" w:fill="F7DCA2" w:themeFill="accent2"/>
          </w:tcPr>
          <w:p w14:paraId="169D3A81" w14:textId="77777777" w:rsidR="00C325A0" w:rsidRPr="007A25C5" w:rsidRDefault="00C325A0" w:rsidP="00FD3DF1">
            <w:pPr>
              <w:rPr>
                <w:rFonts w:asciiTheme="minorHAnsi" w:hAnsiTheme="minorHAnsi"/>
                <w:b/>
                <w:bCs/>
                <w:color w:val="354B42" w:themeColor="text2" w:themeShade="BF"/>
                <w:sz w:val="18"/>
                <w:szCs w:val="18"/>
              </w:rPr>
            </w:pPr>
          </w:p>
        </w:tc>
      </w:tr>
      <w:tr w:rsidR="00735AC3" w:rsidRPr="00B4665C" w14:paraId="4B0F9E17" w14:textId="77777777" w:rsidTr="00F53E4A">
        <w:tc>
          <w:tcPr>
            <w:tcW w:w="5253" w:type="dxa"/>
            <w:shd w:val="clear" w:color="auto" w:fill="FFFFFF" w:themeFill="background1"/>
            <w:vAlign w:val="center"/>
          </w:tcPr>
          <w:p w14:paraId="540E77CF" w14:textId="62D21BE6" w:rsidR="00735AC3" w:rsidRPr="00EB5C53" w:rsidRDefault="00735AC3"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Level 4+ professional qualification in a relevant discipline</w:t>
            </w:r>
          </w:p>
        </w:tc>
        <w:tc>
          <w:tcPr>
            <w:tcW w:w="1231" w:type="dxa"/>
            <w:shd w:val="clear" w:color="auto" w:fill="FFFFFF" w:themeFill="background1"/>
            <w:vAlign w:val="center"/>
          </w:tcPr>
          <w:p w14:paraId="4A172008" w14:textId="3AE82F19" w:rsidR="00735AC3" w:rsidRPr="00EB5C53" w:rsidRDefault="00735AC3" w:rsidP="00735AC3">
            <w:pPr>
              <w:jc w:val="center"/>
              <w:rPr>
                <w:rFonts w:asciiTheme="minorHAnsi" w:hAnsiTheme="minorHAnsi"/>
                <w:color w:val="354B42" w:themeColor="text2" w:themeShade="BF"/>
                <w:sz w:val="24"/>
              </w:rPr>
            </w:pPr>
            <w:r w:rsidRPr="00EB5C53">
              <w:rPr>
                <w:rFonts w:asciiTheme="minorHAnsi" w:hAnsiTheme="minorHAnsi"/>
                <w:color w:val="354B42" w:themeColor="text2" w:themeShade="BF"/>
                <w:sz w:val="24"/>
              </w:rPr>
              <w:t>x</w:t>
            </w:r>
          </w:p>
        </w:tc>
        <w:tc>
          <w:tcPr>
            <w:tcW w:w="1266" w:type="dxa"/>
            <w:shd w:val="clear" w:color="auto" w:fill="FFFFFF" w:themeFill="background1"/>
            <w:vAlign w:val="center"/>
          </w:tcPr>
          <w:p w14:paraId="7434B8F5" w14:textId="77777777" w:rsidR="00735AC3" w:rsidRPr="00EB5C53" w:rsidRDefault="00735AC3" w:rsidP="00735AC3">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25A877FB" w14:textId="5D30BC88" w:rsidR="00735AC3" w:rsidRPr="00EB5C53" w:rsidRDefault="00735AC3"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735AC3" w:rsidRPr="00B4665C" w14:paraId="2D72A773" w14:textId="77777777" w:rsidTr="00F53E4A">
        <w:tc>
          <w:tcPr>
            <w:tcW w:w="5253" w:type="dxa"/>
            <w:shd w:val="clear" w:color="auto" w:fill="FBF2E2" w:themeFill="accent1" w:themeFillTint="33"/>
            <w:vAlign w:val="center"/>
          </w:tcPr>
          <w:p w14:paraId="3130C441" w14:textId="5D15BEE5" w:rsidR="00735AC3" w:rsidRPr="00EB5C53" w:rsidRDefault="00735AC3"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GCSE English and Maths grade C/4+ or equivalent</w:t>
            </w:r>
          </w:p>
        </w:tc>
        <w:tc>
          <w:tcPr>
            <w:tcW w:w="1231" w:type="dxa"/>
            <w:shd w:val="clear" w:color="auto" w:fill="FBF2E2" w:themeFill="accent1" w:themeFillTint="33"/>
            <w:vAlign w:val="center"/>
          </w:tcPr>
          <w:p w14:paraId="36E5BAAB" w14:textId="72F31C38" w:rsidR="00735AC3" w:rsidRPr="00EB5C53" w:rsidRDefault="00735AC3" w:rsidP="00735AC3">
            <w:pPr>
              <w:jc w:val="center"/>
              <w:rPr>
                <w:rFonts w:asciiTheme="minorHAnsi" w:hAnsiTheme="minorHAnsi"/>
                <w:color w:val="354B42" w:themeColor="text2" w:themeShade="BF"/>
                <w:sz w:val="24"/>
              </w:rPr>
            </w:pPr>
            <w:r w:rsidRPr="00EB5C53">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26370FC9" w14:textId="77777777" w:rsidR="00735AC3" w:rsidRPr="00EB5C53" w:rsidRDefault="00735AC3" w:rsidP="00735AC3">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29654772" w14:textId="4F9B4651" w:rsidR="00735AC3" w:rsidRPr="00EB5C53" w:rsidRDefault="00735AC3"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7549BF" w:rsidRPr="00307856" w14:paraId="4B5704CA" w14:textId="77777777" w:rsidTr="00F53E4A">
        <w:tc>
          <w:tcPr>
            <w:tcW w:w="5253" w:type="dxa"/>
            <w:shd w:val="clear" w:color="auto" w:fill="F7DCA2" w:themeFill="accent2"/>
            <w:vAlign w:val="center"/>
          </w:tcPr>
          <w:p w14:paraId="7B3B29D5" w14:textId="4732998A" w:rsidR="007549BF" w:rsidRPr="00307856" w:rsidRDefault="00307856" w:rsidP="00050E05">
            <w:pPr>
              <w:rPr>
                <w:rFonts w:asciiTheme="minorHAnsi" w:hAnsiTheme="minorHAnsi"/>
                <w:b/>
                <w:bCs/>
                <w:color w:val="354B42" w:themeColor="text2" w:themeShade="BF"/>
                <w:sz w:val="18"/>
                <w:szCs w:val="18"/>
              </w:rPr>
            </w:pPr>
            <w:r>
              <w:rPr>
                <w:rFonts w:asciiTheme="minorHAnsi" w:hAnsiTheme="minorHAnsi"/>
                <w:b/>
                <w:bCs/>
                <w:color w:val="354B42" w:themeColor="text2" w:themeShade="BF"/>
                <w:sz w:val="18"/>
                <w:szCs w:val="18"/>
              </w:rPr>
              <w:t xml:space="preserve">02.  </w:t>
            </w:r>
            <w:r w:rsidRPr="00307856">
              <w:rPr>
                <w:rFonts w:asciiTheme="minorHAnsi" w:hAnsiTheme="minorHAnsi"/>
                <w:b/>
                <w:bCs/>
                <w:color w:val="354B42" w:themeColor="text2" w:themeShade="BF"/>
                <w:sz w:val="18"/>
                <w:szCs w:val="18"/>
              </w:rPr>
              <w:t>Relevant Experience</w:t>
            </w:r>
          </w:p>
        </w:tc>
        <w:tc>
          <w:tcPr>
            <w:tcW w:w="1231" w:type="dxa"/>
            <w:shd w:val="clear" w:color="auto" w:fill="F7DCA2" w:themeFill="accent2"/>
            <w:vAlign w:val="center"/>
          </w:tcPr>
          <w:p w14:paraId="27C0BA8E" w14:textId="77777777" w:rsidR="007549BF" w:rsidRPr="00307856" w:rsidRDefault="007549BF" w:rsidP="00735AC3">
            <w:pPr>
              <w:jc w:val="center"/>
              <w:rPr>
                <w:rFonts w:asciiTheme="minorHAnsi" w:hAnsiTheme="minorHAnsi"/>
                <w:b/>
                <w:bCs/>
                <w:color w:val="354B42" w:themeColor="text2" w:themeShade="BF"/>
                <w:sz w:val="18"/>
                <w:szCs w:val="18"/>
              </w:rPr>
            </w:pPr>
          </w:p>
        </w:tc>
        <w:tc>
          <w:tcPr>
            <w:tcW w:w="1266" w:type="dxa"/>
            <w:shd w:val="clear" w:color="auto" w:fill="F7DCA2" w:themeFill="accent2"/>
            <w:vAlign w:val="center"/>
          </w:tcPr>
          <w:p w14:paraId="27C19BE6" w14:textId="77777777" w:rsidR="007549BF" w:rsidRPr="00307856" w:rsidRDefault="007549BF" w:rsidP="00735AC3">
            <w:pPr>
              <w:jc w:val="center"/>
              <w:rPr>
                <w:rFonts w:asciiTheme="minorHAnsi" w:hAnsiTheme="minorHAnsi"/>
                <w:b/>
                <w:bCs/>
                <w:color w:val="354B42" w:themeColor="text2" w:themeShade="BF"/>
                <w:sz w:val="18"/>
                <w:szCs w:val="18"/>
              </w:rPr>
            </w:pPr>
          </w:p>
        </w:tc>
        <w:tc>
          <w:tcPr>
            <w:tcW w:w="1269" w:type="dxa"/>
            <w:shd w:val="clear" w:color="auto" w:fill="F7DCA2" w:themeFill="accent2"/>
            <w:vAlign w:val="center"/>
          </w:tcPr>
          <w:p w14:paraId="498696E1" w14:textId="77777777" w:rsidR="007549BF" w:rsidRPr="00307856" w:rsidRDefault="007549BF" w:rsidP="00F53E4A">
            <w:pPr>
              <w:rPr>
                <w:rFonts w:asciiTheme="minorHAnsi" w:hAnsiTheme="minorHAnsi"/>
                <w:b/>
                <w:bCs/>
                <w:color w:val="354B42" w:themeColor="text2" w:themeShade="BF"/>
                <w:sz w:val="18"/>
                <w:szCs w:val="18"/>
              </w:rPr>
            </w:pPr>
          </w:p>
        </w:tc>
      </w:tr>
      <w:tr w:rsidR="004842C9" w:rsidRPr="00B4665C" w14:paraId="4E4485AA" w14:textId="77777777" w:rsidTr="00F53E4A">
        <w:tc>
          <w:tcPr>
            <w:tcW w:w="5253" w:type="dxa"/>
            <w:shd w:val="clear" w:color="auto" w:fill="FFFFFF" w:themeFill="background1"/>
            <w:vAlign w:val="center"/>
          </w:tcPr>
          <w:p w14:paraId="228EA1BF" w14:textId="449576E1" w:rsidR="004842C9" w:rsidRPr="00EB5C53" w:rsidRDefault="00C92626" w:rsidP="00050E05">
            <w:pPr>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t>E</w:t>
            </w:r>
            <w:r w:rsidR="004842C9" w:rsidRPr="004842C9">
              <w:rPr>
                <w:rFonts w:asciiTheme="minorHAnsi" w:hAnsiTheme="minorHAnsi"/>
                <w:color w:val="354B42" w:themeColor="text2" w:themeShade="BF"/>
                <w:sz w:val="18"/>
                <w:szCs w:val="18"/>
              </w:rPr>
              <w:t>xperience of working in an improvement role</w:t>
            </w:r>
          </w:p>
        </w:tc>
        <w:tc>
          <w:tcPr>
            <w:tcW w:w="1231" w:type="dxa"/>
            <w:shd w:val="clear" w:color="auto" w:fill="FFFFFF" w:themeFill="background1"/>
            <w:vAlign w:val="center"/>
          </w:tcPr>
          <w:p w14:paraId="54DFF45A" w14:textId="1118473F"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2EAE03FA" w14:textId="50AC8747" w:rsidR="004842C9" w:rsidRPr="00EB5C53" w:rsidRDefault="004842C9" w:rsidP="004842C9">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64DB5B25" w14:textId="57FAE907"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4842C9" w:rsidRPr="00B4665C" w14:paraId="05BD1DF6" w14:textId="77777777" w:rsidTr="00F53E4A">
        <w:tc>
          <w:tcPr>
            <w:tcW w:w="5253" w:type="dxa"/>
            <w:shd w:val="clear" w:color="auto" w:fill="FBF2E2" w:themeFill="accent1" w:themeFillTint="33"/>
            <w:vAlign w:val="center"/>
          </w:tcPr>
          <w:p w14:paraId="35C8A1D3" w14:textId="10253AAA" w:rsidR="004842C9" w:rsidRPr="00EB5C53" w:rsidRDefault="004842C9"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Extensive experience of working in an educational setting or local authority, including health &amp; social care</w:t>
            </w:r>
          </w:p>
        </w:tc>
        <w:tc>
          <w:tcPr>
            <w:tcW w:w="1231" w:type="dxa"/>
            <w:shd w:val="clear" w:color="auto" w:fill="FBF2E2" w:themeFill="accent1" w:themeFillTint="33"/>
            <w:vAlign w:val="center"/>
          </w:tcPr>
          <w:p w14:paraId="6CF4F809" w14:textId="6B72005E"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0CDC700D" w14:textId="04BC8E52" w:rsidR="004842C9" w:rsidRPr="00EB5C53" w:rsidRDefault="004842C9" w:rsidP="004842C9">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7FC36315" w14:textId="2C45D2C1"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4842C9" w:rsidRPr="00B4665C" w14:paraId="37C78E80" w14:textId="77777777" w:rsidTr="00F53E4A">
        <w:tc>
          <w:tcPr>
            <w:tcW w:w="5253" w:type="dxa"/>
            <w:shd w:val="clear" w:color="auto" w:fill="FFFFFF" w:themeFill="background1"/>
            <w:vAlign w:val="center"/>
          </w:tcPr>
          <w:p w14:paraId="3445FBBB" w14:textId="157A46C2" w:rsidR="004842C9" w:rsidRPr="003C7C4F" w:rsidRDefault="004842C9"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Experience of working with families to improve outcomes for vulnerable pupils</w:t>
            </w:r>
          </w:p>
        </w:tc>
        <w:tc>
          <w:tcPr>
            <w:tcW w:w="1231" w:type="dxa"/>
            <w:shd w:val="clear" w:color="auto" w:fill="FFFFFF" w:themeFill="background1"/>
            <w:vAlign w:val="center"/>
          </w:tcPr>
          <w:p w14:paraId="7BD6F48B" w14:textId="5DC732C2" w:rsidR="004842C9" w:rsidRPr="00EB5C53" w:rsidRDefault="004842C9" w:rsidP="004842C9">
            <w:pPr>
              <w:jc w:val="center"/>
              <w:rPr>
                <w:rFonts w:asciiTheme="minorHAnsi" w:hAnsiTheme="minorHAnsi"/>
                <w:color w:val="354B42" w:themeColor="text2" w:themeShade="BF"/>
                <w:sz w:val="24"/>
              </w:rPr>
            </w:pPr>
          </w:p>
        </w:tc>
        <w:tc>
          <w:tcPr>
            <w:tcW w:w="1266" w:type="dxa"/>
            <w:shd w:val="clear" w:color="auto" w:fill="FFFFFF" w:themeFill="background1"/>
            <w:vAlign w:val="center"/>
          </w:tcPr>
          <w:p w14:paraId="007080DF" w14:textId="05CE7E12"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FFFFF" w:themeFill="background1"/>
            <w:vAlign w:val="center"/>
          </w:tcPr>
          <w:p w14:paraId="770C8E9A" w14:textId="24BACBE4"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4842C9" w:rsidRPr="00B4665C" w14:paraId="5AEE231A" w14:textId="77777777" w:rsidTr="00F53E4A">
        <w:tc>
          <w:tcPr>
            <w:tcW w:w="5253" w:type="dxa"/>
            <w:shd w:val="clear" w:color="auto" w:fill="FBF2E2" w:themeFill="accent1" w:themeFillTint="33"/>
            <w:vAlign w:val="center"/>
          </w:tcPr>
          <w:p w14:paraId="3218E44D" w14:textId="0D333C4F" w:rsidR="004842C9" w:rsidRPr="003C7C4F" w:rsidRDefault="004842C9"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 xml:space="preserve">Extensive experience of working with other partner and external agencies e.g. LA </w:t>
            </w:r>
          </w:p>
        </w:tc>
        <w:tc>
          <w:tcPr>
            <w:tcW w:w="1231" w:type="dxa"/>
            <w:shd w:val="clear" w:color="auto" w:fill="FBF2E2" w:themeFill="accent1" w:themeFillTint="33"/>
            <w:vAlign w:val="center"/>
          </w:tcPr>
          <w:p w14:paraId="7FFB2C32" w14:textId="444FFD5A" w:rsidR="004842C9" w:rsidRPr="00EB5C53" w:rsidRDefault="004842C9" w:rsidP="004842C9">
            <w:pPr>
              <w:jc w:val="center"/>
              <w:rPr>
                <w:rFonts w:asciiTheme="minorHAnsi" w:hAnsiTheme="minorHAnsi"/>
                <w:color w:val="354B42" w:themeColor="text2" w:themeShade="BF"/>
                <w:sz w:val="24"/>
              </w:rPr>
            </w:pPr>
          </w:p>
        </w:tc>
        <w:tc>
          <w:tcPr>
            <w:tcW w:w="1266" w:type="dxa"/>
            <w:shd w:val="clear" w:color="auto" w:fill="FBF2E2" w:themeFill="accent1" w:themeFillTint="33"/>
            <w:vAlign w:val="center"/>
          </w:tcPr>
          <w:p w14:paraId="61DB6C47" w14:textId="3DF31B7C"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vAlign w:val="center"/>
          </w:tcPr>
          <w:p w14:paraId="39D5D236" w14:textId="7D5B24B4"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4842C9" w:rsidRPr="00B4665C" w14:paraId="3AF5C758" w14:textId="77777777" w:rsidTr="00F53E4A">
        <w:tc>
          <w:tcPr>
            <w:tcW w:w="5253" w:type="dxa"/>
            <w:shd w:val="clear" w:color="auto" w:fill="FFFFFF" w:themeFill="background1"/>
            <w:vAlign w:val="center"/>
          </w:tcPr>
          <w:p w14:paraId="359E247D" w14:textId="0C021CEC" w:rsidR="004842C9" w:rsidRPr="003C7C4F" w:rsidRDefault="00825F60" w:rsidP="00050E05">
            <w:pPr>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t>Experience</w:t>
            </w:r>
            <w:r w:rsidR="004842C9" w:rsidRPr="004842C9">
              <w:rPr>
                <w:rFonts w:asciiTheme="minorHAnsi" w:hAnsiTheme="minorHAnsi"/>
                <w:color w:val="354B42" w:themeColor="text2" w:themeShade="BF"/>
                <w:sz w:val="18"/>
                <w:szCs w:val="18"/>
              </w:rPr>
              <w:t xml:space="preserve"> of using management information systems to monitor data and provide report to those with responsibility for </w:t>
            </w:r>
            <w:r>
              <w:rPr>
                <w:rFonts w:asciiTheme="minorHAnsi" w:hAnsiTheme="minorHAnsi"/>
                <w:color w:val="354B42" w:themeColor="text2" w:themeShade="BF"/>
                <w:sz w:val="18"/>
                <w:szCs w:val="18"/>
              </w:rPr>
              <w:t>safeguarding</w:t>
            </w:r>
          </w:p>
        </w:tc>
        <w:tc>
          <w:tcPr>
            <w:tcW w:w="1231" w:type="dxa"/>
            <w:shd w:val="clear" w:color="auto" w:fill="FFFFFF" w:themeFill="background1"/>
            <w:vAlign w:val="center"/>
          </w:tcPr>
          <w:p w14:paraId="0EEA90AD" w14:textId="22F43EDC"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57BCF857" w14:textId="77777777" w:rsidR="004842C9" w:rsidRPr="00EB5C53" w:rsidRDefault="004842C9" w:rsidP="004842C9">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079003FD" w14:textId="3D942F30"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r w:rsidR="00133E46">
              <w:rPr>
                <w:rFonts w:asciiTheme="minorHAnsi" w:hAnsiTheme="minorHAnsi"/>
                <w:color w:val="354B42" w:themeColor="text2" w:themeShade="BF"/>
                <w:sz w:val="18"/>
                <w:szCs w:val="18"/>
              </w:rPr>
              <w:t>/I</w:t>
            </w:r>
          </w:p>
        </w:tc>
      </w:tr>
      <w:tr w:rsidR="004842C9" w:rsidRPr="00B4665C" w14:paraId="428A152E" w14:textId="77777777" w:rsidTr="00F53E4A">
        <w:tc>
          <w:tcPr>
            <w:tcW w:w="5253" w:type="dxa"/>
            <w:shd w:val="clear" w:color="auto" w:fill="FBF2E2" w:themeFill="accent1" w:themeFillTint="33"/>
            <w:vAlign w:val="center"/>
          </w:tcPr>
          <w:p w14:paraId="110C97C6" w14:textId="7CD6E52E" w:rsidR="004842C9" w:rsidRPr="003C7C4F" w:rsidRDefault="00825F60" w:rsidP="00050E05">
            <w:pPr>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t>Knowledge</w:t>
            </w:r>
            <w:r w:rsidR="004842C9" w:rsidRPr="004842C9">
              <w:rPr>
                <w:rFonts w:asciiTheme="minorHAnsi" w:hAnsiTheme="minorHAnsi"/>
                <w:color w:val="354B42" w:themeColor="text2" w:themeShade="BF"/>
                <w:sz w:val="18"/>
                <w:szCs w:val="18"/>
              </w:rPr>
              <w:t xml:space="preserve"> of the range of factors which could contribute to </w:t>
            </w:r>
            <w:r>
              <w:rPr>
                <w:rFonts w:asciiTheme="minorHAnsi" w:hAnsiTheme="minorHAnsi"/>
                <w:color w:val="354B42" w:themeColor="text2" w:themeShade="BF"/>
                <w:sz w:val="18"/>
                <w:szCs w:val="18"/>
              </w:rPr>
              <w:t>safeguarding concerns</w:t>
            </w:r>
          </w:p>
        </w:tc>
        <w:tc>
          <w:tcPr>
            <w:tcW w:w="1231" w:type="dxa"/>
            <w:shd w:val="clear" w:color="auto" w:fill="FBF2E2" w:themeFill="accent1" w:themeFillTint="33"/>
            <w:vAlign w:val="center"/>
          </w:tcPr>
          <w:p w14:paraId="2B27541C" w14:textId="0F1C4AF4"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1ED26D19" w14:textId="77777777" w:rsidR="004842C9" w:rsidRPr="00EB5C53" w:rsidRDefault="004842C9" w:rsidP="004842C9">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09B01108" w14:textId="7593AC8C"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p>
        </w:tc>
      </w:tr>
      <w:tr w:rsidR="004842C9" w:rsidRPr="00B4665C" w14:paraId="1D77ECF3" w14:textId="77777777" w:rsidTr="00F53E4A">
        <w:tc>
          <w:tcPr>
            <w:tcW w:w="5253" w:type="dxa"/>
            <w:shd w:val="clear" w:color="auto" w:fill="FFFFFF" w:themeFill="background1"/>
            <w:vAlign w:val="center"/>
          </w:tcPr>
          <w:p w14:paraId="1A74CE0B" w14:textId="31F2BBE4" w:rsidR="004842C9" w:rsidRPr="003C7C4F" w:rsidRDefault="004842C9"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Excellent knowledge of behaviour and relational approaches both internal and external.</w:t>
            </w:r>
          </w:p>
        </w:tc>
        <w:tc>
          <w:tcPr>
            <w:tcW w:w="1231" w:type="dxa"/>
            <w:shd w:val="clear" w:color="auto" w:fill="FFFFFF" w:themeFill="background1"/>
            <w:vAlign w:val="center"/>
          </w:tcPr>
          <w:p w14:paraId="0E1139D1" w14:textId="4B741BA0"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45E3B4C8" w14:textId="77777777" w:rsidR="004842C9" w:rsidRPr="00EB5C53" w:rsidRDefault="004842C9" w:rsidP="004842C9">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4B9B3CCA" w14:textId="3D214F0D"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r w:rsidR="00133E46">
              <w:rPr>
                <w:rFonts w:asciiTheme="minorHAnsi" w:hAnsiTheme="minorHAnsi"/>
                <w:color w:val="354B42" w:themeColor="text2" w:themeShade="BF"/>
                <w:sz w:val="18"/>
                <w:szCs w:val="18"/>
              </w:rPr>
              <w:t>/I</w:t>
            </w:r>
          </w:p>
        </w:tc>
      </w:tr>
      <w:tr w:rsidR="004842C9" w:rsidRPr="00B4665C" w14:paraId="20DF0ED2" w14:textId="77777777" w:rsidTr="00F53E4A">
        <w:tc>
          <w:tcPr>
            <w:tcW w:w="5253" w:type="dxa"/>
            <w:shd w:val="clear" w:color="auto" w:fill="FBF2E2" w:themeFill="accent1" w:themeFillTint="33"/>
            <w:vAlign w:val="center"/>
          </w:tcPr>
          <w:p w14:paraId="3FDFFCA2" w14:textId="63493D64" w:rsidR="004842C9" w:rsidRPr="003C7C4F" w:rsidRDefault="004842C9" w:rsidP="00050E05">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Technical expertise in targeted support and embedding practices that have impact on children’s ability to regulate their behaviour</w:t>
            </w:r>
          </w:p>
        </w:tc>
        <w:tc>
          <w:tcPr>
            <w:tcW w:w="1231" w:type="dxa"/>
            <w:shd w:val="clear" w:color="auto" w:fill="FBF2E2" w:themeFill="accent1" w:themeFillTint="33"/>
            <w:vAlign w:val="center"/>
          </w:tcPr>
          <w:p w14:paraId="0EEBB10A" w14:textId="37C023E9" w:rsidR="004842C9" w:rsidRPr="00EB5C53" w:rsidRDefault="004842C9" w:rsidP="004842C9">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02F38C7A" w14:textId="57356DBF" w:rsidR="004842C9" w:rsidRPr="00EB5C53" w:rsidRDefault="004842C9" w:rsidP="004842C9">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5460CE81" w14:textId="51C9593F" w:rsidR="004842C9" w:rsidRPr="00EB5C53" w:rsidRDefault="004842C9" w:rsidP="00F53E4A">
            <w:pPr>
              <w:rPr>
                <w:rFonts w:asciiTheme="minorHAnsi" w:hAnsiTheme="minorHAnsi"/>
                <w:color w:val="354B42" w:themeColor="text2" w:themeShade="BF"/>
                <w:sz w:val="18"/>
                <w:szCs w:val="18"/>
              </w:rPr>
            </w:pPr>
            <w:r w:rsidRPr="004842C9">
              <w:rPr>
                <w:rFonts w:asciiTheme="minorHAnsi" w:hAnsiTheme="minorHAnsi"/>
                <w:color w:val="354B42" w:themeColor="text2" w:themeShade="BF"/>
                <w:sz w:val="18"/>
                <w:szCs w:val="18"/>
              </w:rPr>
              <w:t>AF</w:t>
            </w:r>
            <w:r w:rsidR="00E951F7">
              <w:rPr>
                <w:rFonts w:asciiTheme="minorHAnsi" w:hAnsiTheme="minorHAnsi"/>
                <w:color w:val="354B42" w:themeColor="text2" w:themeShade="BF"/>
                <w:sz w:val="18"/>
                <w:szCs w:val="18"/>
              </w:rPr>
              <w:t>/I</w:t>
            </w:r>
          </w:p>
        </w:tc>
      </w:tr>
      <w:tr w:rsidR="00FB5184" w:rsidRPr="00B4665C" w14:paraId="5EE5A19E" w14:textId="77777777" w:rsidTr="00F53E4A">
        <w:tc>
          <w:tcPr>
            <w:tcW w:w="5253" w:type="dxa"/>
            <w:shd w:val="clear" w:color="auto" w:fill="F7DCA2" w:themeFill="accent2"/>
            <w:vAlign w:val="center"/>
          </w:tcPr>
          <w:p w14:paraId="1A125F79" w14:textId="7B392D87" w:rsidR="0040284F" w:rsidRPr="007A25C5" w:rsidRDefault="000D2980" w:rsidP="00050E05">
            <w:pPr>
              <w:rPr>
                <w:rFonts w:asciiTheme="minorHAnsi" w:hAnsiTheme="minorHAnsi"/>
                <w:b/>
                <w:bCs/>
                <w:color w:val="354B42" w:themeColor="text2" w:themeShade="BF"/>
                <w:sz w:val="18"/>
                <w:szCs w:val="18"/>
              </w:rPr>
            </w:pPr>
            <w:r w:rsidRPr="007A25C5">
              <w:rPr>
                <w:rFonts w:asciiTheme="minorHAnsi" w:hAnsiTheme="minorHAnsi"/>
                <w:b/>
                <w:bCs/>
                <w:color w:val="354B42" w:themeColor="text2" w:themeShade="BF"/>
                <w:sz w:val="18"/>
                <w:szCs w:val="18"/>
              </w:rPr>
              <w:t>0</w:t>
            </w:r>
            <w:r w:rsidR="00307856">
              <w:rPr>
                <w:rFonts w:asciiTheme="minorHAnsi" w:hAnsiTheme="minorHAnsi"/>
                <w:b/>
                <w:bCs/>
                <w:color w:val="354B42" w:themeColor="text2" w:themeShade="BF"/>
                <w:sz w:val="18"/>
                <w:szCs w:val="18"/>
              </w:rPr>
              <w:t>3</w:t>
            </w:r>
            <w:r w:rsidRPr="007A25C5">
              <w:rPr>
                <w:rFonts w:asciiTheme="minorHAnsi" w:hAnsiTheme="minorHAnsi"/>
                <w:b/>
                <w:bCs/>
                <w:color w:val="354B42" w:themeColor="text2" w:themeShade="BF"/>
                <w:sz w:val="18"/>
                <w:szCs w:val="18"/>
              </w:rPr>
              <w:t>.</w:t>
            </w:r>
            <w:r w:rsidR="00307856">
              <w:rPr>
                <w:rFonts w:asciiTheme="minorHAnsi" w:hAnsiTheme="minorHAnsi"/>
                <w:b/>
                <w:bCs/>
                <w:color w:val="354B42" w:themeColor="text2" w:themeShade="BF"/>
                <w:sz w:val="18"/>
                <w:szCs w:val="18"/>
              </w:rPr>
              <w:t xml:space="preserve"> Skills</w:t>
            </w:r>
          </w:p>
        </w:tc>
        <w:tc>
          <w:tcPr>
            <w:tcW w:w="1231" w:type="dxa"/>
            <w:shd w:val="clear" w:color="auto" w:fill="F7DCA2" w:themeFill="accent2"/>
            <w:vAlign w:val="center"/>
          </w:tcPr>
          <w:p w14:paraId="4DE559DB" w14:textId="77777777" w:rsidR="0040284F" w:rsidRPr="00EB5C53" w:rsidRDefault="0040284F" w:rsidP="005633C4">
            <w:pPr>
              <w:jc w:val="center"/>
              <w:rPr>
                <w:rFonts w:asciiTheme="minorHAnsi" w:hAnsiTheme="minorHAnsi"/>
                <w:color w:val="354B42" w:themeColor="text2" w:themeShade="BF"/>
                <w:sz w:val="24"/>
              </w:rPr>
            </w:pPr>
          </w:p>
        </w:tc>
        <w:tc>
          <w:tcPr>
            <w:tcW w:w="1266" w:type="dxa"/>
            <w:shd w:val="clear" w:color="auto" w:fill="F7DCA2" w:themeFill="accent2"/>
            <w:vAlign w:val="center"/>
          </w:tcPr>
          <w:p w14:paraId="72B50989" w14:textId="77777777" w:rsidR="0040284F" w:rsidRPr="00EB5C53" w:rsidRDefault="0040284F" w:rsidP="005633C4">
            <w:pPr>
              <w:jc w:val="center"/>
              <w:rPr>
                <w:rFonts w:asciiTheme="minorHAnsi" w:hAnsiTheme="minorHAnsi"/>
                <w:color w:val="354B42" w:themeColor="text2" w:themeShade="BF"/>
                <w:sz w:val="24"/>
              </w:rPr>
            </w:pPr>
          </w:p>
        </w:tc>
        <w:tc>
          <w:tcPr>
            <w:tcW w:w="1269" w:type="dxa"/>
            <w:shd w:val="clear" w:color="auto" w:fill="F7DCA2" w:themeFill="accent2"/>
            <w:vAlign w:val="center"/>
          </w:tcPr>
          <w:p w14:paraId="263BCAF3" w14:textId="77777777" w:rsidR="0040284F" w:rsidRPr="00EB5C53" w:rsidRDefault="0040284F" w:rsidP="00F53E4A">
            <w:pPr>
              <w:rPr>
                <w:rFonts w:asciiTheme="minorHAnsi" w:hAnsiTheme="minorHAnsi"/>
                <w:color w:val="354B42" w:themeColor="text2" w:themeShade="BF"/>
                <w:sz w:val="18"/>
                <w:szCs w:val="18"/>
              </w:rPr>
            </w:pPr>
          </w:p>
        </w:tc>
      </w:tr>
      <w:tr w:rsidR="00742B5A" w:rsidRPr="00B4665C" w14:paraId="3EF8A474" w14:textId="77777777" w:rsidTr="00F53E4A">
        <w:tc>
          <w:tcPr>
            <w:tcW w:w="5253" w:type="dxa"/>
            <w:shd w:val="clear" w:color="auto" w:fill="FFFFFF" w:themeFill="background1"/>
            <w:vAlign w:val="center"/>
          </w:tcPr>
          <w:p w14:paraId="4097C6F2" w14:textId="6A535214"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Motivation to work with children and young people.</w:t>
            </w:r>
          </w:p>
        </w:tc>
        <w:tc>
          <w:tcPr>
            <w:tcW w:w="1231" w:type="dxa"/>
            <w:shd w:val="clear" w:color="auto" w:fill="FFFFFF" w:themeFill="background1"/>
            <w:vAlign w:val="center"/>
          </w:tcPr>
          <w:p w14:paraId="19B80E01" w14:textId="2B727D54" w:rsidR="00742B5A" w:rsidRPr="00EB5C53" w:rsidRDefault="00742B5A" w:rsidP="00742B5A">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44FDF8E8" w14:textId="77777777"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47347A72" w14:textId="77777777" w:rsidR="00742B5A" w:rsidRPr="00F41499" w:rsidRDefault="00742B5A" w:rsidP="00F53E4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AF, I, R</w:t>
            </w:r>
          </w:p>
          <w:p w14:paraId="5E42AD21" w14:textId="52B364F2" w:rsidR="00742B5A" w:rsidRPr="00EB5C53" w:rsidRDefault="00742B5A" w:rsidP="00F53E4A">
            <w:pPr>
              <w:rPr>
                <w:rFonts w:asciiTheme="minorHAnsi" w:hAnsiTheme="minorHAnsi"/>
                <w:color w:val="354B42" w:themeColor="text2" w:themeShade="BF"/>
                <w:sz w:val="18"/>
                <w:szCs w:val="18"/>
              </w:rPr>
            </w:pPr>
          </w:p>
        </w:tc>
      </w:tr>
      <w:tr w:rsidR="00742B5A" w:rsidRPr="00B4665C" w14:paraId="02BC0622" w14:textId="77777777" w:rsidTr="00F53E4A">
        <w:tc>
          <w:tcPr>
            <w:tcW w:w="5253" w:type="dxa"/>
            <w:shd w:val="clear" w:color="auto" w:fill="FBF2E2" w:themeFill="accent1" w:themeFillTint="33"/>
            <w:vAlign w:val="center"/>
          </w:tcPr>
          <w:p w14:paraId="01C12418" w14:textId="7B0BC5CA"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Ability to form and maintain appropriate relationships and personal boundaries with children and young people.</w:t>
            </w:r>
          </w:p>
        </w:tc>
        <w:tc>
          <w:tcPr>
            <w:tcW w:w="1231" w:type="dxa"/>
            <w:shd w:val="clear" w:color="auto" w:fill="FBF2E2" w:themeFill="accent1" w:themeFillTint="33"/>
            <w:vAlign w:val="center"/>
          </w:tcPr>
          <w:p w14:paraId="69926C7B" w14:textId="6B173D87" w:rsidR="00742B5A" w:rsidRPr="00EB5C53" w:rsidRDefault="00646A94" w:rsidP="00742B5A">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31589AA1" w14:textId="75A04B71"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2F30EB34" w14:textId="765EABA2" w:rsidR="00742B5A" w:rsidRPr="00EB5C53" w:rsidRDefault="00742B5A" w:rsidP="00F53E4A">
            <w:pPr>
              <w:rPr>
                <w:rFonts w:asciiTheme="minorHAnsi" w:hAnsiTheme="minorHAnsi"/>
                <w:color w:val="354B42" w:themeColor="text2" w:themeShade="BF"/>
                <w:sz w:val="18"/>
                <w:szCs w:val="18"/>
              </w:rPr>
            </w:pPr>
            <w:r w:rsidRPr="00F41499">
              <w:rPr>
                <w:rFonts w:asciiTheme="minorHAnsi" w:hAnsiTheme="minorHAnsi"/>
                <w:color w:val="354B42" w:themeColor="text2" w:themeShade="BF"/>
                <w:sz w:val="18"/>
                <w:szCs w:val="18"/>
              </w:rPr>
              <w:t>AF, I, R</w:t>
            </w:r>
          </w:p>
        </w:tc>
      </w:tr>
      <w:tr w:rsidR="00982C77" w:rsidRPr="00B4665C" w14:paraId="7B6ECCDD" w14:textId="77777777" w:rsidTr="00F53E4A">
        <w:tc>
          <w:tcPr>
            <w:tcW w:w="5253" w:type="dxa"/>
            <w:shd w:val="clear" w:color="auto" w:fill="FFFFFF" w:themeFill="background1"/>
            <w:vAlign w:val="center"/>
          </w:tcPr>
          <w:p w14:paraId="4A69D8C1" w14:textId="2EFB9C7A" w:rsidR="00982C77" w:rsidRPr="00EB5C53" w:rsidRDefault="00982C77"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Excellent numeracy/literacy skills</w:t>
            </w:r>
          </w:p>
        </w:tc>
        <w:tc>
          <w:tcPr>
            <w:tcW w:w="1231" w:type="dxa"/>
            <w:shd w:val="clear" w:color="auto" w:fill="FFFFFF" w:themeFill="background1"/>
            <w:vAlign w:val="center"/>
          </w:tcPr>
          <w:p w14:paraId="59AD3EC7" w14:textId="4CFB7794" w:rsidR="00982C77" w:rsidRPr="00EB5C53" w:rsidRDefault="00982C77" w:rsidP="00982C77">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FFFFF" w:themeFill="background1"/>
            <w:vAlign w:val="center"/>
          </w:tcPr>
          <w:p w14:paraId="664E355A" w14:textId="66B51BE1" w:rsidR="00982C77" w:rsidRPr="00EB5C53" w:rsidRDefault="00982C77" w:rsidP="00982C77">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6161AE76" w14:textId="099FB30B" w:rsidR="00982C77" w:rsidRPr="00EB5C53" w:rsidRDefault="00982C77" w:rsidP="00F53E4A">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AF</w:t>
            </w:r>
          </w:p>
        </w:tc>
      </w:tr>
      <w:tr w:rsidR="00982C77" w:rsidRPr="00B4665C" w14:paraId="3760F31B" w14:textId="77777777" w:rsidTr="00F53E4A">
        <w:tc>
          <w:tcPr>
            <w:tcW w:w="5253" w:type="dxa"/>
            <w:shd w:val="clear" w:color="auto" w:fill="FBF2E2" w:themeFill="accent1" w:themeFillTint="33"/>
            <w:vAlign w:val="center"/>
          </w:tcPr>
          <w:p w14:paraId="412EF578" w14:textId="1D55F602" w:rsidR="00982C77" w:rsidRPr="00EB5C53" w:rsidRDefault="00982C77"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Excellent ICT skills</w:t>
            </w:r>
          </w:p>
        </w:tc>
        <w:tc>
          <w:tcPr>
            <w:tcW w:w="1231" w:type="dxa"/>
            <w:shd w:val="clear" w:color="auto" w:fill="FBF2E2" w:themeFill="accent1" w:themeFillTint="33"/>
            <w:vAlign w:val="center"/>
          </w:tcPr>
          <w:p w14:paraId="418BC473" w14:textId="43DCD08E" w:rsidR="00982C77" w:rsidRPr="00EB5C53" w:rsidRDefault="00982C77" w:rsidP="00982C77">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29FC5109" w14:textId="77777777" w:rsidR="00982C77" w:rsidRPr="00EB5C53" w:rsidRDefault="00982C77" w:rsidP="00982C77">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4FBD9744" w14:textId="14EA5E8D" w:rsidR="00982C77" w:rsidRPr="00EB5C53" w:rsidRDefault="00982C77" w:rsidP="00F53E4A">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AF</w:t>
            </w:r>
          </w:p>
        </w:tc>
      </w:tr>
      <w:tr w:rsidR="00742B5A" w:rsidRPr="00B4665C" w14:paraId="3AFEF6DE" w14:textId="77777777" w:rsidTr="00F53E4A">
        <w:tc>
          <w:tcPr>
            <w:tcW w:w="5253" w:type="dxa"/>
            <w:shd w:val="clear" w:color="auto" w:fill="FFFFFF" w:themeFill="background1"/>
            <w:vAlign w:val="center"/>
          </w:tcPr>
          <w:p w14:paraId="082300E3" w14:textId="6AAF6B99"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The ability to adapt to both varying tasks and those of a routine nature.</w:t>
            </w:r>
          </w:p>
        </w:tc>
        <w:tc>
          <w:tcPr>
            <w:tcW w:w="1231" w:type="dxa"/>
            <w:shd w:val="clear" w:color="auto" w:fill="FFFFFF" w:themeFill="background1"/>
            <w:vAlign w:val="center"/>
          </w:tcPr>
          <w:p w14:paraId="41E5BC36" w14:textId="0939B6D3" w:rsidR="00742B5A" w:rsidRPr="00EB5C53" w:rsidRDefault="00742B5A" w:rsidP="00742B5A">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257242DA" w14:textId="77777777"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2B7B79DE" w14:textId="48477067" w:rsidR="00742B5A" w:rsidRPr="00EB5C53" w:rsidRDefault="007032E5" w:rsidP="00F53E4A">
            <w:pPr>
              <w:rPr>
                <w:rFonts w:asciiTheme="minorHAnsi" w:hAnsiTheme="minorHAnsi"/>
                <w:color w:val="354B42" w:themeColor="text2" w:themeShade="BF"/>
                <w:sz w:val="18"/>
                <w:szCs w:val="18"/>
              </w:rPr>
            </w:pPr>
            <w:r w:rsidRPr="007032E5">
              <w:rPr>
                <w:rFonts w:asciiTheme="minorHAnsi" w:hAnsiTheme="minorHAnsi"/>
                <w:color w:val="354B42" w:themeColor="text2" w:themeShade="BF"/>
                <w:sz w:val="18"/>
                <w:szCs w:val="18"/>
              </w:rPr>
              <w:t xml:space="preserve">I, R </w:t>
            </w:r>
          </w:p>
        </w:tc>
      </w:tr>
      <w:tr w:rsidR="00742B5A" w:rsidRPr="00B4665C" w14:paraId="3DCA7BB4" w14:textId="77777777" w:rsidTr="00F53E4A">
        <w:tc>
          <w:tcPr>
            <w:tcW w:w="5253" w:type="dxa"/>
            <w:shd w:val="clear" w:color="auto" w:fill="FBF2E2" w:themeFill="accent1" w:themeFillTint="33"/>
            <w:vAlign w:val="center"/>
          </w:tcPr>
          <w:p w14:paraId="2DFA6B60" w14:textId="634BD8CA"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The ability to absorb information readily and speedily and work under pressure.</w:t>
            </w:r>
          </w:p>
        </w:tc>
        <w:tc>
          <w:tcPr>
            <w:tcW w:w="1231" w:type="dxa"/>
            <w:shd w:val="clear" w:color="auto" w:fill="FBF2E2" w:themeFill="accent1" w:themeFillTint="33"/>
            <w:vAlign w:val="center"/>
          </w:tcPr>
          <w:p w14:paraId="7AF60EF9" w14:textId="06276AF6" w:rsidR="00742B5A" w:rsidRPr="00EB5C53" w:rsidRDefault="00742B5A" w:rsidP="00742B5A">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4CA96323" w14:textId="77777777"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194D1926" w14:textId="18A1BC70" w:rsidR="00742B5A" w:rsidRPr="00EB5C53" w:rsidRDefault="001B1B5A" w:rsidP="00F53E4A">
            <w:pPr>
              <w:rPr>
                <w:rFonts w:asciiTheme="minorHAnsi" w:hAnsiTheme="minorHAnsi"/>
                <w:color w:val="354B42" w:themeColor="text2" w:themeShade="BF"/>
                <w:sz w:val="18"/>
                <w:szCs w:val="18"/>
              </w:rPr>
            </w:pPr>
            <w:r w:rsidRPr="001B1B5A">
              <w:rPr>
                <w:rFonts w:asciiTheme="minorHAnsi" w:hAnsiTheme="minorHAnsi"/>
                <w:color w:val="354B42" w:themeColor="text2" w:themeShade="BF"/>
                <w:sz w:val="18"/>
                <w:szCs w:val="18"/>
              </w:rPr>
              <w:t xml:space="preserve">AF, I, R </w:t>
            </w:r>
          </w:p>
        </w:tc>
      </w:tr>
      <w:tr w:rsidR="00742B5A" w:rsidRPr="00B4665C" w14:paraId="2AC6957E" w14:textId="77777777" w:rsidTr="00F53E4A">
        <w:tc>
          <w:tcPr>
            <w:tcW w:w="5253" w:type="dxa"/>
            <w:shd w:val="clear" w:color="auto" w:fill="FFFFFF" w:themeFill="background1"/>
            <w:vAlign w:val="center"/>
          </w:tcPr>
          <w:p w14:paraId="29D96DB7" w14:textId="00ED6E63"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Effective time management and organisation.</w:t>
            </w:r>
          </w:p>
        </w:tc>
        <w:tc>
          <w:tcPr>
            <w:tcW w:w="1231" w:type="dxa"/>
            <w:shd w:val="clear" w:color="auto" w:fill="FFFFFF" w:themeFill="background1"/>
            <w:vAlign w:val="center"/>
          </w:tcPr>
          <w:p w14:paraId="1552C6AC" w14:textId="2F4B0345" w:rsidR="00742B5A" w:rsidRPr="00EB5C53" w:rsidRDefault="00742B5A" w:rsidP="00742B5A">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239C6903" w14:textId="77777777"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4275583B" w14:textId="458014B6" w:rsidR="00742B5A" w:rsidRPr="00982C77" w:rsidRDefault="007E6CED" w:rsidP="00F53E4A">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I, R</w:t>
            </w:r>
          </w:p>
        </w:tc>
      </w:tr>
      <w:tr w:rsidR="00742B5A" w:rsidRPr="00B4665C" w14:paraId="725AD19F" w14:textId="77777777" w:rsidTr="00F53E4A">
        <w:tc>
          <w:tcPr>
            <w:tcW w:w="5253" w:type="dxa"/>
            <w:shd w:val="clear" w:color="auto" w:fill="FBF2E2" w:themeFill="accent1" w:themeFillTint="33"/>
            <w:vAlign w:val="center"/>
          </w:tcPr>
          <w:p w14:paraId="0EBA474F" w14:textId="20B9E7DD"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Know when to consult, make decisions and defer to others.</w:t>
            </w:r>
          </w:p>
        </w:tc>
        <w:tc>
          <w:tcPr>
            <w:tcW w:w="1231" w:type="dxa"/>
            <w:shd w:val="clear" w:color="auto" w:fill="FBF2E2" w:themeFill="accent1" w:themeFillTint="33"/>
            <w:vAlign w:val="center"/>
          </w:tcPr>
          <w:p w14:paraId="1B4E61F3" w14:textId="613333FE" w:rsidR="00742B5A" w:rsidRPr="00EB5C53" w:rsidRDefault="00742B5A" w:rsidP="00742B5A">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29105CFC" w14:textId="045E807A"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73CBF3F4" w14:textId="062B8EDC" w:rsidR="00742B5A" w:rsidRPr="00EB5C53" w:rsidRDefault="00742B5A" w:rsidP="00F53E4A">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AF, I, R</w:t>
            </w:r>
          </w:p>
        </w:tc>
      </w:tr>
      <w:tr w:rsidR="00742B5A" w:rsidRPr="00B4665C" w14:paraId="40C5FEFE" w14:textId="77777777" w:rsidTr="00F53E4A">
        <w:tc>
          <w:tcPr>
            <w:tcW w:w="5253" w:type="dxa"/>
            <w:shd w:val="clear" w:color="auto" w:fill="FFFFFF" w:themeFill="background1"/>
            <w:vAlign w:val="center"/>
          </w:tcPr>
          <w:p w14:paraId="083306D6" w14:textId="16823678" w:rsidR="00742B5A" w:rsidRPr="00EB5C53"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The ability to work under pressure and to meet deadlines.</w:t>
            </w:r>
          </w:p>
        </w:tc>
        <w:tc>
          <w:tcPr>
            <w:tcW w:w="1231" w:type="dxa"/>
            <w:shd w:val="clear" w:color="auto" w:fill="FFFFFF" w:themeFill="background1"/>
            <w:vAlign w:val="center"/>
          </w:tcPr>
          <w:p w14:paraId="289A062D" w14:textId="5D386954" w:rsidR="00742B5A" w:rsidRPr="00EB5C53" w:rsidRDefault="00742B5A" w:rsidP="00742B5A">
            <w:pPr>
              <w:jc w:val="center"/>
              <w:rPr>
                <w:rFonts w:asciiTheme="minorHAnsi" w:hAnsiTheme="minorHAnsi"/>
                <w:color w:val="354B42" w:themeColor="text2" w:themeShade="BF"/>
                <w:sz w:val="24"/>
              </w:rPr>
            </w:pPr>
            <w:r w:rsidRPr="00EB5C53">
              <w:rPr>
                <w:rFonts w:asciiTheme="minorHAnsi" w:hAnsiTheme="minorHAnsi"/>
                <w:color w:val="354B42" w:themeColor="text2" w:themeShade="BF"/>
                <w:w w:val="95"/>
                <w:sz w:val="24"/>
              </w:rPr>
              <w:t>x</w:t>
            </w:r>
          </w:p>
        </w:tc>
        <w:tc>
          <w:tcPr>
            <w:tcW w:w="1266" w:type="dxa"/>
            <w:shd w:val="clear" w:color="auto" w:fill="FFFFFF" w:themeFill="background1"/>
            <w:vAlign w:val="center"/>
          </w:tcPr>
          <w:p w14:paraId="37EBBC4C" w14:textId="77777777"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69A3822E" w14:textId="35B58362" w:rsidR="00742B5A" w:rsidRPr="00EB5C53" w:rsidRDefault="004C00A2" w:rsidP="00F53E4A">
            <w:pPr>
              <w:rPr>
                <w:rFonts w:asciiTheme="minorHAnsi" w:hAnsiTheme="minorHAnsi"/>
                <w:color w:val="354B42" w:themeColor="text2" w:themeShade="BF"/>
                <w:sz w:val="18"/>
                <w:szCs w:val="18"/>
              </w:rPr>
            </w:pPr>
            <w:r w:rsidRPr="004C00A2">
              <w:rPr>
                <w:rFonts w:asciiTheme="minorHAnsi" w:hAnsiTheme="minorHAnsi"/>
                <w:color w:val="354B42" w:themeColor="text2" w:themeShade="BF"/>
                <w:sz w:val="18"/>
                <w:szCs w:val="18"/>
              </w:rPr>
              <w:t>I, R</w:t>
            </w:r>
          </w:p>
        </w:tc>
      </w:tr>
      <w:tr w:rsidR="00FC7838" w:rsidRPr="00B4665C" w14:paraId="62BBFA32" w14:textId="77777777" w:rsidTr="00F53E4A">
        <w:tc>
          <w:tcPr>
            <w:tcW w:w="5253" w:type="dxa"/>
            <w:shd w:val="clear" w:color="auto" w:fill="FBF2E2" w:themeFill="accent1" w:themeFillTint="33"/>
            <w:vAlign w:val="center"/>
          </w:tcPr>
          <w:p w14:paraId="2F546B4D" w14:textId="1EA0A6BD" w:rsidR="00FC7838" w:rsidRPr="00EB5C53" w:rsidRDefault="00FC7838"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 good understanding of the need for confidentiality.</w:t>
            </w:r>
          </w:p>
        </w:tc>
        <w:tc>
          <w:tcPr>
            <w:tcW w:w="1231" w:type="dxa"/>
            <w:shd w:val="clear" w:color="auto" w:fill="FBF2E2" w:themeFill="accent1" w:themeFillTint="33"/>
            <w:vAlign w:val="center"/>
          </w:tcPr>
          <w:p w14:paraId="54A52B5C" w14:textId="329E821B" w:rsidR="00FC7838" w:rsidRPr="00EB5C53" w:rsidRDefault="00FC7838" w:rsidP="00FC7838">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5F7D3FB6" w14:textId="05F21576" w:rsidR="00FC7838" w:rsidRPr="00EB5C53" w:rsidRDefault="00FC7838" w:rsidP="00FC7838">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63021A68" w14:textId="7FE41BEE" w:rsidR="00FC7838" w:rsidRPr="00EB5C53" w:rsidRDefault="00FC7838" w:rsidP="00F53E4A">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AF, I, R</w:t>
            </w:r>
          </w:p>
        </w:tc>
      </w:tr>
      <w:tr w:rsidR="00FC7838" w:rsidRPr="00B4665C" w14:paraId="17839493" w14:textId="77777777" w:rsidTr="00F53E4A">
        <w:tc>
          <w:tcPr>
            <w:tcW w:w="5253" w:type="dxa"/>
            <w:vAlign w:val="center"/>
          </w:tcPr>
          <w:p w14:paraId="6F189913" w14:textId="65394CFA" w:rsidR="00FC7838" w:rsidRPr="002C3945" w:rsidRDefault="00FC7838"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Excellent organisational, planning and analytical skills.</w:t>
            </w:r>
          </w:p>
        </w:tc>
        <w:tc>
          <w:tcPr>
            <w:tcW w:w="1231" w:type="dxa"/>
            <w:vAlign w:val="center"/>
          </w:tcPr>
          <w:p w14:paraId="1DB55C93" w14:textId="05A37ABD" w:rsidR="00FC7838" w:rsidRPr="00EB5C53" w:rsidRDefault="00FC7838" w:rsidP="00FC7838">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vAlign w:val="center"/>
          </w:tcPr>
          <w:p w14:paraId="51AD31D1" w14:textId="77777777" w:rsidR="00FC7838" w:rsidRPr="00EB5C53" w:rsidRDefault="00FC7838" w:rsidP="00FC7838">
            <w:pPr>
              <w:jc w:val="center"/>
              <w:rPr>
                <w:rFonts w:asciiTheme="minorHAnsi" w:hAnsiTheme="minorHAnsi"/>
                <w:color w:val="354B42" w:themeColor="text2" w:themeShade="BF"/>
                <w:sz w:val="24"/>
              </w:rPr>
            </w:pPr>
          </w:p>
        </w:tc>
        <w:tc>
          <w:tcPr>
            <w:tcW w:w="1269" w:type="dxa"/>
            <w:vAlign w:val="center"/>
          </w:tcPr>
          <w:p w14:paraId="7C5D0486" w14:textId="29E7B9A6" w:rsidR="00FC7838" w:rsidRPr="0029004A" w:rsidRDefault="00FC7838" w:rsidP="00F53E4A">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AF, I, R</w:t>
            </w:r>
          </w:p>
        </w:tc>
      </w:tr>
      <w:tr w:rsidR="00742B5A" w:rsidRPr="00B4665C" w14:paraId="65192F89" w14:textId="77777777" w:rsidTr="00F53E4A">
        <w:tc>
          <w:tcPr>
            <w:tcW w:w="5253" w:type="dxa"/>
            <w:shd w:val="clear" w:color="auto" w:fill="FBF2E2" w:themeFill="accent1" w:themeFillTint="33"/>
            <w:vAlign w:val="center"/>
          </w:tcPr>
          <w:p w14:paraId="7B0F52C5" w14:textId="40FF4756" w:rsidR="00742B5A" w:rsidRPr="002C3945"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The ability to influence and motivate, particularly those that you do not directly manage.</w:t>
            </w:r>
          </w:p>
        </w:tc>
        <w:tc>
          <w:tcPr>
            <w:tcW w:w="1231" w:type="dxa"/>
            <w:shd w:val="clear" w:color="auto" w:fill="FBF2E2" w:themeFill="accent1" w:themeFillTint="33"/>
            <w:vAlign w:val="center"/>
          </w:tcPr>
          <w:p w14:paraId="15E74D4D" w14:textId="15334629" w:rsidR="00742B5A" w:rsidRPr="00EB5C53" w:rsidRDefault="00646A94" w:rsidP="00742B5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shd w:val="clear" w:color="auto" w:fill="FBF2E2" w:themeFill="accent1" w:themeFillTint="33"/>
            <w:vAlign w:val="center"/>
          </w:tcPr>
          <w:p w14:paraId="658D2EA7" w14:textId="4BFF1E1E"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7443B8E5" w14:textId="1647651F" w:rsidR="00742B5A" w:rsidRPr="0029004A" w:rsidRDefault="00646A94" w:rsidP="00F53E4A">
            <w:pPr>
              <w:rPr>
                <w:rFonts w:asciiTheme="minorHAnsi" w:hAnsiTheme="minorHAnsi"/>
                <w:color w:val="354B42" w:themeColor="text2" w:themeShade="BF"/>
                <w:sz w:val="18"/>
                <w:szCs w:val="18"/>
              </w:rPr>
            </w:pPr>
            <w:r w:rsidRPr="00646A94">
              <w:rPr>
                <w:rFonts w:asciiTheme="minorHAnsi" w:hAnsiTheme="minorHAnsi"/>
                <w:color w:val="354B42" w:themeColor="text2" w:themeShade="BF"/>
                <w:sz w:val="18"/>
                <w:szCs w:val="18"/>
              </w:rPr>
              <w:t>I, R</w:t>
            </w:r>
          </w:p>
        </w:tc>
      </w:tr>
      <w:tr w:rsidR="00742B5A" w:rsidRPr="00B4665C" w14:paraId="12834DBE" w14:textId="77777777" w:rsidTr="00F53E4A">
        <w:tc>
          <w:tcPr>
            <w:tcW w:w="5253" w:type="dxa"/>
            <w:vAlign w:val="center"/>
          </w:tcPr>
          <w:p w14:paraId="592765A3" w14:textId="3CA6828B" w:rsidR="00742B5A" w:rsidRPr="002C3945"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The ability to communicate complex concepts and data to a range of audiences.</w:t>
            </w:r>
          </w:p>
        </w:tc>
        <w:tc>
          <w:tcPr>
            <w:tcW w:w="1231" w:type="dxa"/>
            <w:vAlign w:val="center"/>
          </w:tcPr>
          <w:p w14:paraId="5772F5BB" w14:textId="35CFC667" w:rsidR="00742B5A" w:rsidRPr="00EB5C53" w:rsidRDefault="00742B5A" w:rsidP="00742B5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vAlign w:val="center"/>
          </w:tcPr>
          <w:p w14:paraId="7049E6C4" w14:textId="77777777" w:rsidR="00742B5A" w:rsidRPr="00EB5C53" w:rsidRDefault="00742B5A" w:rsidP="00742B5A">
            <w:pPr>
              <w:jc w:val="center"/>
              <w:rPr>
                <w:rFonts w:asciiTheme="minorHAnsi" w:hAnsiTheme="minorHAnsi"/>
                <w:color w:val="354B42" w:themeColor="text2" w:themeShade="BF"/>
                <w:sz w:val="24"/>
              </w:rPr>
            </w:pPr>
          </w:p>
        </w:tc>
        <w:tc>
          <w:tcPr>
            <w:tcW w:w="1269" w:type="dxa"/>
            <w:vAlign w:val="center"/>
          </w:tcPr>
          <w:p w14:paraId="5E26D341" w14:textId="5A9592BF" w:rsidR="00742B5A" w:rsidRPr="0029004A" w:rsidRDefault="00646A94" w:rsidP="00F53E4A">
            <w:pPr>
              <w:rPr>
                <w:rFonts w:asciiTheme="minorHAnsi" w:hAnsiTheme="minorHAnsi"/>
                <w:color w:val="354B42" w:themeColor="text2" w:themeShade="BF"/>
                <w:sz w:val="18"/>
                <w:szCs w:val="18"/>
              </w:rPr>
            </w:pPr>
            <w:r w:rsidRPr="00646A94">
              <w:rPr>
                <w:rFonts w:asciiTheme="minorHAnsi" w:hAnsiTheme="minorHAnsi"/>
                <w:color w:val="354B42" w:themeColor="text2" w:themeShade="BF"/>
                <w:sz w:val="18"/>
                <w:szCs w:val="18"/>
              </w:rPr>
              <w:t>I, R</w:t>
            </w:r>
          </w:p>
        </w:tc>
      </w:tr>
      <w:tr w:rsidR="00742B5A" w:rsidRPr="00B4665C" w14:paraId="3B321DB5" w14:textId="77777777" w:rsidTr="00F53E4A">
        <w:tc>
          <w:tcPr>
            <w:tcW w:w="5253" w:type="dxa"/>
            <w:shd w:val="clear" w:color="auto" w:fill="FBF2E2" w:themeFill="accent1" w:themeFillTint="33"/>
            <w:vAlign w:val="center"/>
          </w:tcPr>
          <w:p w14:paraId="02979C98" w14:textId="225D21D8" w:rsidR="003E67B7" w:rsidRPr="00F83495" w:rsidRDefault="00742B5A" w:rsidP="00050E05">
            <w:pPr>
              <w:rPr>
                <w:rFonts w:asciiTheme="minorHAnsi" w:hAnsiTheme="minorHAnsi"/>
                <w:color w:val="354B42" w:themeColor="text2" w:themeShade="BF"/>
                <w:sz w:val="18"/>
                <w:szCs w:val="18"/>
              </w:rPr>
            </w:pPr>
            <w:r w:rsidRPr="00982C77">
              <w:rPr>
                <w:rFonts w:asciiTheme="minorHAnsi" w:hAnsiTheme="minorHAnsi"/>
                <w:color w:val="354B42" w:themeColor="text2" w:themeShade="BF"/>
                <w:sz w:val="18"/>
                <w:szCs w:val="18"/>
              </w:rPr>
              <w:t xml:space="preserve">The ability to </w:t>
            </w:r>
            <w:r w:rsidR="00133E46">
              <w:rPr>
                <w:rFonts w:asciiTheme="minorHAnsi" w:hAnsiTheme="minorHAnsi"/>
                <w:color w:val="354B42" w:themeColor="text2" w:themeShade="BF"/>
                <w:sz w:val="18"/>
                <w:szCs w:val="18"/>
              </w:rPr>
              <w:t>advise others on safeguarding and behaviour</w:t>
            </w:r>
            <w:r w:rsidRPr="00982C77">
              <w:rPr>
                <w:rFonts w:asciiTheme="minorHAnsi" w:hAnsiTheme="minorHAnsi"/>
                <w:color w:val="354B42" w:themeColor="text2" w:themeShade="BF"/>
                <w:sz w:val="18"/>
                <w:szCs w:val="18"/>
              </w:rPr>
              <w:t>.</w:t>
            </w:r>
          </w:p>
        </w:tc>
        <w:tc>
          <w:tcPr>
            <w:tcW w:w="1231" w:type="dxa"/>
            <w:shd w:val="clear" w:color="auto" w:fill="FBF2E2" w:themeFill="accent1" w:themeFillTint="33"/>
            <w:vAlign w:val="center"/>
          </w:tcPr>
          <w:p w14:paraId="0D5F2FB0" w14:textId="48F12ABD" w:rsidR="00742B5A" w:rsidRDefault="00133E46" w:rsidP="00742B5A">
            <w:pPr>
              <w:jc w:val="center"/>
              <w:rPr>
                <w:rFonts w:asciiTheme="minorHAnsi" w:hAnsiTheme="minorHAnsi"/>
                <w:color w:val="354B42" w:themeColor="text2" w:themeShade="BF"/>
                <w:w w:val="95"/>
                <w:sz w:val="24"/>
              </w:rPr>
            </w:pPr>
            <w:r>
              <w:rPr>
                <w:rFonts w:asciiTheme="minorHAnsi" w:hAnsiTheme="minorHAnsi"/>
                <w:color w:val="354B42" w:themeColor="text2" w:themeShade="BF"/>
                <w:sz w:val="24"/>
              </w:rPr>
              <w:t>x</w:t>
            </w:r>
          </w:p>
        </w:tc>
        <w:tc>
          <w:tcPr>
            <w:tcW w:w="1266" w:type="dxa"/>
            <w:shd w:val="clear" w:color="auto" w:fill="FBF2E2" w:themeFill="accent1" w:themeFillTint="33"/>
            <w:vAlign w:val="center"/>
          </w:tcPr>
          <w:p w14:paraId="17B53CD2" w14:textId="15326248" w:rsidR="00742B5A" w:rsidRPr="00EB5C53" w:rsidRDefault="00742B5A" w:rsidP="00742B5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1EEB1284" w14:textId="207905BA" w:rsidR="00742B5A" w:rsidRPr="0029004A" w:rsidRDefault="004F422C" w:rsidP="00F53E4A">
            <w:pPr>
              <w:rPr>
                <w:rFonts w:asciiTheme="minorHAnsi" w:hAnsiTheme="minorHAnsi"/>
                <w:color w:val="354B42" w:themeColor="text2" w:themeShade="BF"/>
                <w:sz w:val="18"/>
                <w:szCs w:val="18"/>
              </w:rPr>
            </w:pPr>
            <w:r w:rsidRPr="004F422C">
              <w:rPr>
                <w:rFonts w:asciiTheme="minorHAnsi" w:hAnsiTheme="minorHAnsi"/>
                <w:color w:val="354B42" w:themeColor="text2" w:themeShade="BF"/>
                <w:sz w:val="18"/>
                <w:szCs w:val="18"/>
              </w:rPr>
              <w:t>I, R</w:t>
            </w:r>
          </w:p>
        </w:tc>
      </w:tr>
    </w:tbl>
    <w:p w14:paraId="7EC455B7" w14:textId="77777777" w:rsidR="003E67B7" w:rsidRDefault="003E67B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27"/>
        <w:gridCol w:w="1193"/>
        <w:gridCol w:w="38"/>
        <w:gridCol w:w="1221"/>
        <w:gridCol w:w="45"/>
        <w:gridCol w:w="1269"/>
        <w:gridCol w:w="7"/>
      </w:tblGrid>
      <w:tr w:rsidR="001F638B" w:rsidRPr="00B4665C" w14:paraId="0B6A7B1C" w14:textId="77777777" w:rsidTr="00F53E4A">
        <w:trPr>
          <w:gridAfter w:val="1"/>
          <w:wAfter w:w="7" w:type="dxa"/>
        </w:trPr>
        <w:tc>
          <w:tcPr>
            <w:tcW w:w="5253" w:type="dxa"/>
            <w:gridSpan w:val="2"/>
            <w:shd w:val="clear" w:color="auto" w:fill="F7DCA2" w:themeFill="accent2"/>
            <w:vAlign w:val="center"/>
          </w:tcPr>
          <w:p w14:paraId="16E7D3ED" w14:textId="78F3BD0C" w:rsidR="001F638B" w:rsidRPr="007A25C5" w:rsidRDefault="002D4FA7" w:rsidP="00050E05">
            <w:pPr>
              <w:rPr>
                <w:rFonts w:asciiTheme="minorHAnsi" w:hAnsiTheme="minorHAnsi"/>
                <w:b/>
                <w:bCs/>
                <w:color w:val="354B42" w:themeColor="text2" w:themeShade="BF"/>
                <w:sz w:val="18"/>
                <w:szCs w:val="18"/>
              </w:rPr>
            </w:pPr>
            <w:r w:rsidRPr="002D4FA7">
              <w:rPr>
                <w:rFonts w:asciiTheme="minorHAnsi" w:hAnsiTheme="minorHAnsi"/>
                <w:b/>
                <w:bCs/>
                <w:color w:val="354B42" w:themeColor="text2" w:themeShade="BF"/>
                <w:sz w:val="18"/>
                <w:szCs w:val="18"/>
              </w:rPr>
              <w:lastRenderedPageBreak/>
              <w:t>0</w:t>
            </w:r>
            <w:r w:rsidR="00875DCC">
              <w:rPr>
                <w:rFonts w:asciiTheme="minorHAnsi" w:hAnsiTheme="minorHAnsi"/>
                <w:b/>
                <w:bCs/>
                <w:color w:val="354B42" w:themeColor="text2" w:themeShade="BF"/>
                <w:sz w:val="18"/>
                <w:szCs w:val="18"/>
              </w:rPr>
              <w:t>4</w:t>
            </w:r>
            <w:r w:rsidRPr="002D4FA7">
              <w:rPr>
                <w:rFonts w:asciiTheme="minorHAnsi" w:hAnsiTheme="minorHAnsi"/>
                <w:b/>
                <w:bCs/>
                <w:color w:val="354B42" w:themeColor="text2" w:themeShade="BF"/>
                <w:sz w:val="18"/>
                <w:szCs w:val="18"/>
              </w:rPr>
              <w:t>.</w:t>
            </w:r>
            <w:r w:rsidR="00875DCC">
              <w:rPr>
                <w:rFonts w:asciiTheme="minorHAnsi" w:hAnsiTheme="minorHAnsi"/>
                <w:b/>
                <w:bCs/>
                <w:color w:val="354B42" w:themeColor="text2" w:themeShade="BF"/>
                <w:sz w:val="18"/>
                <w:szCs w:val="18"/>
              </w:rPr>
              <w:t xml:space="preserve"> </w:t>
            </w:r>
            <w:r w:rsidRPr="002D4FA7">
              <w:rPr>
                <w:rFonts w:asciiTheme="minorHAnsi" w:hAnsiTheme="minorHAnsi"/>
                <w:b/>
                <w:bCs/>
                <w:color w:val="354B42" w:themeColor="text2" w:themeShade="BF"/>
                <w:sz w:val="18"/>
                <w:szCs w:val="18"/>
              </w:rPr>
              <w:t>Knowledge</w:t>
            </w:r>
          </w:p>
        </w:tc>
        <w:tc>
          <w:tcPr>
            <w:tcW w:w="1231" w:type="dxa"/>
            <w:gridSpan w:val="2"/>
            <w:shd w:val="clear" w:color="auto" w:fill="F7DCA2" w:themeFill="accent2"/>
            <w:vAlign w:val="center"/>
          </w:tcPr>
          <w:p w14:paraId="56B9EFCE" w14:textId="77777777" w:rsidR="001F638B" w:rsidRPr="0000076C" w:rsidRDefault="001F638B" w:rsidP="001A3A2A">
            <w:pPr>
              <w:jc w:val="center"/>
              <w:rPr>
                <w:rFonts w:asciiTheme="minorHAnsi" w:hAnsiTheme="minorHAnsi"/>
                <w:color w:val="354B42" w:themeColor="text2" w:themeShade="BF"/>
                <w:sz w:val="18"/>
                <w:szCs w:val="18"/>
              </w:rPr>
            </w:pPr>
          </w:p>
        </w:tc>
        <w:tc>
          <w:tcPr>
            <w:tcW w:w="1266" w:type="dxa"/>
            <w:gridSpan w:val="2"/>
            <w:shd w:val="clear" w:color="auto" w:fill="F7DCA2" w:themeFill="accent2"/>
            <w:vAlign w:val="center"/>
          </w:tcPr>
          <w:p w14:paraId="3631A155" w14:textId="77777777" w:rsidR="001F638B" w:rsidRPr="0000076C" w:rsidRDefault="001F638B" w:rsidP="001A3A2A">
            <w:pPr>
              <w:jc w:val="center"/>
              <w:rPr>
                <w:rFonts w:asciiTheme="minorHAnsi" w:hAnsiTheme="minorHAnsi"/>
                <w:color w:val="354B42" w:themeColor="text2" w:themeShade="BF"/>
                <w:sz w:val="18"/>
                <w:szCs w:val="18"/>
              </w:rPr>
            </w:pPr>
          </w:p>
        </w:tc>
        <w:tc>
          <w:tcPr>
            <w:tcW w:w="1269" w:type="dxa"/>
            <w:shd w:val="clear" w:color="auto" w:fill="F7DCA2" w:themeFill="accent2"/>
            <w:vAlign w:val="center"/>
          </w:tcPr>
          <w:p w14:paraId="2906F825" w14:textId="77777777" w:rsidR="001F638B" w:rsidRPr="0000076C" w:rsidRDefault="001F638B" w:rsidP="00F53E4A">
            <w:pPr>
              <w:rPr>
                <w:rFonts w:asciiTheme="minorHAnsi" w:hAnsiTheme="minorHAnsi"/>
                <w:color w:val="354B42" w:themeColor="text2" w:themeShade="BF"/>
                <w:sz w:val="18"/>
                <w:szCs w:val="18"/>
              </w:rPr>
            </w:pPr>
          </w:p>
        </w:tc>
      </w:tr>
      <w:tr w:rsidR="00221CCA" w:rsidRPr="00B4665C" w14:paraId="29ED8A72" w14:textId="77777777" w:rsidTr="00F53E4A">
        <w:trPr>
          <w:gridAfter w:val="1"/>
          <w:wAfter w:w="7" w:type="dxa"/>
        </w:trPr>
        <w:tc>
          <w:tcPr>
            <w:tcW w:w="5253" w:type="dxa"/>
            <w:gridSpan w:val="2"/>
            <w:shd w:val="clear" w:color="auto" w:fill="FBF2E2" w:themeFill="accent1" w:themeFillTint="33"/>
            <w:vAlign w:val="center"/>
          </w:tcPr>
          <w:p w14:paraId="18A03C4F" w14:textId="3F6B8383" w:rsidR="00221CCA" w:rsidRPr="0000076C" w:rsidRDefault="00221CCA" w:rsidP="00050E05">
            <w:pPr>
              <w:rPr>
                <w:rFonts w:asciiTheme="minorHAnsi" w:hAnsiTheme="minorHAnsi"/>
                <w:color w:val="354B42" w:themeColor="text2" w:themeShade="BF"/>
                <w:sz w:val="18"/>
                <w:szCs w:val="18"/>
              </w:rPr>
            </w:pPr>
            <w:r w:rsidRPr="00F72B9B">
              <w:rPr>
                <w:rFonts w:asciiTheme="minorHAnsi" w:hAnsiTheme="minorHAnsi"/>
                <w:color w:val="354B42" w:themeColor="text2" w:themeShade="BF"/>
                <w:sz w:val="18"/>
                <w:szCs w:val="18"/>
              </w:rPr>
              <w:t>A knowledge and commitment to safeguarding and promoting the welfare of children and young people.</w:t>
            </w:r>
          </w:p>
        </w:tc>
        <w:tc>
          <w:tcPr>
            <w:tcW w:w="1231" w:type="dxa"/>
            <w:gridSpan w:val="2"/>
            <w:shd w:val="clear" w:color="auto" w:fill="FBF2E2" w:themeFill="accent1" w:themeFillTint="33"/>
            <w:vAlign w:val="center"/>
          </w:tcPr>
          <w:p w14:paraId="56366ADB" w14:textId="49A216C6"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00AE2A54" w14:textId="77777777" w:rsidR="00221CCA" w:rsidRPr="00EB5C53" w:rsidRDefault="00221CCA" w:rsidP="00221CC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349A9908" w14:textId="2608A0AE"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565FE4F7" w14:textId="77777777" w:rsidTr="00F53E4A">
        <w:trPr>
          <w:gridAfter w:val="1"/>
          <w:wAfter w:w="7" w:type="dxa"/>
        </w:trPr>
        <w:tc>
          <w:tcPr>
            <w:tcW w:w="5253" w:type="dxa"/>
            <w:gridSpan w:val="2"/>
            <w:vAlign w:val="center"/>
          </w:tcPr>
          <w:p w14:paraId="17670992" w14:textId="31218E10" w:rsidR="00221CCA" w:rsidRPr="0000076C" w:rsidRDefault="00221CCA" w:rsidP="00050E05">
            <w:pPr>
              <w:rPr>
                <w:rFonts w:asciiTheme="minorHAnsi" w:hAnsiTheme="minorHAnsi"/>
                <w:color w:val="354B42" w:themeColor="text2" w:themeShade="BF"/>
                <w:sz w:val="18"/>
                <w:szCs w:val="18"/>
              </w:rPr>
            </w:pPr>
            <w:r w:rsidRPr="00F72B9B">
              <w:rPr>
                <w:rFonts w:asciiTheme="minorHAnsi" w:hAnsiTheme="minorHAnsi"/>
                <w:color w:val="354B42" w:themeColor="text2" w:themeShade="BF"/>
                <w:sz w:val="18"/>
                <w:szCs w:val="18"/>
              </w:rPr>
              <w:t xml:space="preserve">A good working knowledge of Team teach </w:t>
            </w:r>
          </w:p>
        </w:tc>
        <w:tc>
          <w:tcPr>
            <w:tcW w:w="1231" w:type="dxa"/>
            <w:gridSpan w:val="2"/>
            <w:vAlign w:val="center"/>
          </w:tcPr>
          <w:p w14:paraId="66E6EEDE" w14:textId="6A507D06"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vAlign w:val="center"/>
          </w:tcPr>
          <w:p w14:paraId="4466A9C4" w14:textId="77777777" w:rsidR="00221CCA" w:rsidRPr="00EB5C53" w:rsidRDefault="00221CCA" w:rsidP="00221CCA">
            <w:pPr>
              <w:jc w:val="center"/>
              <w:rPr>
                <w:rFonts w:asciiTheme="minorHAnsi" w:hAnsiTheme="minorHAnsi"/>
                <w:color w:val="354B42" w:themeColor="text2" w:themeShade="BF"/>
                <w:sz w:val="24"/>
              </w:rPr>
            </w:pPr>
          </w:p>
        </w:tc>
        <w:tc>
          <w:tcPr>
            <w:tcW w:w="1269" w:type="dxa"/>
            <w:vAlign w:val="center"/>
          </w:tcPr>
          <w:p w14:paraId="318BAC5B" w14:textId="59A86482"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26DEFF33" w14:textId="77777777" w:rsidTr="00F53E4A">
        <w:trPr>
          <w:gridAfter w:val="1"/>
          <w:wAfter w:w="7" w:type="dxa"/>
        </w:trPr>
        <w:tc>
          <w:tcPr>
            <w:tcW w:w="5253" w:type="dxa"/>
            <w:gridSpan w:val="2"/>
            <w:shd w:val="clear" w:color="auto" w:fill="FBF2E2" w:themeFill="accent1" w:themeFillTint="33"/>
            <w:vAlign w:val="center"/>
          </w:tcPr>
          <w:p w14:paraId="721BE928" w14:textId="7E71B6C0" w:rsidR="00221CCA" w:rsidRPr="0000076C" w:rsidRDefault="00221CCA" w:rsidP="00050E05">
            <w:pPr>
              <w:rPr>
                <w:rFonts w:asciiTheme="minorHAnsi" w:hAnsiTheme="minorHAnsi"/>
                <w:color w:val="354B42" w:themeColor="text2" w:themeShade="BF"/>
                <w:sz w:val="18"/>
                <w:szCs w:val="18"/>
              </w:rPr>
            </w:pPr>
            <w:r w:rsidRPr="00F72B9B">
              <w:rPr>
                <w:rFonts w:asciiTheme="minorHAnsi" w:hAnsiTheme="minorHAnsi"/>
                <w:color w:val="354B42" w:themeColor="text2" w:themeShade="BF"/>
                <w:sz w:val="18"/>
                <w:szCs w:val="18"/>
              </w:rPr>
              <w:t>Full working knowledge of relevant policies / codes of practice / legislation for children and young adults.</w:t>
            </w:r>
          </w:p>
        </w:tc>
        <w:tc>
          <w:tcPr>
            <w:tcW w:w="1231" w:type="dxa"/>
            <w:gridSpan w:val="2"/>
            <w:shd w:val="clear" w:color="auto" w:fill="FBF2E2" w:themeFill="accent1" w:themeFillTint="33"/>
            <w:vAlign w:val="center"/>
          </w:tcPr>
          <w:p w14:paraId="33CC9CC4" w14:textId="2CD939E1"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4BA6E125" w14:textId="77777777" w:rsidR="00221CCA" w:rsidRPr="00EB5C53" w:rsidRDefault="00221CCA" w:rsidP="00221CC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5C182F64" w14:textId="14DE69B4"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351CD4FA" w14:textId="77777777" w:rsidTr="00F53E4A">
        <w:trPr>
          <w:gridAfter w:val="1"/>
          <w:wAfter w:w="7" w:type="dxa"/>
        </w:trPr>
        <w:tc>
          <w:tcPr>
            <w:tcW w:w="5253" w:type="dxa"/>
            <w:gridSpan w:val="2"/>
            <w:shd w:val="clear" w:color="auto" w:fill="FFFFFF" w:themeFill="background1"/>
            <w:vAlign w:val="center"/>
          </w:tcPr>
          <w:p w14:paraId="0DD2916D" w14:textId="3651BE40" w:rsidR="00221CCA" w:rsidRPr="00295B1B" w:rsidRDefault="00A06EBC" w:rsidP="00050E05">
            <w:pPr>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t>Knowledge</w:t>
            </w:r>
            <w:r w:rsidR="00221CCA" w:rsidRPr="00F72B9B">
              <w:rPr>
                <w:rFonts w:asciiTheme="minorHAnsi" w:hAnsiTheme="minorHAnsi"/>
                <w:color w:val="354B42" w:themeColor="text2" w:themeShade="BF"/>
                <w:sz w:val="18"/>
                <w:szCs w:val="18"/>
              </w:rPr>
              <w:t xml:space="preserve"> of strategies to improve </w:t>
            </w:r>
            <w:r>
              <w:rPr>
                <w:rFonts w:asciiTheme="minorHAnsi" w:hAnsiTheme="minorHAnsi"/>
                <w:color w:val="354B42" w:themeColor="text2" w:themeShade="BF"/>
                <w:sz w:val="18"/>
                <w:szCs w:val="18"/>
              </w:rPr>
              <w:t>effectiveness of safeguarding</w:t>
            </w:r>
          </w:p>
        </w:tc>
        <w:tc>
          <w:tcPr>
            <w:tcW w:w="1231" w:type="dxa"/>
            <w:gridSpan w:val="2"/>
            <w:shd w:val="clear" w:color="auto" w:fill="FFFFFF" w:themeFill="background1"/>
            <w:vAlign w:val="center"/>
          </w:tcPr>
          <w:p w14:paraId="6221AB5B" w14:textId="18C90D67"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40B7BB11" w14:textId="77777777" w:rsidR="00221CCA" w:rsidRPr="00EB5C53" w:rsidRDefault="00221CCA" w:rsidP="00221CC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6390626D" w14:textId="4D30362F"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3CF077E0" w14:textId="77777777" w:rsidTr="00F53E4A">
        <w:trPr>
          <w:gridAfter w:val="1"/>
          <w:wAfter w:w="7" w:type="dxa"/>
        </w:trPr>
        <w:tc>
          <w:tcPr>
            <w:tcW w:w="5253" w:type="dxa"/>
            <w:gridSpan w:val="2"/>
            <w:shd w:val="clear" w:color="auto" w:fill="FBF2E2" w:themeFill="accent1" w:themeFillTint="33"/>
            <w:vAlign w:val="center"/>
          </w:tcPr>
          <w:p w14:paraId="44A0DAD2" w14:textId="3A4088E8" w:rsidR="00221CCA" w:rsidRPr="00295B1B" w:rsidRDefault="00221CCA" w:rsidP="00050E05">
            <w:pPr>
              <w:rPr>
                <w:rFonts w:asciiTheme="minorHAnsi" w:hAnsiTheme="minorHAnsi"/>
                <w:color w:val="354B42" w:themeColor="text2" w:themeShade="BF"/>
                <w:sz w:val="18"/>
                <w:szCs w:val="18"/>
              </w:rPr>
            </w:pPr>
            <w:r w:rsidRPr="00F72B9B">
              <w:rPr>
                <w:rFonts w:asciiTheme="minorHAnsi" w:hAnsiTheme="minorHAnsi"/>
                <w:color w:val="354B42" w:themeColor="text2" w:themeShade="BF"/>
                <w:sz w:val="18"/>
                <w:szCs w:val="18"/>
              </w:rPr>
              <w:t>The ability to undertake a wide range of administrative tasks.</w:t>
            </w:r>
          </w:p>
        </w:tc>
        <w:tc>
          <w:tcPr>
            <w:tcW w:w="1231" w:type="dxa"/>
            <w:gridSpan w:val="2"/>
            <w:shd w:val="clear" w:color="auto" w:fill="FBF2E2" w:themeFill="accent1" w:themeFillTint="33"/>
            <w:vAlign w:val="center"/>
          </w:tcPr>
          <w:p w14:paraId="69F78FD1" w14:textId="7413E94E"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5955237C" w14:textId="77777777" w:rsidR="00221CCA" w:rsidRPr="00EB5C53" w:rsidRDefault="00221CCA" w:rsidP="00221CCA">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323F2EBB" w14:textId="64D71BB3"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43688A10" w14:textId="77777777" w:rsidTr="00F53E4A">
        <w:trPr>
          <w:gridAfter w:val="1"/>
          <w:wAfter w:w="7" w:type="dxa"/>
        </w:trPr>
        <w:tc>
          <w:tcPr>
            <w:tcW w:w="5253" w:type="dxa"/>
            <w:gridSpan w:val="2"/>
            <w:shd w:val="clear" w:color="auto" w:fill="FFFFFF" w:themeFill="background1"/>
            <w:vAlign w:val="center"/>
          </w:tcPr>
          <w:p w14:paraId="002282F9" w14:textId="65326CF3" w:rsidR="00221CCA" w:rsidRPr="00295B1B" w:rsidRDefault="00221CCA" w:rsidP="00050E05">
            <w:pPr>
              <w:rPr>
                <w:rFonts w:asciiTheme="minorHAnsi" w:hAnsiTheme="minorHAnsi"/>
                <w:color w:val="354B42" w:themeColor="text2" w:themeShade="BF"/>
                <w:sz w:val="18"/>
                <w:szCs w:val="18"/>
              </w:rPr>
            </w:pPr>
            <w:r w:rsidRPr="00F72B9B">
              <w:rPr>
                <w:rFonts w:asciiTheme="minorHAnsi" w:hAnsiTheme="minorHAnsi"/>
                <w:color w:val="354B42" w:themeColor="text2" w:themeShade="BF"/>
                <w:sz w:val="18"/>
                <w:szCs w:val="18"/>
              </w:rPr>
              <w:t>Evidence of Continuing Professional Development</w:t>
            </w:r>
          </w:p>
        </w:tc>
        <w:tc>
          <w:tcPr>
            <w:tcW w:w="1231" w:type="dxa"/>
            <w:gridSpan w:val="2"/>
            <w:shd w:val="clear" w:color="auto" w:fill="FFFFFF" w:themeFill="background1"/>
            <w:vAlign w:val="center"/>
          </w:tcPr>
          <w:p w14:paraId="47074760" w14:textId="3AEA3AB7"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7D49FB33" w14:textId="77777777" w:rsidR="00221CCA" w:rsidRPr="00EB5C53" w:rsidRDefault="00221CCA" w:rsidP="00221CC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1A36CD23" w14:textId="005F7DE1"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1BE54E02" w14:textId="77777777" w:rsidTr="00F53E4A">
        <w:trPr>
          <w:gridAfter w:val="1"/>
          <w:wAfter w:w="7" w:type="dxa"/>
        </w:trPr>
        <w:tc>
          <w:tcPr>
            <w:tcW w:w="5253" w:type="dxa"/>
            <w:gridSpan w:val="2"/>
            <w:shd w:val="clear" w:color="auto" w:fill="FBF2E2" w:themeFill="accent1" w:themeFillTint="33"/>
            <w:vAlign w:val="center"/>
          </w:tcPr>
          <w:p w14:paraId="59EA135A" w14:textId="22D729CB" w:rsidR="00221CCA" w:rsidRPr="00295B1B" w:rsidRDefault="00E951F7" w:rsidP="00050E05">
            <w:pPr>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t>Good working</w:t>
            </w:r>
            <w:r w:rsidR="00221CCA" w:rsidRPr="00F72B9B">
              <w:rPr>
                <w:rFonts w:asciiTheme="minorHAnsi" w:hAnsiTheme="minorHAnsi"/>
                <w:color w:val="354B42" w:themeColor="text2" w:themeShade="BF"/>
                <w:sz w:val="18"/>
                <w:szCs w:val="18"/>
              </w:rPr>
              <w:t xml:space="preserve"> knowledge of legislative acts supporting attendance including Education Act, The Children Act, The Crime &amp; Disorder Act and the Anti-Social Behaviour Act.</w:t>
            </w:r>
          </w:p>
        </w:tc>
        <w:tc>
          <w:tcPr>
            <w:tcW w:w="1231" w:type="dxa"/>
            <w:gridSpan w:val="2"/>
            <w:shd w:val="clear" w:color="auto" w:fill="FBF2E2" w:themeFill="accent1" w:themeFillTint="33"/>
            <w:vAlign w:val="center"/>
          </w:tcPr>
          <w:p w14:paraId="03F54BDA" w14:textId="006E82DA" w:rsidR="00221CCA" w:rsidRDefault="00221CCA" w:rsidP="00221CCA">
            <w:pPr>
              <w:jc w:val="center"/>
              <w:rPr>
                <w:rFonts w:asciiTheme="minorHAnsi" w:hAnsiTheme="minorHAnsi"/>
                <w:color w:val="354B42" w:themeColor="text2" w:themeShade="BF"/>
                <w:w w:val="95"/>
                <w:sz w:val="24"/>
              </w:rPr>
            </w:pPr>
          </w:p>
        </w:tc>
        <w:tc>
          <w:tcPr>
            <w:tcW w:w="1266" w:type="dxa"/>
            <w:gridSpan w:val="2"/>
            <w:shd w:val="clear" w:color="auto" w:fill="FBF2E2" w:themeFill="accent1" w:themeFillTint="33"/>
            <w:vAlign w:val="center"/>
          </w:tcPr>
          <w:p w14:paraId="746B89BD" w14:textId="2A9EA58F" w:rsidR="00221CCA" w:rsidRPr="00EB5C53" w:rsidRDefault="00221CCA" w:rsidP="00221CCA">
            <w:pPr>
              <w:jc w:val="center"/>
              <w:rPr>
                <w:rFonts w:asciiTheme="minorHAnsi" w:hAnsiTheme="minorHAnsi"/>
                <w:color w:val="354B42" w:themeColor="text2" w:themeShade="BF"/>
                <w:sz w:val="24"/>
              </w:rPr>
            </w:pPr>
            <w:r>
              <w:rPr>
                <w:rFonts w:asciiTheme="minorHAnsi" w:hAnsiTheme="minorHAnsi"/>
                <w:color w:val="354B42" w:themeColor="text2" w:themeShade="BF"/>
                <w:sz w:val="24"/>
              </w:rPr>
              <w:t>x</w:t>
            </w:r>
          </w:p>
        </w:tc>
        <w:tc>
          <w:tcPr>
            <w:tcW w:w="1269" w:type="dxa"/>
            <w:shd w:val="clear" w:color="auto" w:fill="FBF2E2" w:themeFill="accent1" w:themeFillTint="33"/>
            <w:vAlign w:val="center"/>
          </w:tcPr>
          <w:p w14:paraId="5C90038E" w14:textId="6D60A4C7"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221CCA" w:rsidRPr="00B4665C" w14:paraId="3540220B" w14:textId="77777777" w:rsidTr="00F53E4A">
        <w:trPr>
          <w:gridAfter w:val="1"/>
          <w:wAfter w:w="7" w:type="dxa"/>
        </w:trPr>
        <w:tc>
          <w:tcPr>
            <w:tcW w:w="5253" w:type="dxa"/>
            <w:gridSpan w:val="2"/>
            <w:shd w:val="clear" w:color="auto" w:fill="FFFFFF" w:themeFill="background1"/>
            <w:vAlign w:val="center"/>
          </w:tcPr>
          <w:p w14:paraId="0B685CB9" w14:textId="16AB2F82" w:rsidR="00221CCA" w:rsidRPr="00295B1B" w:rsidRDefault="00221CCA" w:rsidP="00050E05">
            <w:pPr>
              <w:rPr>
                <w:rFonts w:asciiTheme="minorHAnsi" w:hAnsiTheme="minorHAnsi"/>
                <w:color w:val="354B42" w:themeColor="text2" w:themeShade="BF"/>
                <w:sz w:val="18"/>
                <w:szCs w:val="18"/>
              </w:rPr>
            </w:pPr>
            <w:r w:rsidRPr="00F72B9B">
              <w:rPr>
                <w:rFonts w:asciiTheme="minorHAnsi" w:hAnsiTheme="minorHAnsi"/>
                <w:color w:val="354B42" w:themeColor="text2" w:themeShade="BF"/>
                <w:sz w:val="18"/>
                <w:szCs w:val="18"/>
              </w:rPr>
              <w:t>An understanding of the current barriers to pupil learning in relation to behaviour</w:t>
            </w:r>
          </w:p>
        </w:tc>
        <w:tc>
          <w:tcPr>
            <w:tcW w:w="1231" w:type="dxa"/>
            <w:gridSpan w:val="2"/>
            <w:shd w:val="clear" w:color="auto" w:fill="FFFFFF" w:themeFill="background1"/>
            <w:vAlign w:val="center"/>
          </w:tcPr>
          <w:p w14:paraId="3DB9D3E3" w14:textId="6679633D" w:rsidR="00221CCA" w:rsidRDefault="00221CCA" w:rsidP="00221CCA">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1D028B86" w14:textId="77777777" w:rsidR="00221CCA" w:rsidRPr="00EB5C53" w:rsidRDefault="00221CCA" w:rsidP="00221CCA">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05AF6847" w14:textId="6ADD4729" w:rsidR="00221CCA" w:rsidRPr="00221CCA" w:rsidRDefault="00221CCA" w:rsidP="00F53E4A">
            <w:pPr>
              <w:rPr>
                <w:rFonts w:asciiTheme="minorHAnsi" w:hAnsiTheme="minorHAnsi"/>
                <w:color w:val="354B42" w:themeColor="text2" w:themeShade="BF"/>
                <w:sz w:val="18"/>
                <w:szCs w:val="18"/>
              </w:rPr>
            </w:pPr>
            <w:r w:rsidRPr="00221CCA">
              <w:rPr>
                <w:rFonts w:asciiTheme="minorHAnsi" w:hAnsiTheme="minorHAnsi"/>
                <w:color w:val="354B42" w:themeColor="text2" w:themeShade="BF"/>
                <w:sz w:val="18"/>
                <w:szCs w:val="18"/>
              </w:rPr>
              <w:t>AF, I, R</w:t>
            </w:r>
          </w:p>
        </w:tc>
      </w:tr>
      <w:tr w:rsidR="00B72FC1" w:rsidRPr="00B4665C" w14:paraId="7AE1FF32" w14:textId="77777777" w:rsidTr="00F53E4A">
        <w:trPr>
          <w:gridAfter w:val="1"/>
          <w:wAfter w:w="7" w:type="dxa"/>
        </w:trPr>
        <w:tc>
          <w:tcPr>
            <w:tcW w:w="5253" w:type="dxa"/>
            <w:gridSpan w:val="2"/>
            <w:shd w:val="clear" w:color="auto" w:fill="F7DCA2" w:themeFill="accent2"/>
            <w:vAlign w:val="center"/>
          </w:tcPr>
          <w:p w14:paraId="3CE1A4CD" w14:textId="18DF9D98" w:rsidR="00B72FC1" w:rsidRPr="00F72B9B" w:rsidRDefault="00C60015" w:rsidP="00050E05">
            <w:pPr>
              <w:rPr>
                <w:rFonts w:asciiTheme="minorHAnsi" w:hAnsiTheme="minorHAnsi"/>
                <w:color w:val="354B42" w:themeColor="text2" w:themeShade="BF"/>
                <w:sz w:val="18"/>
                <w:szCs w:val="18"/>
              </w:rPr>
            </w:pPr>
            <w:r w:rsidRPr="00C60015">
              <w:rPr>
                <w:rFonts w:asciiTheme="minorHAnsi" w:hAnsiTheme="minorHAnsi"/>
                <w:b/>
                <w:bCs/>
                <w:color w:val="354B42" w:themeColor="text2" w:themeShade="BF"/>
                <w:sz w:val="18"/>
                <w:szCs w:val="18"/>
              </w:rPr>
              <w:t>05. Interpersonal/Communication Skills:</w:t>
            </w:r>
          </w:p>
        </w:tc>
        <w:tc>
          <w:tcPr>
            <w:tcW w:w="1231" w:type="dxa"/>
            <w:gridSpan w:val="2"/>
            <w:shd w:val="clear" w:color="auto" w:fill="F7DCA2" w:themeFill="accent2"/>
            <w:vAlign w:val="center"/>
          </w:tcPr>
          <w:p w14:paraId="377C21E4" w14:textId="77777777" w:rsidR="00B72FC1" w:rsidRDefault="00B72FC1" w:rsidP="00221CCA">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302D045E" w14:textId="77777777" w:rsidR="00B72FC1" w:rsidRPr="00EB5C53" w:rsidRDefault="00B72FC1" w:rsidP="00221CCA">
            <w:pPr>
              <w:jc w:val="center"/>
              <w:rPr>
                <w:rFonts w:asciiTheme="minorHAnsi" w:hAnsiTheme="minorHAnsi"/>
                <w:color w:val="354B42" w:themeColor="text2" w:themeShade="BF"/>
                <w:sz w:val="24"/>
              </w:rPr>
            </w:pPr>
          </w:p>
        </w:tc>
        <w:tc>
          <w:tcPr>
            <w:tcW w:w="1269" w:type="dxa"/>
            <w:shd w:val="clear" w:color="auto" w:fill="F7DCA2" w:themeFill="accent2"/>
            <w:vAlign w:val="center"/>
          </w:tcPr>
          <w:p w14:paraId="4A0D4A23" w14:textId="77777777" w:rsidR="00B72FC1" w:rsidRPr="00221CCA" w:rsidRDefault="00B72FC1" w:rsidP="00F53E4A">
            <w:pPr>
              <w:rPr>
                <w:rFonts w:asciiTheme="minorHAnsi" w:hAnsiTheme="minorHAnsi"/>
                <w:color w:val="354B42" w:themeColor="text2" w:themeShade="BF"/>
                <w:sz w:val="18"/>
                <w:szCs w:val="18"/>
              </w:rPr>
            </w:pPr>
          </w:p>
        </w:tc>
      </w:tr>
      <w:tr w:rsidR="00FC074F" w:rsidRPr="00B4665C" w14:paraId="16BEDAB8" w14:textId="77777777" w:rsidTr="00F53E4A">
        <w:trPr>
          <w:gridAfter w:val="1"/>
          <w:wAfter w:w="7" w:type="dxa"/>
        </w:trPr>
        <w:tc>
          <w:tcPr>
            <w:tcW w:w="5253" w:type="dxa"/>
            <w:gridSpan w:val="2"/>
            <w:shd w:val="clear" w:color="auto" w:fill="FBF2E2" w:themeFill="accent1" w:themeFillTint="33"/>
            <w:vAlign w:val="center"/>
          </w:tcPr>
          <w:p w14:paraId="69AC02DF" w14:textId="755FB7C6" w:rsidR="00FC074F" w:rsidRPr="00F72B9B" w:rsidRDefault="00FC074F" w:rsidP="00050E05">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Ability to establish professional, effective working relationships with a range of partners/colleagues and children and young people.</w:t>
            </w:r>
          </w:p>
        </w:tc>
        <w:tc>
          <w:tcPr>
            <w:tcW w:w="1231" w:type="dxa"/>
            <w:gridSpan w:val="2"/>
            <w:shd w:val="clear" w:color="auto" w:fill="FBF2E2" w:themeFill="accent1" w:themeFillTint="33"/>
            <w:vAlign w:val="center"/>
          </w:tcPr>
          <w:p w14:paraId="06F72572" w14:textId="00C656EE" w:rsidR="00FC074F" w:rsidRDefault="00FC074F" w:rsidP="00FC074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52643744" w14:textId="77777777" w:rsidR="00FC074F" w:rsidRPr="00EB5C53" w:rsidRDefault="00FC074F" w:rsidP="00FC074F">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69A91606" w14:textId="7B403341" w:rsidR="00FC074F" w:rsidRPr="00221CCA" w:rsidRDefault="00FC074F" w:rsidP="00F53E4A">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AF, I, R</w:t>
            </w:r>
          </w:p>
        </w:tc>
      </w:tr>
      <w:tr w:rsidR="00FC074F" w:rsidRPr="00B4665C" w14:paraId="4CF8DD51" w14:textId="77777777" w:rsidTr="00F53E4A">
        <w:trPr>
          <w:gridAfter w:val="1"/>
          <w:wAfter w:w="7" w:type="dxa"/>
        </w:trPr>
        <w:tc>
          <w:tcPr>
            <w:tcW w:w="5253" w:type="dxa"/>
            <w:gridSpan w:val="2"/>
            <w:shd w:val="clear" w:color="auto" w:fill="FFFFFF" w:themeFill="background1"/>
            <w:vAlign w:val="center"/>
          </w:tcPr>
          <w:p w14:paraId="56020A0E" w14:textId="741A2C86" w:rsidR="00FC074F" w:rsidRPr="00F72B9B" w:rsidRDefault="00FC074F" w:rsidP="00050E05">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Ability to show empathy whilst setting standards and commanding credibility through expertise.</w:t>
            </w:r>
          </w:p>
        </w:tc>
        <w:tc>
          <w:tcPr>
            <w:tcW w:w="1231" w:type="dxa"/>
            <w:gridSpan w:val="2"/>
            <w:shd w:val="clear" w:color="auto" w:fill="FFFFFF" w:themeFill="background1"/>
            <w:vAlign w:val="center"/>
          </w:tcPr>
          <w:p w14:paraId="2748ACFB" w14:textId="7CD7E057" w:rsidR="00FC074F" w:rsidRDefault="00FC074F" w:rsidP="00FC074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2A20D042" w14:textId="77777777" w:rsidR="00FC074F" w:rsidRPr="00EB5C53" w:rsidRDefault="00FC074F" w:rsidP="00FC074F">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47E23ADC" w14:textId="68FB2C16" w:rsidR="00FC074F" w:rsidRPr="00221CCA" w:rsidRDefault="00FC074F" w:rsidP="00F53E4A">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AF, I, R</w:t>
            </w:r>
          </w:p>
        </w:tc>
      </w:tr>
      <w:tr w:rsidR="00FC074F" w:rsidRPr="00B4665C" w14:paraId="2BD41506" w14:textId="77777777" w:rsidTr="00F53E4A">
        <w:trPr>
          <w:gridAfter w:val="1"/>
          <w:wAfter w:w="7" w:type="dxa"/>
        </w:trPr>
        <w:tc>
          <w:tcPr>
            <w:tcW w:w="5253" w:type="dxa"/>
            <w:gridSpan w:val="2"/>
            <w:shd w:val="clear" w:color="auto" w:fill="FBF2E2" w:themeFill="accent1" w:themeFillTint="33"/>
            <w:vAlign w:val="center"/>
          </w:tcPr>
          <w:p w14:paraId="38EF6B39" w14:textId="2B2B0BCA" w:rsidR="00FC074F" w:rsidRPr="00F72B9B" w:rsidRDefault="00FC074F" w:rsidP="00050E05">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The ability to respond effectively to staff, outside agencies, suppliers and the general public at all levels, both in person and over the telephone.</w:t>
            </w:r>
          </w:p>
        </w:tc>
        <w:tc>
          <w:tcPr>
            <w:tcW w:w="1231" w:type="dxa"/>
            <w:gridSpan w:val="2"/>
            <w:shd w:val="clear" w:color="auto" w:fill="FBF2E2" w:themeFill="accent1" w:themeFillTint="33"/>
            <w:vAlign w:val="center"/>
          </w:tcPr>
          <w:p w14:paraId="53F14079" w14:textId="7B8A1F18" w:rsidR="00FC074F" w:rsidRDefault="00FC074F" w:rsidP="00FC074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694348D5" w14:textId="77777777" w:rsidR="00FC074F" w:rsidRPr="00EB5C53" w:rsidRDefault="00FC074F" w:rsidP="00FC074F">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554DFC47" w14:textId="06D7425B" w:rsidR="00FC074F" w:rsidRPr="00221CCA" w:rsidRDefault="00FC074F" w:rsidP="00F53E4A">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AF, I, R</w:t>
            </w:r>
          </w:p>
        </w:tc>
      </w:tr>
      <w:tr w:rsidR="00FC074F" w:rsidRPr="00B4665C" w14:paraId="00110DE8" w14:textId="77777777" w:rsidTr="00F53E4A">
        <w:trPr>
          <w:gridAfter w:val="1"/>
          <w:wAfter w:w="7" w:type="dxa"/>
        </w:trPr>
        <w:tc>
          <w:tcPr>
            <w:tcW w:w="5253" w:type="dxa"/>
            <w:gridSpan w:val="2"/>
            <w:shd w:val="clear" w:color="auto" w:fill="FFFFFF" w:themeFill="background1"/>
            <w:vAlign w:val="center"/>
          </w:tcPr>
          <w:p w14:paraId="5CB497B1" w14:textId="2D7008A5" w:rsidR="00FC074F" w:rsidRPr="00F72B9B" w:rsidRDefault="00FC074F" w:rsidP="00050E05">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Outstanding communication skills; ability to communicate effectively at CEO, Principal, senior staff and trustee level and to liaise effectively with internal and external stakeholders, as well as Government agencies.</w:t>
            </w:r>
          </w:p>
        </w:tc>
        <w:tc>
          <w:tcPr>
            <w:tcW w:w="1231" w:type="dxa"/>
            <w:gridSpan w:val="2"/>
            <w:shd w:val="clear" w:color="auto" w:fill="FFFFFF" w:themeFill="background1"/>
            <w:vAlign w:val="center"/>
          </w:tcPr>
          <w:p w14:paraId="172C50CC" w14:textId="55355EFE" w:rsidR="00FC074F" w:rsidRDefault="00FC074F" w:rsidP="00FC074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1A246061" w14:textId="77777777" w:rsidR="00FC074F" w:rsidRPr="00EB5C53" w:rsidRDefault="00FC074F" w:rsidP="00FC074F">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00921A8C" w14:textId="0B1941ED" w:rsidR="00FC074F" w:rsidRPr="00221CCA" w:rsidRDefault="00FC074F" w:rsidP="00F53E4A">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AF, I, R</w:t>
            </w:r>
          </w:p>
        </w:tc>
      </w:tr>
      <w:tr w:rsidR="00FC074F" w:rsidRPr="00B4665C" w14:paraId="2F30CC5B" w14:textId="77777777" w:rsidTr="00F53E4A">
        <w:trPr>
          <w:gridAfter w:val="1"/>
          <w:wAfter w:w="7" w:type="dxa"/>
        </w:trPr>
        <w:tc>
          <w:tcPr>
            <w:tcW w:w="5253" w:type="dxa"/>
            <w:gridSpan w:val="2"/>
            <w:shd w:val="clear" w:color="auto" w:fill="FBF2E2" w:themeFill="accent1" w:themeFillTint="33"/>
            <w:vAlign w:val="center"/>
          </w:tcPr>
          <w:p w14:paraId="1451569F" w14:textId="3E0867A0" w:rsidR="00FC074F" w:rsidRPr="00F72B9B" w:rsidRDefault="00FC074F" w:rsidP="00050E05">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Willingness to constructively analyse the work of self and others in order to refine and improve systems and procedures.</w:t>
            </w:r>
          </w:p>
        </w:tc>
        <w:tc>
          <w:tcPr>
            <w:tcW w:w="1231" w:type="dxa"/>
            <w:gridSpan w:val="2"/>
            <w:shd w:val="clear" w:color="auto" w:fill="FBF2E2" w:themeFill="accent1" w:themeFillTint="33"/>
            <w:vAlign w:val="center"/>
          </w:tcPr>
          <w:p w14:paraId="0F74BECC" w14:textId="02ABD7A9" w:rsidR="00FC074F" w:rsidRDefault="00FC074F" w:rsidP="00FC074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0CC851F5" w14:textId="77777777" w:rsidR="00FC074F" w:rsidRPr="00EB5C53" w:rsidRDefault="00FC074F" w:rsidP="00FC074F">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7BFCE02B" w14:textId="6302E2A8" w:rsidR="00FC074F" w:rsidRPr="00221CCA" w:rsidRDefault="00FC074F" w:rsidP="00F53E4A">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AF, I, R</w:t>
            </w:r>
          </w:p>
        </w:tc>
      </w:tr>
      <w:tr w:rsidR="00FC074F" w:rsidRPr="00B4665C" w14:paraId="157B6F21" w14:textId="77777777" w:rsidTr="00F53E4A">
        <w:trPr>
          <w:gridAfter w:val="1"/>
          <w:wAfter w:w="7" w:type="dxa"/>
        </w:trPr>
        <w:tc>
          <w:tcPr>
            <w:tcW w:w="5253" w:type="dxa"/>
            <w:gridSpan w:val="2"/>
            <w:shd w:val="clear" w:color="auto" w:fill="FFFFFF" w:themeFill="background1"/>
            <w:vAlign w:val="center"/>
          </w:tcPr>
          <w:p w14:paraId="20ACD1E1" w14:textId="637C3C1D" w:rsidR="00FC074F" w:rsidRPr="00F72B9B" w:rsidRDefault="00FC074F" w:rsidP="00050E05">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Demonstratable skills to effectively write and deliver training to a variety of audiences</w:t>
            </w:r>
          </w:p>
        </w:tc>
        <w:tc>
          <w:tcPr>
            <w:tcW w:w="1231" w:type="dxa"/>
            <w:gridSpan w:val="2"/>
            <w:shd w:val="clear" w:color="auto" w:fill="FFFFFF" w:themeFill="background1"/>
            <w:vAlign w:val="center"/>
          </w:tcPr>
          <w:p w14:paraId="20FC5F09" w14:textId="20CD6517" w:rsidR="00FC074F" w:rsidRDefault="00FC074F" w:rsidP="00FC074F">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FFFFF" w:themeFill="background1"/>
            <w:vAlign w:val="center"/>
          </w:tcPr>
          <w:p w14:paraId="0CD69BE3" w14:textId="77777777" w:rsidR="00FC074F" w:rsidRPr="00EB5C53" w:rsidRDefault="00FC074F" w:rsidP="00FC074F">
            <w:pPr>
              <w:jc w:val="center"/>
              <w:rPr>
                <w:rFonts w:asciiTheme="minorHAnsi" w:hAnsiTheme="minorHAnsi"/>
                <w:color w:val="354B42" w:themeColor="text2" w:themeShade="BF"/>
                <w:sz w:val="24"/>
              </w:rPr>
            </w:pPr>
          </w:p>
        </w:tc>
        <w:tc>
          <w:tcPr>
            <w:tcW w:w="1269" w:type="dxa"/>
            <w:shd w:val="clear" w:color="auto" w:fill="FFFFFF" w:themeFill="background1"/>
            <w:vAlign w:val="center"/>
          </w:tcPr>
          <w:p w14:paraId="20270F1C" w14:textId="00BE44C4" w:rsidR="00FC074F" w:rsidRPr="00221CCA" w:rsidRDefault="00FC074F" w:rsidP="00F53E4A">
            <w:pPr>
              <w:rPr>
                <w:rFonts w:asciiTheme="minorHAnsi" w:hAnsiTheme="minorHAnsi"/>
                <w:color w:val="354B42" w:themeColor="text2" w:themeShade="BF"/>
                <w:sz w:val="18"/>
                <w:szCs w:val="18"/>
              </w:rPr>
            </w:pPr>
            <w:r w:rsidRPr="00FC074F">
              <w:rPr>
                <w:rFonts w:asciiTheme="minorHAnsi" w:hAnsiTheme="minorHAnsi"/>
                <w:color w:val="354B42" w:themeColor="text2" w:themeShade="BF"/>
                <w:sz w:val="18"/>
                <w:szCs w:val="18"/>
              </w:rPr>
              <w:t>AF, I, R</w:t>
            </w:r>
          </w:p>
        </w:tc>
      </w:tr>
      <w:tr w:rsidR="00724DFD" w:rsidRPr="00B4665C" w14:paraId="28D3E743" w14:textId="77777777" w:rsidTr="00F53E4A">
        <w:trPr>
          <w:gridAfter w:val="1"/>
          <w:wAfter w:w="7" w:type="dxa"/>
        </w:trPr>
        <w:tc>
          <w:tcPr>
            <w:tcW w:w="5253" w:type="dxa"/>
            <w:gridSpan w:val="2"/>
            <w:shd w:val="clear" w:color="auto" w:fill="F7DCA2" w:themeFill="accent2"/>
            <w:vAlign w:val="center"/>
          </w:tcPr>
          <w:p w14:paraId="5C9D8746" w14:textId="4E90DDE0" w:rsidR="00724DFD" w:rsidRPr="00FC074F" w:rsidRDefault="009F2B58" w:rsidP="00050E05">
            <w:pPr>
              <w:rPr>
                <w:rFonts w:asciiTheme="minorHAnsi" w:hAnsiTheme="minorHAnsi"/>
                <w:color w:val="354B42" w:themeColor="text2" w:themeShade="BF"/>
                <w:sz w:val="18"/>
                <w:szCs w:val="18"/>
              </w:rPr>
            </w:pPr>
            <w:r w:rsidRPr="00F53E4A">
              <w:rPr>
                <w:rFonts w:asciiTheme="minorHAnsi" w:hAnsiTheme="minorHAnsi"/>
                <w:b/>
                <w:bCs/>
                <w:color w:val="354B42" w:themeColor="text2" w:themeShade="BF"/>
                <w:sz w:val="18"/>
                <w:szCs w:val="18"/>
              </w:rPr>
              <w:t>06. Written Skills</w:t>
            </w:r>
          </w:p>
        </w:tc>
        <w:tc>
          <w:tcPr>
            <w:tcW w:w="1231" w:type="dxa"/>
            <w:gridSpan w:val="2"/>
            <w:shd w:val="clear" w:color="auto" w:fill="F7DCA2" w:themeFill="accent2"/>
            <w:vAlign w:val="center"/>
          </w:tcPr>
          <w:p w14:paraId="225B6558" w14:textId="77777777" w:rsidR="00724DFD" w:rsidRDefault="00724DFD" w:rsidP="00660775">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274B9D70" w14:textId="77777777" w:rsidR="00724DFD" w:rsidRPr="00EB5C53" w:rsidRDefault="00724DFD" w:rsidP="00660775">
            <w:pPr>
              <w:jc w:val="center"/>
              <w:rPr>
                <w:rFonts w:asciiTheme="minorHAnsi" w:hAnsiTheme="minorHAnsi"/>
                <w:color w:val="354B42" w:themeColor="text2" w:themeShade="BF"/>
                <w:sz w:val="24"/>
              </w:rPr>
            </w:pPr>
          </w:p>
        </w:tc>
        <w:tc>
          <w:tcPr>
            <w:tcW w:w="1269" w:type="dxa"/>
            <w:shd w:val="clear" w:color="auto" w:fill="F7DCA2" w:themeFill="accent2"/>
            <w:vAlign w:val="center"/>
          </w:tcPr>
          <w:p w14:paraId="1AE39B92" w14:textId="77777777" w:rsidR="00724DFD" w:rsidRPr="00221CCA" w:rsidRDefault="00724DFD" w:rsidP="00F53E4A">
            <w:pPr>
              <w:rPr>
                <w:rFonts w:asciiTheme="minorHAnsi" w:hAnsiTheme="minorHAnsi"/>
                <w:color w:val="354B42" w:themeColor="text2" w:themeShade="BF"/>
                <w:sz w:val="18"/>
                <w:szCs w:val="18"/>
              </w:rPr>
            </w:pPr>
          </w:p>
        </w:tc>
      </w:tr>
      <w:tr w:rsidR="008A7F29" w:rsidRPr="00B4665C" w14:paraId="68F07AC1" w14:textId="77777777" w:rsidTr="00F53E4A">
        <w:trPr>
          <w:gridAfter w:val="1"/>
          <w:wAfter w:w="7" w:type="dxa"/>
        </w:trPr>
        <w:tc>
          <w:tcPr>
            <w:tcW w:w="5253" w:type="dxa"/>
            <w:gridSpan w:val="2"/>
            <w:shd w:val="clear" w:color="auto" w:fill="FBF2E2" w:themeFill="accent1" w:themeFillTint="33"/>
            <w:vAlign w:val="center"/>
          </w:tcPr>
          <w:p w14:paraId="4F0DF915" w14:textId="2D8519B2" w:rsidR="008A7F29" w:rsidRPr="008A7F29" w:rsidRDefault="008A7F29" w:rsidP="00050E05">
            <w:pPr>
              <w:rPr>
                <w:rFonts w:asciiTheme="minorHAnsi" w:hAnsiTheme="minorHAnsi"/>
                <w:color w:val="354B42" w:themeColor="text2" w:themeShade="BF"/>
                <w:sz w:val="18"/>
                <w:szCs w:val="18"/>
              </w:rPr>
            </w:pPr>
            <w:r w:rsidRPr="008A7F29">
              <w:rPr>
                <w:rFonts w:asciiTheme="minorHAnsi" w:hAnsiTheme="minorHAnsi"/>
                <w:color w:val="354B42" w:themeColor="text2" w:themeShade="BF"/>
                <w:sz w:val="18"/>
                <w:szCs w:val="18"/>
              </w:rPr>
              <w:t>The ability to produce succinct written reports.</w:t>
            </w:r>
          </w:p>
        </w:tc>
        <w:tc>
          <w:tcPr>
            <w:tcW w:w="1231" w:type="dxa"/>
            <w:gridSpan w:val="2"/>
            <w:shd w:val="clear" w:color="auto" w:fill="FBF2E2" w:themeFill="accent1" w:themeFillTint="33"/>
            <w:vAlign w:val="center"/>
          </w:tcPr>
          <w:p w14:paraId="66197D9B" w14:textId="73CFC341" w:rsidR="008A7F29" w:rsidRDefault="008A7F29" w:rsidP="008A7F29">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7AF4A17C" w14:textId="77777777" w:rsidR="008A7F29" w:rsidRPr="00EB5C53" w:rsidRDefault="008A7F29" w:rsidP="008A7F29">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15E40DC2" w14:textId="2CEB8352" w:rsidR="008A7F29" w:rsidRPr="00221CCA" w:rsidRDefault="008A7F29" w:rsidP="00F53E4A">
            <w:pPr>
              <w:rPr>
                <w:rFonts w:asciiTheme="minorHAnsi" w:hAnsiTheme="minorHAnsi"/>
                <w:color w:val="354B42" w:themeColor="text2" w:themeShade="BF"/>
                <w:sz w:val="18"/>
                <w:szCs w:val="18"/>
              </w:rPr>
            </w:pPr>
            <w:r w:rsidRPr="008A7F29">
              <w:rPr>
                <w:rFonts w:asciiTheme="minorHAnsi" w:hAnsiTheme="minorHAnsi"/>
                <w:color w:val="354B42" w:themeColor="text2" w:themeShade="BF"/>
                <w:sz w:val="18"/>
                <w:szCs w:val="18"/>
              </w:rPr>
              <w:t>AF, I, R</w:t>
            </w:r>
          </w:p>
        </w:tc>
      </w:tr>
      <w:tr w:rsidR="008A7F29" w:rsidRPr="00B4665C" w14:paraId="3E6ACE7E" w14:textId="77777777" w:rsidTr="00F53E4A">
        <w:trPr>
          <w:gridAfter w:val="1"/>
          <w:wAfter w:w="7" w:type="dxa"/>
        </w:trPr>
        <w:tc>
          <w:tcPr>
            <w:tcW w:w="5253" w:type="dxa"/>
            <w:gridSpan w:val="2"/>
            <w:vAlign w:val="center"/>
          </w:tcPr>
          <w:p w14:paraId="3D4E7062" w14:textId="66378553" w:rsidR="008A7F29" w:rsidRPr="000F2692" w:rsidRDefault="008A7F29" w:rsidP="00050E05">
            <w:pPr>
              <w:rPr>
                <w:rFonts w:asciiTheme="minorHAnsi" w:hAnsiTheme="minorHAnsi"/>
                <w:color w:val="354B42" w:themeColor="text2" w:themeShade="BF"/>
                <w:sz w:val="18"/>
                <w:szCs w:val="18"/>
              </w:rPr>
            </w:pPr>
            <w:r w:rsidRPr="008A7F29">
              <w:rPr>
                <w:rFonts w:asciiTheme="minorHAnsi" w:hAnsiTheme="minorHAnsi"/>
                <w:color w:val="354B42" w:themeColor="text2" w:themeShade="BF"/>
                <w:sz w:val="18"/>
                <w:szCs w:val="18"/>
              </w:rPr>
              <w:t>Use of emails and other electronic communications systems.</w:t>
            </w:r>
          </w:p>
        </w:tc>
        <w:tc>
          <w:tcPr>
            <w:tcW w:w="1231" w:type="dxa"/>
            <w:gridSpan w:val="2"/>
            <w:vAlign w:val="center"/>
          </w:tcPr>
          <w:p w14:paraId="053A261D" w14:textId="04829651" w:rsidR="008A7F29" w:rsidRDefault="008A7F29" w:rsidP="008A7F29">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vAlign w:val="center"/>
          </w:tcPr>
          <w:p w14:paraId="22D4D717" w14:textId="77777777" w:rsidR="008A7F29" w:rsidRPr="00EB5C53" w:rsidRDefault="008A7F29" w:rsidP="008A7F29">
            <w:pPr>
              <w:jc w:val="center"/>
              <w:rPr>
                <w:rFonts w:asciiTheme="minorHAnsi" w:hAnsiTheme="minorHAnsi"/>
                <w:color w:val="354B42" w:themeColor="text2" w:themeShade="BF"/>
                <w:sz w:val="24"/>
              </w:rPr>
            </w:pPr>
          </w:p>
        </w:tc>
        <w:tc>
          <w:tcPr>
            <w:tcW w:w="1269" w:type="dxa"/>
            <w:vAlign w:val="center"/>
          </w:tcPr>
          <w:p w14:paraId="5A4C5BCE" w14:textId="62199F5A" w:rsidR="008A7F29" w:rsidRPr="008A7F29" w:rsidRDefault="008A7F29" w:rsidP="00F53E4A">
            <w:pPr>
              <w:rPr>
                <w:rFonts w:asciiTheme="minorHAnsi" w:hAnsiTheme="minorHAnsi"/>
                <w:color w:val="354B42" w:themeColor="text2" w:themeShade="BF"/>
                <w:sz w:val="18"/>
                <w:szCs w:val="18"/>
              </w:rPr>
            </w:pPr>
            <w:r w:rsidRPr="008A7F29">
              <w:rPr>
                <w:rFonts w:asciiTheme="minorHAnsi" w:hAnsiTheme="minorHAnsi"/>
                <w:color w:val="354B42" w:themeColor="text2" w:themeShade="BF"/>
                <w:sz w:val="18"/>
                <w:szCs w:val="18"/>
              </w:rPr>
              <w:t>I, R</w:t>
            </w:r>
          </w:p>
        </w:tc>
      </w:tr>
      <w:tr w:rsidR="003067B2" w:rsidRPr="00B4665C" w14:paraId="1316B873" w14:textId="77777777" w:rsidTr="00F53E4A">
        <w:trPr>
          <w:gridAfter w:val="1"/>
          <w:wAfter w:w="7" w:type="dxa"/>
          <w:trHeight w:val="219"/>
        </w:trPr>
        <w:tc>
          <w:tcPr>
            <w:tcW w:w="5253" w:type="dxa"/>
            <w:gridSpan w:val="2"/>
            <w:shd w:val="clear" w:color="auto" w:fill="F7DCA2" w:themeFill="accent2"/>
            <w:vAlign w:val="center"/>
          </w:tcPr>
          <w:p w14:paraId="72DED2A0" w14:textId="411F648E" w:rsidR="003067B2" w:rsidRPr="008A7F29" w:rsidRDefault="003067B2" w:rsidP="00050E05">
            <w:pPr>
              <w:rPr>
                <w:rFonts w:asciiTheme="minorHAnsi" w:hAnsiTheme="minorHAnsi"/>
                <w:color w:val="354B42" w:themeColor="text2" w:themeShade="BF"/>
                <w:sz w:val="18"/>
                <w:szCs w:val="18"/>
              </w:rPr>
            </w:pPr>
            <w:r w:rsidRPr="00F53E4A">
              <w:rPr>
                <w:rFonts w:asciiTheme="minorHAnsi" w:hAnsiTheme="minorHAnsi"/>
                <w:b/>
                <w:bCs/>
                <w:color w:val="354B42" w:themeColor="text2" w:themeShade="BF"/>
                <w:sz w:val="18"/>
                <w:szCs w:val="18"/>
              </w:rPr>
              <w:t>07. Other</w:t>
            </w:r>
          </w:p>
        </w:tc>
        <w:tc>
          <w:tcPr>
            <w:tcW w:w="1231" w:type="dxa"/>
            <w:gridSpan w:val="2"/>
            <w:shd w:val="clear" w:color="auto" w:fill="F7DCA2" w:themeFill="accent2"/>
            <w:vAlign w:val="center"/>
          </w:tcPr>
          <w:p w14:paraId="6943296D" w14:textId="77777777" w:rsidR="003067B2" w:rsidRDefault="003067B2" w:rsidP="008A7F29">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50992A9D" w14:textId="77777777" w:rsidR="003067B2" w:rsidRPr="00EB5C53" w:rsidRDefault="003067B2" w:rsidP="008A7F29">
            <w:pPr>
              <w:jc w:val="center"/>
              <w:rPr>
                <w:rFonts w:asciiTheme="minorHAnsi" w:hAnsiTheme="minorHAnsi"/>
                <w:color w:val="354B42" w:themeColor="text2" w:themeShade="BF"/>
                <w:sz w:val="24"/>
              </w:rPr>
            </w:pPr>
          </w:p>
        </w:tc>
        <w:tc>
          <w:tcPr>
            <w:tcW w:w="1269" w:type="dxa"/>
            <w:shd w:val="clear" w:color="auto" w:fill="F7DCA2" w:themeFill="accent2"/>
            <w:vAlign w:val="center"/>
          </w:tcPr>
          <w:p w14:paraId="1F04B815" w14:textId="77777777" w:rsidR="003067B2" w:rsidRPr="008A7F29" w:rsidRDefault="003067B2" w:rsidP="00F53E4A">
            <w:pPr>
              <w:rPr>
                <w:rFonts w:asciiTheme="minorHAnsi" w:hAnsiTheme="minorHAnsi"/>
                <w:color w:val="354B42" w:themeColor="text2" w:themeShade="BF"/>
                <w:sz w:val="18"/>
                <w:szCs w:val="18"/>
              </w:rPr>
            </w:pPr>
          </w:p>
        </w:tc>
      </w:tr>
      <w:tr w:rsidR="00C52C51" w:rsidRPr="00B4665C" w14:paraId="0C393BD8" w14:textId="77777777" w:rsidTr="00F53E4A">
        <w:trPr>
          <w:gridAfter w:val="1"/>
          <w:wAfter w:w="7" w:type="dxa"/>
          <w:trHeight w:val="80"/>
        </w:trPr>
        <w:tc>
          <w:tcPr>
            <w:tcW w:w="5253" w:type="dxa"/>
            <w:gridSpan w:val="2"/>
            <w:shd w:val="clear" w:color="auto" w:fill="FBF2E2" w:themeFill="accent1" w:themeFillTint="33"/>
            <w:vAlign w:val="center"/>
          </w:tcPr>
          <w:p w14:paraId="162FA289" w14:textId="4953E131" w:rsidR="00C52C51" w:rsidRPr="003067B2" w:rsidRDefault="00C52C51" w:rsidP="00050E05">
            <w:pPr>
              <w:rPr>
                <w:rFonts w:asciiTheme="minorHAnsi" w:hAnsiTheme="minorHAnsi"/>
                <w:color w:val="354B42" w:themeColor="text2" w:themeShade="BF"/>
                <w:sz w:val="18"/>
                <w:szCs w:val="18"/>
              </w:rPr>
            </w:pPr>
            <w:r w:rsidRPr="00C52C51">
              <w:rPr>
                <w:rFonts w:asciiTheme="minorHAnsi" w:hAnsiTheme="minorHAnsi"/>
                <w:color w:val="354B42" w:themeColor="text2" w:themeShade="BF"/>
                <w:sz w:val="18"/>
                <w:szCs w:val="18"/>
              </w:rPr>
              <w:t>A driving licence, business car insurance and access to a car for travel across the trust is essential</w:t>
            </w:r>
          </w:p>
        </w:tc>
        <w:tc>
          <w:tcPr>
            <w:tcW w:w="1231" w:type="dxa"/>
            <w:gridSpan w:val="2"/>
            <w:shd w:val="clear" w:color="auto" w:fill="FBF2E2" w:themeFill="accent1" w:themeFillTint="33"/>
            <w:vAlign w:val="center"/>
          </w:tcPr>
          <w:p w14:paraId="3C7B2056" w14:textId="31F2E50D" w:rsidR="00C52C51" w:rsidRDefault="00C52C51" w:rsidP="008A7F29">
            <w:pPr>
              <w:jc w:val="center"/>
              <w:rPr>
                <w:rFonts w:asciiTheme="minorHAnsi" w:hAnsiTheme="minorHAnsi"/>
                <w:color w:val="354B42" w:themeColor="text2" w:themeShade="BF"/>
                <w:w w:val="95"/>
                <w:sz w:val="24"/>
              </w:rPr>
            </w:pPr>
            <w:r>
              <w:rPr>
                <w:rFonts w:asciiTheme="minorHAnsi" w:hAnsiTheme="minorHAnsi"/>
                <w:color w:val="354B42" w:themeColor="text2" w:themeShade="BF"/>
                <w:w w:val="95"/>
                <w:sz w:val="24"/>
              </w:rPr>
              <w:t>x</w:t>
            </w:r>
          </w:p>
        </w:tc>
        <w:tc>
          <w:tcPr>
            <w:tcW w:w="1266" w:type="dxa"/>
            <w:gridSpan w:val="2"/>
            <w:shd w:val="clear" w:color="auto" w:fill="FBF2E2" w:themeFill="accent1" w:themeFillTint="33"/>
            <w:vAlign w:val="center"/>
          </w:tcPr>
          <w:p w14:paraId="5A94506B" w14:textId="77777777" w:rsidR="00C52C51" w:rsidRPr="00EB5C53" w:rsidRDefault="00C52C51" w:rsidP="008A7F29">
            <w:pPr>
              <w:jc w:val="center"/>
              <w:rPr>
                <w:rFonts w:asciiTheme="minorHAnsi" w:hAnsiTheme="minorHAnsi"/>
                <w:color w:val="354B42" w:themeColor="text2" w:themeShade="BF"/>
                <w:sz w:val="24"/>
              </w:rPr>
            </w:pPr>
          </w:p>
        </w:tc>
        <w:tc>
          <w:tcPr>
            <w:tcW w:w="1269" w:type="dxa"/>
            <w:shd w:val="clear" w:color="auto" w:fill="FBF2E2" w:themeFill="accent1" w:themeFillTint="33"/>
            <w:vAlign w:val="center"/>
          </w:tcPr>
          <w:p w14:paraId="06DDF629" w14:textId="6C4E4926" w:rsidR="00C52C51" w:rsidRPr="008A7F29" w:rsidRDefault="00050E05" w:rsidP="00F53E4A">
            <w:pPr>
              <w:rPr>
                <w:rFonts w:asciiTheme="minorHAnsi" w:hAnsiTheme="minorHAnsi"/>
                <w:color w:val="354B42" w:themeColor="text2" w:themeShade="BF"/>
                <w:sz w:val="18"/>
                <w:szCs w:val="18"/>
              </w:rPr>
            </w:pPr>
            <w:r w:rsidRPr="00050E05">
              <w:rPr>
                <w:rFonts w:asciiTheme="minorHAnsi" w:hAnsiTheme="minorHAnsi"/>
                <w:color w:val="354B42" w:themeColor="text2" w:themeShade="BF"/>
                <w:sz w:val="18"/>
                <w:szCs w:val="18"/>
              </w:rPr>
              <w:t>AF, R</w:t>
            </w:r>
          </w:p>
        </w:tc>
      </w:tr>
      <w:tr w:rsidR="003067B2" w:rsidRPr="00B4665C" w14:paraId="3E585A94" w14:textId="77777777" w:rsidTr="00F47E90">
        <w:trPr>
          <w:gridAfter w:val="1"/>
          <w:wAfter w:w="7" w:type="dxa"/>
        </w:trPr>
        <w:tc>
          <w:tcPr>
            <w:tcW w:w="5253" w:type="dxa"/>
            <w:gridSpan w:val="2"/>
          </w:tcPr>
          <w:p w14:paraId="25F31BA6" w14:textId="77777777" w:rsidR="003067B2" w:rsidRPr="008A7F29" w:rsidRDefault="003067B2" w:rsidP="008A7F29">
            <w:pPr>
              <w:rPr>
                <w:rFonts w:asciiTheme="minorHAnsi" w:hAnsiTheme="minorHAnsi"/>
                <w:color w:val="354B42" w:themeColor="text2" w:themeShade="BF"/>
                <w:sz w:val="18"/>
                <w:szCs w:val="18"/>
              </w:rPr>
            </w:pPr>
          </w:p>
        </w:tc>
        <w:tc>
          <w:tcPr>
            <w:tcW w:w="1231" w:type="dxa"/>
            <w:gridSpan w:val="2"/>
            <w:vAlign w:val="center"/>
          </w:tcPr>
          <w:p w14:paraId="7A7886AB" w14:textId="77777777" w:rsidR="003067B2" w:rsidRDefault="003067B2" w:rsidP="008A7F29">
            <w:pPr>
              <w:jc w:val="center"/>
              <w:rPr>
                <w:rFonts w:asciiTheme="minorHAnsi" w:hAnsiTheme="minorHAnsi"/>
                <w:color w:val="354B42" w:themeColor="text2" w:themeShade="BF"/>
                <w:w w:val="95"/>
                <w:sz w:val="24"/>
              </w:rPr>
            </w:pPr>
          </w:p>
        </w:tc>
        <w:tc>
          <w:tcPr>
            <w:tcW w:w="1266" w:type="dxa"/>
            <w:gridSpan w:val="2"/>
            <w:vAlign w:val="center"/>
          </w:tcPr>
          <w:p w14:paraId="7CD34661" w14:textId="77777777" w:rsidR="003067B2" w:rsidRPr="00EB5C53" w:rsidRDefault="003067B2" w:rsidP="008A7F29">
            <w:pPr>
              <w:jc w:val="center"/>
              <w:rPr>
                <w:rFonts w:asciiTheme="minorHAnsi" w:hAnsiTheme="minorHAnsi"/>
                <w:color w:val="354B42" w:themeColor="text2" w:themeShade="BF"/>
                <w:sz w:val="24"/>
              </w:rPr>
            </w:pPr>
          </w:p>
        </w:tc>
        <w:tc>
          <w:tcPr>
            <w:tcW w:w="1269" w:type="dxa"/>
          </w:tcPr>
          <w:p w14:paraId="503FE59B" w14:textId="77777777" w:rsidR="003067B2" w:rsidRPr="008A7F29" w:rsidRDefault="003067B2" w:rsidP="008A7F29">
            <w:pPr>
              <w:rPr>
                <w:rFonts w:asciiTheme="minorHAnsi" w:hAnsiTheme="minorHAnsi"/>
                <w:color w:val="354B42" w:themeColor="text2" w:themeShade="BF"/>
                <w:sz w:val="18"/>
                <w:szCs w:val="18"/>
              </w:rPr>
            </w:pPr>
          </w:p>
        </w:tc>
      </w:tr>
      <w:tr w:rsidR="00107CC2" w:rsidRPr="00B4665C" w14:paraId="0E12FA91" w14:textId="77777777" w:rsidTr="00191DF7">
        <w:trPr>
          <w:gridAfter w:val="1"/>
          <w:wAfter w:w="7" w:type="dxa"/>
        </w:trPr>
        <w:tc>
          <w:tcPr>
            <w:tcW w:w="5253" w:type="dxa"/>
            <w:gridSpan w:val="2"/>
          </w:tcPr>
          <w:p w14:paraId="1115B77A" w14:textId="77777777" w:rsidR="00107CC2" w:rsidRPr="000F2692" w:rsidRDefault="00107CC2" w:rsidP="00107CC2">
            <w:pPr>
              <w:rPr>
                <w:rFonts w:asciiTheme="minorHAnsi" w:hAnsiTheme="minorHAnsi"/>
                <w:color w:val="354B42" w:themeColor="text2" w:themeShade="BF"/>
                <w:sz w:val="18"/>
                <w:szCs w:val="18"/>
              </w:rPr>
            </w:pPr>
          </w:p>
        </w:tc>
        <w:tc>
          <w:tcPr>
            <w:tcW w:w="1231" w:type="dxa"/>
            <w:gridSpan w:val="2"/>
            <w:vAlign w:val="center"/>
          </w:tcPr>
          <w:p w14:paraId="092C7B98" w14:textId="77777777" w:rsidR="00107CC2" w:rsidRDefault="00107CC2" w:rsidP="00107CC2">
            <w:pPr>
              <w:jc w:val="center"/>
              <w:rPr>
                <w:rFonts w:asciiTheme="minorHAnsi" w:hAnsiTheme="minorHAnsi"/>
                <w:color w:val="354B42" w:themeColor="text2" w:themeShade="BF"/>
                <w:w w:val="95"/>
                <w:sz w:val="24"/>
              </w:rPr>
            </w:pPr>
          </w:p>
        </w:tc>
        <w:tc>
          <w:tcPr>
            <w:tcW w:w="1266" w:type="dxa"/>
            <w:gridSpan w:val="2"/>
            <w:vAlign w:val="center"/>
          </w:tcPr>
          <w:p w14:paraId="0A8E3982" w14:textId="77777777" w:rsidR="00107CC2" w:rsidRPr="00EB5C53" w:rsidRDefault="00107CC2" w:rsidP="00107CC2">
            <w:pPr>
              <w:jc w:val="center"/>
              <w:rPr>
                <w:rFonts w:asciiTheme="minorHAnsi" w:hAnsiTheme="minorHAnsi"/>
                <w:color w:val="354B42" w:themeColor="text2" w:themeShade="BF"/>
                <w:sz w:val="24"/>
              </w:rPr>
            </w:pPr>
          </w:p>
        </w:tc>
        <w:tc>
          <w:tcPr>
            <w:tcW w:w="1269" w:type="dxa"/>
            <w:vAlign w:val="center"/>
          </w:tcPr>
          <w:p w14:paraId="0D40E80D" w14:textId="77777777" w:rsidR="00107CC2" w:rsidRDefault="00107CC2" w:rsidP="00107CC2">
            <w:pPr>
              <w:rPr>
                <w:rFonts w:asciiTheme="minorHAnsi" w:hAnsiTheme="minorHAnsi"/>
                <w:color w:val="354B42" w:themeColor="text2" w:themeShade="BF"/>
                <w:w w:val="95"/>
                <w:sz w:val="18"/>
                <w:szCs w:val="18"/>
              </w:rPr>
            </w:pPr>
          </w:p>
        </w:tc>
      </w:tr>
      <w:tr w:rsidR="00107CC2" w:rsidRPr="00B4665C" w14:paraId="7DF8FC37" w14:textId="77777777" w:rsidTr="00191DF7">
        <w:trPr>
          <w:gridAfter w:val="1"/>
          <w:wAfter w:w="7" w:type="dxa"/>
        </w:trPr>
        <w:tc>
          <w:tcPr>
            <w:tcW w:w="5253" w:type="dxa"/>
            <w:gridSpan w:val="2"/>
            <w:shd w:val="clear" w:color="auto" w:fill="F7DCA2" w:themeFill="accent2"/>
            <w:vAlign w:val="center"/>
          </w:tcPr>
          <w:p w14:paraId="0539396D" w14:textId="7837AE53" w:rsidR="00107CC2" w:rsidRPr="000F2692" w:rsidRDefault="00107CC2" w:rsidP="00107CC2">
            <w:pPr>
              <w:rPr>
                <w:rFonts w:asciiTheme="minorHAnsi" w:hAnsiTheme="minorHAnsi"/>
                <w:color w:val="354B42" w:themeColor="text2" w:themeShade="BF"/>
                <w:sz w:val="18"/>
                <w:szCs w:val="18"/>
              </w:rPr>
            </w:pPr>
            <w:r w:rsidRPr="007A25C5">
              <w:rPr>
                <w:rFonts w:asciiTheme="minorHAnsi" w:hAnsiTheme="minorHAnsi"/>
                <w:b/>
                <w:bCs/>
                <w:color w:val="354B42" w:themeColor="text2" w:themeShade="BF"/>
                <w:sz w:val="18"/>
                <w:szCs w:val="18"/>
              </w:rPr>
              <w:t>A</w:t>
            </w:r>
            <w:r w:rsidRPr="00E973C0">
              <w:rPr>
                <w:rFonts w:asciiTheme="minorHAnsi" w:hAnsiTheme="minorHAnsi"/>
                <w:b/>
                <w:bCs/>
                <w:color w:val="354B42" w:themeColor="text2" w:themeShade="BF"/>
                <w:sz w:val="18"/>
                <w:szCs w:val="18"/>
              </w:rPr>
              <w:t>dditional Requirements</w:t>
            </w:r>
          </w:p>
        </w:tc>
        <w:tc>
          <w:tcPr>
            <w:tcW w:w="1231" w:type="dxa"/>
            <w:gridSpan w:val="2"/>
            <w:shd w:val="clear" w:color="auto" w:fill="F7DCA2" w:themeFill="accent2"/>
            <w:vAlign w:val="center"/>
          </w:tcPr>
          <w:p w14:paraId="7F5CC4D0" w14:textId="77777777" w:rsidR="00107CC2" w:rsidRDefault="00107CC2" w:rsidP="00107CC2">
            <w:pPr>
              <w:jc w:val="center"/>
              <w:rPr>
                <w:rFonts w:asciiTheme="minorHAnsi" w:hAnsiTheme="minorHAnsi"/>
                <w:color w:val="354B42" w:themeColor="text2" w:themeShade="BF"/>
                <w:w w:val="95"/>
                <w:sz w:val="24"/>
              </w:rPr>
            </w:pPr>
          </w:p>
        </w:tc>
        <w:tc>
          <w:tcPr>
            <w:tcW w:w="1266" w:type="dxa"/>
            <w:gridSpan w:val="2"/>
            <w:shd w:val="clear" w:color="auto" w:fill="F7DCA2" w:themeFill="accent2"/>
            <w:vAlign w:val="center"/>
          </w:tcPr>
          <w:p w14:paraId="24F764F0" w14:textId="77777777" w:rsidR="00107CC2" w:rsidRPr="00EB5C53" w:rsidRDefault="00107CC2" w:rsidP="00107CC2">
            <w:pPr>
              <w:jc w:val="center"/>
              <w:rPr>
                <w:rFonts w:asciiTheme="minorHAnsi" w:hAnsiTheme="minorHAnsi"/>
                <w:color w:val="354B42" w:themeColor="text2" w:themeShade="BF"/>
                <w:sz w:val="24"/>
              </w:rPr>
            </w:pPr>
          </w:p>
        </w:tc>
        <w:tc>
          <w:tcPr>
            <w:tcW w:w="1269" w:type="dxa"/>
            <w:shd w:val="clear" w:color="auto" w:fill="F7DCA2" w:themeFill="accent2"/>
            <w:vAlign w:val="center"/>
          </w:tcPr>
          <w:p w14:paraId="41E80AF4" w14:textId="77777777" w:rsidR="00107CC2" w:rsidRDefault="00107CC2" w:rsidP="00107CC2">
            <w:pPr>
              <w:rPr>
                <w:rFonts w:asciiTheme="minorHAnsi" w:hAnsiTheme="minorHAnsi"/>
                <w:color w:val="354B42" w:themeColor="text2" w:themeShade="BF"/>
                <w:w w:val="95"/>
                <w:sz w:val="18"/>
                <w:szCs w:val="18"/>
              </w:rPr>
            </w:pPr>
          </w:p>
        </w:tc>
      </w:tr>
      <w:tr w:rsidR="00107CC2" w:rsidRPr="006703FB" w14:paraId="6F81E329"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6" w:type="dxa"/>
            <w:gridSpan w:val="8"/>
            <w:tcBorders>
              <w:top w:val="nil"/>
              <w:left w:val="nil"/>
              <w:bottom w:val="nil"/>
              <w:right w:val="nil"/>
            </w:tcBorders>
            <w:vAlign w:val="center"/>
          </w:tcPr>
          <w:p w14:paraId="4B434A30" w14:textId="77777777" w:rsidR="00107CC2" w:rsidRPr="00BD7678" w:rsidRDefault="00107CC2" w:rsidP="00107CC2">
            <w:pPr>
              <w:rPr>
                <w:rFonts w:asciiTheme="minorHAnsi" w:hAnsiTheme="minorHAnsi"/>
                <w:bCs/>
                <w:color w:val="354B42" w:themeColor="text2" w:themeShade="BF"/>
                <w:spacing w:val="-5"/>
                <w:sz w:val="18"/>
                <w:szCs w:val="18"/>
              </w:rPr>
            </w:pPr>
            <w:r w:rsidRPr="00BD7678">
              <w:rPr>
                <w:rFonts w:asciiTheme="minorHAnsi" w:hAnsiTheme="minorHAnsi"/>
                <w:bCs/>
                <w:color w:val="354B42" w:themeColor="text2" w:themeShade="BF"/>
                <w:spacing w:val="-6"/>
                <w:sz w:val="18"/>
                <w:szCs w:val="18"/>
              </w:rPr>
              <w:t>T</w:t>
            </w:r>
            <w:r w:rsidRPr="00E973C0">
              <w:rPr>
                <w:rFonts w:asciiTheme="minorHAnsi" w:hAnsiTheme="minorHAnsi"/>
                <w:color w:val="354B42" w:themeColor="text2" w:themeShade="BF"/>
                <w:sz w:val="18"/>
                <w:szCs w:val="18"/>
              </w:rPr>
              <w:t>he requirements listed below are not considered during the job evaluation process, but are essential requirements for the role that will be assessed during the recruitment process</w:t>
            </w:r>
          </w:p>
        </w:tc>
      </w:tr>
      <w:tr w:rsidR="00107CC2" w:rsidRPr="00EB5C53" w14:paraId="3F7D884A"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7DCA2" w:themeFill="accent2"/>
            <w:vAlign w:val="center"/>
          </w:tcPr>
          <w:p w14:paraId="35D197D4" w14:textId="1FD56470" w:rsidR="00107CC2" w:rsidRPr="007A25C5" w:rsidRDefault="00107CC2" w:rsidP="00107CC2">
            <w:pPr>
              <w:rPr>
                <w:rFonts w:asciiTheme="minorHAnsi" w:hAnsiTheme="minorHAnsi"/>
                <w:b/>
                <w:color w:val="354B42" w:themeColor="text2" w:themeShade="BF"/>
                <w:spacing w:val="-4"/>
                <w:sz w:val="18"/>
                <w:szCs w:val="18"/>
              </w:rPr>
            </w:pPr>
            <w:r w:rsidRPr="007A25C5">
              <w:rPr>
                <w:rFonts w:asciiTheme="minorHAnsi" w:hAnsiTheme="minorHAnsi"/>
                <w:b/>
                <w:color w:val="354B42" w:themeColor="text2" w:themeShade="BF"/>
                <w:spacing w:val="-4"/>
                <w:sz w:val="18"/>
                <w:szCs w:val="18"/>
              </w:rPr>
              <w:t>Disclosure</w:t>
            </w:r>
            <w:r w:rsidRPr="007A25C5">
              <w:rPr>
                <w:rFonts w:asciiTheme="minorHAnsi" w:hAnsiTheme="minorHAnsi"/>
                <w:b/>
                <w:color w:val="354B42" w:themeColor="text2" w:themeShade="BF"/>
                <w:spacing w:val="-10"/>
                <w:sz w:val="18"/>
                <w:szCs w:val="18"/>
              </w:rPr>
              <w:t xml:space="preserve"> </w:t>
            </w:r>
            <w:r w:rsidRPr="007A25C5">
              <w:rPr>
                <w:rFonts w:asciiTheme="minorHAnsi" w:hAnsiTheme="minorHAnsi"/>
                <w:b/>
                <w:color w:val="354B42" w:themeColor="text2" w:themeShade="BF"/>
                <w:spacing w:val="-4"/>
                <w:sz w:val="18"/>
                <w:szCs w:val="18"/>
              </w:rPr>
              <w:t>of</w:t>
            </w:r>
            <w:r w:rsidRPr="007A25C5">
              <w:rPr>
                <w:rFonts w:asciiTheme="minorHAnsi" w:hAnsiTheme="minorHAnsi"/>
                <w:b/>
                <w:color w:val="354B42" w:themeColor="text2" w:themeShade="BF"/>
                <w:spacing w:val="-8"/>
                <w:sz w:val="18"/>
                <w:szCs w:val="18"/>
              </w:rPr>
              <w:t xml:space="preserve"> </w:t>
            </w:r>
            <w:r w:rsidRPr="007A25C5">
              <w:rPr>
                <w:rFonts w:asciiTheme="minorHAnsi" w:hAnsiTheme="minorHAnsi"/>
                <w:b/>
                <w:color w:val="354B42" w:themeColor="text2" w:themeShade="BF"/>
                <w:spacing w:val="-4"/>
                <w:sz w:val="18"/>
                <w:szCs w:val="18"/>
              </w:rPr>
              <w:t>Criminal</w:t>
            </w:r>
            <w:r w:rsidRPr="007A25C5">
              <w:rPr>
                <w:rFonts w:asciiTheme="minorHAnsi" w:hAnsiTheme="minorHAnsi"/>
                <w:b/>
                <w:color w:val="354B42" w:themeColor="text2" w:themeShade="BF"/>
                <w:spacing w:val="-12"/>
                <w:sz w:val="18"/>
                <w:szCs w:val="18"/>
              </w:rPr>
              <w:t xml:space="preserve"> </w:t>
            </w:r>
            <w:r w:rsidRPr="007A25C5">
              <w:rPr>
                <w:rFonts w:asciiTheme="minorHAnsi" w:hAnsiTheme="minorHAnsi"/>
                <w:b/>
                <w:color w:val="354B42" w:themeColor="text2" w:themeShade="BF"/>
                <w:spacing w:val="-4"/>
                <w:sz w:val="18"/>
                <w:szCs w:val="18"/>
              </w:rPr>
              <w:t>Record:</w:t>
            </w:r>
          </w:p>
        </w:tc>
        <w:tc>
          <w:tcPr>
            <w:tcW w:w="1220" w:type="dxa"/>
            <w:gridSpan w:val="2"/>
            <w:tcBorders>
              <w:top w:val="nil"/>
              <w:left w:val="nil"/>
              <w:bottom w:val="nil"/>
              <w:right w:val="nil"/>
            </w:tcBorders>
            <w:shd w:val="clear" w:color="auto" w:fill="F7DCA2" w:themeFill="accent2"/>
            <w:vAlign w:val="center"/>
          </w:tcPr>
          <w:p w14:paraId="44BA6F4A" w14:textId="77777777" w:rsidR="00107CC2" w:rsidRPr="00EB5C53" w:rsidRDefault="00107CC2" w:rsidP="00107CC2">
            <w:pPr>
              <w:jc w:val="center"/>
              <w:rPr>
                <w:rFonts w:asciiTheme="minorHAnsi" w:hAnsiTheme="minorHAnsi"/>
                <w:color w:val="354B42" w:themeColor="text2" w:themeShade="BF"/>
                <w:w w:val="95"/>
                <w:sz w:val="18"/>
                <w:szCs w:val="18"/>
              </w:rPr>
            </w:pPr>
          </w:p>
        </w:tc>
        <w:tc>
          <w:tcPr>
            <w:tcW w:w="1259" w:type="dxa"/>
            <w:gridSpan w:val="2"/>
            <w:tcBorders>
              <w:top w:val="nil"/>
              <w:left w:val="nil"/>
              <w:bottom w:val="nil"/>
              <w:right w:val="nil"/>
            </w:tcBorders>
            <w:shd w:val="clear" w:color="auto" w:fill="F7DCA2" w:themeFill="accent2"/>
            <w:vAlign w:val="center"/>
          </w:tcPr>
          <w:p w14:paraId="3F4C4A77" w14:textId="77777777" w:rsidR="00107CC2" w:rsidRPr="00EB5C53" w:rsidRDefault="00107CC2" w:rsidP="00107CC2">
            <w:pPr>
              <w:jc w:val="cente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7DCA2" w:themeFill="accent2"/>
            <w:vAlign w:val="center"/>
          </w:tcPr>
          <w:p w14:paraId="6CD1963D" w14:textId="77777777" w:rsidR="00107CC2" w:rsidRPr="00EB5C53" w:rsidRDefault="00107CC2" w:rsidP="00107CC2">
            <w:pPr>
              <w:rPr>
                <w:rFonts w:asciiTheme="minorHAnsi" w:hAnsiTheme="minorHAnsi"/>
                <w:color w:val="354B42" w:themeColor="text2" w:themeShade="BF"/>
                <w:spacing w:val="-5"/>
                <w:sz w:val="18"/>
                <w:szCs w:val="18"/>
              </w:rPr>
            </w:pPr>
          </w:p>
        </w:tc>
      </w:tr>
      <w:tr w:rsidR="00107CC2" w:rsidRPr="00E973C0" w14:paraId="7BBE54E6"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FFFFF" w:themeFill="background1"/>
            <w:vAlign w:val="center"/>
          </w:tcPr>
          <w:p w14:paraId="4DE24889" w14:textId="782B8AFA"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The successful candidate’s appointment will be subject to the Trust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obtaining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satisfactory</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Enhanced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and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Barring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Disclosure from the Disclosure and Barring Service</w:t>
            </w:r>
          </w:p>
        </w:tc>
        <w:tc>
          <w:tcPr>
            <w:tcW w:w="1220" w:type="dxa"/>
            <w:gridSpan w:val="2"/>
            <w:tcBorders>
              <w:top w:val="nil"/>
              <w:left w:val="nil"/>
              <w:bottom w:val="nil"/>
              <w:right w:val="nil"/>
            </w:tcBorders>
            <w:shd w:val="clear" w:color="auto" w:fill="FFFFFF" w:themeFill="background1"/>
            <w:vAlign w:val="center"/>
          </w:tcPr>
          <w:p w14:paraId="7D059ECF" w14:textId="77777777" w:rsidR="00107CC2" w:rsidRPr="00E973C0" w:rsidRDefault="00107CC2" w:rsidP="00107CC2">
            <w:pPr>
              <w:jc w:val="center"/>
              <w:rPr>
                <w:rFonts w:asciiTheme="minorHAnsi" w:hAnsiTheme="minorHAnsi"/>
                <w:color w:val="354B42" w:themeColor="text2" w:themeShade="BF"/>
                <w:sz w:val="18"/>
                <w:szCs w:val="18"/>
              </w:rPr>
            </w:pPr>
            <w:r w:rsidRPr="004D229D">
              <w:rPr>
                <w:rFonts w:asciiTheme="minorHAnsi" w:hAnsiTheme="minorHAnsi"/>
                <w:color w:val="354B42" w:themeColor="text2" w:themeShade="BF"/>
                <w:sz w:val="24"/>
              </w:rPr>
              <w:t>x</w:t>
            </w:r>
          </w:p>
        </w:tc>
        <w:tc>
          <w:tcPr>
            <w:tcW w:w="1259" w:type="dxa"/>
            <w:gridSpan w:val="2"/>
            <w:tcBorders>
              <w:top w:val="nil"/>
              <w:left w:val="nil"/>
              <w:bottom w:val="nil"/>
              <w:right w:val="nil"/>
            </w:tcBorders>
            <w:shd w:val="clear" w:color="auto" w:fill="FFFFFF" w:themeFill="background1"/>
            <w:vAlign w:val="center"/>
          </w:tcPr>
          <w:p w14:paraId="5BAA72BE" w14:textId="6A3CD283" w:rsidR="00107CC2" w:rsidRPr="00E973C0" w:rsidRDefault="00107CC2" w:rsidP="00107CC2">
            <w:pP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FFFFF" w:themeFill="background1"/>
            <w:vAlign w:val="center"/>
          </w:tcPr>
          <w:p w14:paraId="3500D37E" w14:textId="77777777" w:rsidR="00107CC2" w:rsidRPr="00E973C0" w:rsidRDefault="00107CC2" w:rsidP="00107CC2">
            <w:pPr>
              <w:rPr>
                <w:rFonts w:asciiTheme="minorHAnsi" w:hAnsiTheme="minorHAnsi"/>
                <w:color w:val="354B42" w:themeColor="text2" w:themeShade="BF"/>
                <w:sz w:val="18"/>
                <w:szCs w:val="18"/>
              </w:rPr>
            </w:pPr>
            <w:r w:rsidRPr="00E973C0">
              <w:rPr>
                <w:rFonts w:asciiTheme="minorHAnsi" w:hAnsiTheme="minorHAnsi"/>
                <w:color w:val="354B42" w:themeColor="text2" w:themeShade="BF"/>
                <w:sz w:val="18"/>
                <w:szCs w:val="18"/>
              </w:rPr>
              <w:t>DBS DISCLOSURE</w:t>
            </w:r>
          </w:p>
        </w:tc>
      </w:tr>
      <w:tr w:rsidR="00107CC2" w:rsidRPr="00EB5C53" w14:paraId="62F108AD"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BF2E2" w:themeFill="accent1" w:themeFillTint="33"/>
            <w:vAlign w:val="center"/>
          </w:tcPr>
          <w:p w14:paraId="4FCBEA5F" w14:textId="3090320D"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If the postholder requires a DBS disclosure the candidate is required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to</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declare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full</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details</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everything</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on</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their</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criminal</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record</w:t>
            </w:r>
          </w:p>
        </w:tc>
        <w:tc>
          <w:tcPr>
            <w:tcW w:w="1220" w:type="dxa"/>
            <w:gridSpan w:val="2"/>
            <w:tcBorders>
              <w:top w:val="nil"/>
              <w:left w:val="nil"/>
              <w:bottom w:val="nil"/>
              <w:right w:val="nil"/>
            </w:tcBorders>
            <w:shd w:val="clear" w:color="auto" w:fill="FBF2E2" w:themeFill="accent1" w:themeFillTint="33"/>
            <w:vAlign w:val="center"/>
          </w:tcPr>
          <w:p w14:paraId="5CEB313A" w14:textId="77777777" w:rsidR="00107CC2" w:rsidRPr="004D229D" w:rsidRDefault="00107CC2" w:rsidP="00107CC2">
            <w:pPr>
              <w:jc w:val="center"/>
              <w:rPr>
                <w:rFonts w:asciiTheme="minorHAnsi" w:hAnsiTheme="minorHAnsi"/>
                <w:color w:val="354B42" w:themeColor="text2" w:themeShade="BF"/>
                <w:sz w:val="24"/>
              </w:rPr>
            </w:pPr>
            <w:r w:rsidRPr="004D229D">
              <w:rPr>
                <w:rFonts w:asciiTheme="minorHAnsi" w:hAnsiTheme="minorHAnsi"/>
                <w:color w:val="354B42" w:themeColor="text2" w:themeShade="BF"/>
                <w:sz w:val="24"/>
              </w:rPr>
              <w:t>x</w:t>
            </w:r>
          </w:p>
        </w:tc>
        <w:tc>
          <w:tcPr>
            <w:tcW w:w="1259" w:type="dxa"/>
            <w:gridSpan w:val="2"/>
            <w:tcBorders>
              <w:top w:val="nil"/>
              <w:left w:val="nil"/>
              <w:bottom w:val="nil"/>
              <w:right w:val="nil"/>
            </w:tcBorders>
            <w:shd w:val="clear" w:color="auto" w:fill="FBF2E2" w:themeFill="accent1" w:themeFillTint="33"/>
            <w:vAlign w:val="center"/>
          </w:tcPr>
          <w:p w14:paraId="45CC5B6E" w14:textId="039CA6CC" w:rsidR="00107CC2" w:rsidRPr="00E973C0" w:rsidRDefault="00107CC2" w:rsidP="00107CC2">
            <w:pPr>
              <w:jc w:val="center"/>
              <w:rPr>
                <w:rFonts w:asciiTheme="minorHAnsi" w:hAnsiTheme="minorHAnsi"/>
                <w:color w:val="354B42" w:themeColor="text2" w:themeShade="BF"/>
                <w:sz w:val="18"/>
                <w:szCs w:val="18"/>
              </w:rPr>
            </w:pPr>
          </w:p>
        </w:tc>
        <w:tc>
          <w:tcPr>
            <w:tcW w:w="1321" w:type="dxa"/>
            <w:gridSpan w:val="3"/>
            <w:tcBorders>
              <w:top w:val="nil"/>
              <w:left w:val="nil"/>
              <w:bottom w:val="nil"/>
              <w:right w:val="nil"/>
            </w:tcBorders>
            <w:shd w:val="clear" w:color="auto" w:fill="FBF2E2" w:themeFill="accent1" w:themeFillTint="33"/>
            <w:vAlign w:val="center"/>
          </w:tcPr>
          <w:p w14:paraId="4BDC713D" w14:textId="77777777"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(after short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listing)</w:t>
            </w:r>
          </w:p>
        </w:tc>
      </w:tr>
      <w:tr w:rsidR="00107CC2" w:rsidRPr="00EB5C53" w14:paraId="303509E8" w14:textId="77777777" w:rsidTr="00191D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6" w:type="dxa"/>
            <w:tcBorders>
              <w:top w:val="nil"/>
              <w:left w:val="nil"/>
              <w:bottom w:val="nil"/>
              <w:right w:val="nil"/>
            </w:tcBorders>
            <w:shd w:val="clear" w:color="auto" w:fill="FFFFFF" w:themeFill="background1"/>
            <w:vAlign w:val="center"/>
          </w:tcPr>
          <w:p w14:paraId="53E6B4AE" w14:textId="34A5DD60"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If the postholder does not require a DBS disclosure the candidate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is required</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to</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declare</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unspent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convictions</w:t>
            </w:r>
            <w:r w:rsidRPr="00E973C0">
              <w:rPr>
                <w:rFonts w:asciiTheme="minorHAnsi" w:hAnsiTheme="minorHAnsi"/>
                <w:color w:val="354B42" w:themeColor="text2" w:themeShade="BF"/>
                <w:sz w:val="18"/>
                <w:szCs w:val="18"/>
              </w:rPr>
              <w:t xml:space="preserve"> only</w:t>
            </w:r>
          </w:p>
        </w:tc>
        <w:tc>
          <w:tcPr>
            <w:tcW w:w="1220" w:type="dxa"/>
            <w:gridSpan w:val="2"/>
            <w:tcBorders>
              <w:top w:val="nil"/>
              <w:left w:val="nil"/>
              <w:bottom w:val="nil"/>
              <w:right w:val="nil"/>
            </w:tcBorders>
            <w:shd w:val="clear" w:color="auto" w:fill="FFFFFF" w:themeFill="background1"/>
            <w:vAlign w:val="center"/>
          </w:tcPr>
          <w:p w14:paraId="54AE5D43" w14:textId="09792FA0" w:rsidR="00107CC2" w:rsidRPr="004D229D" w:rsidRDefault="00107CC2" w:rsidP="00107CC2">
            <w:pPr>
              <w:jc w:val="center"/>
              <w:rPr>
                <w:rFonts w:asciiTheme="minorHAnsi" w:hAnsiTheme="minorHAnsi"/>
                <w:color w:val="354B42" w:themeColor="text2" w:themeShade="BF"/>
                <w:sz w:val="24"/>
              </w:rPr>
            </w:pPr>
          </w:p>
        </w:tc>
        <w:tc>
          <w:tcPr>
            <w:tcW w:w="1259" w:type="dxa"/>
            <w:gridSpan w:val="2"/>
            <w:tcBorders>
              <w:top w:val="nil"/>
              <w:left w:val="nil"/>
              <w:bottom w:val="nil"/>
              <w:right w:val="nil"/>
            </w:tcBorders>
            <w:shd w:val="clear" w:color="auto" w:fill="FFFFFF" w:themeFill="background1"/>
            <w:vAlign w:val="center"/>
          </w:tcPr>
          <w:p w14:paraId="403CBC51" w14:textId="77777777" w:rsidR="00107CC2" w:rsidRPr="00E973C0" w:rsidRDefault="00107CC2" w:rsidP="00107CC2">
            <w:pPr>
              <w:jc w:val="center"/>
              <w:rPr>
                <w:rFonts w:asciiTheme="minorHAnsi" w:hAnsiTheme="minorHAnsi"/>
                <w:color w:val="354B42" w:themeColor="text2" w:themeShade="BF"/>
                <w:sz w:val="18"/>
                <w:szCs w:val="18"/>
              </w:rPr>
            </w:pPr>
            <w:r w:rsidRPr="00E973C0">
              <w:rPr>
                <w:rFonts w:asciiTheme="minorHAnsi" w:hAnsiTheme="minorHAnsi"/>
                <w:color w:val="354B42" w:themeColor="text2" w:themeShade="BF"/>
                <w:sz w:val="18"/>
                <w:szCs w:val="18"/>
              </w:rPr>
              <w:t>N/A</w:t>
            </w:r>
          </w:p>
        </w:tc>
        <w:tc>
          <w:tcPr>
            <w:tcW w:w="1321" w:type="dxa"/>
            <w:gridSpan w:val="3"/>
            <w:tcBorders>
              <w:top w:val="nil"/>
              <w:left w:val="nil"/>
              <w:bottom w:val="nil"/>
              <w:right w:val="nil"/>
            </w:tcBorders>
            <w:shd w:val="clear" w:color="auto" w:fill="FFFFFF" w:themeFill="background1"/>
            <w:vAlign w:val="center"/>
          </w:tcPr>
          <w:p w14:paraId="75113542" w14:textId="77777777" w:rsidR="00107CC2" w:rsidRPr="00EB5C53" w:rsidRDefault="00107CC2" w:rsidP="00107CC2">
            <w:pP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AF</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(after short</w:t>
            </w:r>
            <w:r w:rsidRPr="00E973C0">
              <w:rPr>
                <w:rFonts w:asciiTheme="minorHAnsi" w:hAnsiTheme="minorHAnsi"/>
                <w:color w:val="354B42" w:themeColor="text2" w:themeShade="BF"/>
                <w:sz w:val="18"/>
                <w:szCs w:val="18"/>
              </w:rPr>
              <w:t xml:space="preserve"> </w:t>
            </w:r>
            <w:r w:rsidRPr="00EB5C53">
              <w:rPr>
                <w:rFonts w:asciiTheme="minorHAnsi" w:hAnsiTheme="minorHAnsi"/>
                <w:color w:val="354B42" w:themeColor="text2" w:themeShade="BF"/>
                <w:sz w:val="18"/>
                <w:szCs w:val="18"/>
              </w:rPr>
              <w:t>listing)</w:t>
            </w:r>
          </w:p>
        </w:tc>
      </w:tr>
    </w:tbl>
    <w:p w14:paraId="2FDF3534" w14:textId="264CE581" w:rsidR="003761EA" w:rsidRDefault="003761EA" w:rsidP="00BE1FCF">
      <w:pPr>
        <w:spacing w:after="0"/>
        <w:rPr>
          <w:rFonts w:asciiTheme="minorHAnsi" w:hAnsiTheme="minorHAnsi"/>
          <w:color w:val="354B42" w:themeColor="text2" w:themeShade="BF"/>
          <w:sz w:val="18"/>
          <w:szCs w:val="18"/>
        </w:rPr>
      </w:pPr>
    </w:p>
    <w:p w14:paraId="6F0D46AC" w14:textId="77777777" w:rsidR="003761EA" w:rsidRDefault="003761EA">
      <w:pPr>
        <w:spacing w:line="278" w:lineRule="auto"/>
        <w:rPr>
          <w:rFonts w:asciiTheme="minorHAnsi" w:hAnsiTheme="minorHAnsi"/>
          <w:color w:val="354B42" w:themeColor="text2" w:themeShade="BF"/>
          <w:sz w:val="18"/>
          <w:szCs w:val="18"/>
        </w:rPr>
      </w:pPr>
      <w:r>
        <w:rPr>
          <w:rFonts w:asciiTheme="minorHAnsi" w:hAnsiTheme="minorHAnsi"/>
          <w:color w:val="354B42" w:themeColor="text2" w:themeShade="BF"/>
          <w:sz w:val="18"/>
          <w:szCs w:val="18"/>
        </w:rPr>
        <w:br w:type="page"/>
      </w:r>
    </w:p>
    <w:p w14:paraId="0F713BA4" w14:textId="77777777" w:rsidR="003761EA" w:rsidRPr="00C85041" w:rsidRDefault="003761EA" w:rsidP="003761EA">
      <w:pPr>
        <w:spacing w:line="278" w:lineRule="auto"/>
        <w:rPr>
          <w:color w:val="EF8253"/>
          <w:sz w:val="40"/>
          <w:szCs w:val="44"/>
        </w:rPr>
      </w:pPr>
      <w:r w:rsidRPr="004C6852">
        <w:rPr>
          <w:noProof/>
          <w:color w:val="EF8253"/>
          <w:sz w:val="40"/>
          <w:szCs w:val="44"/>
        </w:rPr>
        <w:lastRenderedPageBreak/>
        <mc:AlternateContent>
          <mc:Choice Requires="wps">
            <w:drawing>
              <wp:anchor distT="0" distB="0" distL="114300" distR="114300" simplePos="0" relativeHeight="251762688" behindDoc="0" locked="0" layoutInCell="1" allowOverlap="1" wp14:anchorId="677A03DD" wp14:editId="4EF321EE">
                <wp:simplePos x="0" y="0"/>
                <wp:positionH relativeFrom="column">
                  <wp:posOffset>-10160</wp:posOffset>
                </wp:positionH>
                <wp:positionV relativeFrom="paragraph">
                  <wp:posOffset>353658</wp:posOffset>
                </wp:positionV>
                <wp:extent cx="5819887" cy="0"/>
                <wp:effectExtent l="0" t="0" r="0" b="0"/>
                <wp:wrapNone/>
                <wp:docPr id="359904330" name="Straight Connector 2"/>
                <wp:cNvGraphicFramePr/>
                <a:graphic xmlns:a="http://schemas.openxmlformats.org/drawingml/2006/main">
                  <a:graphicData uri="http://schemas.microsoft.com/office/word/2010/wordprocessingShape">
                    <wps:wsp>
                      <wps:cNvCnPr/>
                      <wps:spPr>
                        <a:xfrm>
                          <a:off x="0" y="0"/>
                          <a:ext cx="5819887" cy="0"/>
                        </a:xfrm>
                        <a:prstGeom prst="line">
                          <a:avLst/>
                        </a:prstGeom>
                        <a:noFill/>
                        <a:ln w="19050" cap="flat" cmpd="sng" algn="ctr">
                          <a:solidFill>
                            <a:srgbClr val="476559"/>
                          </a:solidFill>
                          <a:prstDash val="solid"/>
                          <a:miter lim="800000"/>
                        </a:ln>
                        <a:effectLst/>
                      </wps:spPr>
                      <wps:bodyPr/>
                    </wps:wsp>
                  </a:graphicData>
                </a:graphic>
              </wp:anchor>
            </w:drawing>
          </mc:Choice>
          <mc:Fallback>
            <w:pict>
              <v:line w14:anchorId="7DCEFE9E" id="Straight Connector 2"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8pt,27.85pt" to="457.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" strokecolor="#476559" strokeweight="1.5pt">
                <v:stroke joinstyle="miter"/>
              </v:line>
            </w:pict>
          </mc:Fallback>
        </mc:AlternateContent>
      </w:r>
      <w:r w:rsidRPr="004C6852">
        <w:rPr>
          <w:color w:val="EF8253"/>
          <w:sz w:val="40"/>
          <w:szCs w:val="44"/>
        </w:rPr>
        <w:t>Context</w:t>
      </w:r>
    </w:p>
    <w:p w14:paraId="0609C438" w14:textId="77777777" w:rsidR="003761EA" w:rsidRPr="00EB5C53" w:rsidRDefault="003761EA" w:rsidP="003761EA">
      <w:pPr>
        <w:spacing w:after="0" w:line="278" w:lineRule="auto"/>
        <w:rPr>
          <w:rFonts w:asciiTheme="minorHAnsi" w:hAnsiTheme="minorHAnsi"/>
          <w:b/>
          <w:bCs/>
          <w:color w:val="354B42" w:themeColor="text2" w:themeShade="BF"/>
          <w:sz w:val="44"/>
          <w:szCs w:val="48"/>
        </w:rPr>
      </w:pPr>
      <w:r w:rsidRPr="00EB5C53">
        <w:rPr>
          <w:rFonts w:asciiTheme="minorHAnsi" w:hAnsiTheme="minorHAnsi"/>
          <w:noProof/>
          <w:color w:val="354B42" w:themeColor="text2" w:themeShade="BF"/>
          <w:sz w:val="36"/>
          <w:szCs w:val="40"/>
        </w:rPr>
        <mc:AlternateContent>
          <mc:Choice Requires="wps">
            <w:drawing>
              <wp:anchor distT="0" distB="0" distL="114300" distR="114300" simplePos="0" relativeHeight="251763712" behindDoc="0" locked="0" layoutInCell="1" allowOverlap="1" wp14:anchorId="60698FD6" wp14:editId="4CBFDF8E">
                <wp:simplePos x="0" y="0"/>
                <wp:positionH relativeFrom="column">
                  <wp:posOffset>-8890</wp:posOffset>
                </wp:positionH>
                <wp:positionV relativeFrom="paragraph">
                  <wp:posOffset>261022</wp:posOffset>
                </wp:positionV>
                <wp:extent cx="5819775" cy="0"/>
                <wp:effectExtent l="0" t="0" r="0" b="0"/>
                <wp:wrapNone/>
                <wp:docPr id="1463838727"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a:noFill/>
                        <a:ln w="12700" cap="flat" cmpd="sng" algn="ctr">
                          <a:solidFill>
                            <a:srgbClr val="476559"/>
                          </a:solidFill>
                          <a:prstDash val="solid"/>
                          <a:miter lim="800000"/>
                        </a:ln>
                        <a:effectLst/>
                      </wps:spPr>
                      <wps:bodyPr/>
                    </wps:wsp>
                  </a:graphicData>
                </a:graphic>
                <wp14:sizeRelH relativeFrom="margin">
                  <wp14:pctWidth>0</wp14:pctWidth>
                </wp14:sizeRelH>
              </wp:anchor>
            </w:drawing>
          </mc:Choice>
          <mc:Fallback>
            <w:pict>
              <v:line w14:anchorId="7D4B54A3" id="Straight Connector 2"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20.55pt" to="457.5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" strokecolor="#476559" strokeweight="1pt">
                <v:stroke joinstyle="miter"/>
              </v:line>
            </w:pict>
          </mc:Fallback>
        </mc:AlternateContent>
      </w:r>
      <w:r w:rsidRPr="00EB5C53">
        <w:rPr>
          <w:rFonts w:ascii="Arial" w:eastAsia="Arial" w:hAnsi="Arial" w:cs="Arial"/>
          <w:b/>
          <w:bCs/>
          <w:color w:val="354B42" w:themeColor="text2" w:themeShade="BF"/>
          <w:sz w:val="20"/>
          <w:szCs w:val="20"/>
        </w:rPr>
        <w:t xml:space="preserve"> </w:t>
      </w:r>
      <w:r>
        <w:rPr>
          <w:rFonts w:asciiTheme="minorHAnsi" w:eastAsia="Arial" w:hAnsiTheme="minorHAnsi" w:cs="Arial"/>
          <w:b/>
          <w:bCs/>
          <w:color w:val="354B42" w:themeColor="text2" w:themeShade="BF"/>
          <w:sz w:val="28"/>
          <w:szCs w:val="28"/>
        </w:rPr>
        <w:t>Additional information</w:t>
      </w:r>
    </w:p>
    <w:p w14:paraId="3FB95051" w14:textId="77777777" w:rsidR="003761EA" w:rsidRPr="00EB5C53" w:rsidRDefault="003761EA" w:rsidP="003761EA">
      <w:pPr>
        <w:spacing w:after="0"/>
        <w:ind w:right="10466"/>
        <w:rPr>
          <w:color w:val="354B42" w:themeColor="text2" w:themeShade="BF"/>
        </w:rPr>
      </w:pPr>
    </w:p>
    <w:p w14:paraId="434B0134" w14:textId="77777777" w:rsidR="003761EA" w:rsidRPr="003C3CCB" w:rsidRDefault="003761EA" w:rsidP="003761EA">
      <w:pPr>
        <w:spacing w:after="0"/>
        <w:rPr>
          <w:rFonts w:asciiTheme="minorHAnsi" w:hAnsiTheme="minorHAnsi"/>
          <w:color w:val="354B42" w:themeColor="text2" w:themeShade="BF"/>
          <w:sz w:val="24"/>
          <w:szCs w:val="28"/>
        </w:rPr>
      </w:pPr>
      <w:r w:rsidRPr="003C3CCB">
        <w:rPr>
          <w:rFonts w:asciiTheme="minorHAnsi" w:hAnsiTheme="minorHAnsi"/>
          <w:color w:val="354B42" w:themeColor="text2" w:themeShade="BF"/>
          <w:sz w:val="24"/>
          <w:szCs w:val="28"/>
        </w:rPr>
        <w:t>For an informal conversation about the role, please contact:</w:t>
      </w:r>
    </w:p>
    <w:p w14:paraId="2F79F033" w14:textId="1202FDFE" w:rsidR="003761EA" w:rsidRPr="003C3CCB" w:rsidRDefault="00B002D7" w:rsidP="003761EA">
      <w:pPr>
        <w:spacing w:line="278" w:lineRule="auto"/>
        <w:rPr>
          <w:rFonts w:asciiTheme="minorHAnsi" w:hAnsiTheme="minorHAnsi"/>
          <w:color w:val="354B42" w:themeColor="text2" w:themeShade="BF"/>
          <w:sz w:val="24"/>
          <w:szCs w:val="28"/>
        </w:rPr>
      </w:pPr>
      <w:r>
        <w:rPr>
          <w:rFonts w:asciiTheme="minorHAnsi" w:hAnsiTheme="minorHAnsi"/>
          <w:color w:val="354B42" w:themeColor="text2" w:themeShade="BF"/>
          <w:sz w:val="24"/>
          <w:szCs w:val="28"/>
        </w:rPr>
        <w:t>Laura.carr</w:t>
      </w:r>
      <w:r w:rsidR="003761EA" w:rsidRPr="004357C9">
        <w:rPr>
          <w:rFonts w:asciiTheme="minorHAnsi" w:hAnsiTheme="minorHAnsi"/>
          <w:color w:val="354B42" w:themeColor="text2" w:themeShade="BF"/>
          <w:sz w:val="24"/>
          <w:szCs w:val="28"/>
        </w:rPr>
        <w:t>@vennacademy.org</w:t>
      </w:r>
    </w:p>
    <w:p w14:paraId="740092DD" w14:textId="2D6D4321" w:rsidR="003761EA" w:rsidRDefault="003761EA" w:rsidP="003761EA">
      <w:pPr>
        <w:spacing w:after="0" w:line="278" w:lineRule="auto"/>
        <w:rPr>
          <w:rFonts w:asciiTheme="minorHAnsi" w:hAnsiTheme="minorHAnsi"/>
          <w:color w:val="354B42" w:themeColor="text2" w:themeShade="BF"/>
          <w:sz w:val="24"/>
          <w:szCs w:val="28"/>
        </w:rPr>
      </w:pPr>
      <w:r w:rsidRPr="003C3CCB">
        <w:rPr>
          <w:rFonts w:asciiTheme="minorHAnsi" w:hAnsiTheme="minorHAnsi"/>
          <w:color w:val="354B42" w:themeColor="text2" w:themeShade="BF"/>
          <w:sz w:val="24"/>
          <w:szCs w:val="28"/>
        </w:rPr>
        <w:t>Closing date:</w:t>
      </w:r>
      <w:r w:rsidRPr="003C3CCB">
        <w:rPr>
          <w:rFonts w:asciiTheme="minorHAnsi" w:hAnsiTheme="minorHAnsi"/>
          <w:color w:val="354B42" w:themeColor="text2" w:themeShade="BF"/>
          <w:sz w:val="24"/>
          <w:szCs w:val="28"/>
        </w:rPr>
        <w:tab/>
      </w:r>
      <w:r>
        <w:rPr>
          <w:rFonts w:asciiTheme="minorHAnsi" w:hAnsiTheme="minorHAnsi"/>
          <w:color w:val="354B42" w:themeColor="text2" w:themeShade="BF"/>
          <w:sz w:val="24"/>
          <w:szCs w:val="28"/>
        </w:rPr>
        <w:tab/>
      </w:r>
      <w:r w:rsidR="00DE6D7F">
        <w:rPr>
          <w:rFonts w:asciiTheme="minorHAnsi" w:hAnsiTheme="minorHAnsi"/>
          <w:color w:val="354B42" w:themeColor="text2" w:themeShade="BF"/>
          <w:sz w:val="24"/>
          <w:szCs w:val="28"/>
        </w:rPr>
        <w:t>3 June 2026</w:t>
      </w:r>
    </w:p>
    <w:p w14:paraId="550F2D48" w14:textId="0474D207" w:rsidR="003761EA" w:rsidRDefault="003761EA" w:rsidP="003761EA">
      <w:pPr>
        <w:spacing w:after="0" w:line="278" w:lineRule="auto"/>
      </w:pPr>
      <w:r w:rsidRPr="003C3CCB">
        <w:rPr>
          <w:rFonts w:asciiTheme="minorHAnsi" w:hAnsiTheme="minorHAnsi"/>
          <w:color w:val="354B42" w:themeColor="text2" w:themeShade="BF"/>
          <w:sz w:val="24"/>
          <w:szCs w:val="28"/>
        </w:rPr>
        <w:t>Interviews:</w:t>
      </w:r>
      <w:r w:rsidRPr="003C3CCB">
        <w:rPr>
          <w:rFonts w:asciiTheme="minorHAnsi" w:hAnsiTheme="minorHAnsi"/>
          <w:color w:val="354B42" w:themeColor="text2" w:themeShade="BF"/>
          <w:sz w:val="24"/>
          <w:szCs w:val="28"/>
        </w:rPr>
        <w:tab/>
      </w:r>
      <w:r>
        <w:rPr>
          <w:rFonts w:asciiTheme="minorHAnsi" w:hAnsiTheme="minorHAnsi"/>
          <w:color w:val="354B42" w:themeColor="text2" w:themeShade="BF"/>
          <w:sz w:val="24"/>
          <w:szCs w:val="28"/>
        </w:rPr>
        <w:tab/>
      </w:r>
      <w:r w:rsidR="00DE6D7F">
        <w:rPr>
          <w:rFonts w:asciiTheme="minorHAnsi" w:hAnsiTheme="minorHAnsi"/>
          <w:color w:val="354B42" w:themeColor="text2" w:themeShade="BF"/>
          <w:sz w:val="24"/>
          <w:szCs w:val="28"/>
        </w:rPr>
        <w:t>w/c 8 June 2026</w:t>
      </w:r>
    </w:p>
    <w:p w14:paraId="42490CE1" w14:textId="77777777" w:rsidR="003761EA" w:rsidRDefault="003761EA" w:rsidP="003761EA">
      <w:pPr>
        <w:spacing w:after="0" w:line="278" w:lineRule="auto"/>
      </w:pPr>
    </w:p>
    <w:p w14:paraId="077FF8E5" w14:textId="77777777" w:rsidR="003761EA" w:rsidRDefault="003761EA" w:rsidP="003761EA">
      <w:pPr>
        <w:spacing w:after="0" w:line="278" w:lineRule="auto"/>
      </w:pPr>
    </w:p>
    <w:p w14:paraId="537C24E9"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Venn Academy Trust is committed to achieving fairness and equality in employment and welcomes applications from all sections of the community.</w:t>
      </w:r>
    </w:p>
    <w:p w14:paraId="5CA0CF91"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p>
    <w:p w14:paraId="2047CE1C"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Our Trust is fully committed to safeguarding and promoting the welfare of pupils and expects all staff to share this commitment.</w:t>
      </w:r>
    </w:p>
    <w:p w14:paraId="7DBAD93E"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p>
    <w:p w14:paraId="042D0DE6"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The successful candidate will be required to undertake an Enhanced DBS check.</w:t>
      </w:r>
    </w:p>
    <w:p w14:paraId="4F7AD319"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Online searches will be carried out as part of Venn Academy Trust’s recruitment due diligence</w:t>
      </w:r>
    </w:p>
    <w:p w14:paraId="360135CF" w14:textId="77777777" w:rsidR="003761EA" w:rsidRPr="00EB5C53" w:rsidRDefault="003761EA" w:rsidP="003761EA">
      <w:pPr>
        <w:tabs>
          <w:tab w:val="left" w:pos="1304"/>
        </w:tabs>
        <w:spacing w:after="0"/>
        <w:jc w:val="center"/>
        <w:rPr>
          <w:rFonts w:asciiTheme="minorHAnsi" w:hAnsiTheme="minorHAnsi"/>
          <w:color w:val="354B42" w:themeColor="text2" w:themeShade="BF"/>
          <w:sz w:val="18"/>
          <w:szCs w:val="18"/>
        </w:rPr>
      </w:pPr>
      <w:r w:rsidRPr="00EB5C53">
        <w:rPr>
          <w:rFonts w:asciiTheme="minorHAnsi" w:hAnsiTheme="minorHAnsi"/>
          <w:color w:val="354B42" w:themeColor="text2" w:themeShade="BF"/>
          <w:sz w:val="18"/>
          <w:szCs w:val="18"/>
        </w:rPr>
        <w:t>for all shortlisted candidates, in line with Keeping Children Safe in Education.</w:t>
      </w:r>
    </w:p>
    <w:p w14:paraId="04EA29A9" w14:textId="77777777" w:rsidR="002F4D3A" w:rsidRPr="00E973C0" w:rsidRDefault="002F4D3A" w:rsidP="00BE1FCF">
      <w:pPr>
        <w:spacing w:after="0"/>
        <w:rPr>
          <w:rFonts w:asciiTheme="minorHAnsi" w:hAnsiTheme="minorHAnsi"/>
          <w:color w:val="354B42" w:themeColor="text2" w:themeShade="BF"/>
          <w:sz w:val="18"/>
          <w:szCs w:val="18"/>
        </w:rPr>
      </w:pPr>
    </w:p>
    <w:sectPr w:rsidR="002F4D3A" w:rsidRPr="00E973C0" w:rsidSect="00EC7DBF">
      <w:headerReference w:type="even" r:id="rId13"/>
      <w:headerReference w:type="default" r:id="rId14"/>
      <w:footerReference w:type="default" r:id="rId15"/>
      <w:headerReference w:type="first" r:id="rId16"/>
      <w:pgSz w:w="11906" w:h="16838"/>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E75D" w14:textId="77777777" w:rsidR="00030F9E" w:rsidRDefault="00030F9E" w:rsidP="00147A4B">
      <w:pPr>
        <w:spacing w:after="0" w:line="240" w:lineRule="auto"/>
      </w:pPr>
      <w:r>
        <w:separator/>
      </w:r>
    </w:p>
  </w:endnote>
  <w:endnote w:type="continuationSeparator" w:id="0">
    <w:p w14:paraId="063B5F81" w14:textId="77777777" w:rsidR="00030F9E" w:rsidRDefault="00030F9E" w:rsidP="0014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aur Now Caption">
    <w:charset w:val="00"/>
    <w:family w:val="auto"/>
    <w:pitch w:val="variable"/>
    <w:sig w:usb0="A00000FF" w:usb1="5000205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6740" w14:textId="746EA55D" w:rsidR="00147A4B" w:rsidRDefault="00147A4B">
    <w:pPr>
      <w:pStyle w:val="Footer"/>
    </w:pPr>
    <w:r>
      <w:rPr>
        <w:noProof/>
      </w:rPr>
      <mc:AlternateContent>
        <mc:Choice Requires="wps">
          <w:drawing>
            <wp:anchor distT="45720" distB="45720" distL="114300" distR="114300" simplePos="0" relativeHeight="251664384" behindDoc="0" locked="0" layoutInCell="1" allowOverlap="1" wp14:anchorId="6F428032" wp14:editId="2923F41F">
              <wp:simplePos x="0" y="0"/>
              <wp:positionH relativeFrom="column">
                <wp:posOffset>-161925</wp:posOffset>
              </wp:positionH>
              <wp:positionV relativeFrom="paragraph">
                <wp:posOffset>262218</wp:posOffset>
              </wp:positionV>
              <wp:extent cx="6410960" cy="304165"/>
              <wp:effectExtent l="0" t="0" r="0" b="635"/>
              <wp:wrapSquare wrapText="bothSides"/>
              <wp:docPr id="798979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960" cy="304165"/>
                      </a:xfrm>
                      <a:prstGeom prst="rect">
                        <a:avLst/>
                      </a:prstGeom>
                      <a:noFill/>
                      <a:ln w="9525">
                        <a:noFill/>
                        <a:miter lim="800000"/>
                        <a:headEnd/>
                        <a:tailEnd/>
                      </a:ln>
                    </wps:spPr>
                    <wps:txbx>
                      <w:txbxContent>
                        <w:p w14:paraId="004984DB" w14:textId="342AABDA" w:rsidR="00147A4B" w:rsidRPr="00FB675D" w:rsidRDefault="00147A4B">
                          <w:pPr>
                            <w:rPr>
                              <w:color w:val="FFFFFF" w:themeColor="background1"/>
                              <w:sz w:val="18"/>
                              <w:szCs w:val="20"/>
                            </w:rPr>
                          </w:pPr>
                          <w:r w:rsidRPr="00FB675D">
                            <w:rPr>
                              <w:color w:val="FFFFFF" w:themeColor="background1"/>
                              <w:sz w:val="18"/>
                              <w:szCs w:val="20"/>
                            </w:rPr>
                            <w:t>Venn Academy Trust  |  Confidential Recruitment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28032" id="_x0000_t202" coordsize="21600,21600" o:spt="202" path="m,l,21600r21600,l21600,xe">
              <v:stroke joinstyle="miter"/>
              <v:path gradientshapeok="t" o:connecttype="rect"/>
            </v:shapetype>
            <v:shape id="_x0000_s1032" type="#_x0000_t202" style="position:absolute;margin-left:-12.75pt;margin-top:20.65pt;width:504.8pt;height:23.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" filled="f" stroked="f">
              <v:textbox>
                <w:txbxContent>
                  <w:p w14:paraId="004984DB" w14:textId="342AABDA" w:rsidR="00147A4B" w:rsidRPr="00FB675D" w:rsidRDefault="00147A4B">
                    <w:pPr>
                      <w:rPr>
                        <w:color w:val="FFFFFF" w:themeColor="background1"/>
                        <w:sz w:val="18"/>
                        <w:szCs w:val="20"/>
                      </w:rPr>
                    </w:pPr>
                    <w:r w:rsidRPr="00FB675D">
                      <w:rPr>
                        <w:color w:val="FFFFFF" w:themeColor="background1"/>
                        <w:sz w:val="18"/>
                        <w:szCs w:val="20"/>
                      </w:rPr>
                      <w:t xml:space="preserve">Venn Academy </w:t>
                    </w:r>
                    <w:proofErr w:type="gramStart"/>
                    <w:r w:rsidRPr="00FB675D">
                      <w:rPr>
                        <w:color w:val="FFFFFF" w:themeColor="background1"/>
                        <w:sz w:val="18"/>
                        <w:szCs w:val="20"/>
                      </w:rPr>
                      <w:t>Trust  |</w:t>
                    </w:r>
                    <w:proofErr w:type="gramEnd"/>
                    <w:r w:rsidRPr="00FB675D">
                      <w:rPr>
                        <w:color w:val="FFFFFF" w:themeColor="background1"/>
                        <w:sz w:val="18"/>
                        <w:szCs w:val="20"/>
                      </w:rPr>
                      <w:t xml:space="preserve">  Confidential Recruitment Document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1F8E4" w14:textId="77777777" w:rsidR="00030F9E" w:rsidRDefault="00030F9E" w:rsidP="00147A4B">
      <w:pPr>
        <w:spacing w:after="0" w:line="240" w:lineRule="auto"/>
      </w:pPr>
      <w:r>
        <w:separator/>
      </w:r>
    </w:p>
  </w:footnote>
  <w:footnote w:type="continuationSeparator" w:id="0">
    <w:p w14:paraId="5A4547DD" w14:textId="77777777" w:rsidR="00030F9E" w:rsidRDefault="00030F9E" w:rsidP="0014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5E8E" w14:textId="04784C82" w:rsidR="00147A4B" w:rsidRDefault="00030F9E">
    <w:pPr>
      <w:pStyle w:val="Header"/>
    </w:pPr>
    <w:r>
      <w:rPr>
        <w:noProof/>
      </w:rPr>
      <w:pict w14:anchorId="161BDA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6" o:spid="_x0000_s1026" type="#_x0000_t75" style="position:absolute;margin-left:0;margin-top:0;width:595.45pt;height:841.9pt;z-index:-251657216;mso-position-horizontal:center;mso-position-horizontal-relative:margin;mso-position-vertical:center;mso-position-vertical-relative:margin" o:allowincell="f">
          <v:imagedata r:id="rId1" o:title="Pa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CEEC" w14:textId="235E51A3" w:rsidR="00147A4B" w:rsidRDefault="00147A4B">
    <w:pPr>
      <w:pStyle w:val="Header"/>
    </w:pPr>
    <w:r>
      <w:rPr>
        <w:noProof/>
      </w:rPr>
      <mc:AlternateContent>
        <mc:Choice Requires="wps">
          <w:drawing>
            <wp:anchor distT="45720" distB="45720" distL="114300" distR="114300" simplePos="0" relativeHeight="251662336" behindDoc="0" locked="0" layoutInCell="1" allowOverlap="1" wp14:anchorId="7FAEE2FC" wp14:editId="064E9BCF">
              <wp:simplePos x="0" y="0"/>
              <wp:positionH relativeFrom="column">
                <wp:posOffset>-161925</wp:posOffset>
              </wp:positionH>
              <wp:positionV relativeFrom="paragraph">
                <wp:posOffset>-327062</wp:posOffset>
              </wp:positionV>
              <wp:extent cx="6228080" cy="2901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290195"/>
                      </a:xfrm>
                      <a:prstGeom prst="rect">
                        <a:avLst/>
                      </a:prstGeom>
                      <a:noFill/>
                      <a:ln w="9525">
                        <a:noFill/>
                        <a:miter lim="800000"/>
                        <a:headEnd/>
                        <a:tailEnd/>
                      </a:ln>
                    </wps:spPr>
                    <wps:txbx>
                      <w:txbxContent>
                        <w:p w14:paraId="276AA526" w14:textId="79ACF04E" w:rsidR="00147A4B" w:rsidRPr="00FB675D" w:rsidRDefault="00147A4B">
                          <w:pPr>
                            <w:rPr>
                              <w:rFonts w:ascii="Aptos" w:hAnsi="Aptos" w:cs="Centaur Now Caption"/>
                              <w:color w:val="FFFFFF" w:themeColor="background1"/>
                              <w:sz w:val="18"/>
                              <w:szCs w:val="20"/>
                            </w:rPr>
                          </w:pPr>
                          <w:r w:rsidRPr="00FB675D">
                            <w:rPr>
                              <w:rFonts w:ascii="Aptos" w:hAnsi="Aptos" w:cs="Centaur Now Caption"/>
                              <w:color w:val="FFFFFF" w:themeColor="background1"/>
                              <w:sz w:val="18"/>
                              <w:szCs w:val="20"/>
                            </w:rPr>
                            <w:t>Venn Academy Trust  |  Recruitment Application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E2FC" id="_x0000_t202" coordsize="21600,21600" o:spt="202" path="m,l,21600r21600,l21600,xe">
              <v:stroke joinstyle="miter"/>
              <v:path gradientshapeok="t" o:connecttype="rect"/>
            </v:shapetype>
            <v:shape id="Text Box 2" o:spid="_x0000_s1031" type="#_x0000_t202" style="position:absolute;margin-left:-12.75pt;margin-top:-25.75pt;width:490.4pt;height:22.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" filled="f" stroked="f">
              <v:textbox>
                <w:txbxContent>
                  <w:p w14:paraId="276AA526" w14:textId="79ACF04E" w:rsidR="00147A4B" w:rsidRPr="00FB675D" w:rsidRDefault="00147A4B">
                    <w:pPr>
                      <w:rPr>
                        <w:rFonts w:ascii="Aptos" w:hAnsi="Aptos" w:cs="Centaur Now Caption"/>
                        <w:color w:val="FFFFFF" w:themeColor="background1"/>
                        <w:sz w:val="18"/>
                        <w:szCs w:val="20"/>
                      </w:rPr>
                    </w:pPr>
                    <w:r w:rsidRPr="00FB675D">
                      <w:rPr>
                        <w:rFonts w:ascii="Aptos" w:hAnsi="Aptos" w:cs="Centaur Now Caption"/>
                        <w:color w:val="FFFFFF" w:themeColor="background1"/>
                        <w:sz w:val="18"/>
                        <w:szCs w:val="20"/>
                      </w:rPr>
                      <w:t xml:space="preserve">Venn Academy </w:t>
                    </w:r>
                    <w:proofErr w:type="gramStart"/>
                    <w:r w:rsidRPr="00FB675D">
                      <w:rPr>
                        <w:rFonts w:ascii="Aptos" w:hAnsi="Aptos" w:cs="Centaur Now Caption"/>
                        <w:color w:val="FFFFFF" w:themeColor="background1"/>
                        <w:sz w:val="18"/>
                        <w:szCs w:val="20"/>
                      </w:rPr>
                      <w:t>Trust  |</w:t>
                    </w:r>
                    <w:proofErr w:type="gramEnd"/>
                    <w:r w:rsidRPr="00FB675D">
                      <w:rPr>
                        <w:rFonts w:ascii="Aptos" w:hAnsi="Aptos" w:cs="Centaur Now Caption"/>
                        <w:color w:val="FFFFFF" w:themeColor="background1"/>
                        <w:sz w:val="18"/>
                        <w:szCs w:val="20"/>
                      </w:rPr>
                      <w:t xml:space="preserve">  Recruitment Application Pack</w:t>
                    </w:r>
                  </w:p>
                </w:txbxContent>
              </v:textbox>
              <w10:wrap type="square"/>
            </v:shape>
          </w:pict>
        </mc:Fallback>
      </mc:AlternateContent>
    </w:r>
    <w:r w:rsidR="00030F9E">
      <w:rPr>
        <w:noProof/>
      </w:rPr>
      <w:pict w14:anchorId="44FC63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7" o:spid="_x0000_s1027" type="#_x0000_t75" style="position:absolute;margin-left:0;margin-top:0;width:595.45pt;height:841.9pt;z-index:-251656192;mso-position-horizontal:center;mso-position-horizontal-relative:margin;mso-position-vertical:center;mso-position-vertical-relative:margin" o:allowincell="f">
          <v:imagedata r:id="rId1" o:title="Pag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B332" w14:textId="6966ED5D" w:rsidR="00147A4B" w:rsidRDefault="00030F9E">
    <w:pPr>
      <w:pStyle w:val="Header"/>
    </w:pPr>
    <w:r>
      <w:rPr>
        <w:noProof/>
      </w:rPr>
      <w:pict w14:anchorId="2CAD0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3015" o:spid="_x0000_s1025" type="#_x0000_t75" style="position:absolute;margin-left:0;margin-top:0;width:595.45pt;height:841.9pt;z-index:-251658240;mso-position-horizontal:center;mso-position-horizontal-relative:margin;mso-position-vertical:center;mso-position-vertical-relative:margin" o:allowincell="f">
          <v:imagedata r:id="rId1" o:title="Pa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FC5"/>
    <w:multiLevelType w:val="hybridMultilevel"/>
    <w:tmpl w:val="79ECC7AC"/>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53A89"/>
    <w:multiLevelType w:val="hybridMultilevel"/>
    <w:tmpl w:val="CFA6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01A16"/>
    <w:multiLevelType w:val="multilevel"/>
    <w:tmpl w:val="DC3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54543"/>
    <w:multiLevelType w:val="hybridMultilevel"/>
    <w:tmpl w:val="ADA88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94013"/>
    <w:multiLevelType w:val="hybridMultilevel"/>
    <w:tmpl w:val="B60C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87CD6"/>
    <w:multiLevelType w:val="multilevel"/>
    <w:tmpl w:val="C7FA7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B2848"/>
    <w:multiLevelType w:val="hybridMultilevel"/>
    <w:tmpl w:val="15663CB8"/>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46C"/>
    <w:multiLevelType w:val="hybridMultilevel"/>
    <w:tmpl w:val="E55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D0555"/>
    <w:multiLevelType w:val="multilevel"/>
    <w:tmpl w:val="720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03DB2"/>
    <w:multiLevelType w:val="hybridMultilevel"/>
    <w:tmpl w:val="42DAF4FC"/>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63A92"/>
    <w:multiLevelType w:val="multilevel"/>
    <w:tmpl w:val="41D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A312E"/>
    <w:multiLevelType w:val="hybridMultilevel"/>
    <w:tmpl w:val="FFD6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21D68"/>
    <w:multiLevelType w:val="multilevel"/>
    <w:tmpl w:val="B22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704CA"/>
    <w:multiLevelType w:val="hybridMultilevel"/>
    <w:tmpl w:val="D398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2019EF"/>
    <w:multiLevelType w:val="hybridMultilevel"/>
    <w:tmpl w:val="1BD8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014F1"/>
    <w:multiLevelType w:val="hybridMultilevel"/>
    <w:tmpl w:val="27C41292"/>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17240"/>
    <w:multiLevelType w:val="multilevel"/>
    <w:tmpl w:val="B2F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56024"/>
    <w:multiLevelType w:val="hybridMultilevel"/>
    <w:tmpl w:val="03ECD928"/>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E16E0"/>
    <w:multiLevelType w:val="hybridMultilevel"/>
    <w:tmpl w:val="EF00510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536E7"/>
    <w:multiLevelType w:val="hybridMultilevel"/>
    <w:tmpl w:val="F7C84A6E"/>
    <w:lvl w:ilvl="0" w:tplc="21EE1650">
      <w:numFmt w:val="bullet"/>
      <w:lvlText w:val="-"/>
      <w:lvlJc w:val="left"/>
      <w:pPr>
        <w:ind w:left="720" w:hanging="360"/>
      </w:pPr>
      <w:rPr>
        <w:rFonts w:ascii="Aptos" w:eastAsia="Calibri"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45D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2E2768"/>
    <w:multiLevelType w:val="multilevel"/>
    <w:tmpl w:val="149E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B168E"/>
    <w:multiLevelType w:val="hybridMultilevel"/>
    <w:tmpl w:val="F51A9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31E99"/>
    <w:multiLevelType w:val="hybridMultilevel"/>
    <w:tmpl w:val="F0825350"/>
    <w:lvl w:ilvl="0" w:tplc="21EE1650">
      <w:numFmt w:val="bullet"/>
      <w:lvlText w:val="-"/>
      <w:lvlJc w:val="left"/>
      <w:pPr>
        <w:ind w:left="1080" w:hanging="360"/>
      </w:pPr>
      <w:rPr>
        <w:rFonts w:ascii="Aptos" w:eastAsia="Calibr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F37A54"/>
    <w:multiLevelType w:val="multilevel"/>
    <w:tmpl w:val="669E29C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B76488"/>
    <w:multiLevelType w:val="hybridMultilevel"/>
    <w:tmpl w:val="0AB6620C"/>
    <w:lvl w:ilvl="0" w:tplc="21EE1650">
      <w:numFmt w:val="bullet"/>
      <w:lvlText w:val="-"/>
      <w:lvlJc w:val="left"/>
      <w:pPr>
        <w:ind w:left="1080" w:hanging="360"/>
      </w:pPr>
      <w:rPr>
        <w:rFonts w:ascii="Aptos" w:eastAsia="Calibr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1604121">
    <w:abstractNumId w:val="13"/>
  </w:num>
  <w:num w:numId="2" w16cid:durableId="1982297709">
    <w:abstractNumId w:val="1"/>
  </w:num>
  <w:num w:numId="3" w16cid:durableId="1185703486">
    <w:abstractNumId w:val="11"/>
  </w:num>
  <w:num w:numId="4" w16cid:durableId="1470244363">
    <w:abstractNumId w:val="14"/>
  </w:num>
  <w:num w:numId="5" w16cid:durableId="1654721575">
    <w:abstractNumId w:val="22"/>
  </w:num>
  <w:num w:numId="6" w16cid:durableId="1815372363">
    <w:abstractNumId w:val="4"/>
  </w:num>
  <w:num w:numId="7" w16cid:durableId="1141269891">
    <w:abstractNumId w:val="7"/>
  </w:num>
  <w:num w:numId="8" w16cid:durableId="908884019">
    <w:abstractNumId w:val="3"/>
  </w:num>
  <w:num w:numId="9" w16cid:durableId="419252973">
    <w:abstractNumId w:val="21"/>
  </w:num>
  <w:num w:numId="10" w16cid:durableId="1547643632">
    <w:abstractNumId w:val="12"/>
  </w:num>
  <w:num w:numId="11" w16cid:durableId="1827554851">
    <w:abstractNumId w:val="16"/>
  </w:num>
  <w:num w:numId="12" w16cid:durableId="917010741">
    <w:abstractNumId w:val="2"/>
  </w:num>
  <w:num w:numId="13" w16cid:durableId="555162225">
    <w:abstractNumId w:val="10"/>
  </w:num>
  <w:num w:numId="14" w16cid:durableId="264312903">
    <w:abstractNumId w:val="9"/>
  </w:num>
  <w:num w:numId="15" w16cid:durableId="1227298645">
    <w:abstractNumId w:val="20"/>
  </w:num>
  <w:num w:numId="16" w16cid:durableId="2084837094">
    <w:abstractNumId w:val="24"/>
  </w:num>
  <w:num w:numId="17" w16cid:durableId="876233878">
    <w:abstractNumId w:val="23"/>
  </w:num>
  <w:num w:numId="18" w16cid:durableId="1972978593">
    <w:abstractNumId w:val="17"/>
  </w:num>
  <w:num w:numId="19" w16cid:durableId="149367195">
    <w:abstractNumId w:val="18"/>
  </w:num>
  <w:num w:numId="20" w16cid:durableId="949360317">
    <w:abstractNumId w:val="25"/>
  </w:num>
  <w:num w:numId="21" w16cid:durableId="1052848790">
    <w:abstractNumId w:val="19"/>
  </w:num>
  <w:num w:numId="22" w16cid:durableId="2002539499">
    <w:abstractNumId w:val="6"/>
  </w:num>
  <w:num w:numId="23" w16cid:durableId="1415280802">
    <w:abstractNumId w:val="15"/>
  </w:num>
  <w:num w:numId="24" w16cid:durableId="1347755049">
    <w:abstractNumId w:val="0"/>
  </w:num>
  <w:num w:numId="25" w16cid:durableId="1478721010">
    <w:abstractNumId w:val="5"/>
  </w:num>
  <w:num w:numId="26" w16cid:durableId="975262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C9"/>
    <w:rsid w:val="0000076C"/>
    <w:rsid w:val="00000B3C"/>
    <w:rsid w:val="00005D35"/>
    <w:rsid w:val="0000624E"/>
    <w:rsid w:val="00015B6A"/>
    <w:rsid w:val="000269CE"/>
    <w:rsid w:val="0003090F"/>
    <w:rsid w:val="00030F9E"/>
    <w:rsid w:val="00032B47"/>
    <w:rsid w:val="00032DC2"/>
    <w:rsid w:val="00034A5B"/>
    <w:rsid w:val="00050E05"/>
    <w:rsid w:val="00053222"/>
    <w:rsid w:val="000635D2"/>
    <w:rsid w:val="00082E82"/>
    <w:rsid w:val="000A3AE7"/>
    <w:rsid w:val="000D244B"/>
    <w:rsid w:val="000D2980"/>
    <w:rsid w:val="000E0100"/>
    <w:rsid w:val="000E1D36"/>
    <w:rsid w:val="000E4043"/>
    <w:rsid w:val="000E5AC8"/>
    <w:rsid w:val="000F2692"/>
    <w:rsid w:val="00107CC2"/>
    <w:rsid w:val="00122EC2"/>
    <w:rsid w:val="00133E46"/>
    <w:rsid w:val="00140B83"/>
    <w:rsid w:val="00143212"/>
    <w:rsid w:val="00147A4B"/>
    <w:rsid w:val="001646F8"/>
    <w:rsid w:val="00191DF7"/>
    <w:rsid w:val="00195CDD"/>
    <w:rsid w:val="001A3A2A"/>
    <w:rsid w:val="001A71B1"/>
    <w:rsid w:val="001A777B"/>
    <w:rsid w:val="001B15CE"/>
    <w:rsid w:val="001B1B5A"/>
    <w:rsid w:val="001B3942"/>
    <w:rsid w:val="001B721F"/>
    <w:rsid w:val="001C5936"/>
    <w:rsid w:val="001D44DF"/>
    <w:rsid w:val="001E0A1C"/>
    <w:rsid w:val="001F0FD8"/>
    <w:rsid w:val="001F3D6D"/>
    <w:rsid w:val="001F638B"/>
    <w:rsid w:val="002073C7"/>
    <w:rsid w:val="002153D3"/>
    <w:rsid w:val="00221CCA"/>
    <w:rsid w:val="0022473F"/>
    <w:rsid w:val="0022775B"/>
    <w:rsid w:val="00233078"/>
    <w:rsid w:val="00237B57"/>
    <w:rsid w:val="002512A2"/>
    <w:rsid w:val="00253B1A"/>
    <w:rsid w:val="00257350"/>
    <w:rsid w:val="0026039E"/>
    <w:rsid w:val="002652EA"/>
    <w:rsid w:val="00275108"/>
    <w:rsid w:val="00284455"/>
    <w:rsid w:val="00285135"/>
    <w:rsid w:val="00285747"/>
    <w:rsid w:val="0029004A"/>
    <w:rsid w:val="00294CA6"/>
    <w:rsid w:val="00295B1B"/>
    <w:rsid w:val="002A5C6F"/>
    <w:rsid w:val="002B2DC0"/>
    <w:rsid w:val="002B2DD3"/>
    <w:rsid w:val="002B71C5"/>
    <w:rsid w:val="002C3945"/>
    <w:rsid w:val="002C44F0"/>
    <w:rsid w:val="002D4FA7"/>
    <w:rsid w:val="002D592B"/>
    <w:rsid w:val="002E3824"/>
    <w:rsid w:val="002F1AC7"/>
    <w:rsid w:val="002F4D3A"/>
    <w:rsid w:val="002F5328"/>
    <w:rsid w:val="003067B2"/>
    <w:rsid w:val="00307856"/>
    <w:rsid w:val="00310770"/>
    <w:rsid w:val="003150A4"/>
    <w:rsid w:val="00317800"/>
    <w:rsid w:val="00320D31"/>
    <w:rsid w:val="00325D83"/>
    <w:rsid w:val="00334912"/>
    <w:rsid w:val="003404DE"/>
    <w:rsid w:val="0035639E"/>
    <w:rsid w:val="00365516"/>
    <w:rsid w:val="0036552D"/>
    <w:rsid w:val="00365A4F"/>
    <w:rsid w:val="0037503F"/>
    <w:rsid w:val="003753F3"/>
    <w:rsid w:val="003761EA"/>
    <w:rsid w:val="003825AE"/>
    <w:rsid w:val="00384367"/>
    <w:rsid w:val="0039300B"/>
    <w:rsid w:val="003A0E5B"/>
    <w:rsid w:val="003B63DA"/>
    <w:rsid w:val="003C3CCB"/>
    <w:rsid w:val="003C4A65"/>
    <w:rsid w:val="003C7C4F"/>
    <w:rsid w:val="003D3D20"/>
    <w:rsid w:val="003D59E2"/>
    <w:rsid w:val="003D6C5D"/>
    <w:rsid w:val="003E174A"/>
    <w:rsid w:val="003E3971"/>
    <w:rsid w:val="003E480B"/>
    <w:rsid w:val="003E67B7"/>
    <w:rsid w:val="003F00C8"/>
    <w:rsid w:val="003F4572"/>
    <w:rsid w:val="003F6743"/>
    <w:rsid w:val="00402360"/>
    <w:rsid w:val="0040284F"/>
    <w:rsid w:val="00410344"/>
    <w:rsid w:val="004175E4"/>
    <w:rsid w:val="00431610"/>
    <w:rsid w:val="00434999"/>
    <w:rsid w:val="004357C9"/>
    <w:rsid w:val="00451D57"/>
    <w:rsid w:val="00455CAE"/>
    <w:rsid w:val="00472E5D"/>
    <w:rsid w:val="004745F0"/>
    <w:rsid w:val="00474D64"/>
    <w:rsid w:val="004764CB"/>
    <w:rsid w:val="00482645"/>
    <w:rsid w:val="004842C9"/>
    <w:rsid w:val="00484953"/>
    <w:rsid w:val="00485A9C"/>
    <w:rsid w:val="00487B00"/>
    <w:rsid w:val="004A3498"/>
    <w:rsid w:val="004C00A2"/>
    <w:rsid w:val="004C1202"/>
    <w:rsid w:val="004C6852"/>
    <w:rsid w:val="004D229D"/>
    <w:rsid w:val="004D2AC2"/>
    <w:rsid w:val="004E0486"/>
    <w:rsid w:val="004E3265"/>
    <w:rsid w:val="004F20E8"/>
    <w:rsid w:val="004F2529"/>
    <w:rsid w:val="004F422C"/>
    <w:rsid w:val="004F5D8B"/>
    <w:rsid w:val="004F7472"/>
    <w:rsid w:val="00504C12"/>
    <w:rsid w:val="00505AED"/>
    <w:rsid w:val="005117D9"/>
    <w:rsid w:val="00513F33"/>
    <w:rsid w:val="0052044D"/>
    <w:rsid w:val="00526987"/>
    <w:rsid w:val="005432CD"/>
    <w:rsid w:val="00555E24"/>
    <w:rsid w:val="005633C4"/>
    <w:rsid w:val="0058116F"/>
    <w:rsid w:val="005831D0"/>
    <w:rsid w:val="00586567"/>
    <w:rsid w:val="00591780"/>
    <w:rsid w:val="005B0364"/>
    <w:rsid w:val="005B41A9"/>
    <w:rsid w:val="005B5983"/>
    <w:rsid w:val="005B75E7"/>
    <w:rsid w:val="005C1F49"/>
    <w:rsid w:val="005C453B"/>
    <w:rsid w:val="005C633C"/>
    <w:rsid w:val="005C6DD6"/>
    <w:rsid w:val="005D0C8F"/>
    <w:rsid w:val="005D2DE8"/>
    <w:rsid w:val="005D32E6"/>
    <w:rsid w:val="005D6484"/>
    <w:rsid w:val="005E120D"/>
    <w:rsid w:val="005E2F0C"/>
    <w:rsid w:val="005F597E"/>
    <w:rsid w:val="005F5D42"/>
    <w:rsid w:val="00600135"/>
    <w:rsid w:val="0062437E"/>
    <w:rsid w:val="00624D7B"/>
    <w:rsid w:val="00646A94"/>
    <w:rsid w:val="00646B20"/>
    <w:rsid w:val="006535CD"/>
    <w:rsid w:val="00655E09"/>
    <w:rsid w:val="00660775"/>
    <w:rsid w:val="006703FB"/>
    <w:rsid w:val="006730A0"/>
    <w:rsid w:val="0068613A"/>
    <w:rsid w:val="006869CD"/>
    <w:rsid w:val="00692B42"/>
    <w:rsid w:val="006951D2"/>
    <w:rsid w:val="006B0D53"/>
    <w:rsid w:val="006D4FC1"/>
    <w:rsid w:val="006F0C0D"/>
    <w:rsid w:val="0070027F"/>
    <w:rsid w:val="007032E5"/>
    <w:rsid w:val="007048AB"/>
    <w:rsid w:val="00706E8B"/>
    <w:rsid w:val="0071512A"/>
    <w:rsid w:val="00717200"/>
    <w:rsid w:val="00724DFD"/>
    <w:rsid w:val="00730363"/>
    <w:rsid w:val="00735AC3"/>
    <w:rsid w:val="00735B4A"/>
    <w:rsid w:val="007371B6"/>
    <w:rsid w:val="00741DCE"/>
    <w:rsid w:val="00742B5A"/>
    <w:rsid w:val="00745F4A"/>
    <w:rsid w:val="00747326"/>
    <w:rsid w:val="007549BF"/>
    <w:rsid w:val="00761E98"/>
    <w:rsid w:val="00767AB0"/>
    <w:rsid w:val="00771D79"/>
    <w:rsid w:val="00791CCA"/>
    <w:rsid w:val="007922EA"/>
    <w:rsid w:val="007A25C5"/>
    <w:rsid w:val="007B3A56"/>
    <w:rsid w:val="007C0191"/>
    <w:rsid w:val="007C05BC"/>
    <w:rsid w:val="007C51CA"/>
    <w:rsid w:val="007D0324"/>
    <w:rsid w:val="007D4BB7"/>
    <w:rsid w:val="007D6923"/>
    <w:rsid w:val="007E24D9"/>
    <w:rsid w:val="007E500E"/>
    <w:rsid w:val="007E6CED"/>
    <w:rsid w:val="007E778D"/>
    <w:rsid w:val="007F6AEB"/>
    <w:rsid w:val="00802B49"/>
    <w:rsid w:val="00803C79"/>
    <w:rsid w:val="00805661"/>
    <w:rsid w:val="008114DA"/>
    <w:rsid w:val="008124D9"/>
    <w:rsid w:val="00825A6A"/>
    <w:rsid w:val="00825F60"/>
    <w:rsid w:val="00825F76"/>
    <w:rsid w:val="00830119"/>
    <w:rsid w:val="00843472"/>
    <w:rsid w:val="0085047C"/>
    <w:rsid w:val="008607D1"/>
    <w:rsid w:val="00864020"/>
    <w:rsid w:val="00864475"/>
    <w:rsid w:val="00871514"/>
    <w:rsid w:val="00873EEE"/>
    <w:rsid w:val="00875DCC"/>
    <w:rsid w:val="00877404"/>
    <w:rsid w:val="00877A9A"/>
    <w:rsid w:val="008837ED"/>
    <w:rsid w:val="00891C71"/>
    <w:rsid w:val="008A7F29"/>
    <w:rsid w:val="008C2250"/>
    <w:rsid w:val="008D3577"/>
    <w:rsid w:val="008E09F9"/>
    <w:rsid w:val="008E34AD"/>
    <w:rsid w:val="008E45B3"/>
    <w:rsid w:val="008F591C"/>
    <w:rsid w:val="008F7715"/>
    <w:rsid w:val="009028D1"/>
    <w:rsid w:val="009060CD"/>
    <w:rsid w:val="009077D5"/>
    <w:rsid w:val="00913598"/>
    <w:rsid w:val="0092016C"/>
    <w:rsid w:val="009204D8"/>
    <w:rsid w:val="0092175F"/>
    <w:rsid w:val="00927A17"/>
    <w:rsid w:val="0093008D"/>
    <w:rsid w:val="00932F91"/>
    <w:rsid w:val="0094038E"/>
    <w:rsid w:val="00941422"/>
    <w:rsid w:val="009514A3"/>
    <w:rsid w:val="009542F0"/>
    <w:rsid w:val="009559F8"/>
    <w:rsid w:val="00955EA9"/>
    <w:rsid w:val="009757ED"/>
    <w:rsid w:val="00982C77"/>
    <w:rsid w:val="00990030"/>
    <w:rsid w:val="0099330C"/>
    <w:rsid w:val="009955A6"/>
    <w:rsid w:val="009957E8"/>
    <w:rsid w:val="009B090F"/>
    <w:rsid w:val="009C6408"/>
    <w:rsid w:val="009D43C2"/>
    <w:rsid w:val="009D5BAE"/>
    <w:rsid w:val="009D78E7"/>
    <w:rsid w:val="009E237C"/>
    <w:rsid w:val="009E4ECE"/>
    <w:rsid w:val="009F2B58"/>
    <w:rsid w:val="00A06EBC"/>
    <w:rsid w:val="00A13DC4"/>
    <w:rsid w:val="00A329D6"/>
    <w:rsid w:val="00A375DC"/>
    <w:rsid w:val="00A541C1"/>
    <w:rsid w:val="00A550FF"/>
    <w:rsid w:val="00A57203"/>
    <w:rsid w:val="00A6046B"/>
    <w:rsid w:val="00A728BF"/>
    <w:rsid w:val="00A91E36"/>
    <w:rsid w:val="00A93AEF"/>
    <w:rsid w:val="00AA135A"/>
    <w:rsid w:val="00AA369A"/>
    <w:rsid w:val="00AA68DD"/>
    <w:rsid w:val="00AB17F2"/>
    <w:rsid w:val="00AB32FA"/>
    <w:rsid w:val="00AC21EB"/>
    <w:rsid w:val="00AC54C3"/>
    <w:rsid w:val="00AE760A"/>
    <w:rsid w:val="00AF378B"/>
    <w:rsid w:val="00AF4441"/>
    <w:rsid w:val="00AF5D74"/>
    <w:rsid w:val="00B002D7"/>
    <w:rsid w:val="00B16235"/>
    <w:rsid w:val="00B204AA"/>
    <w:rsid w:val="00B3193E"/>
    <w:rsid w:val="00B36A12"/>
    <w:rsid w:val="00B41412"/>
    <w:rsid w:val="00B4665C"/>
    <w:rsid w:val="00B4729C"/>
    <w:rsid w:val="00B53C79"/>
    <w:rsid w:val="00B656D1"/>
    <w:rsid w:val="00B66987"/>
    <w:rsid w:val="00B72FC1"/>
    <w:rsid w:val="00B73B80"/>
    <w:rsid w:val="00B74C31"/>
    <w:rsid w:val="00B77612"/>
    <w:rsid w:val="00B9771F"/>
    <w:rsid w:val="00BA772E"/>
    <w:rsid w:val="00BB301C"/>
    <w:rsid w:val="00BB6471"/>
    <w:rsid w:val="00BC0A8D"/>
    <w:rsid w:val="00BC2274"/>
    <w:rsid w:val="00BC3D05"/>
    <w:rsid w:val="00BD15BE"/>
    <w:rsid w:val="00BD3AA8"/>
    <w:rsid w:val="00BD601E"/>
    <w:rsid w:val="00BD7678"/>
    <w:rsid w:val="00BE1FCF"/>
    <w:rsid w:val="00BE67E9"/>
    <w:rsid w:val="00C03A79"/>
    <w:rsid w:val="00C06CA2"/>
    <w:rsid w:val="00C11C30"/>
    <w:rsid w:val="00C221B1"/>
    <w:rsid w:val="00C27766"/>
    <w:rsid w:val="00C27B5A"/>
    <w:rsid w:val="00C3229E"/>
    <w:rsid w:val="00C325A0"/>
    <w:rsid w:val="00C32FA6"/>
    <w:rsid w:val="00C33A45"/>
    <w:rsid w:val="00C35070"/>
    <w:rsid w:val="00C42F45"/>
    <w:rsid w:val="00C52C51"/>
    <w:rsid w:val="00C54E2B"/>
    <w:rsid w:val="00C55A5B"/>
    <w:rsid w:val="00C60015"/>
    <w:rsid w:val="00C61E48"/>
    <w:rsid w:val="00C67C56"/>
    <w:rsid w:val="00C7026A"/>
    <w:rsid w:val="00C71CAC"/>
    <w:rsid w:val="00C73158"/>
    <w:rsid w:val="00C77BCD"/>
    <w:rsid w:val="00C812CE"/>
    <w:rsid w:val="00C85041"/>
    <w:rsid w:val="00C85CA6"/>
    <w:rsid w:val="00C86A81"/>
    <w:rsid w:val="00C9140D"/>
    <w:rsid w:val="00C91A8B"/>
    <w:rsid w:val="00C92626"/>
    <w:rsid w:val="00C95CF2"/>
    <w:rsid w:val="00C978E3"/>
    <w:rsid w:val="00CA74BB"/>
    <w:rsid w:val="00CA75F9"/>
    <w:rsid w:val="00CB0DE6"/>
    <w:rsid w:val="00CC4FC3"/>
    <w:rsid w:val="00CE336E"/>
    <w:rsid w:val="00CE3EE2"/>
    <w:rsid w:val="00CE4F62"/>
    <w:rsid w:val="00CE6A2E"/>
    <w:rsid w:val="00CF3FBF"/>
    <w:rsid w:val="00CF718C"/>
    <w:rsid w:val="00D00A2D"/>
    <w:rsid w:val="00D07710"/>
    <w:rsid w:val="00D13D1A"/>
    <w:rsid w:val="00D149AF"/>
    <w:rsid w:val="00D16F43"/>
    <w:rsid w:val="00D205EA"/>
    <w:rsid w:val="00D2065B"/>
    <w:rsid w:val="00D30ABF"/>
    <w:rsid w:val="00D30DCF"/>
    <w:rsid w:val="00D34575"/>
    <w:rsid w:val="00D361EF"/>
    <w:rsid w:val="00D363A9"/>
    <w:rsid w:val="00D409B0"/>
    <w:rsid w:val="00D451DB"/>
    <w:rsid w:val="00D540DE"/>
    <w:rsid w:val="00D56EBB"/>
    <w:rsid w:val="00D7195C"/>
    <w:rsid w:val="00D7413F"/>
    <w:rsid w:val="00D94DA4"/>
    <w:rsid w:val="00D9615E"/>
    <w:rsid w:val="00DB19EE"/>
    <w:rsid w:val="00DC07F1"/>
    <w:rsid w:val="00DC0C7C"/>
    <w:rsid w:val="00DC530B"/>
    <w:rsid w:val="00DC6F80"/>
    <w:rsid w:val="00DD2743"/>
    <w:rsid w:val="00DD3B70"/>
    <w:rsid w:val="00DE1EA6"/>
    <w:rsid w:val="00DE6D7F"/>
    <w:rsid w:val="00E01857"/>
    <w:rsid w:val="00E14E56"/>
    <w:rsid w:val="00E1773C"/>
    <w:rsid w:val="00E33296"/>
    <w:rsid w:val="00E419B7"/>
    <w:rsid w:val="00E4371D"/>
    <w:rsid w:val="00E44235"/>
    <w:rsid w:val="00E5227F"/>
    <w:rsid w:val="00E66F11"/>
    <w:rsid w:val="00E72F8E"/>
    <w:rsid w:val="00E8072B"/>
    <w:rsid w:val="00E81199"/>
    <w:rsid w:val="00E873B3"/>
    <w:rsid w:val="00E92AEA"/>
    <w:rsid w:val="00E951F7"/>
    <w:rsid w:val="00E973C0"/>
    <w:rsid w:val="00EA09F4"/>
    <w:rsid w:val="00EA1A0D"/>
    <w:rsid w:val="00EA73E0"/>
    <w:rsid w:val="00EA76D6"/>
    <w:rsid w:val="00EB5C53"/>
    <w:rsid w:val="00EC7DBF"/>
    <w:rsid w:val="00EE2FC9"/>
    <w:rsid w:val="00EE4212"/>
    <w:rsid w:val="00EF1BE4"/>
    <w:rsid w:val="00EF36F6"/>
    <w:rsid w:val="00EF55B7"/>
    <w:rsid w:val="00F12DC6"/>
    <w:rsid w:val="00F16C68"/>
    <w:rsid w:val="00F27544"/>
    <w:rsid w:val="00F31385"/>
    <w:rsid w:val="00F31E20"/>
    <w:rsid w:val="00F3246F"/>
    <w:rsid w:val="00F36276"/>
    <w:rsid w:val="00F36F38"/>
    <w:rsid w:val="00F371C0"/>
    <w:rsid w:val="00F41499"/>
    <w:rsid w:val="00F42261"/>
    <w:rsid w:val="00F43ECF"/>
    <w:rsid w:val="00F53965"/>
    <w:rsid w:val="00F539FD"/>
    <w:rsid w:val="00F53E4A"/>
    <w:rsid w:val="00F553F0"/>
    <w:rsid w:val="00F55AD9"/>
    <w:rsid w:val="00F661DF"/>
    <w:rsid w:val="00F72B9B"/>
    <w:rsid w:val="00F73218"/>
    <w:rsid w:val="00F76784"/>
    <w:rsid w:val="00F81BAB"/>
    <w:rsid w:val="00F82620"/>
    <w:rsid w:val="00F83495"/>
    <w:rsid w:val="00F85C9E"/>
    <w:rsid w:val="00F90830"/>
    <w:rsid w:val="00F91F28"/>
    <w:rsid w:val="00F9224E"/>
    <w:rsid w:val="00FA5CAA"/>
    <w:rsid w:val="00FB4B27"/>
    <w:rsid w:val="00FB5184"/>
    <w:rsid w:val="00FB675D"/>
    <w:rsid w:val="00FC074F"/>
    <w:rsid w:val="00FC419F"/>
    <w:rsid w:val="00FC7838"/>
    <w:rsid w:val="00FD3DF1"/>
    <w:rsid w:val="00FE3EC0"/>
    <w:rsid w:val="00FE5938"/>
    <w:rsid w:val="00FE61E6"/>
    <w:rsid w:val="00FF4D5D"/>
    <w:rsid w:val="00FF63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A8BA"/>
  <w15:docId w15:val="{36837FF5-F1E9-45F3-AAEE-5C3BDBCF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4B"/>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A4B"/>
    <w:rPr>
      <w:rFonts w:ascii="Calibri" w:eastAsia="Calibri" w:hAnsi="Calibri" w:cs="Calibri"/>
      <w:color w:val="000000"/>
      <w:sz w:val="22"/>
    </w:rPr>
  </w:style>
  <w:style w:type="paragraph" w:styleId="Footer">
    <w:name w:val="footer"/>
    <w:basedOn w:val="Normal"/>
    <w:link w:val="FooterChar"/>
    <w:uiPriority w:val="99"/>
    <w:unhideWhenUsed/>
    <w:rsid w:val="0014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A4B"/>
    <w:rPr>
      <w:rFonts w:ascii="Calibri" w:eastAsia="Calibri" w:hAnsi="Calibri" w:cs="Calibri"/>
      <w:color w:val="000000"/>
      <w:sz w:val="22"/>
    </w:rPr>
  </w:style>
  <w:style w:type="paragraph" w:styleId="ListParagraph">
    <w:name w:val="List Paragraph"/>
    <w:basedOn w:val="Normal"/>
    <w:uiPriority w:val="34"/>
    <w:qFormat/>
    <w:rsid w:val="00F81BAB"/>
    <w:pPr>
      <w:spacing w:line="278" w:lineRule="auto"/>
      <w:ind w:left="720"/>
      <w:contextualSpacing/>
    </w:pPr>
    <w:rPr>
      <w:rFonts w:asciiTheme="minorHAnsi" w:eastAsiaTheme="minorHAnsi" w:hAnsiTheme="minorHAnsi" w:cstheme="minorBidi"/>
      <w:color w:val="auto"/>
      <w:sz w:val="24"/>
      <w:lang w:eastAsia="en-US"/>
    </w:rPr>
  </w:style>
  <w:style w:type="table" w:styleId="TableGrid">
    <w:name w:val="Table Grid"/>
    <w:basedOn w:val="TableNormal"/>
    <w:uiPriority w:val="39"/>
    <w:rsid w:val="00C3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6F80"/>
    <w:pPr>
      <w:widowControl w:val="0"/>
      <w:autoSpaceDE w:val="0"/>
      <w:autoSpaceDN w:val="0"/>
      <w:spacing w:after="0" w:line="240" w:lineRule="auto"/>
    </w:pPr>
    <w:rPr>
      <w:rFonts w:ascii="Tahoma" w:eastAsia="Tahoma" w:hAnsi="Tahoma" w:cs="Tahoma"/>
      <w:color w:val="auto"/>
      <w:kern w:val="0"/>
      <w:szCs w:val="22"/>
      <w:lang w:val="en-US" w:eastAsia="en-US"/>
      <w14:ligatures w14:val="none"/>
    </w:rPr>
  </w:style>
  <w:style w:type="character" w:styleId="Strong">
    <w:name w:val="Strong"/>
    <w:basedOn w:val="DefaultParagraphFont"/>
    <w:uiPriority w:val="22"/>
    <w:qFormat/>
    <w:rsid w:val="000E1D36"/>
    <w:rPr>
      <w:b/>
      <w:bCs/>
    </w:rPr>
  </w:style>
  <w:style w:type="character" w:styleId="Hyperlink">
    <w:name w:val="Hyperlink"/>
    <w:basedOn w:val="DefaultParagraphFont"/>
    <w:uiPriority w:val="99"/>
    <w:unhideWhenUsed/>
    <w:rsid w:val="00D13D1A"/>
    <w:rPr>
      <w:color w:val="FF33CC" w:themeColor="hyperlink"/>
      <w:u w:val="single"/>
    </w:rPr>
  </w:style>
  <w:style w:type="character" w:styleId="UnresolvedMention">
    <w:name w:val="Unresolved Mention"/>
    <w:basedOn w:val="DefaultParagraphFont"/>
    <w:uiPriority w:val="99"/>
    <w:semiHidden/>
    <w:unhideWhenUsed/>
    <w:rsid w:val="00D1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carr@vennacadem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enn 2">
      <a:dk1>
        <a:srgbClr val="000000"/>
      </a:dk1>
      <a:lt1>
        <a:sysClr val="window" lastClr="FFFFFF"/>
      </a:lt1>
      <a:dk2>
        <a:srgbClr val="476559"/>
      </a:dk2>
      <a:lt2>
        <a:srgbClr val="93B3A6"/>
      </a:lt2>
      <a:accent1>
        <a:srgbClr val="EEBF72"/>
      </a:accent1>
      <a:accent2>
        <a:srgbClr val="F7DCA2"/>
      </a:accent2>
      <a:accent3>
        <a:srgbClr val="CC0000"/>
      </a:accent3>
      <a:accent4>
        <a:srgbClr val="FFE12D"/>
      </a:accent4>
      <a:accent5>
        <a:srgbClr val="12B247"/>
      </a:accent5>
      <a:accent6>
        <a:srgbClr val="003153"/>
      </a:accent6>
      <a:hlink>
        <a:srgbClr val="FF33CC"/>
      </a:hlink>
      <a:folHlink>
        <a:srgbClr val="66029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d53e92cbffc5bd920653d30494cc27b5">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76b77dc2588cda6ce368c82022932c20"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C740E-3148-4859-9E5A-F296A0E7B4F4}">
  <ds:schemaRefs>
    <ds:schemaRef ds:uri="http://schemas.microsoft.com/office/2006/metadata/properties"/>
    <ds:schemaRef ds:uri="http://schemas.microsoft.com/office/infopath/2007/PartnerControls"/>
    <ds:schemaRef ds:uri="81ad0dca-fbae-456e-84f9-a695d45147d2"/>
    <ds:schemaRef ds:uri="502199dd-bb64-4a42-8ab4-631a7d28a584"/>
  </ds:schemaRefs>
</ds:datastoreItem>
</file>

<file path=customXml/itemProps2.xml><?xml version="1.0" encoding="utf-8"?>
<ds:datastoreItem xmlns:ds="http://schemas.openxmlformats.org/officeDocument/2006/customXml" ds:itemID="{822D0154-D54F-4ED5-88F0-E243625BC765}">
  <ds:schemaRefs>
    <ds:schemaRef ds:uri="http://schemas.microsoft.com/sharepoint/v3/contenttype/forms"/>
  </ds:schemaRefs>
</ds:datastoreItem>
</file>

<file path=customXml/itemProps3.xml><?xml version="1.0" encoding="utf-8"?>
<ds:datastoreItem xmlns:ds="http://schemas.openxmlformats.org/officeDocument/2006/customXml" ds:itemID="{1EC092F0-C615-4C33-9E03-C1B7A83524A7}">
  <ds:schemaRefs>
    <ds:schemaRef ds:uri="http://schemas.openxmlformats.org/officeDocument/2006/bibliography"/>
  </ds:schemaRefs>
</ds:datastoreItem>
</file>

<file path=customXml/itemProps4.xml><?xml version="1.0" encoding="utf-8"?>
<ds:datastoreItem xmlns:ds="http://schemas.openxmlformats.org/officeDocument/2006/customXml" ds:itemID="{CC96A058-322C-4D20-8413-F5BA47FF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2768</Words>
  <Characters>14038</Characters>
  <Application>Microsoft Office Word</Application>
  <DocSecurity>0</DocSecurity>
  <Lines>389</Lines>
  <Paragraphs>132</Paragraphs>
  <ScaleCrop>false</ScaleCrop>
  <HeadingPairs>
    <vt:vector size="2" baseType="variant">
      <vt:variant>
        <vt:lpstr>Title</vt:lpstr>
      </vt:variant>
      <vt:variant>
        <vt:i4>1</vt:i4>
      </vt:variant>
    </vt:vector>
  </HeadingPairs>
  <TitlesOfParts>
    <vt:vector size="1" baseType="lpstr">
      <vt:lpstr>Milton_Principal_Application - final.pdf</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Milton_Principal_Application - final.pdf</dc:title>
  <dc:subject/>
  <dc:creator>Joshua Kipling</dc:creator>
  <cp:keywords/>
  <cp:lastModifiedBy>Lynsey Cook</cp:lastModifiedBy>
  <cp:revision>80</cp:revision>
  <cp:lastPrinted>2026-03-25T17:11:00Z</cp:lastPrinted>
  <dcterms:created xsi:type="dcterms:W3CDTF">2026-05-06T08:42:00Z</dcterms:created>
  <dcterms:modified xsi:type="dcterms:W3CDTF">2026-05-15T13:48:00Z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MediaServiceImageTags">
    <vt:lpwstr/>
  </property>
</Properties>
</file>