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5AD1D" w14:textId="77777777" w:rsidR="007F1450" w:rsidRPr="00C21C60" w:rsidRDefault="0084789A">
      <w:pPr>
        <w:spacing w:before="102"/>
        <w:ind w:right="1"/>
        <w:jc w:val="center"/>
        <w:rPr>
          <w:b/>
          <w:sz w:val="28"/>
        </w:rPr>
      </w:pPr>
      <w:r w:rsidRPr="00C21C60">
        <w:rPr>
          <w:b/>
          <w:sz w:val="28"/>
        </w:rPr>
        <w:t>Job</w:t>
      </w:r>
      <w:r w:rsidRPr="00C21C60">
        <w:rPr>
          <w:b/>
          <w:spacing w:val="-18"/>
          <w:sz w:val="28"/>
        </w:rPr>
        <w:t xml:space="preserve"> </w:t>
      </w:r>
      <w:r w:rsidRPr="00C21C60">
        <w:rPr>
          <w:b/>
          <w:spacing w:val="-2"/>
          <w:sz w:val="28"/>
        </w:rPr>
        <w:t>Description</w:t>
      </w:r>
    </w:p>
    <w:p w14:paraId="2D2F1DCF" w14:textId="77777777" w:rsidR="007F1450" w:rsidRPr="00C21C60" w:rsidRDefault="007F1450">
      <w:pPr>
        <w:pStyle w:val="BodyText"/>
        <w:spacing w:before="39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2639"/>
        <w:gridCol w:w="1138"/>
        <w:gridCol w:w="2334"/>
        <w:gridCol w:w="2638"/>
      </w:tblGrid>
      <w:tr w:rsidR="007F1450" w:rsidRPr="00C21C60" w14:paraId="6BC847DD" w14:textId="77777777" w:rsidTr="3F34E7FA">
        <w:trPr>
          <w:trHeight w:val="482"/>
        </w:trPr>
        <w:tc>
          <w:tcPr>
            <w:tcW w:w="1712" w:type="dxa"/>
            <w:shd w:val="clear" w:color="auto" w:fill="E7E6E6"/>
          </w:tcPr>
          <w:p w14:paraId="039753BD" w14:textId="77777777" w:rsidR="007F1450" w:rsidRPr="00C21C60" w:rsidRDefault="0084789A">
            <w:pPr>
              <w:pStyle w:val="TableParagraph"/>
              <w:spacing w:before="129"/>
              <w:ind w:left="107"/>
              <w:rPr>
                <w:b/>
                <w:sz w:val="20"/>
              </w:rPr>
            </w:pPr>
            <w:r w:rsidRPr="00C21C60">
              <w:rPr>
                <w:b/>
                <w:spacing w:val="-4"/>
                <w:sz w:val="20"/>
              </w:rPr>
              <w:t>Role</w:t>
            </w:r>
          </w:p>
        </w:tc>
        <w:tc>
          <w:tcPr>
            <w:tcW w:w="3777" w:type="dxa"/>
            <w:gridSpan w:val="2"/>
          </w:tcPr>
          <w:p w14:paraId="5F741C5A" w14:textId="2F4AF9A7" w:rsidR="007F1450" w:rsidRPr="00C21C60" w:rsidRDefault="00681D9B">
            <w:pPr>
              <w:pStyle w:val="TableParagraph"/>
              <w:spacing w:before="117"/>
              <w:ind w:left="107"/>
            </w:pPr>
            <w:r w:rsidRPr="00C21C60">
              <w:t xml:space="preserve">Trust </w:t>
            </w:r>
            <w:r w:rsidR="000A30BB" w:rsidRPr="00C21C60">
              <w:t>Data Administrator</w:t>
            </w:r>
          </w:p>
        </w:tc>
        <w:tc>
          <w:tcPr>
            <w:tcW w:w="2334" w:type="dxa"/>
            <w:shd w:val="clear" w:color="auto" w:fill="E7E6E6"/>
          </w:tcPr>
          <w:p w14:paraId="0470865C" w14:textId="77777777" w:rsidR="007F1450" w:rsidRPr="00C21C60" w:rsidRDefault="0084789A">
            <w:pPr>
              <w:pStyle w:val="TableParagraph"/>
              <w:spacing w:before="129"/>
              <w:ind w:left="107"/>
              <w:rPr>
                <w:b/>
                <w:sz w:val="20"/>
              </w:rPr>
            </w:pPr>
            <w:r w:rsidRPr="00C21C60">
              <w:rPr>
                <w:b/>
                <w:spacing w:val="-2"/>
                <w:sz w:val="20"/>
              </w:rPr>
              <w:t>School/Department</w:t>
            </w:r>
          </w:p>
        </w:tc>
        <w:tc>
          <w:tcPr>
            <w:tcW w:w="2638" w:type="dxa"/>
          </w:tcPr>
          <w:p w14:paraId="6BDF2CD8" w14:textId="77777777" w:rsidR="007F1450" w:rsidRPr="00C21C60" w:rsidRDefault="0084789A">
            <w:pPr>
              <w:pStyle w:val="TableParagraph"/>
              <w:spacing w:before="129"/>
              <w:ind w:left="106"/>
              <w:rPr>
                <w:sz w:val="20"/>
              </w:rPr>
            </w:pPr>
            <w:r w:rsidRPr="00C21C60">
              <w:rPr>
                <w:sz w:val="20"/>
              </w:rPr>
              <w:t>Maiden</w:t>
            </w:r>
            <w:r w:rsidRPr="00C21C60">
              <w:rPr>
                <w:spacing w:val="-13"/>
                <w:sz w:val="20"/>
              </w:rPr>
              <w:t xml:space="preserve"> </w:t>
            </w:r>
            <w:r w:rsidRPr="00C21C60">
              <w:rPr>
                <w:sz w:val="20"/>
              </w:rPr>
              <w:t>Erlegh</w:t>
            </w:r>
            <w:r w:rsidRPr="00C21C60">
              <w:rPr>
                <w:spacing w:val="-13"/>
                <w:sz w:val="20"/>
              </w:rPr>
              <w:t xml:space="preserve"> </w:t>
            </w:r>
            <w:r w:rsidRPr="00C21C60">
              <w:rPr>
                <w:spacing w:val="-4"/>
                <w:sz w:val="20"/>
              </w:rPr>
              <w:t>Trust</w:t>
            </w:r>
          </w:p>
        </w:tc>
      </w:tr>
      <w:tr w:rsidR="007F1450" w:rsidRPr="00C21C60" w14:paraId="0AA556D2" w14:textId="77777777" w:rsidTr="3F34E7FA">
        <w:trPr>
          <w:trHeight w:val="482"/>
        </w:trPr>
        <w:tc>
          <w:tcPr>
            <w:tcW w:w="1712" w:type="dxa"/>
            <w:shd w:val="clear" w:color="auto" w:fill="E7E6E6"/>
          </w:tcPr>
          <w:p w14:paraId="7D79CA9D" w14:textId="77777777" w:rsidR="007F1450" w:rsidRPr="00C21C60" w:rsidRDefault="0084789A">
            <w:pPr>
              <w:pStyle w:val="TableParagraph"/>
              <w:spacing w:before="129"/>
              <w:ind w:left="107"/>
              <w:rPr>
                <w:b/>
                <w:sz w:val="20"/>
              </w:rPr>
            </w:pPr>
            <w:r w:rsidRPr="00C21C60">
              <w:rPr>
                <w:b/>
                <w:spacing w:val="-2"/>
                <w:sz w:val="20"/>
              </w:rPr>
              <w:t>Grade</w:t>
            </w:r>
          </w:p>
        </w:tc>
        <w:tc>
          <w:tcPr>
            <w:tcW w:w="3777" w:type="dxa"/>
            <w:gridSpan w:val="2"/>
          </w:tcPr>
          <w:p w14:paraId="445EE770" w14:textId="4598F73A" w:rsidR="007F1450" w:rsidRPr="00C21C60" w:rsidRDefault="009A6D7F">
            <w:pPr>
              <w:pStyle w:val="TableParagraph"/>
              <w:spacing w:before="129"/>
              <w:ind w:left="107"/>
              <w:rPr>
                <w:sz w:val="20"/>
              </w:rPr>
            </w:pPr>
            <w:r w:rsidRPr="00C21C60">
              <w:rPr>
                <w:sz w:val="20"/>
              </w:rPr>
              <w:t xml:space="preserve">Grade </w:t>
            </w:r>
            <w:r w:rsidR="00CF2555" w:rsidRPr="00C21C60">
              <w:rPr>
                <w:sz w:val="20"/>
              </w:rPr>
              <w:t>4</w:t>
            </w:r>
          </w:p>
        </w:tc>
        <w:tc>
          <w:tcPr>
            <w:tcW w:w="2334" w:type="dxa"/>
            <w:shd w:val="clear" w:color="auto" w:fill="E7E6E6"/>
          </w:tcPr>
          <w:p w14:paraId="07E19E04" w14:textId="77777777" w:rsidR="007F1450" w:rsidRPr="00C21C60" w:rsidRDefault="0084789A">
            <w:pPr>
              <w:pStyle w:val="TableParagraph"/>
              <w:spacing w:before="129"/>
              <w:ind w:left="107"/>
              <w:rPr>
                <w:b/>
                <w:sz w:val="20"/>
              </w:rPr>
            </w:pPr>
            <w:r w:rsidRPr="00C21C60">
              <w:rPr>
                <w:b/>
                <w:spacing w:val="-2"/>
                <w:sz w:val="20"/>
              </w:rPr>
              <w:t>Reports</w:t>
            </w:r>
            <w:r w:rsidRPr="00C21C60">
              <w:rPr>
                <w:b/>
                <w:spacing w:val="-9"/>
                <w:sz w:val="20"/>
              </w:rPr>
              <w:t xml:space="preserve"> </w:t>
            </w:r>
            <w:r w:rsidRPr="00C21C60">
              <w:rPr>
                <w:b/>
                <w:spacing w:val="-5"/>
                <w:sz w:val="20"/>
              </w:rPr>
              <w:t>to</w:t>
            </w:r>
          </w:p>
        </w:tc>
        <w:tc>
          <w:tcPr>
            <w:tcW w:w="2638" w:type="dxa"/>
          </w:tcPr>
          <w:p w14:paraId="7577A943" w14:textId="5DD1CF82" w:rsidR="007F1450" w:rsidRPr="00C21C60" w:rsidRDefault="00F277BA">
            <w:pPr>
              <w:pStyle w:val="TableParagraph"/>
              <w:spacing w:before="129"/>
              <w:ind w:left="106"/>
              <w:rPr>
                <w:sz w:val="20"/>
              </w:rPr>
            </w:pPr>
            <w:r w:rsidRPr="00C21C60">
              <w:rPr>
                <w:sz w:val="20"/>
              </w:rPr>
              <w:t>Trust Data Manager</w:t>
            </w:r>
          </w:p>
        </w:tc>
      </w:tr>
      <w:tr w:rsidR="007F1450" w:rsidRPr="00C21C60" w14:paraId="3C6E46F7" w14:textId="77777777" w:rsidTr="3F34E7FA">
        <w:trPr>
          <w:trHeight w:val="723"/>
        </w:trPr>
        <w:tc>
          <w:tcPr>
            <w:tcW w:w="1712" w:type="dxa"/>
            <w:shd w:val="clear" w:color="auto" w:fill="E7E6E6"/>
          </w:tcPr>
          <w:p w14:paraId="040063ED" w14:textId="77777777" w:rsidR="007F1450" w:rsidRPr="00C21C60" w:rsidRDefault="0084789A">
            <w:pPr>
              <w:pStyle w:val="TableParagraph"/>
              <w:spacing w:before="129" w:line="252" w:lineRule="auto"/>
              <w:ind w:left="107" w:right="212"/>
              <w:rPr>
                <w:b/>
                <w:sz w:val="20"/>
              </w:rPr>
            </w:pPr>
            <w:r w:rsidRPr="00C21C60">
              <w:rPr>
                <w:b/>
                <w:spacing w:val="-2"/>
                <w:sz w:val="20"/>
              </w:rPr>
              <w:t>Job</w:t>
            </w:r>
            <w:r w:rsidRPr="00C21C60">
              <w:rPr>
                <w:b/>
                <w:spacing w:val="-12"/>
                <w:sz w:val="20"/>
              </w:rPr>
              <w:t xml:space="preserve"> </w:t>
            </w:r>
            <w:r w:rsidRPr="00C21C60">
              <w:rPr>
                <w:b/>
                <w:spacing w:val="-2"/>
                <w:sz w:val="20"/>
              </w:rPr>
              <w:t xml:space="preserve">evaluation </w:t>
            </w:r>
            <w:r w:rsidRPr="00C21C60"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3777" w:type="dxa"/>
            <w:gridSpan w:val="2"/>
          </w:tcPr>
          <w:p w14:paraId="1E061FF7" w14:textId="77777777" w:rsidR="007F1450" w:rsidRPr="00C21C60" w:rsidRDefault="007F1450">
            <w:pPr>
              <w:pStyle w:val="TableParagraph"/>
              <w:spacing w:before="20"/>
              <w:rPr>
                <w:b/>
                <w:sz w:val="20"/>
              </w:rPr>
            </w:pPr>
          </w:p>
          <w:p w14:paraId="6C05084A" w14:textId="561587AA" w:rsidR="007F1450" w:rsidRPr="00C21C60" w:rsidRDefault="007F1450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2334" w:type="dxa"/>
            <w:shd w:val="clear" w:color="auto" w:fill="E7E6E6"/>
          </w:tcPr>
          <w:p w14:paraId="181BFC9E" w14:textId="77777777" w:rsidR="007F1450" w:rsidRPr="00C21C60" w:rsidRDefault="007F1450">
            <w:pPr>
              <w:pStyle w:val="TableParagraph"/>
              <w:spacing w:before="20"/>
              <w:rPr>
                <w:b/>
                <w:sz w:val="20"/>
              </w:rPr>
            </w:pPr>
          </w:p>
          <w:p w14:paraId="04B6E516" w14:textId="59425BE9" w:rsidR="007F1450" w:rsidRPr="00C21C60" w:rsidRDefault="00377CB2">
            <w:pPr>
              <w:pStyle w:val="TableParagraph"/>
              <w:ind w:left="107"/>
              <w:rPr>
                <w:b/>
                <w:sz w:val="20"/>
              </w:rPr>
            </w:pPr>
            <w:r w:rsidRPr="00C21C60">
              <w:rPr>
                <w:b/>
                <w:sz w:val="20"/>
              </w:rPr>
              <w:t>Hours of Work</w:t>
            </w:r>
          </w:p>
        </w:tc>
        <w:tc>
          <w:tcPr>
            <w:tcW w:w="2638" w:type="dxa"/>
          </w:tcPr>
          <w:p w14:paraId="777F2C7E" w14:textId="77777777" w:rsidR="007F1450" w:rsidRPr="00C21C60" w:rsidRDefault="007F1450">
            <w:pPr>
              <w:pStyle w:val="TableParagraph"/>
              <w:spacing w:before="20"/>
              <w:rPr>
                <w:b/>
                <w:sz w:val="20"/>
              </w:rPr>
            </w:pPr>
          </w:p>
          <w:p w14:paraId="1DA8C9C6" w14:textId="0727F236" w:rsidR="00B338D9" w:rsidRPr="00C21C60" w:rsidRDefault="004A13E0">
            <w:pPr>
              <w:pStyle w:val="TableParagraph"/>
              <w:ind w:left="106"/>
              <w:rPr>
                <w:sz w:val="20"/>
              </w:rPr>
            </w:pPr>
            <w:r w:rsidRPr="00C21C60">
              <w:rPr>
                <w:sz w:val="20"/>
              </w:rPr>
              <w:t xml:space="preserve">Term Time </w:t>
            </w:r>
            <w:proofErr w:type="gramStart"/>
            <w:r w:rsidR="00B338D9" w:rsidRPr="00C21C60">
              <w:rPr>
                <w:sz w:val="20"/>
              </w:rPr>
              <w:t xml:space="preserve">+ </w:t>
            </w:r>
            <w:r w:rsidR="00B52A74">
              <w:rPr>
                <w:sz w:val="20"/>
              </w:rPr>
              <w:t xml:space="preserve"> 2</w:t>
            </w:r>
            <w:proofErr w:type="gramEnd"/>
            <w:r w:rsidR="00B52A74">
              <w:rPr>
                <w:sz w:val="20"/>
              </w:rPr>
              <w:t xml:space="preserve"> weeks during </w:t>
            </w:r>
            <w:proofErr w:type="gramStart"/>
            <w:r w:rsidR="00B52A74">
              <w:rPr>
                <w:sz w:val="20"/>
              </w:rPr>
              <w:t>Summer</w:t>
            </w:r>
            <w:proofErr w:type="gramEnd"/>
            <w:r w:rsidR="00B52A74">
              <w:rPr>
                <w:sz w:val="20"/>
              </w:rPr>
              <w:t xml:space="preserve"> break</w:t>
            </w:r>
          </w:p>
          <w:p w14:paraId="4159106A" w14:textId="2283BDC9" w:rsidR="00CB363C" w:rsidRPr="00C21C60" w:rsidRDefault="00627E35">
            <w:pPr>
              <w:pStyle w:val="TableParagraph"/>
              <w:ind w:left="106"/>
              <w:rPr>
                <w:sz w:val="20"/>
              </w:rPr>
            </w:pPr>
            <w:r w:rsidRPr="00C21C60">
              <w:rPr>
                <w:sz w:val="20"/>
              </w:rPr>
              <w:t xml:space="preserve">Min </w:t>
            </w:r>
            <w:r w:rsidR="00A54AD3">
              <w:rPr>
                <w:sz w:val="20"/>
              </w:rPr>
              <w:t>30</w:t>
            </w:r>
            <w:r w:rsidR="00A54AD3" w:rsidRPr="00C21C60">
              <w:rPr>
                <w:sz w:val="20"/>
              </w:rPr>
              <w:t xml:space="preserve">hrs </w:t>
            </w:r>
            <w:r w:rsidRPr="00C21C60">
              <w:rPr>
                <w:sz w:val="20"/>
              </w:rPr>
              <w:t>per week</w:t>
            </w:r>
            <w:r w:rsidR="00CB363C" w:rsidRPr="00C21C60">
              <w:rPr>
                <w:sz w:val="20"/>
              </w:rPr>
              <w:t xml:space="preserve"> </w:t>
            </w:r>
          </w:p>
          <w:p w14:paraId="64DAE41E" w14:textId="33149C64" w:rsidR="007F1450" w:rsidRPr="00C21C60" w:rsidRDefault="00CB363C">
            <w:pPr>
              <w:pStyle w:val="TableParagraph"/>
              <w:ind w:left="106"/>
              <w:rPr>
                <w:sz w:val="20"/>
              </w:rPr>
            </w:pPr>
            <w:r w:rsidRPr="00C21C60">
              <w:rPr>
                <w:sz w:val="20"/>
              </w:rPr>
              <w:t>Hybrid Working</w:t>
            </w:r>
            <w:r w:rsidR="00F816C9" w:rsidRPr="00C21C60">
              <w:rPr>
                <w:sz w:val="20"/>
              </w:rPr>
              <w:t xml:space="preserve"> (</w:t>
            </w:r>
            <w:r w:rsidR="00914999" w:rsidRPr="00C21C60">
              <w:rPr>
                <w:sz w:val="20"/>
              </w:rPr>
              <w:t xml:space="preserve">min </w:t>
            </w:r>
            <w:r w:rsidR="00AB3534">
              <w:rPr>
                <w:sz w:val="20"/>
              </w:rPr>
              <w:t>3</w:t>
            </w:r>
            <w:r w:rsidR="0073732D" w:rsidRPr="00C21C60">
              <w:rPr>
                <w:sz w:val="20"/>
              </w:rPr>
              <w:t xml:space="preserve"> </w:t>
            </w:r>
            <w:r w:rsidR="00F816C9" w:rsidRPr="00C21C60">
              <w:rPr>
                <w:sz w:val="20"/>
              </w:rPr>
              <w:t xml:space="preserve">days at </w:t>
            </w:r>
            <w:r w:rsidR="00914999" w:rsidRPr="00C21C60">
              <w:rPr>
                <w:sz w:val="20"/>
              </w:rPr>
              <w:t xml:space="preserve">the trust or one of </w:t>
            </w:r>
            <w:r w:rsidR="00F816C9" w:rsidRPr="00C21C60">
              <w:rPr>
                <w:sz w:val="20"/>
              </w:rPr>
              <w:t xml:space="preserve">the MET </w:t>
            </w:r>
            <w:r w:rsidR="005C7CA3" w:rsidRPr="00C21C60">
              <w:rPr>
                <w:sz w:val="20"/>
              </w:rPr>
              <w:t>schools</w:t>
            </w:r>
            <w:r w:rsidR="00F816C9" w:rsidRPr="00C21C60">
              <w:rPr>
                <w:sz w:val="20"/>
              </w:rPr>
              <w:t>)</w:t>
            </w:r>
          </w:p>
        </w:tc>
      </w:tr>
      <w:tr w:rsidR="007F1450" w:rsidRPr="00C21C60" w14:paraId="07C4EEFF" w14:textId="77777777" w:rsidTr="3F34E7FA">
        <w:trPr>
          <w:trHeight w:val="967"/>
        </w:trPr>
        <w:tc>
          <w:tcPr>
            <w:tcW w:w="1712" w:type="dxa"/>
            <w:shd w:val="clear" w:color="auto" w:fill="E7E6E6"/>
          </w:tcPr>
          <w:p w14:paraId="6DA53311" w14:textId="77777777" w:rsidR="007F1450" w:rsidRPr="00C21C60" w:rsidRDefault="007F1450">
            <w:pPr>
              <w:pStyle w:val="TableParagraph"/>
              <w:spacing w:before="142"/>
              <w:rPr>
                <w:b/>
                <w:color w:val="000000" w:themeColor="text1"/>
                <w:sz w:val="20"/>
              </w:rPr>
            </w:pPr>
          </w:p>
          <w:p w14:paraId="75A4FBFF" w14:textId="77777777" w:rsidR="007F1450" w:rsidRPr="00C21C60" w:rsidRDefault="0084789A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  <w:r w:rsidRPr="00C21C60">
              <w:rPr>
                <w:b/>
                <w:color w:val="000000" w:themeColor="text1"/>
                <w:spacing w:val="-2"/>
                <w:sz w:val="20"/>
              </w:rPr>
              <w:t>Purpose</w:t>
            </w:r>
          </w:p>
        </w:tc>
        <w:tc>
          <w:tcPr>
            <w:tcW w:w="8749" w:type="dxa"/>
            <w:gridSpan w:val="4"/>
          </w:tcPr>
          <w:p w14:paraId="600D702D" w14:textId="77777777" w:rsidR="009D77F8" w:rsidRPr="00C21C60" w:rsidRDefault="009D77F8">
            <w:pPr>
              <w:pStyle w:val="TableParagraph"/>
              <w:spacing w:before="9" w:line="252" w:lineRule="auto"/>
              <w:ind w:left="107"/>
              <w:rPr>
                <w:color w:val="000000" w:themeColor="text1"/>
                <w:sz w:val="20"/>
              </w:rPr>
            </w:pPr>
          </w:p>
          <w:p w14:paraId="714B126E" w14:textId="58342183" w:rsidR="003C3054" w:rsidRPr="00C21C60" w:rsidRDefault="003C3054" w:rsidP="003B691B">
            <w:pPr>
              <w:pStyle w:val="TableParagraph"/>
              <w:numPr>
                <w:ilvl w:val="0"/>
                <w:numId w:val="9"/>
              </w:numPr>
              <w:spacing w:before="9" w:line="252" w:lineRule="auto"/>
              <w:rPr>
                <w:color w:val="000000" w:themeColor="text1"/>
                <w:sz w:val="20"/>
              </w:rPr>
            </w:pPr>
            <w:r w:rsidRPr="00C21C60">
              <w:rPr>
                <w:color w:val="000000" w:themeColor="text1"/>
                <w:sz w:val="20"/>
              </w:rPr>
              <w:t xml:space="preserve">Data Administrator will </w:t>
            </w:r>
            <w:r w:rsidR="003901ED" w:rsidRPr="00C21C60">
              <w:rPr>
                <w:color w:val="000000" w:themeColor="text1"/>
                <w:sz w:val="20"/>
              </w:rPr>
              <w:t xml:space="preserve">support the </w:t>
            </w:r>
            <w:r w:rsidR="00EB2384" w:rsidRPr="00C21C60">
              <w:rPr>
                <w:color w:val="000000" w:themeColor="text1"/>
                <w:sz w:val="20"/>
              </w:rPr>
              <w:t xml:space="preserve">Trust </w:t>
            </w:r>
            <w:r w:rsidR="003901ED" w:rsidRPr="00C21C60">
              <w:rPr>
                <w:color w:val="000000" w:themeColor="text1"/>
                <w:sz w:val="20"/>
              </w:rPr>
              <w:t>school</w:t>
            </w:r>
            <w:r w:rsidR="00EB2384" w:rsidRPr="00C21C60">
              <w:rPr>
                <w:color w:val="000000" w:themeColor="text1"/>
                <w:sz w:val="20"/>
              </w:rPr>
              <w:t>s</w:t>
            </w:r>
            <w:r w:rsidR="003901ED" w:rsidRPr="00C21C60">
              <w:rPr>
                <w:color w:val="000000" w:themeColor="text1"/>
                <w:sz w:val="20"/>
              </w:rPr>
              <w:t xml:space="preserve"> with </w:t>
            </w:r>
            <w:r w:rsidR="008C0245" w:rsidRPr="00C21C60">
              <w:rPr>
                <w:color w:val="000000" w:themeColor="text1"/>
                <w:sz w:val="20"/>
              </w:rPr>
              <w:t>MIS, data collection</w:t>
            </w:r>
            <w:r w:rsidRPr="00C21C60">
              <w:rPr>
                <w:color w:val="000000" w:themeColor="text1"/>
                <w:sz w:val="20"/>
              </w:rPr>
              <w:t xml:space="preserve">, entry, integrity, </w:t>
            </w:r>
            <w:r w:rsidR="004A13E0" w:rsidRPr="00C21C60">
              <w:rPr>
                <w:color w:val="000000" w:themeColor="text1"/>
                <w:sz w:val="20"/>
              </w:rPr>
              <w:t>consistency,</w:t>
            </w:r>
            <w:r w:rsidRPr="00C21C60">
              <w:rPr>
                <w:color w:val="000000" w:themeColor="text1"/>
                <w:sz w:val="20"/>
              </w:rPr>
              <w:t xml:space="preserve"> quality &amp; output of data stored in the MET schools MIS(</w:t>
            </w:r>
            <w:proofErr w:type="spellStart"/>
            <w:r w:rsidRPr="00C21C60">
              <w:rPr>
                <w:color w:val="000000" w:themeColor="text1"/>
                <w:sz w:val="20"/>
              </w:rPr>
              <w:t>Bromcom</w:t>
            </w:r>
            <w:proofErr w:type="spellEnd"/>
            <w:r w:rsidRPr="00C21C60">
              <w:rPr>
                <w:color w:val="000000" w:themeColor="text1"/>
                <w:sz w:val="20"/>
              </w:rPr>
              <w:t>)</w:t>
            </w:r>
          </w:p>
          <w:p w14:paraId="35B3EDD4" w14:textId="049637E4" w:rsidR="009022A3" w:rsidRPr="00C21C60" w:rsidRDefault="004250B5" w:rsidP="003B691B">
            <w:pPr>
              <w:pStyle w:val="TableParagraph"/>
              <w:numPr>
                <w:ilvl w:val="0"/>
                <w:numId w:val="9"/>
              </w:numPr>
              <w:spacing w:before="9" w:line="252" w:lineRule="auto"/>
              <w:rPr>
                <w:color w:val="000000" w:themeColor="text1"/>
                <w:sz w:val="20"/>
              </w:rPr>
            </w:pPr>
            <w:r w:rsidRPr="00C21C60">
              <w:rPr>
                <w:color w:val="000000" w:themeColor="text1"/>
                <w:sz w:val="20"/>
              </w:rPr>
              <w:t>To support MET schools in the production</w:t>
            </w:r>
            <w:r w:rsidRPr="00C21C60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21C60">
              <w:rPr>
                <w:color w:val="000000" w:themeColor="text1"/>
                <w:sz w:val="20"/>
              </w:rPr>
              <w:t>of</w:t>
            </w:r>
            <w:r w:rsidRPr="00C21C60">
              <w:rPr>
                <w:color w:val="000000" w:themeColor="text1"/>
                <w:spacing w:val="-5"/>
                <w:sz w:val="20"/>
              </w:rPr>
              <w:t xml:space="preserve"> </w:t>
            </w:r>
            <w:r w:rsidR="003C3054" w:rsidRPr="00C21C60">
              <w:rPr>
                <w:color w:val="000000" w:themeColor="text1"/>
                <w:spacing w:val="-5"/>
                <w:sz w:val="20"/>
              </w:rPr>
              <w:t xml:space="preserve">student data, </w:t>
            </w:r>
            <w:r w:rsidRPr="00C21C60">
              <w:rPr>
                <w:color w:val="000000" w:themeColor="text1"/>
                <w:sz w:val="20"/>
              </w:rPr>
              <w:t>pupil</w:t>
            </w:r>
            <w:r w:rsidRPr="00C21C60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21C60">
              <w:rPr>
                <w:color w:val="000000" w:themeColor="text1"/>
                <w:sz w:val="20"/>
              </w:rPr>
              <w:t>reports</w:t>
            </w:r>
            <w:r w:rsidR="00E94396" w:rsidRPr="00C21C60">
              <w:rPr>
                <w:color w:val="000000" w:themeColor="text1"/>
                <w:sz w:val="20"/>
              </w:rPr>
              <w:t>,</w:t>
            </w:r>
            <w:r w:rsidR="00627E35" w:rsidRPr="00C21C60">
              <w:rPr>
                <w:color w:val="000000" w:themeColor="text1"/>
                <w:sz w:val="20"/>
              </w:rPr>
              <w:t xml:space="preserve"> assessment data reports,</w:t>
            </w:r>
            <w:r w:rsidRPr="00C21C60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21C60">
              <w:rPr>
                <w:color w:val="000000" w:themeColor="text1"/>
                <w:sz w:val="20"/>
              </w:rPr>
              <w:t>timetables,</w:t>
            </w:r>
            <w:r w:rsidR="00561A8F" w:rsidRPr="00C21C60">
              <w:rPr>
                <w:color w:val="000000" w:themeColor="text1"/>
                <w:sz w:val="20"/>
              </w:rPr>
              <w:t xml:space="preserve"> </w:t>
            </w:r>
            <w:r w:rsidR="00CF2555" w:rsidRPr="00C21C60">
              <w:rPr>
                <w:color w:val="000000" w:themeColor="text1"/>
                <w:sz w:val="20"/>
              </w:rPr>
              <w:t>options</w:t>
            </w:r>
            <w:r w:rsidR="00B52A74">
              <w:rPr>
                <w:color w:val="000000" w:themeColor="text1"/>
                <w:sz w:val="20"/>
              </w:rPr>
              <w:t>, performance &amp; analytical reports</w:t>
            </w:r>
            <w:r w:rsidR="0061573B">
              <w:rPr>
                <w:color w:val="000000" w:themeColor="text1"/>
                <w:sz w:val="20"/>
              </w:rPr>
              <w:t>,</w:t>
            </w:r>
            <w:r w:rsidR="00CF2555" w:rsidRPr="00C21C60">
              <w:rPr>
                <w:color w:val="000000" w:themeColor="text1"/>
                <w:sz w:val="20"/>
              </w:rPr>
              <w:t xml:space="preserve"> </w:t>
            </w:r>
            <w:r w:rsidR="00561A8F" w:rsidRPr="00C21C60">
              <w:rPr>
                <w:color w:val="000000" w:themeColor="text1"/>
                <w:sz w:val="20"/>
              </w:rPr>
              <w:t>end of year procedures</w:t>
            </w:r>
            <w:r w:rsidRPr="00C21C60">
              <w:rPr>
                <w:color w:val="000000" w:themeColor="text1"/>
                <w:spacing w:val="-4"/>
                <w:sz w:val="20"/>
              </w:rPr>
              <w:t xml:space="preserve"> </w:t>
            </w:r>
            <w:r w:rsidR="009022A3" w:rsidRPr="00C21C60">
              <w:rPr>
                <w:color w:val="000000" w:themeColor="text1"/>
                <w:sz w:val="20"/>
              </w:rPr>
              <w:t>as deployed</w:t>
            </w:r>
          </w:p>
          <w:p w14:paraId="745C653E" w14:textId="3ABACB75" w:rsidR="003C3054" w:rsidRPr="00C21C60" w:rsidRDefault="00AF0F74" w:rsidP="003B691B">
            <w:pPr>
              <w:pStyle w:val="TableParagraph"/>
              <w:numPr>
                <w:ilvl w:val="0"/>
                <w:numId w:val="9"/>
              </w:numPr>
              <w:spacing w:before="9" w:line="252" w:lineRule="auto"/>
              <w:rPr>
                <w:color w:val="000000" w:themeColor="text1"/>
                <w:sz w:val="20"/>
              </w:rPr>
            </w:pPr>
            <w:r w:rsidRPr="00C21C60">
              <w:rPr>
                <w:color w:val="000000" w:themeColor="text1"/>
                <w:sz w:val="20"/>
              </w:rPr>
              <w:t xml:space="preserve">Support for </w:t>
            </w:r>
            <w:r w:rsidR="00B52A74">
              <w:rPr>
                <w:color w:val="000000" w:themeColor="text1"/>
                <w:sz w:val="20"/>
              </w:rPr>
              <w:t xml:space="preserve">all data related queries &amp; requests from all </w:t>
            </w:r>
            <w:r w:rsidRPr="00C21C60">
              <w:rPr>
                <w:color w:val="000000" w:themeColor="text1"/>
                <w:sz w:val="20"/>
              </w:rPr>
              <w:t>school</w:t>
            </w:r>
            <w:r w:rsidR="003B691B" w:rsidRPr="00C21C60">
              <w:rPr>
                <w:color w:val="000000" w:themeColor="text1"/>
                <w:sz w:val="20"/>
              </w:rPr>
              <w:t>s</w:t>
            </w:r>
            <w:r w:rsidRPr="00C21C60">
              <w:rPr>
                <w:color w:val="000000" w:themeColor="text1"/>
                <w:sz w:val="20"/>
              </w:rPr>
              <w:t xml:space="preserve"> within the Trust </w:t>
            </w:r>
          </w:p>
          <w:p w14:paraId="086FCEBE" w14:textId="10E8515F" w:rsidR="00D72CE0" w:rsidRPr="00C21C60" w:rsidRDefault="00E94396" w:rsidP="003B691B">
            <w:pPr>
              <w:pStyle w:val="TableParagraph"/>
              <w:numPr>
                <w:ilvl w:val="0"/>
                <w:numId w:val="9"/>
              </w:numPr>
              <w:spacing w:before="9" w:line="252" w:lineRule="auto"/>
              <w:rPr>
                <w:color w:val="000000" w:themeColor="text1"/>
                <w:sz w:val="20"/>
              </w:rPr>
            </w:pPr>
            <w:r w:rsidRPr="00C21C60">
              <w:rPr>
                <w:color w:val="000000" w:themeColor="text1"/>
                <w:sz w:val="20"/>
              </w:rPr>
              <w:t>Working</w:t>
            </w:r>
            <w:r w:rsidR="00844FC8" w:rsidRPr="00C21C60">
              <w:rPr>
                <w:color w:val="000000" w:themeColor="text1"/>
                <w:sz w:val="20"/>
              </w:rPr>
              <w:t xml:space="preserve"> </w:t>
            </w:r>
            <w:r w:rsidRPr="00C21C60">
              <w:rPr>
                <w:color w:val="000000" w:themeColor="text1"/>
                <w:sz w:val="20"/>
              </w:rPr>
              <w:t>with the Exams Officer to deliver Exam Results</w:t>
            </w:r>
            <w:r w:rsidR="003006F9" w:rsidRPr="00C21C60">
              <w:rPr>
                <w:color w:val="000000" w:themeColor="text1"/>
                <w:sz w:val="20"/>
              </w:rPr>
              <w:t xml:space="preserve"> and result analysis</w:t>
            </w:r>
            <w:r w:rsidRPr="00C21C60">
              <w:rPr>
                <w:color w:val="000000" w:themeColor="text1"/>
                <w:sz w:val="20"/>
              </w:rPr>
              <w:t xml:space="preserve">. </w:t>
            </w:r>
          </w:p>
          <w:p w14:paraId="29C0AA2F" w14:textId="0A0E4547" w:rsidR="00A03141" w:rsidRPr="00C21C60" w:rsidRDefault="00E94396" w:rsidP="003B691B">
            <w:pPr>
              <w:pStyle w:val="TableParagraph"/>
              <w:numPr>
                <w:ilvl w:val="0"/>
                <w:numId w:val="9"/>
              </w:numPr>
              <w:spacing w:before="9" w:line="252" w:lineRule="auto"/>
              <w:rPr>
                <w:color w:val="000000" w:themeColor="text1"/>
                <w:sz w:val="20"/>
              </w:rPr>
            </w:pPr>
            <w:r w:rsidRPr="00C21C60">
              <w:rPr>
                <w:color w:val="000000" w:themeColor="text1"/>
                <w:sz w:val="20"/>
              </w:rPr>
              <w:t xml:space="preserve">Supporting the </w:t>
            </w:r>
            <w:r w:rsidR="00B52A74">
              <w:rPr>
                <w:color w:val="000000" w:themeColor="text1"/>
                <w:sz w:val="20"/>
              </w:rPr>
              <w:t xml:space="preserve">wider </w:t>
            </w:r>
            <w:r w:rsidRPr="00C21C60">
              <w:rPr>
                <w:color w:val="000000" w:themeColor="text1"/>
                <w:sz w:val="20"/>
              </w:rPr>
              <w:t>Trust Dat</w:t>
            </w:r>
            <w:r w:rsidR="00844FC8" w:rsidRPr="00C21C60">
              <w:rPr>
                <w:color w:val="000000" w:themeColor="text1"/>
                <w:sz w:val="20"/>
              </w:rPr>
              <w:t>a Team</w:t>
            </w:r>
            <w:r w:rsidR="00B52A74">
              <w:rPr>
                <w:color w:val="000000" w:themeColor="text1"/>
                <w:sz w:val="20"/>
              </w:rPr>
              <w:t xml:space="preserve"> and shared services </w:t>
            </w:r>
          </w:p>
          <w:p w14:paraId="08503319" w14:textId="215DFC3A" w:rsidR="000D08F1" w:rsidRPr="00C21C60" w:rsidRDefault="000D08F1" w:rsidP="00F44DF0">
            <w:pPr>
              <w:pStyle w:val="TableParagraph"/>
              <w:spacing w:before="1" w:line="213" w:lineRule="exact"/>
              <w:ind w:left="107"/>
              <w:rPr>
                <w:color w:val="000000" w:themeColor="text1"/>
                <w:sz w:val="20"/>
              </w:rPr>
            </w:pPr>
          </w:p>
        </w:tc>
      </w:tr>
      <w:tr w:rsidR="007F1450" w:rsidRPr="00C21C60" w14:paraId="49B6813F" w14:textId="77777777" w:rsidTr="3F34E7FA">
        <w:trPr>
          <w:trHeight w:val="488"/>
        </w:trPr>
        <w:tc>
          <w:tcPr>
            <w:tcW w:w="1712" w:type="dxa"/>
            <w:vMerge w:val="restart"/>
            <w:shd w:val="clear" w:color="auto" w:fill="E7E6E6"/>
          </w:tcPr>
          <w:p w14:paraId="291166DC" w14:textId="77777777" w:rsidR="007F1450" w:rsidRPr="00C21C60" w:rsidRDefault="007F1450">
            <w:pPr>
              <w:pStyle w:val="TableParagraph"/>
              <w:spacing w:before="151"/>
              <w:rPr>
                <w:b/>
                <w:sz w:val="20"/>
              </w:rPr>
            </w:pPr>
          </w:p>
          <w:p w14:paraId="1BA3BE92" w14:textId="77777777" w:rsidR="007F1450" w:rsidRPr="00C21C60" w:rsidRDefault="0084789A">
            <w:pPr>
              <w:pStyle w:val="TableParagraph"/>
              <w:ind w:left="107"/>
              <w:rPr>
                <w:b/>
                <w:sz w:val="20"/>
              </w:rPr>
            </w:pPr>
            <w:r w:rsidRPr="00C21C60">
              <w:rPr>
                <w:b/>
                <w:spacing w:val="-2"/>
                <w:sz w:val="20"/>
              </w:rPr>
              <w:t>Scope</w:t>
            </w:r>
          </w:p>
        </w:tc>
        <w:tc>
          <w:tcPr>
            <w:tcW w:w="2639" w:type="dxa"/>
            <w:shd w:val="clear" w:color="auto" w:fill="E7E6E6"/>
          </w:tcPr>
          <w:p w14:paraId="73D2A6CD" w14:textId="77777777" w:rsidR="007F1450" w:rsidRPr="00C21C60" w:rsidRDefault="0084789A">
            <w:pPr>
              <w:pStyle w:val="TableParagraph"/>
              <w:spacing w:before="131"/>
              <w:ind w:left="630"/>
              <w:rPr>
                <w:b/>
                <w:sz w:val="20"/>
              </w:rPr>
            </w:pPr>
            <w:r w:rsidRPr="00C21C60">
              <w:rPr>
                <w:b/>
                <w:sz w:val="20"/>
              </w:rPr>
              <w:t>Main</w:t>
            </w:r>
            <w:r w:rsidRPr="00C21C60">
              <w:rPr>
                <w:b/>
                <w:spacing w:val="-8"/>
                <w:sz w:val="20"/>
              </w:rPr>
              <w:t xml:space="preserve"> </w:t>
            </w:r>
            <w:r w:rsidRPr="00C21C60">
              <w:rPr>
                <w:b/>
                <w:spacing w:val="-2"/>
                <w:sz w:val="20"/>
              </w:rPr>
              <w:t>contacts:</w:t>
            </w:r>
          </w:p>
        </w:tc>
        <w:tc>
          <w:tcPr>
            <w:tcW w:w="3472" w:type="dxa"/>
            <w:gridSpan w:val="2"/>
            <w:shd w:val="clear" w:color="auto" w:fill="E7E6E6"/>
          </w:tcPr>
          <w:p w14:paraId="7355F66A" w14:textId="77777777" w:rsidR="007F1450" w:rsidRPr="00C21C60" w:rsidRDefault="0084789A">
            <w:pPr>
              <w:pStyle w:val="TableParagraph"/>
              <w:spacing w:before="131"/>
              <w:ind w:left="736"/>
              <w:rPr>
                <w:b/>
                <w:sz w:val="20"/>
              </w:rPr>
            </w:pPr>
            <w:r w:rsidRPr="00C21C60">
              <w:rPr>
                <w:b/>
                <w:sz w:val="20"/>
              </w:rPr>
              <w:t>Staff</w:t>
            </w:r>
            <w:r w:rsidRPr="00C21C60">
              <w:rPr>
                <w:b/>
                <w:spacing w:val="-11"/>
                <w:sz w:val="20"/>
              </w:rPr>
              <w:t xml:space="preserve"> </w:t>
            </w:r>
            <w:r w:rsidRPr="00C21C60">
              <w:rPr>
                <w:b/>
                <w:spacing w:val="-2"/>
                <w:sz w:val="20"/>
              </w:rPr>
              <w:t>responsibilities:</w:t>
            </w:r>
          </w:p>
        </w:tc>
        <w:tc>
          <w:tcPr>
            <w:tcW w:w="2638" w:type="dxa"/>
            <w:shd w:val="clear" w:color="auto" w:fill="E7E6E6"/>
          </w:tcPr>
          <w:p w14:paraId="43DB28BC" w14:textId="77777777" w:rsidR="007F1450" w:rsidRPr="00C21C60" w:rsidRDefault="0084789A">
            <w:pPr>
              <w:pStyle w:val="TableParagraph"/>
              <w:spacing w:before="131"/>
              <w:ind w:left="169"/>
              <w:rPr>
                <w:b/>
                <w:sz w:val="20"/>
              </w:rPr>
            </w:pPr>
            <w:r w:rsidRPr="00C21C60">
              <w:rPr>
                <w:b/>
                <w:spacing w:val="-4"/>
                <w:sz w:val="20"/>
              </w:rPr>
              <w:t>Financial</w:t>
            </w:r>
            <w:r w:rsidRPr="00C21C60">
              <w:rPr>
                <w:b/>
                <w:spacing w:val="4"/>
                <w:sz w:val="20"/>
              </w:rPr>
              <w:t xml:space="preserve"> </w:t>
            </w:r>
            <w:r w:rsidRPr="00C21C60">
              <w:rPr>
                <w:b/>
                <w:spacing w:val="-2"/>
                <w:sz w:val="20"/>
              </w:rPr>
              <w:t>accountability:</w:t>
            </w:r>
          </w:p>
        </w:tc>
      </w:tr>
      <w:tr w:rsidR="007F1450" w:rsidRPr="00C21C60" w14:paraId="3FAD8F60" w14:textId="77777777" w:rsidTr="3F34E7FA">
        <w:trPr>
          <w:trHeight w:val="486"/>
        </w:trPr>
        <w:tc>
          <w:tcPr>
            <w:tcW w:w="1712" w:type="dxa"/>
            <w:vMerge/>
          </w:tcPr>
          <w:p w14:paraId="79893CA1" w14:textId="77777777" w:rsidR="007F1450" w:rsidRPr="00C21C60" w:rsidRDefault="007F1450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</w:tcPr>
          <w:p w14:paraId="795C777B" w14:textId="11EA6C69" w:rsidR="007F1450" w:rsidRPr="00C21C60" w:rsidRDefault="004A01B7">
            <w:pPr>
              <w:pStyle w:val="TableParagraph"/>
              <w:spacing w:before="12" w:line="214" w:lineRule="exact"/>
              <w:ind w:left="360"/>
              <w:rPr>
                <w:sz w:val="20"/>
              </w:rPr>
            </w:pPr>
            <w:r w:rsidRPr="00C21C60">
              <w:rPr>
                <w:spacing w:val="-6"/>
                <w:sz w:val="20"/>
              </w:rPr>
              <w:t>Trust Data Manager</w:t>
            </w:r>
            <w:r w:rsidR="006A154C" w:rsidRPr="00C21C60">
              <w:rPr>
                <w:spacing w:val="-6"/>
                <w:sz w:val="20"/>
              </w:rPr>
              <w:t>,</w:t>
            </w:r>
            <w:r w:rsidR="00100268" w:rsidRPr="00C21C60">
              <w:rPr>
                <w:spacing w:val="-6"/>
                <w:sz w:val="20"/>
              </w:rPr>
              <w:t xml:space="preserve"> Data Team,</w:t>
            </w:r>
            <w:r w:rsidR="006A154C" w:rsidRPr="00C21C60">
              <w:rPr>
                <w:spacing w:val="-6"/>
                <w:sz w:val="20"/>
              </w:rPr>
              <w:t xml:space="preserve"> exams officers</w:t>
            </w:r>
            <w:r w:rsidR="00627E35" w:rsidRPr="00C21C60">
              <w:rPr>
                <w:spacing w:val="-6"/>
                <w:sz w:val="20"/>
              </w:rPr>
              <w:t>, curriculum leaders, admissions team</w:t>
            </w:r>
            <w:r w:rsidRPr="00C21C60">
              <w:rPr>
                <w:spacing w:val="-6"/>
                <w:sz w:val="20"/>
              </w:rPr>
              <w:t xml:space="preserve"> and in some cases School SLT, support staff, external agencies, other</w:t>
            </w:r>
          </w:p>
        </w:tc>
        <w:tc>
          <w:tcPr>
            <w:tcW w:w="3472" w:type="dxa"/>
            <w:gridSpan w:val="2"/>
          </w:tcPr>
          <w:p w14:paraId="6B609AAC" w14:textId="56E65017" w:rsidR="007F1450" w:rsidRPr="00C21C60" w:rsidRDefault="00CA6E6E">
            <w:pPr>
              <w:pStyle w:val="TableParagraph"/>
              <w:spacing w:line="242" w:lineRule="exact"/>
              <w:ind w:left="1092" w:hanging="662"/>
              <w:rPr>
                <w:sz w:val="20"/>
              </w:rPr>
            </w:pPr>
            <w:r w:rsidRPr="00C21C60">
              <w:rPr>
                <w:sz w:val="20"/>
              </w:rPr>
              <w:t>None</w:t>
            </w:r>
          </w:p>
        </w:tc>
        <w:tc>
          <w:tcPr>
            <w:tcW w:w="2638" w:type="dxa"/>
          </w:tcPr>
          <w:p w14:paraId="741AB563" w14:textId="77777777" w:rsidR="007F1450" w:rsidRPr="00C21C60" w:rsidRDefault="0084789A">
            <w:pPr>
              <w:pStyle w:val="TableParagraph"/>
              <w:spacing w:before="131"/>
              <w:ind w:left="4"/>
              <w:jc w:val="center"/>
              <w:rPr>
                <w:sz w:val="20"/>
              </w:rPr>
            </w:pPr>
            <w:r w:rsidRPr="00C21C60">
              <w:rPr>
                <w:spacing w:val="-4"/>
                <w:sz w:val="20"/>
              </w:rPr>
              <w:t>None</w:t>
            </w:r>
          </w:p>
        </w:tc>
      </w:tr>
      <w:tr w:rsidR="007F1450" w:rsidRPr="00C21C60" w14:paraId="12A9F744" w14:textId="77777777" w:rsidTr="3F34E7FA">
        <w:trPr>
          <w:trHeight w:val="1455"/>
        </w:trPr>
        <w:tc>
          <w:tcPr>
            <w:tcW w:w="1712" w:type="dxa"/>
            <w:shd w:val="clear" w:color="auto" w:fill="E7E6E6"/>
          </w:tcPr>
          <w:p w14:paraId="00622BD2" w14:textId="77777777" w:rsidR="007F1450" w:rsidRPr="00C21C60" w:rsidRDefault="007F1450">
            <w:pPr>
              <w:pStyle w:val="TableParagraph"/>
              <w:rPr>
                <w:b/>
                <w:sz w:val="20"/>
              </w:rPr>
            </w:pPr>
          </w:p>
          <w:p w14:paraId="5137D7E0" w14:textId="77777777" w:rsidR="007F1450" w:rsidRPr="00C21C60" w:rsidRDefault="007F1450">
            <w:pPr>
              <w:pStyle w:val="TableParagraph"/>
              <w:spacing w:before="163"/>
              <w:rPr>
                <w:b/>
                <w:sz w:val="20"/>
              </w:rPr>
            </w:pPr>
          </w:p>
          <w:p w14:paraId="66619C3E" w14:textId="77777777" w:rsidR="007F1450" w:rsidRPr="00C21C60" w:rsidRDefault="0084789A">
            <w:pPr>
              <w:pStyle w:val="TableParagraph"/>
              <w:spacing w:line="252" w:lineRule="auto"/>
              <w:ind w:left="107" w:right="95"/>
              <w:rPr>
                <w:b/>
                <w:sz w:val="20"/>
              </w:rPr>
            </w:pPr>
            <w:r w:rsidRPr="00C21C60">
              <w:rPr>
                <w:b/>
                <w:spacing w:val="-4"/>
                <w:sz w:val="20"/>
              </w:rPr>
              <w:t xml:space="preserve">Key </w:t>
            </w:r>
            <w:r w:rsidRPr="00C21C60">
              <w:rPr>
                <w:b/>
                <w:spacing w:val="-2"/>
                <w:sz w:val="20"/>
              </w:rPr>
              <w:t>accountabilities</w:t>
            </w:r>
          </w:p>
        </w:tc>
        <w:tc>
          <w:tcPr>
            <w:tcW w:w="8749" w:type="dxa"/>
            <w:gridSpan w:val="4"/>
          </w:tcPr>
          <w:p w14:paraId="27D3B6F9" w14:textId="7EA2B6C4" w:rsidR="00AA24BE" w:rsidRPr="00C21C60" w:rsidRDefault="004033E1" w:rsidP="00AA24BE">
            <w:pPr>
              <w:pStyle w:val="TableParagraph"/>
              <w:numPr>
                <w:ilvl w:val="0"/>
                <w:numId w:val="6"/>
              </w:numPr>
              <w:tabs>
                <w:tab w:val="left" w:pos="555"/>
              </w:tabs>
              <w:spacing w:line="249" w:lineRule="auto"/>
              <w:ind w:right="555"/>
              <w:rPr>
                <w:sz w:val="20"/>
              </w:rPr>
            </w:pPr>
            <w:r w:rsidRPr="00C21C60">
              <w:rPr>
                <w:sz w:val="20"/>
                <w:szCs w:val="20"/>
              </w:rPr>
              <w:t>A</w:t>
            </w:r>
            <w:r w:rsidR="00AA24BE" w:rsidRPr="00C21C60">
              <w:rPr>
                <w:sz w:val="20"/>
                <w:szCs w:val="20"/>
              </w:rPr>
              <w:t xml:space="preserve">dminister whole school(s) data related to </w:t>
            </w:r>
            <w:r w:rsidR="00627E35" w:rsidRPr="00C21C60">
              <w:rPr>
                <w:sz w:val="20"/>
                <w:szCs w:val="20"/>
              </w:rPr>
              <w:t>student prior attainment and assessments using</w:t>
            </w:r>
            <w:r w:rsidR="00AA24BE" w:rsidRPr="00C21C60">
              <w:rPr>
                <w:sz w:val="20"/>
                <w:szCs w:val="20"/>
              </w:rPr>
              <w:t xml:space="preserve"> </w:t>
            </w:r>
            <w:proofErr w:type="spellStart"/>
            <w:r w:rsidR="00AA24BE" w:rsidRPr="00C21C60">
              <w:rPr>
                <w:sz w:val="20"/>
                <w:szCs w:val="20"/>
              </w:rPr>
              <w:t>Bromcom</w:t>
            </w:r>
            <w:proofErr w:type="spellEnd"/>
            <w:r w:rsidR="00AA24BE" w:rsidRPr="00C21C60">
              <w:rPr>
                <w:sz w:val="20"/>
                <w:szCs w:val="20"/>
              </w:rPr>
              <w:t xml:space="preserve"> MIS at </w:t>
            </w:r>
            <w:r w:rsidR="005613A5" w:rsidRPr="00C21C60">
              <w:rPr>
                <w:sz w:val="20"/>
                <w:szCs w:val="20"/>
              </w:rPr>
              <w:t>start</w:t>
            </w:r>
            <w:r w:rsidR="00AA24BE" w:rsidRPr="00C21C60">
              <w:rPr>
                <w:sz w:val="20"/>
                <w:szCs w:val="20"/>
              </w:rPr>
              <w:t xml:space="preserve"> of academic year and </w:t>
            </w:r>
            <w:r w:rsidR="004A13E0" w:rsidRPr="00C21C60">
              <w:rPr>
                <w:sz w:val="20"/>
                <w:szCs w:val="20"/>
              </w:rPr>
              <w:t>ongoing.</w:t>
            </w:r>
          </w:p>
          <w:p w14:paraId="7B5752AC" w14:textId="3B088E42" w:rsidR="00627E35" w:rsidRPr="00C21C60" w:rsidRDefault="00B545EC" w:rsidP="00E653C6">
            <w:pPr>
              <w:pStyle w:val="TableParagraph"/>
              <w:numPr>
                <w:ilvl w:val="0"/>
                <w:numId w:val="6"/>
              </w:numPr>
              <w:tabs>
                <w:tab w:val="left" w:pos="554"/>
              </w:tabs>
              <w:spacing w:line="221" w:lineRule="exact"/>
              <w:rPr>
                <w:color w:val="000000" w:themeColor="text1"/>
                <w:sz w:val="20"/>
                <w:szCs w:val="20"/>
              </w:rPr>
            </w:pPr>
            <w:r w:rsidRPr="00C21C60">
              <w:rPr>
                <w:color w:val="000000" w:themeColor="text1"/>
                <w:sz w:val="20"/>
                <w:szCs w:val="20"/>
              </w:rPr>
              <w:t>Timely</w:t>
            </w:r>
            <w:r w:rsidR="00627E35" w:rsidRPr="00C21C60">
              <w:rPr>
                <w:color w:val="000000" w:themeColor="text1"/>
                <w:sz w:val="20"/>
                <w:szCs w:val="20"/>
              </w:rPr>
              <w:t xml:space="preserve"> update of student data stored within all analytical </w:t>
            </w:r>
            <w:r w:rsidR="004A13E0" w:rsidRPr="00C21C60">
              <w:rPr>
                <w:color w:val="000000" w:themeColor="text1"/>
                <w:sz w:val="20"/>
                <w:szCs w:val="20"/>
              </w:rPr>
              <w:t>tools.</w:t>
            </w:r>
          </w:p>
          <w:p w14:paraId="59769F2E" w14:textId="2B1C0911" w:rsidR="007B7BB2" w:rsidRPr="00C21C60" w:rsidRDefault="00590974" w:rsidP="00E653C6">
            <w:pPr>
              <w:pStyle w:val="TableParagraph"/>
              <w:numPr>
                <w:ilvl w:val="0"/>
                <w:numId w:val="6"/>
              </w:numPr>
              <w:tabs>
                <w:tab w:val="left" w:pos="554"/>
              </w:tabs>
              <w:spacing w:line="221" w:lineRule="exact"/>
              <w:rPr>
                <w:color w:val="000000" w:themeColor="text1"/>
                <w:sz w:val="20"/>
                <w:szCs w:val="20"/>
              </w:rPr>
            </w:pPr>
            <w:r w:rsidRPr="00C21C60">
              <w:rPr>
                <w:color w:val="000000" w:themeColor="text1"/>
                <w:sz w:val="20"/>
                <w:szCs w:val="20"/>
              </w:rPr>
              <w:t xml:space="preserve">Timely production of </w:t>
            </w:r>
            <w:r w:rsidR="00627E35" w:rsidRPr="00C21C60">
              <w:rPr>
                <w:color w:val="000000" w:themeColor="text1"/>
                <w:sz w:val="20"/>
                <w:szCs w:val="20"/>
              </w:rPr>
              <w:t>Pupil reports and other ad hoc data reports for trust schools</w:t>
            </w:r>
            <w:r w:rsidR="00681D9B" w:rsidRPr="00C21C60">
              <w:rPr>
                <w:color w:val="000000" w:themeColor="text1"/>
                <w:sz w:val="20"/>
                <w:szCs w:val="20"/>
              </w:rPr>
              <w:t xml:space="preserve"> including</w:t>
            </w:r>
            <w:r w:rsidR="00A6628E" w:rsidRPr="00C21C60">
              <w:rPr>
                <w:color w:val="000000" w:themeColor="text1"/>
                <w:sz w:val="20"/>
                <w:szCs w:val="20"/>
              </w:rPr>
              <w:t xml:space="preserve"> and not limited to</w:t>
            </w:r>
            <w:r w:rsidR="00681D9B" w:rsidRPr="00C21C60">
              <w:rPr>
                <w:color w:val="000000" w:themeColor="text1"/>
                <w:sz w:val="20"/>
                <w:szCs w:val="20"/>
              </w:rPr>
              <w:t xml:space="preserve"> Attendance &amp; </w:t>
            </w:r>
            <w:r w:rsidR="00590512" w:rsidRPr="00C21C60">
              <w:rPr>
                <w:color w:val="000000" w:themeColor="text1"/>
                <w:sz w:val="20"/>
                <w:szCs w:val="20"/>
              </w:rPr>
              <w:t>behaviours</w:t>
            </w:r>
            <w:r w:rsidR="00681D9B" w:rsidRPr="00C21C60">
              <w:rPr>
                <w:color w:val="000000" w:themeColor="text1"/>
                <w:sz w:val="20"/>
                <w:szCs w:val="20"/>
              </w:rPr>
              <w:t xml:space="preserve"> reports</w:t>
            </w:r>
          </w:p>
          <w:p w14:paraId="0DD539B9" w14:textId="6BEE8987" w:rsidR="003869FB" w:rsidRPr="00C21C60" w:rsidRDefault="004033E1" w:rsidP="00E653C6">
            <w:pPr>
              <w:pStyle w:val="TableParagraph"/>
              <w:numPr>
                <w:ilvl w:val="0"/>
                <w:numId w:val="6"/>
              </w:numPr>
              <w:tabs>
                <w:tab w:val="left" w:pos="554"/>
              </w:tabs>
              <w:spacing w:line="221" w:lineRule="exact"/>
              <w:rPr>
                <w:color w:val="000000" w:themeColor="text1"/>
                <w:sz w:val="20"/>
                <w:szCs w:val="20"/>
              </w:rPr>
            </w:pPr>
            <w:r w:rsidRPr="00C21C60">
              <w:rPr>
                <w:color w:val="000000" w:themeColor="text1"/>
                <w:sz w:val="20"/>
                <w:szCs w:val="20"/>
              </w:rPr>
              <w:t xml:space="preserve">Support and administer </w:t>
            </w:r>
            <w:r w:rsidR="00514AEE" w:rsidRPr="00C21C60">
              <w:rPr>
                <w:color w:val="000000" w:themeColor="text1"/>
                <w:sz w:val="20"/>
                <w:szCs w:val="20"/>
              </w:rPr>
              <w:t>any timetable</w:t>
            </w:r>
            <w:r w:rsidR="00C571F7" w:rsidRPr="00C21C60">
              <w:rPr>
                <w:color w:val="000000" w:themeColor="text1"/>
                <w:sz w:val="20"/>
                <w:szCs w:val="20"/>
              </w:rPr>
              <w:t xml:space="preserve"> changes for students </w:t>
            </w:r>
            <w:r w:rsidR="0082194A" w:rsidRPr="00C21C60">
              <w:rPr>
                <w:color w:val="000000" w:themeColor="text1"/>
                <w:sz w:val="20"/>
                <w:szCs w:val="20"/>
              </w:rPr>
              <w:t>throughout</w:t>
            </w:r>
            <w:r w:rsidR="00C571F7" w:rsidRPr="00C21C60">
              <w:rPr>
                <w:color w:val="000000" w:themeColor="text1"/>
                <w:sz w:val="20"/>
                <w:szCs w:val="20"/>
              </w:rPr>
              <w:t xml:space="preserve"> the academic year</w:t>
            </w:r>
            <w:r w:rsidR="00135C69" w:rsidRPr="00C21C60">
              <w:rPr>
                <w:color w:val="000000" w:themeColor="text1"/>
                <w:sz w:val="20"/>
                <w:szCs w:val="20"/>
              </w:rPr>
              <w:t xml:space="preserve"> and to ensure student timetable and </w:t>
            </w:r>
            <w:r w:rsidR="0082194A" w:rsidRPr="00C21C60">
              <w:rPr>
                <w:color w:val="000000" w:themeColor="text1"/>
                <w:sz w:val="20"/>
                <w:szCs w:val="20"/>
              </w:rPr>
              <w:t xml:space="preserve">academic course structure is kept </w:t>
            </w:r>
            <w:r w:rsidR="00E6606C" w:rsidRPr="00C21C60">
              <w:rPr>
                <w:color w:val="000000" w:themeColor="text1"/>
                <w:sz w:val="20"/>
                <w:szCs w:val="20"/>
              </w:rPr>
              <w:t>UpToDate</w:t>
            </w:r>
            <w:r w:rsidR="0082194A" w:rsidRPr="00C21C60">
              <w:rPr>
                <w:color w:val="000000" w:themeColor="text1"/>
                <w:sz w:val="20"/>
                <w:szCs w:val="20"/>
              </w:rPr>
              <w:t xml:space="preserve"> on the MIS</w:t>
            </w:r>
          </w:p>
          <w:p w14:paraId="5ADD2C9C" w14:textId="2D5382A3" w:rsidR="00590974" w:rsidRPr="00C21C60" w:rsidRDefault="00590974" w:rsidP="0025025D">
            <w:pPr>
              <w:pStyle w:val="paragraph"/>
              <w:spacing w:before="0" w:beforeAutospacing="0" w:after="0" w:afterAutospacing="0"/>
              <w:ind w:left="555"/>
              <w:jc w:val="both"/>
              <w:textAlignment w:val="baseline"/>
              <w:rPr>
                <w:rStyle w:val="normaltextrun"/>
                <w:rFonts w:ascii="Arial" w:hAnsi="Arial" w:cs="Arial"/>
                <w:color w:val="FF0000"/>
                <w:sz w:val="20"/>
                <w:szCs w:val="20"/>
              </w:rPr>
            </w:pPr>
          </w:p>
          <w:p w14:paraId="13468005" w14:textId="4E71EAD0" w:rsidR="00492395" w:rsidRPr="00C21C60" w:rsidRDefault="00492395" w:rsidP="0025025D">
            <w:pPr>
              <w:pStyle w:val="paragraph"/>
              <w:spacing w:before="0" w:beforeAutospacing="0" w:after="0" w:afterAutospacing="0"/>
              <w:ind w:left="555"/>
              <w:jc w:val="both"/>
              <w:textAlignment w:val="baseline"/>
              <w:rPr>
                <w:color w:val="FF0000"/>
                <w:sz w:val="20"/>
                <w:szCs w:val="20"/>
              </w:rPr>
            </w:pPr>
          </w:p>
        </w:tc>
      </w:tr>
      <w:tr w:rsidR="7C61F16C" w:rsidRPr="00C21C60" w14:paraId="5148068C" w14:textId="77777777" w:rsidTr="3F34E7FA">
        <w:trPr>
          <w:trHeight w:val="1712"/>
        </w:trPr>
        <w:tc>
          <w:tcPr>
            <w:tcW w:w="1712" w:type="dxa"/>
            <w:shd w:val="clear" w:color="auto" w:fill="E7E6E6"/>
          </w:tcPr>
          <w:p w14:paraId="0ACA1086" w14:textId="1B16E0F0" w:rsidR="2A000C1D" w:rsidRPr="00C21C60" w:rsidRDefault="2A000C1D" w:rsidP="7C61F16C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C21C60">
              <w:rPr>
                <w:b/>
                <w:bCs/>
                <w:sz w:val="20"/>
                <w:szCs w:val="20"/>
              </w:rPr>
              <w:t>Main duties and responsibilities</w:t>
            </w:r>
          </w:p>
        </w:tc>
        <w:tc>
          <w:tcPr>
            <w:tcW w:w="8749" w:type="dxa"/>
            <w:gridSpan w:val="4"/>
          </w:tcPr>
          <w:p w14:paraId="0E710D65" w14:textId="3894376A" w:rsidR="002E56D1" w:rsidRPr="00C21C60" w:rsidRDefault="002E56D1" w:rsidP="002E56D1">
            <w:pPr>
              <w:pStyle w:val="TableParagraph"/>
              <w:numPr>
                <w:ilvl w:val="0"/>
                <w:numId w:val="6"/>
              </w:numPr>
              <w:tabs>
                <w:tab w:val="left" w:pos="555"/>
              </w:tabs>
              <w:spacing w:line="249" w:lineRule="auto"/>
              <w:ind w:right="555"/>
              <w:rPr>
                <w:sz w:val="20"/>
              </w:rPr>
            </w:pPr>
            <w:r w:rsidRPr="00C21C60">
              <w:rPr>
                <w:sz w:val="20"/>
                <w:szCs w:val="20"/>
              </w:rPr>
              <w:t>Preparation of school</w:t>
            </w:r>
            <w:r w:rsidR="00DA1A05" w:rsidRPr="00C21C60">
              <w:rPr>
                <w:sz w:val="20"/>
                <w:szCs w:val="20"/>
              </w:rPr>
              <w:t>(s)</w:t>
            </w:r>
            <w:r w:rsidRPr="00C21C60">
              <w:rPr>
                <w:sz w:val="20"/>
                <w:szCs w:val="20"/>
              </w:rPr>
              <w:t xml:space="preserve"> data for new cohort - upload of test data and target </w:t>
            </w:r>
            <w:r w:rsidR="003D2D68" w:rsidRPr="00C21C60">
              <w:rPr>
                <w:sz w:val="20"/>
                <w:szCs w:val="20"/>
              </w:rPr>
              <w:t xml:space="preserve">&amp; prior attainment </w:t>
            </w:r>
            <w:r w:rsidRPr="00C21C60">
              <w:rPr>
                <w:sz w:val="20"/>
                <w:szCs w:val="20"/>
              </w:rPr>
              <w:t xml:space="preserve">setting (CATS, </w:t>
            </w:r>
            <w:r w:rsidR="00445BBC" w:rsidRPr="00C21C60">
              <w:rPr>
                <w:sz w:val="20"/>
                <w:szCs w:val="20"/>
              </w:rPr>
              <w:t>KS2</w:t>
            </w:r>
            <w:r w:rsidR="000E592A" w:rsidRPr="00C21C60">
              <w:rPr>
                <w:sz w:val="20"/>
                <w:szCs w:val="20"/>
              </w:rPr>
              <w:t xml:space="preserve"> data, </w:t>
            </w:r>
            <w:r w:rsidRPr="00C21C60">
              <w:rPr>
                <w:sz w:val="20"/>
                <w:szCs w:val="20"/>
              </w:rPr>
              <w:t>Context of cohort</w:t>
            </w:r>
            <w:r w:rsidR="00C02B82">
              <w:rPr>
                <w:sz w:val="20"/>
                <w:szCs w:val="20"/>
              </w:rPr>
              <w:t>, reading data</w:t>
            </w:r>
            <w:r w:rsidRPr="00C21C60">
              <w:rPr>
                <w:sz w:val="20"/>
                <w:szCs w:val="20"/>
              </w:rPr>
              <w:t>)</w:t>
            </w:r>
          </w:p>
          <w:p w14:paraId="0767646B" w14:textId="7C11DD41" w:rsidR="00344781" w:rsidRPr="00C21C60" w:rsidRDefault="00344781" w:rsidP="002E56D1">
            <w:pPr>
              <w:pStyle w:val="TableParagraph"/>
              <w:numPr>
                <w:ilvl w:val="0"/>
                <w:numId w:val="6"/>
              </w:numPr>
              <w:tabs>
                <w:tab w:val="left" w:pos="555"/>
              </w:tabs>
              <w:spacing w:line="249" w:lineRule="auto"/>
              <w:ind w:right="555"/>
              <w:rPr>
                <w:sz w:val="20"/>
              </w:rPr>
            </w:pPr>
            <w:r w:rsidRPr="00C21C60">
              <w:rPr>
                <w:sz w:val="20"/>
                <w:szCs w:val="20"/>
              </w:rPr>
              <w:t xml:space="preserve">Regularly review </w:t>
            </w:r>
            <w:r w:rsidR="0062380E" w:rsidRPr="00C21C60">
              <w:rPr>
                <w:sz w:val="20"/>
                <w:szCs w:val="20"/>
              </w:rPr>
              <w:t>and update</w:t>
            </w:r>
            <w:r w:rsidR="00DD74B5" w:rsidRPr="00C21C60">
              <w:rPr>
                <w:sz w:val="20"/>
                <w:szCs w:val="20"/>
              </w:rPr>
              <w:t>/remove</w:t>
            </w:r>
            <w:r w:rsidR="0062380E" w:rsidRPr="00C21C60">
              <w:rPr>
                <w:sz w:val="20"/>
                <w:szCs w:val="20"/>
              </w:rPr>
              <w:t xml:space="preserve"> student targets </w:t>
            </w:r>
            <w:r w:rsidR="00DD74B5" w:rsidRPr="00C21C60">
              <w:rPr>
                <w:sz w:val="20"/>
                <w:szCs w:val="20"/>
              </w:rPr>
              <w:t>on MIS where necessary.</w:t>
            </w:r>
          </w:p>
          <w:p w14:paraId="7ED33D62" w14:textId="3C06528E" w:rsidR="008813BC" w:rsidRPr="00C21C60" w:rsidRDefault="002E56D1" w:rsidP="00E35F16">
            <w:pPr>
              <w:pStyle w:val="TableParagraph"/>
              <w:numPr>
                <w:ilvl w:val="0"/>
                <w:numId w:val="6"/>
              </w:numPr>
              <w:tabs>
                <w:tab w:val="left" w:pos="555"/>
              </w:tabs>
              <w:spacing w:line="249" w:lineRule="auto"/>
              <w:ind w:right="555"/>
              <w:rPr>
                <w:sz w:val="20"/>
              </w:rPr>
            </w:pPr>
            <w:r w:rsidRPr="00C21C60">
              <w:rPr>
                <w:sz w:val="20"/>
                <w:szCs w:val="20"/>
              </w:rPr>
              <w:t xml:space="preserve">Prepare and set up </w:t>
            </w:r>
            <w:proofErr w:type="spellStart"/>
            <w:r w:rsidRPr="00C21C60">
              <w:rPr>
                <w:sz w:val="20"/>
                <w:szCs w:val="20"/>
              </w:rPr>
              <w:t>Bromcom</w:t>
            </w:r>
            <w:proofErr w:type="spellEnd"/>
            <w:r w:rsidRPr="00C21C60">
              <w:rPr>
                <w:sz w:val="20"/>
                <w:szCs w:val="20"/>
              </w:rPr>
              <w:t xml:space="preserve"> for receipt of data </w:t>
            </w:r>
            <w:r w:rsidR="0088131C" w:rsidRPr="00C21C60">
              <w:rPr>
                <w:sz w:val="20"/>
                <w:szCs w:val="20"/>
              </w:rPr>
              <w:t>–</w:t>
            </w:r>
            <w:r w:rsidRPr="00C21C60">
              <w:rPr>
                <w:sz w:val="20"/>
                <w:szCs w:val="20"/>
              </w:rPr>
              <w:t xml:space="preserve"> </w:t>
            </w:r>
            <w:r w:rsidR="0088131C" w:rsidRPr="00C21C60">
              <w:rPr>
                <w:sz w:val="20"/>
                <w:szCs w:val="20"/>
              </w:rPr>
              <w:t xml:space="preserve">set up </w:t>
            </w:r>
            <w:r w:rsidR="00235C42" w:rsidRPr="00C21C60">
              <w:rPr>
                <w:sz w:val="20"/>
                <w:szCs w:val="20"/>
              </w:rPr>
              <w:t>templates, open</w:t>
            </w:r>
            <w:r w:rsidRPr="00C21C60">
              <w:rPr>
                <w:sz w:val="20"/>
                <w:szCs w:val="20"/>
              </w:rPr>
              <w:t xml:space="preserve"> marksheets, prepare template for reports</w:t>
            </w:r>
            <w:r w:rsidR="0088131C" w:rsidRPr="00C21C60">
              <w:rPr>
                <w:sz w:val="20"/>
                <w:szCs w:val="20"/>
              </w:rPr>
              <w:t xml:space="preserve"> under the guidance of TDM </w:t>
            </w:r>
            <w:r w:rsidR="00290190" w:rsidRPr="00C21C60">
              <w:rPr>
                <w:sz w:val="20"/>
                <w:szCs w:val="20"/>
              </w:rPr>
              <w:t>in line</w:t>
            </w:r>
            <w:r w:rsidR="0088131C" w:rsidRPr="00C21C60">
              <w:rPr>
                <w:sz w:val="20"/>
                <w:szCs w:val="20"/>
              </w:rPr>
              <w:t xml:space="preserve"> with </w:t>
            </w:r>
            <w:r w:rsidR="00235C42" w:rsidRPr="00C21C60">
              <w:rPr>
                <w:sz w:val="20"/>
                <w:szCs w:val="20"/>
              </w:rPr>
              <w:t xml:space="preserve">the </w:t>
            </w:r>
            <w:proofErr w:type="gramStart"/>
            <w:r w:rsidR="00235C42" w:rsidRPr="00C21C60">
              <w:rPr>
                <w:sz w:val="20"/>
                <w:szCs w:val="20"/>
              </w:rPr>
              <w:t>trust’s</w:t>
            </w:r>
            <w:proofErr w:type="gramEnd"/>
            <w:r w:rsidR="00235C42" w:rsidRPr="00C21C60">
              <w:rPr>
                <w:sz w:val="20"/>
                <w:szCs w:val="20"/>
              </w:rPr>
              <w:t xml:space="preserve"> and </w:t>
            </w:r>
            <w:r w:rsidR="0088131C" w:rsidRPr="00C21C60">
              <w:rPr>
                <w:sz w:val="20"/>
                <w:szCs w:val="20"/>
              </w:rPr>
              <w:t>schools needs</w:t>
            </w:r>
          </w:p>
          <w:p w14:paraId="128A9AB8" w14:textId="2904D0D9" w:rsidR="003B0574" w:rsidRPr="00C21C60" w:rsidRDefault="00163AD0" w:rsidP="00E35F16">
            <w:pPr>
              <w:pStyle w:val="TableParagraph"/>
              <w:numPr>
                <w:ilvl w:val="0"/>
                <w:numId w:val="6"/>
              </w:numPr>
              <w:tabs>
                <w:tab w:val="left" w:pos="555"/>
              </w:tabs>
              <w:spacing w:line="249" w:lineRule="auto"/>
              <w:ind w:right="555"/>
              <w:rPr>
                <w:sz w:val="20"/>
              </w:rPr>
            </w:pPr>
            <w:r w:rsidRPr="00C21C60">
              <w:rPr>
                <w:sz w:val="20"/>
                <w:szCs w:val="20"/>
              </w:rPr>
              <w:t>Set up</w:t>
            </w:r>
            <w:r w:rsidR="00643B6D" w:rsidRPr="00C21C60">
              <w:rPr>
                <w:sz w:val="20"/>
                <w:szCs w:val="20"/>
              </w:rPr>
              <w:t xml:space="preserve"> of analytical tool</w:t>
            </w:r>
            <w:r w:rsidR="00890934" w:rsidRPr="00C21C60">
              <w:rPr>
                <w:sz w:val="20"/>
                <w:szCs w:val="20"/>
              </w:rPr>
              <w:t>(s)</w:t>
            </w:r>
            <w:r w:rsidR="00643B6D" w:rsidRPr="00C21C60">
              <w:rPr>
                <w:sz w:val="20"/>
                <w:szCs w:val="20"/>
              </w:rPr>
              <w:t xml:space="preserve"> to ensure all school data is pulling through</w:t>
            </w:r>
            <w:r w:rsidR="00E6606C" w:rsidRPr="00C21C60">
              <w:rPr>
                <w:sz w:val="20"/>
                <w:szCs w:val="20"/>
              </w:rPr>
              <w:t xml:space="preserve"> and correct, add all relevant prior information</w:t>
            </w:r>
            <w:r w:rsidR="00643B6D" w:rsidRPr="00C21C60">
              <w:rPr>
                <w:sz w:val="20"/>
                <w:szCs w:val="20"/>
              </w:rPr>
              <w:t xml:space="preserve"> </w:t>
            </w:r>
            <w:proofErr w:type="gramStart"/>
            <w:r w:rsidR="00643B6D" w:rsidRPr="00C21C60">
              <w:rPr>
                <w:sz w:val="20"/>
                <w:szCs w:val="20"/>
              </w:rPr>
              <w:t>and also</w:t>
            </w:r>
            <w:proofErr w:type="gramEnd"/>
            <w:r w:rsidR="00643B6D" w:rsidRPr="00C21C60">
              <w:rPr>
                <w:sz w:val="20"/>
                <w:szCs w:val="20"/>
              </w:rPr>
              <w:t xml:space="preserve"> set up </w:t>
            </w:r>
            <w:r w:rsidR="00567A45" w:rsidRPr="00C21C60">
              <w:rPr>
                <w:sz w:val="20"/>
                <w:szCs w:val="20"/>
              </w:rPr>
              <w:t>the system to input</w:t>
            </w:r>
            <w:r w:rsidR="003B0574" w:rsidRPr="00C21C60">
              <w:rPr>
                <w:sz w:val="20"/>
                <w:szCs w:val="20"/>
              </w:rPr>
              <w:t xml:space="preserve"> assessment data ready for analysis</w:t>
            </w:r>
            <w:r w:rsidR="004942CC" w:rsidRPr="00C21C60">
              <w:rPr>
                <w:sz w:val="20"/>
                <w:szCs w:val="20"/>
              </w:rPr>
              <w:t>.</w:t>
            </w:r>
          </w:p>
          <w:p w14:paraId="165BB5C7" w14:textId="6D94A88A" w:rsidR="002E56D1" w:rsidRPr="00C21C60" w:rsidRDefault="00514AEE" w:rsidP="00E35F16">
            <w:pPr>
              <w:pStyle w:val="TableParagraph"/>
              <w:numPr>
                <w:ilvl w:val="0"/>
                <w:numId w:val="6"/>
              </w:numPr>
              <w:tabs>
                <w:tab w:val="left" w:pos="555"/>
              </w:tabs>
              <w:spacing w:line="249" w:lineRule="auto"/>
              <w:ind w:right="555"/>
              <w:rPr>
                <w:sz w:val="20"/>
              </w:rPr>
            </w:pPr>
            <w:r w:rsidRPr="00C21C60">
              <w:rPr>
                <w:sz w:val="20"/>
                <w:szCs w:val="20"/>
              </w:rPr>
              <w:t>Support and administer</w:t>
            </w:r>
            <w:r w:rsidR="002E56D1" w:rsidRPr="00C21C60">
              <w:rPr>
                <w:sz w:val="20"/>
                <w:szCs w:val="20"/>
              </w:rPr>
              <w:t xml:space="preserve"> </w:t>
            </w:r>
            <w:r w:rsidR="00627E35" w:rsidRPr="00C21C60">
              <w:rPr>
                <w:sz w:val="20"/>
                <w:szCs w:val="20"/>
              </w:rPr>
              <w:t>the</w:t>
            </w:r>
            <w:r w:rsidR="002E56D1" w:rsidRPr="00C21C60">
              <w:rPr>
                <w:sz w:val="20"/>
                <w:szCs w:val="20"/>
              </w:rPr>
              <w:t xml:space="preserve"> process for data </w:t>
            </w:r>
            <w:r w:rsidR="00B338D9" w:rsidRPr="00C21C60">
              <w:rPr>
                <w:sz w:val="20"/>
                <w:szCs w:val="20"/>
              </w:rPr>
              <w:t>collection, running</w:t>
            </w:r>
            <w:r w:rsidR="002E56D1" w:rsidRPr="00C21C60">
              <w:rPr>
                <w:sz w:val="20"/>
                <w:szCs w:val="20"/>
              </w:rPr>
              <w:t xml:space="preserve"> and publishing of </w:t>
            </w:r>
            <w:r w:rsidR="00764D8A" w:rsidRPr="00C21C60">
              <w:rPr>
                <w:sz w:val="20"/>
                <w:szCs w:val="20"/>
              </w:rPr>
              <w:t xml:space="preserve">pupil </w:t>
            </w:r>
            <w:r w:rsidR="00BE64CD" w:rsidRPr="00C21C60">
              <w:rPr>
                <w:sz w:val="20"/>
                <w:szCs w:val="20"/>
              </w:rPr>
              <w:t>report</w:t>
            </w:r>
            <w:r w:rsidR="00764D8A" w:rsidRPr="00C21C60">
              <w:rPr>
                <w:sz w:val="20"/>
                <w:szCs w:val="20"/>
              </w:rPr>
              <w:t>s</w:t>
            </w:r>
            <w:r w:rsidR="002B6526" w:rsidRPr="00C21C60">
              <w:rPr>
                <w:sz w:val="20"/>
                <w:szCs w:val="20"/>
              </w:rPr>
              <w:t xml:space="preserve"> fo</w:t>
            </w:r>
            <w:r w:rsidR="00DC0F08" w:rsidRPr="00C21C60">
              <w:rPr>
                <w:sz w:val="20"/>
                <w:szCs w:val="20"/>
              </w:rPr>
              <w:t>r</w:t>
            </w:r>
            <w:r w:rsidR="002B6526" w:rsidRPr="00C21C60">
              <w:rPr>
                <w:sz w:val="20"/>
                <w:szCs w:val="20"/>
              </w:rPr>
              <w:t xml:space="preserve"> every data collection </w:t>
            </w:r>
            <w:r w:rsidR="0015558E" w:rsidRPr="00C21C60">
              <w:rPr>
                <w:sz w:val="20"/>
                <w:szCs w:val="20"/>
              </w:rPr>
              <w:t>series at the schools</w:t>
            </w:r>
            <w:r w:rsidR="001B6783" w:rsidRPr="00C21C60">
              <w:rPr>
                <w:sz w:val="20"/>
                <w:szCs w:val="20"/>
              </w:rPr>
              <w:t>, a</w:t>
            </w:r>
            <w:r w:rsidR="00AD0C69" w:rsidRPr="00C21C60">
              <w:rPr>
                <w:sz w:val="20"/>
                <w:szCs w:val="20"/>
              </w:rPr>
              <w:t>nd print out student</w:t>
            </w:r>
            <w:r w:rsidR="001B6783" w:rsidRPr="00C21C60">
              <w:rPr>
                <w:sz w:val="20"/>
                <w:szCs w:val="20"/>
              </w:rPr>
              <w:t xml:space="preserve"> reports if required.</w:t>
            </w:r>
          </w:p>
          <w:p w14:paraId="6431CC4F" w14:textId="64A0FE42" w:rsidR="00764D8A" w:rsidRPr="00C21C60" w:rsidRDefault="004942CC" w:rsidP="00E35F16">
            <w:pPr>
              <w:pStyle w:val="TableParagraph"/>
              <w:numPr>
                <w:ilvl w:val="0"/>
                <w:numId w:val="6"/>
              </w:numPr>
              <w:tabs>
                <w:tab w:val="left" w:pos="555"/>
              </w:tabs>
              <w:spacing w:line="249" w:lineRule="auto"/>
              <w:ind w:right="555"/>
              <w:rPr>
                <w:sz w:val="20"/>
              </w:rPr>
            </w:pPr>
            <w:r w:rsidRPr="00C21C60">
              <w:rPr>
                <w:sz w:val="20"/>
                <w:szCs w:val="20"/>
              </w:rPr>
              <w:t xml:space="preserve">Ensure that Termly SPR reports are </w:t>
            </w:r>
            <w:r w:rsidR="000634E7" w:rsidRPr="00C21C60">
              <w:rPr>
                <w:sz w:val="20"/>
                <w:szCs w:val="20"/>
              </w:rPr>
              <w:t xml:space="preserve">available </w:t>
            </w:r>
            <w:r w:rsidR="00112835" w:rsidRPr="00C21C60">
              <w:rPr>
                <w:sz w:val="20"/>
                <w:szCs w:val="20"/>
              </w:rPr>
              <w:t xml:space="preserve">to the </w:t>
            </w:r>
            <w:r w:rsidR="00CF7889" w:rsidRPr="00C21C60">
              <w:rPr>
                <w:sz w:val="20"/>
                <w:szCs w:val="20"/>
              </w:rPr>
              <w:t>Trust Data Manager</w:t>
            </w:r>
            <w:r w:rsidR="000634E7" w:rsidRPr="00C21C60">
              <w:rPr>
                <w:sz w:val="20"/>
                <w:szCs w:val="20"/>
              </w:rPr>
              <w:t xml:space="preserve"> at the given timeline.</w:t>
            </w:r>
          </w:p>
          <w:p w14:paraId="57595C32" w14:textId="0E3FF6B3" w:rsidR="002E56D1" w:rsidRPr="00C21C60" w:rsidRDefault="002E56D1" w:rsidP="002E56D1">
            <w:pPr>
              <w:pStyle w:val="TableParagraph"/>
              <w:numPr>
                <w:ilvl w:val="0"/>
                <w:numId w:val="6"/>
              </w:numPr>
              <w:tabs>
                <w:tab w:val="left" w:pos="555"/>
              </w:tabs>
              <w:spacing w:line="249" w:lineRule="auto"/>
              <w:ind w:right="555"/>
              <w:rPr>
                <w:sz w:val="20"/>
              </w:rPr>
            </w:pPr>
            <w:r w:rsidRPr="00C21C60">
              <w:rPr>
                <w:sz w:val="20"/>
                <w:szCs w:val="20"/>
              </w:rPr>
              <w:lastRenderedPageBreak/>
              <w:t xml:space="preserve">Changes to </w:t>
            </w:r>
            <w:proofErr w:type="spellStart"/>
            <w:r w:rsidRPr="00C21C60">
              <w:rPr>
                <w:sz w:val="20"/>
                <w:szCs w:val="20"/>
              </w:rPr>
              <w:t>Bromcom</w:t>
            </w:r>
            <w:proofErr w:type="spellEnd"/>
            <w:r w:rsidRPr="00C21C60">
              <w:rPr>
                <w:sz w:val="20"/>
                <w:szCs w:val="20"/>
              </w:rPr>
              <w:t xml:space="preserve"> reporting and templates as required</w:t>
            </w:r>
            <w:r w:rsidR="00514AEE" w:rsidRPr="00C21C60">
              <w:rPr>
                <w:sz w:val="20"/>
                <w:szCs w:val="20"/>
              </w:rPr>
              <w:t xml:space="preserve"> </w:t>
            </w:r>
            <w:r w:rsidR="005C38BD" w:rsidRPr="00C21C60">
              <w:rPr>
                <w:sz w:val="20"/>
                <w:szCs w:val="20"/>
              </w:rPr>
              <w:t>under the guidance of Trust data manager</w:t>
            </w:r>
          </w:p>
          <w:p w14:paraId="1A32E041" w14:textId="5EBCD1E2" w:rsidR="002E56D1" w:rsidRPr="00C21C60" w:rsidRDefault="007A3B7B" w:rsidP="002E56D1">
            <w:pPr>
              <w:pStyle w:val="TableParagraph"/>
              <w:numPr>
                <w:ilvl w:val="0"/>
                <w:numId w:val="6"/>
              </w:numPr>
              <w:tabs>
                <w:tab w:val="left" w:pos="555"/>
              </w:tabs>
              <w:spacing w:line="249" w:lineRule="auto"/>
              <w:ind w:right="555"/>
              <w:rPr>
                <w:sz w:val="20"/>
              </w:rPr>
            </w:pPr>
            <w:r w:rsidRPr="00C21C60">
              <w:rPr>
                <w:sz w:val="20"/>
                <w:szCs w:val="20"/>
              </w:rPr>
              <w:t>Support the</w:t>
            </w:r>
            <w:r w:rsidR="003C3054" w:rsidRPr="00C21C60">
              <w:rPr>
                <w:sz w:val="20"/>
                <w:szCs w:val="20"/>
              </w:rPr>
              <w:t xml:space="preserve"> admissions team</w:t>
            </w:r>
            <w:r w:rsidR="009E06BE" w:rsidRPr="00C21C60">
              <w:rPr>
                <w:sz w:val="20"/>
                <w:szCs w:val="20"/>
              </w:rPr>
              <w:t xml:space="preserve"> </w:t>
            </w:r>
            <w:r w:rsidR="00567A45" w:rsidRPr="00C21C60">
              <w:rPr>
                <w:sz w:val="20"/>
                <w:szCs w:val="20"/>
              </w:rPr>
              <w:t>throughout</w:t>
            </w:r>
            <w:r w:rsidR="009E06BE" w:rsidRPr="00C21C60">
              <w:rPr>
                <w:sz w:val="20"/>
                <w:szCs w:val="20"/>
              </w:rPr>
              <w:t xml:space="preserve"> the year on in year admissions</w:t>
            </w:r>
            <w:r w:rsidR="003C3054" w:rsidRPr="00C21C60">
              <w:rPr>
                <w:sz w:val="20"/>
                <w:szCs w:val="20"/>
              </w:rPr>
              <w:t>. Generate targets for new starters</w:t>
            </w:r>
            <w:r w:rsidR="009E06BE" w:rsidRPr="00C21C60">
              <w:rPr>
                <w:sz w:val="20"/>
                <w:szCs w:val="20"/>
              </w:rPr>
              <w:t xml:space="preserve">, ensure they are </w:t>
            </w:r>
            <w:r w:rsidR="007F0746" w:rsidRPr="00C21C60">
              <w:rPr>
                <w:sz w:val="20"/>
                <w:szCs w:val="20"/>
              </w:rPr>
              <w:t>appearing on correct courses and marksheets and on external systems</w:t>
            </w:r>
            <w:r w:rsidR="0004530A" w:rsidRPr="00C21C60">
              <w:rPr>
                <w:sz w:val="20"/>
                <w:szCs w:val="20"/>
              </w:rPr>
              <w:t xml:space="preserve"> </w:t>
            </w:r>
            <w:r w:rsidR="00006A6D" w:rsidRPr="00C21C60">
              <w:rPr>
                <w:sz w:val="20"/>
                <w:szCs w:val="20"/>
              </w:rPr>
              <w:t>if required</w:t>
            </w:r>
            <w:r w:rsidR="007F0746" w:rsidRPr="00C21C60">
              <w:rPr>
                <w:sz w:val="20"/>
                <w:szCs w:val="20"/>
              </w:rPr>
              <w:t>.</w:t>
            </w:r>
          </w:p>
          <w:p w14:paraId="34EFC505" w14:textId="4349D419" w:rsidR="003C3054" w:rsidRPr="00C21C60" w:rsidRDefault="003C3054" w:rsidP="002E56D1">
            <w:pPr>
              <w:pStyle w:val="TableParagraph"/>
              <w:numPr>
                <w:ilvl w:val="0"/>
                <w:numId w:val="6"/>
              </w:numPr>
              <w:tabs>
                <w:tab w:val="left" w:pos="555"/>
              </w:tabs>
              <w:spacing w:line="249" w:lineRule="auto"/>
              <w:ind w:right="555"/>
              <w:rPr>
                <w:sz w:val="20"/>
              </w:rPr>
            </w:pPr>
            <w:r w:rsidRPr="00C21C60">
              <w:rPr>
                <w:sz w:val="20"/>
                <w:szCs w:val="20"/>
              </w:rPr>
              <w:t>Check and update student data across all bolt</w:t>
            </w:r>
            <w:r w:rsidR="00207C36">
              <w:rPr>
                <w:sz w:val="20"/>
                <w:szCs w:val="20"/>
              </w:rPr>
              <w:t>-</w:t>
            </w:r>
            <w:r w:rsidRPr="00C21C60">
              <w:rPr>
                <w:sz w:val="20"/>
                <w:szCs w:val="20"/>
              </w:rPr>
              <w:t>on data systems on a regular basis.</w:t>
            </w:r>
          </w:p>
          <w:p w14:paraId="06720D1A" w14:textId="3D900F8C" w:rsidR="003B0574" w:rsidRPr="00C21C60" w:rsidRDefault="003B0574" w:rsidP="002E56D1">
            <w:pPr>
              <w:pStyle w:val="TableParagraph"/>
              <w:numPr>
                <w:ilvl w:val="0"/>
                <w:numId w:val="6"/>
              </w:numPr>
              <w:tabs>
                <w:tab w:val="left" w:pos="555"/>
              </w:tabs>
              <w:spacing w:line="249" w:lineRule="auto"/>
              <w:ind w:right="555"/>
              <w:rPr>
                <w:sz w:val="20"/>
              </w:rPr>
            </w:pPr>
            <w:r w:rsidRPr="00C21C60">
              <w:rPr>
                <w:sz w:val="20"/>
                <w:szCs w:val="20"/>
              </w:rPr>
              <w:t>Support</w:t>
            </w:r>
            <w:r w:rsidR="009D19AB" w:rsidRPr="00C21C60">
              <w:rPr>
                <w:sz w:val="20"/>
                <w:szCs w:val="20"/>
              </w:rPr>
              <w:t xml:space="preserve"> </w:t>
            </w:r>
            <w:r w:rsidR="00F15ADE" w:rsidRPr="00C21C60">
              <w:rPr>
                <w:sz w:val="20"/>
                <w:szCs w:val="20"/>
              </w:rPr>
              <w:t xml:space="preserve">all </w:t>
            </w:r>
            <w:r w:rsidR="00CF6C45" w:rsidRPr="00C21C60">
              <w:rPr>
                <w:sz w:val="20"/>
                <w:szCs w:val="20"/>
              </w:rPr>
              <w:t>school</w:t>
            </w:r>
            <w:r w:rsidR="00844522" w:rsidRPr="00C21C60">
              <w:rPr>
                <w:sz w:val="20"/>
                <w:szCs w:val="20"/>
              </w:rPr>
              <w:t xml:space="preserve">s </w:t>
            </w:r>
            <w:r w:rsidRPr="00C21C60">
              <w:rPr>
                <w:sz w:val="20"/>
                <w:szCs w:val="20"/>
              </w:rPr>
              <w:t>with administer</w:t>
            </w:r>
            <w:r w:rsidR="00F9544E" w:rsidRPr="00C21C60">
              <w:rPr>
                <w:sz w:val="20"/>
                <w:szCs w:val="20"/>
              </w:rPr>
              <w:t>ing</w:t>
            </w:r>
            <w:r w:rsidR="00A30C44" w:rsidRPr="00C21C60">
              <w:rPr>
                <w:sz w:val="20"/>
                <w:szCs w:val="20"/>
              </w:rPr>
              <w:t xml:space="preserve">, error </w:t>
            </w:r>
            <w:r w:rsidR="004D7D47" w:rsidRPr="00C21C60">
              <w:rPr>
                <w:sz w:val="20"/>
                <w:szCs w:val="20"/>
              </w:rPr>
              <w:t>or query resolving</w:t>
            </w:r>
            <w:r w:rsidRPr="00C21C60">
              <w:rPr>
                <w:sz w:val="20"/>
                <w:szCs w:val="20"/>
              </w:rPr>
              <w:t xml:space="preserve"> and submission of census </w:t>
            </w:r>
            <w:r w:rsidR="0072093E" w:rsidRPr="00C21C60">
              <w:rPr>
                <w:sz w:val="20"/>
                <w:szCs w:val="20"/>
              </w:rPr>
              <w:t>under the guidance of TDM</w:t>
            </w:r>
            <w:r w:rsidR="00567A45" w:rsidRPr="00C21C60">
              <w:rPr>
                <w:sz w:val="20"/>
                <w:szCs w:val="20"/>
              </w:rPr>
              <w:t>.</w:t>
            </w:r>
          </w:p>
          <w:p w14:paraId="5E2BE117" w14:textId="2533990D" w:rsidR="00FD43A8" w:rsidRPr="00C21C60" w:rsidRDefault="005C38BD" w:rsidP="002E56D1">
            <w:pPr>
              <w:pStyle w:val="TableParagraph"/>
              <w:numPr>
                <w:ilvl w:val="0"/>
                <w:numId w:val="6"/>
              </w:numPr>
              <w:tabs>
                <w:tab w:val="left" w:pos="555"/>
              </w:tabs>
              <w:spacing w:line="249" w:lineRule="auto"/>
              <w:ind w:right="555"/>
              <w:rPr>
                <w:sz w:val="20"/>
              </w:rPr>
            </w:pPr>
            <w:r w:rsidRPr="00C21C60">
              <w:rPr>
                <w:sz w:val="20"/>
                <w:szCs w:val="20"/>
              </w:rPr>
              <w:t>Admissions</w:t>
            </w:r>
            <w:r w:rsidR="00F9771B" w:rsidRPr="00C21C60">
              <w:rPr>
                <w:sz w:val="20"/>
                <w:szCs w:val="20"/>
              </w:rPr>
              <w:t xml:space="preserve"> &amp; timetable -</w:t>
            </w:r>
            <w:r w:rsidR="00FD43A8" w:rsidRPr="00C21C60">
              <w:rPr>
                <w:sz w:val="20"/>
                <w:szCs w:val="20"/>
              </w:rPr>
              <w:t>To ensure any timetable ch</w:t>
            </w:r>
            <w:r w:rsidR="0085608A" w:rsidRPr="00C21C60">
              <w:rPr>
                <w:sz w:val="20"/>
                <w:szCs w:val="20"/>
              </w:rPr>
              <w:t>ange requests</w:t>
            </w:r>
            <w:r w:rsidR="00F16561" w:rsidRPr="00C21C60">
              <w:rPr>
                <w:sz w:val="20"/>
                <w:szCs w:val="20"/>
              </w:rPr>
              <w:t xml:space="preserve"> including option change</w:t>
            </w:r>
            <w:r w:rsidR="00B25DD8" w:rsidRPr="00C21C60">
              <w:rPr>
                <w:sz w:val="20"/>
                <w:szCs w:val="20"/>
              </w:rPr>
              <w:t>s</w:t>
            </w:r>
            <w:r w:rsidR="0085608A" w:rsidRPr="00C21C60">
              <w:rPr>
                <w:sz w:val="20"/>
                <w:szCs w:val="20"/>
              </w:rPr>
              <w:t xml:space="preserve"> for students are dealt with in a timely manner</w:t>
            </w:r>
            <w:r w:rsidR="00F9771B" w:rsidRPr="00C21C60">
              <w:rPr>
                <w:sz w:val="20"/>
                <w:szCs w:val="20"/>
              </w:rPr>
              <w:t xml:space="preserve"> and print out student timetable </w:t>
            </w:r>
            <w:r w:rsidR="00E61F74" w:rsidRPr="00C21C60">
              <w:rPr>
                <w:sz w:val="20"/>
                <w:szCs w:val="20"/>
              </w:rPr>
              <w:t xml:space="preserve">if </w:t>
            </w:r>
            <w:r w:rsidR="00703AF7" w:rsidRPr="00C21C60">
              <w:rPr>
                <w:sz w:val="20"/>
                <w:szCs w:val="20"/>
              </w:rPr>
              <w:t>requested.</w:t>
            </w:r>
          </w:p>
          <w:p w14:paraId="09D61F71" w14:textId="26EBE725" w:rsidR="002E56D1" w:rsidRPr="00C21C60" w:rsidRDefault="002E56D1" w:rsidP="002E56D1">
            <w:pPr>
              <w:pStyle w:val="TableParagraph"/>
              <w:numPr>
                <w:ilvl w:val="0"/>
                <w:numId w:val="6"/>
              </w:numPr>
              <w:tabs>
                <w:tab w:val="left" w:pos="555"/>
              </w:tabs>
              <w:spacing w:line="249" w:lineRule="auto"/>
              <w:ind w:right="555"/>
              <w:rPr>
                <w:sz w:val="20"/>
              </w:rPr>
            </w:pPr>
            <w:r w:rsidRPr="00C21C60">
              <w:rPr>
                <w:sz w:val="20"/>
                <w:szCs w:val="20"/>
              </w:rPr>
              <w:t>General administration and preparation of ad hoc reports as required</w:t>
            </w:r>
            <w:r w:rsidR="00D53C01" w:rsidRPr="00C21C60">
              <w:rPr>
                <w:sz w:val="20"/>
                <w:szCs w:val="20"/>
              </w:rPr>
              <w:t xml:space="preserve"> </w:t>
            </w:r>
            <w:r w:rsidR="008D42CD">
              <w:rPr>
                <w:sz w:val="20"/>
                <w:szCs w:val="20"/>
              </w:rPr>
              <w:t xml:space="preserve">include </w:t>
            </w:r>
            <w:r w:rsidR="006B661B">
              <w:rPr>
                <w:sz w:val="20"/>
                <w:szCs w:val="20"/>
              </w:rPr>
              <w:t>but</w:t>
            </w:r>
            <w:r w:rsidR="00D53C01" w:rsidRPr="00C21C60">
              <w:rPr>
                <w:sz w:val="20"/>
                <w:szCs w:val="20"/>
              </w:rPr>
              <w:t xml:space="preserve"> not limited to attendance, behaviour &amp; safeguarding data</w:t>
            </w:r>
            <w:r w:rsidR="006B661B">
              <w:rPr>
                <w:sz w:val="20"/>
                <w:szCs w:val="20"/>
              </w:rPr>
              <w:t>.</w:t>
            </w:r>
          </w:p>
          <w:p w14:paraId="3FDCDE8F" w14:textId="5AB151E3" w:rsidR="00233F05" w:rsidRPr="00C21C60" w:rsidRDefault="00233F05" w:rsidP="00E34FD5">
            <w:pPr>
              <w:pStyle w:val="ListParagraph"/>
              <w:numPr>
                <w:ilvl w:val="0"/>
                <w:numId w:val="6"/>
              </w:numPr>
              <w:tabs>
                <w:tab w:val="left" w:pos="555"/>
              </w:tabs>
              <w:spacing w:line="249" w:lineRule="auto"/>
              <w:ind w:right="555"/>
              <w:rPr>
                <w:sz w:val="20"/>
              </w:rPr>
            </w:pPr>
            <w:r w:rsidRPr="00C21C60">
              <w:rPr>
                <w:sz w:val="20"/>
              </w:rPr>
              <w:t>End of academic year</w:t>
            </w:r>
            <w:r w:rsidR="00711B06" w:rsidRPr="00C21C60">
              <w:rPr>
                <w:sz w:val="20"/>
              </w:rPr>
              <w:t xml:space="preserve"> procedures;</w:t>
            </w:r>
            <w:r w:rsidRPr="00C21C60">
              <w:rPr>
                <w:sz w:val="20"/>
              </w:rPr>
              <w:t xml:space="preserve"> rollover of tutor groups/ classes/courses </w:t>
            </w:r>
            <w:r w:rsidR="008D580B" w:rsidRPr="00C21C60">
              <w:rPr>
                <w:sz w:val="20"/>
              </w:rPr>
              <w:t xml:space="preserve">when applicable </w:t>
            </w:r>
            <w:r w:rsidR="00EA6924" w:rsidRPr="00C21C60">
              <w:rPr>
                <w:sz w:val="20"/>
              </w:rPr>
              <w:t xml:space="preserve">or reassign classes to pupils </w:t>
            </w:r>
            <w:r w:rsidR="00417474">
              <w:rPr>
                <w:sz w:val="20"/>
              </w:rPr>
              <w:t xml:space="preserve">as </w:t>
            </w:r>
            <w:r w:rsidR="009D0697">
              <w:rPr>
                <w:sz w:val="20"/>
              </w:rPr>
              <w:t>set out by schools</w:t>
            </w:r>
            <w:r w:rsidR="00711B06" w:rsidRPr="00C21C60">
              <w:rPr>
                <w:sz w:val="20"/>
              </w:rPr>
              <w:t xml:space="preserve">. </w:t>
            </w:r>
          </w:p>
          <w:p w14:paraId="7680F40F" w14:textId="5F9F5E1C" w:rsidR="002E56D1" w:rsidRPr="00C21C60" w:rsidRDefault="002E56D1" w:rsidP="002E56D1">
            <w:pPr>
              <w:pStyle w:val="TableParagraph"/>
              <w:numPr>
                <w:ilvl w:val="0"/>
                <w:numId w:val="6"/>
              </w:numPr>
              <w:tabs>
                <w:tab w:val="left" w:pos="555"/>
              </w:tabs>
              <w:spacing w:line="249" w:lineRule="auto"/>
              <w:ind w:right="555"/>
              <w:rPr>
                <w:sz w:val="20"/>
              </w:rPr>
            </w:pPr>
            <w:r w:rsidRPr="00C21C60">
              <w:rPr>
                <w:sz w:val="20"/>
                <w:szCs w:val="20"/>
              </w:rPr>
              <w:t xml:space="preserve">Cover for </w:t>
            </w:r>
            <w:r w:rsidR="00802ED2" w:rsidRPr="00C21C60">
              <w:rPr>
                <w:sz w:val="20"/>
                <w:szCs w:val="20"/>
              </w:rPr>
              <w:t xml:space="preserve">all </w:t>
            </w:r>
            <w:r w:rsidRPr="00C21C60">
              <w:rPr>
                <w:sz w:val="20"/>
                <w:szCs w:val="20"/>
              </w:rPr>
              <w:t xml:space="preserve">schools/Data Administrators as </w:t>
            </w:r>
            <w:r w:rsidR="0074677A" w:rsidRPr="00C21C60">
              <w:rPr>
                <w:sz w:val="20"/>
                <w:szCs w:val="20"/>
              </w:rPr>
              <w:t>contingency</w:t>
            </w:r>
            <w:r w:rsidR="005C0124" w:rsidRPr="00C21C60">
              <w:rPr>
                <w:sz w:val="20"/>
                <w:szCs w:val="20"/>
              </w:rPr>
              <w:t xml:space="preserve"> when needed.</w:t>
            </w:r>
          </w:p>
          <w:p w14:paraId="4C1FE4A0" w14:textId="3857A794" w:rsidR="002E56D1" w:rsidRPr="00C21C60" w:rsidRDefault="002E56D1" w:rsidP="002E56D1">
            <w:pPr>
              <w:pStyle w:val="TableParagraph"/>
              <w:numPr>
                <w:ilvl w:val="0"/>
                <w:numId w:val="6"/>
              </w:numPr>
              <w:tabs>
                <w:tab w:val="left" w:pos="555"/>
              </w:tabs>
              <w:spacing w:line="249" w:lineRule="auto"/>
              <w:ind w:right="555"/>
              <w:rPr>
                <w:sz w:val="20"/>
              </w:rPr>
            </w:pPr>
            <w:r w:rsidRPr="00C21C60">
              <w:rPr>
                <w:sz w:val="20"/>
                <w:szCs w:val="20"/>
              </w:rPr>
              <w:t xml:space="preserve">To feed into improvement and development of </w:t>
            </w:r>
            <w:r w:rsidR="005C0124" w:rsidRPr="00C21C60">
              <w:rPr>
                <w:sz w:val="20"/>
                <w:szCs w:val="20"/>
              </w:rPr>
              <w:t>systems</w:t>
            </w:r>
            <w:r w:rsidR="00A64FD8" w:rsidRPr="00C21C60">
              <w:rPr>
                <w:sz w:val="20"/>
                <w:szCs w:val="20"/>
              </w:rPr>
              <w:t xml:space="preserve"> or process</w:t>
            </w:r>
            <w:r w:rsidR="006B661B">
              <w:rPr>
                <w:sz w:val="20"/>
                <w:szCs w:val="20"/>
              </w:rPr>
              <w:t>es</w:t>
            </w:r>
            <w:r w:rsidR="00A64FD8" w:rsidRPr="00C21C60">
              <w:rPr>
                <w:sz w:val="20"/>
                <w:szCs w:val="20"/>
              </w:rPr>
              <w:t xml:space="preserve"> to improve efficiency</w:t>
            </w:r>
            <w:r w:rsidR="005C0124" w:rsidRPr="00C21C60">
              <w:rPr>
                <w:sz w:val="20"/>
                <w:szCs w:val="20"/>
              </w:rPr>
              <w:t>.</w:t>
            </w:r>
          </w:p>
          <w:p w14:paraId="5C1CF692" w14:textId="727C3105" w:rsidR="002E56D1" w:rsidRPr="00C21C60" w:rsidRDefault="002E56D1" w:rsidP="002E56D1">
            <w:pPr>
              <w:pStyle w:val="TableParagraph"/>
              <w:numPr>
                <w:ilvl w:val="0"/>
                <w:numId w:val="6"/>
              </w:numPr>
              <w:tabs>
                <w:tab w:val="left" w:pos="555"/>
              </w:tabs>
              <w:spacing w:line="249" w:lineRule="auto"/>
              <w:ind w:right="555"/>
              <w:rPr>
                <w:sz w:val="20"/>
              </w:rPr>
            </w:pPr>
            <w:r w:rsidRPr="00C21C60">
              <w:rPr>
                <w:sz w:val="20"/>
                <w:szCs w:val="20"/>
              </w:rPr>
              <w:t>Work with exams officer to plan and deliver exam results</w:t>
            </w:r>
            <w:r w:rsidR="00013B57" w:rsidRPr="00C21C60">
              <w:rPr>
                <w:sz w:val="20"/>
                <w:szCs w:val="20"/>
              </w:rPr>
              <w:t xml:space="preserve"> to students and to ensure exam data is available for </w:t>
            </w:r>
            <w:r w:rsidR="008D394F" w:rsidRPr="00C21C60">
              <w:rPr>
                <w:sz w:val="20"/>
                <w:szCs w:val="20"/>
              </w:rPr>
              <w:t>analysis.</w:t>
            </w:r>
          </w:p>
          <w:p w14:paraId="6617C299" w14:textId="5863D272" w:rsidR="7C61F16C" w:rsidRPr="00C21C60" w:rsidRDefault="002E56D1" w:rsidP="008D394F">
            <w:pPr>
              <w:pStyle w:val="TableParagraph"/>
              <w:numPr>
                <w:ilvl w:val="0"/>
                <w:numId w:val="6"/>
              </w:numPr>
              <w:tabs>
                <w:tab w:val="left" w:pos="554"/>
              </w:tabs>
              <w:spacing w:line="249" w:lineRule="auto"/>
              <w:ind w:right="555"/>
              <w:rPr>
                <w:strike/>
                <w:sz w:val="20"/>
                <w:szCs w:val="20"/>
              </w:rPr>
            </w:pPr>
            <w:r w:rsidRPr="00C21C60">
              <w:rPr>
                <w:sz w:val="20"/>
                <w:szCs w:val="20"/>
              </w:rPr>
              <w:t>Any duties which reasonably fall within the purview of the post</w:t>
            </w:r>
          </w:p>
        </w:tc>
      </w:tr>
      <w:tr w:rsidR="007F1450" w:rsidRPr="00C21C60" w14:paraId="4B9F836D" w14:textId="77777777" w:rsidTr="3F34E7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48"/>
        </w:trPr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</w:tcPr>
          <w:p w14:paraId="7B27AEA1" w14:textId="1B0A68A0" w:rsidR="007F1450" w:rsidRPr="00C21C60" w:rsidRDefault="0084789A">
            <w:pPr>
              <w:pStyle w:val="TableParagraph"/>
              <w:spacing w:before="50" w:line="252" w:lineRule="auto"/>
              <w:ind w:left="107" w:right="139"/>
              <w:rPr>
                <w:b/>
                <w:sz w:val="20"/>
              </w:rPr>
            </w:pPr>
            <w:r w:rsidRPr="00C21C60">
              <w:rPr>
                <w:b/>
                <w:spacing w:val="-4"/>
                <w:sz w:val="20"/>
              </w:rPr>
              <w:lastRenderedPageBreak/>
              <w:t xml:space="preserve">Other </w:t>
            </w:r>
            <w:r w:rsidRPr="00C21C60">
              <w:rPr>
                <w:b/>
                <w:spacing w:val="-2"/>
                <w:sz w:val="20"/>
              </w:rPr>
              <w:t xml:space="preserve">requirements </w:t>
            </w:r>
            <w:r w:rsidRPr="00C21C60">
              <w:rPr>
                <w:b/>
                <w:spacing w:val="-4"/>
                <w:sz w:val="20"/>
              </w:rPr>
              <w:t xml:space="preserve">and </w:t>
            </w:r>
            <w:r w:rsidR="005A7C39" w:rsidRPr="00C21C60">
              <w:rPr>
                <w:b/>
                <w:spacing w:val="-2"/>
                <w:sz w:val="20"/>
              </w:rPr>
              <w:t>Personal Attributes</w:t>
            </w:r>
          </w:p>
        </w:tc>
        <w:tc>
          <w:tcPr>
            <w:tcW w:w="87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3833D" w14:textId="77777777" w:rsidR="00F82915" w:rsidRPr="00C21C60" w:rsidRDefault="0084789A" w:rsidP="00F82915">
            <w:pPr>
              <w:pStyle w:val="TableParagraph"/>
              <w:numPr>
                <w:ilvl w:val="0"/>
                <w:numId w:val="10"/>
              </w:numPr>
              <w:spacing w:before="9"/>
              <w:rPr>
                <w:spacing w:val="-4"/>
                <w:sz w:val="20"/>
                <w:szCs w:val="20"/>
              </w:rPr>
            </w:pPr>
            <w:r w:rsidRPr="00C21C60">
              <w:rPr>
                <w:sz w:val="20"/>
                <w:szCs w:val="20"/>
              </w:rPr>
              <w:t>Level</w:t>
            </w:r>
            <w:r w:rsidRPr="00C21C60">
              <w:rPr>
                <w:spacing w:val="-7"/>
                <w:sz w:val="20"/>
                <w:szCs w:val="20"/>
              </w:rPr>
              <w:t xml:space="preserve"> </w:t>
            </w:r>
            <w:r w:rsidRPr="00C21C60">
              <w:rPr>
                <w:sz w:val="20"/>
                <w:szCs w:val="20"/>
              </w:rPr>
              <w:t>of</w:t>
            </w:r>
            <w:r w:rsidRPr="00C21C60">
              <w:rPr>
                <w:spacing w:val="-6"/>
                <w:sz w:val="20"/>
                <w:szCs w:val="20"/>
              </w:rPr>
              <w:t xml:space="preserve"> </w:t>
            </w:r>
            <w:r w:rsidRPr="00C21C60">
              <w:rPr>
                <w:sz w:val="20"/>
                <w:szCs w:val="20"/>
              </w:rPr>
              <w:t>DBS</w:t>
            </w:r>
            <w:r w:rsidRPr="00C21C60">
              <w:rPr>
                <w:spacing w:val="-8"/>
                <w:sz w:val="20"/>
                <w:szCs w:val="20"/>
              </w:rPr>
              <w:t xml:space="preserve"> </w:t>
            </w:r>
            <w:r w:rsidRPr="00C21C60">
              <w:rPr>
                <w:sz w:val="20"/>
                <w:szCs w:val="20"/>
              </w:rPr>
              <w:t>required:</w:t>
            </w:r>
            <w:r w:rsidRPr="00C21C60">
              <w:rPr>
                <w:spacing w:val="-7"/>
                <w:sz w:val="20"/>
                <w:szCs w:val="20"/>
              </w:rPr>
              <w:t xml:space="preserve"> </w:t>
            </w:r>
            <w:r w:rsidRPr="00C21C60">
              <w:rPr>
                <w:sz w:val="20"/>
                <w:szCs w:val="20"/>
              </w:rPr>
              <w:t>Enhanced</w:t>
            </w:r>
            <w:r w:rsidRPr="00C21C60">
              <w:rPr>
                <w:spacing w:val="-7"/>
                <w:sz w:val="20"/>
                <w:szCs w:val="20"/>
              </w:rPr>
              <w:t xml:space="preserve"> </w:t>
            </w:r>
            <w:r w:rsidRPr="00C21C60">
              <w:rPr>
                <w:sz w:val="20"/>
                <w:szCs w:val="20"/>
              </w:rPr>
              <w:t>with</w:t>
            </w:r>
            <w:r w:rsidRPr="00C21C60">
              <w:rPr>
                <w:spacing w:val="-6"/>
                <w:sz w:val="20"/>
                <w:szCs w:val="20"/>
              </w:rPr>
              <w:t xml:space="preserve"> </w:t>
            </w:r>
            <w:r w:rsidRPr="00C21C60">
              <w:rPr>
                <w:sz w:val="20"/>
                <w:szCs w:val="20"/>
              </w:rPr>
              <w:t>Children’s</w:t>
            </w:r>
            <w:r w:rsidRPr="00C21C60">
              <w:rPr>
                <w:spacing w:val="-6"/>
                <w:sz w:val="20"/>
                <w:szCs w:val="20"/>
              </w:rPr>
              <w:t xml:space="preserve"> </w:t>
            </w:r>
            <w:r w:rsidRPr="00C21C60">
              <w:rPr>
                <w:sz w:val="20"/>
                <w:szCs w:val="20"/>
              </w:rPr>
              <w:t>Barring</w:t>
            </w:r>
            <w:r w:rsidRPr="00C21C60">
              <w:rPr>
                <w:spacing w:val="-5"/>
                <w:sz w:val="20"/>
                <w:szCs w:val="20"/>
              </w:rPr>
              <w:t xml:space="preserve"> </w:t>
            </w:r>
            <w:r w:rsidRPr="00C21C60">
              <w:rPr>
                <w:spacing w:val="-4"/>
                <w:sz w:val="20"/>
                <w:szCs w:val="20"/>
              </w:rPr>
              <w:t>List</w:t>
            </w:r>
            <w:r w:rsidR="00F82915" w:rsidRPr="00C21C60">
              <w:rPr>
                <w:spacing w:val="-4"/>
                <w:sz w:val="20"/>
                <w:szCs w:val="20"/>
              </w:rPr>
              <w:t xml:space="preserve"> </w:t>
            </w:r>
          </w:p>
          <w:p w14:paraId="2C0497FA" w14:textId="1D4E5F6B" w:rsidR="00F82915" w:rsidRPr="00C21C60" w:rsidRDefault="002F7247" w:rsidP="00F82915">
            <w:pPr>
              <w:pStyle w:val="TableParagraph"/>
              <w:spacing w:before="9"/>
              <w:ind w:left="720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C21C60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NVQ level 3 or equivalent</w:t>
            </w:r>
            <w:r w:rsidR="0008771E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41443C19" w14:textId="77777777" w:rsidR="00F82915" w:rsidRPr="00C21C60" w:rsidRDefault="00F82915" w:rsidP="00F82915">
            <w:pPr>
              <w:pStyle w:val="TableParagraph"/>
              <w:spacing w:before="9"/>
              <w:ind w:left="720"/>
              <w:rPr>
                <w:rStyle w:val="eop"/>
                <w:spacing w:val="-4"/>
                <w:sz w:val="20"/>
                <w:szCs w:val="20"/>
              </w:rPr>
            </w:pPr>
          </w:p>
          <w:p w14:paraId="252B4329" w14:textId="00ED0154" w:rsidR="00F82915" w:rsidRPr="00C21C60" w:rsidRDefault="004A13E0" w:rsidP="00F82915">
            <w:pPr>
              <w:pStyle w:val="TableParagraph"/>
              <w:numPr>
                <w:ilvl w:val="0"/>
                <w:numId w:val="10"/>
              </w:numPr>
              <w:spacing w:before="9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21C60">
              <w:rPr>
                <w:color w:val="000000" w:themeColor="text1"/>
                <w:sz w:val="20"/>
                <w:szCs w:val="20"/>
              </w:rPr>
              <w:t>Flexibility to travel across Trust schools as necessary.</w:t>
            </w:r>
          </w:p>
          <w:p w14:paraId="4B4A3086" w14:textId="77777777" w:rsidR="00F82915" w:rsidRPr="00C21C60" w:rsidRDefault="00F82915" w:rsidP="00F82915">
            <w:pPr>
              <w:pStyle w:val="TableParagraph"/>
              <w:spacing w:before="9"/>
              <w:ind w:left="786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39BF9207" w14:textId="412ECBB6" w:rsidR="00CB363C" w:rsidRPr="00C21C60" w:rsidRDefault="00CB363C" w:rsidP="00F82915">
            <w:pPr>
              <w:pStyle w:val="TableParagraph"/>
              <w:numPr>
                <w:ilvl w:val="0"/>
                <w:numId w:val="10"/>
              </w:numPr>
              <w:spacing w:before="9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21C60">
              <w:rPr>
                <w:color w:val="000000" w:themeColor="text1"/>
                <w:sz w:val="20"/>
                <w:szCs w:val="20"/>
              </w:rPr>
              <w:t>Willing to</w:t>
            </w:r>
            <w:r w:rsidR="00C02B82">
              <w:rPr>
                <w:color w:val="000000" w:themeColor="text1"/>
                <w:sz w:val="20"/>
                <w:szCs w:val="20"/>
              </w:rPr>
              <w:t xml:space="preserve"> </w:t>
            </w:r>
            <w:r w:rsidR="00F62561">
              <w:rPr>
                <w:color w:val="000000" w:themeColor="text1"/>
                <w:sz w:val="20"/>
                <w:szCs w:val="20"/>
              </w:rPr>
              <w:t>progress on a personal and professional level and</w:t>
            </w:r>
            <w:r w:rsidRPr="00C21C60">
              <w:rPr>
                <w:color w:val="000000" w:themeColor="text1"/>
                <w:sz w:val="20"/>
                <w:szCs w:val="20"/>
              </w:rPr>
              <w:t xml:space="preserve"> undertake </w:t>
            </w:r>
            <w:r w:rsidR="00DA33C6" w:rsidRPr="00C21C60">
              <w:rPr>
                <w:color w:val="000000" w:themeColor="text1"/>
                <w:sz w:val="20"/>
                <w:szCs w:val="20"/>
              </w:rPr>
              <w:t>a minimum of</w:t>
            </w:r>
            <w:r w:rsidR="006E3A51" w:rsidRPr="00C21C60">
              <w:rPr>
                <w:color w:val="000000" w:themeColor="text1"/>
                <w:sz w:val="20"/>
                <w:szCs w:val="20"/>
              </w:rPr>
              <w:t xml:space="preserve"> one </w:t>
            </w:r>
            <w:r w:rsidR="0015558E" w:rsidRPr="00C21C60">
              <w:rPr>
                <w:color w:val="000000" w:themeColor="text1"/>
                <w:sz w:val="20"/>
                <w:szCs w:val="20"/>
              </w:rPr>
              <w:t>training course</w:t>
            </w:r>
            <w:r w:rsidR="002E4CA7" w:rsidRPr="00C21C60">
              <w:rPr>
                <w:color w:val="000000" w:themeColor="text1"/>
                <w:sz w:val="20"/>
                <w:szCs w:val="20"/>
              </w:rPr>
              <w:t xml:space="preserve"> towards a certification </w:t>
            </w:r>
            <w:r w:rsidR="006E3A51" w:rsidRPr="00C21C60">
              <w:rPr>
                <w:color w:val="000000" w:themeColor="text1"/>
                <w:sz w:val="20"/>
                <w:szCs w:val="20"/>
              </w:rPr>
              <w:t>(relevant to job)</w:t>
            </w:r>
            <w:r w:rsidR="0008771E">
              <w:rPr>
                <w:color w:val="000000" w:themeColor="text1"/>
                <w:sz w:val="20"/>
                <w:szCs w:val="20"/>
              </w:rPr>
              <w:t>.</w:t>
            </w:r>
          </w:p>
          <w:p w14:paraId="12F94BD4" w14:textId="77777777" w:rsidR="00F82915" w:rsidRPr="00C21C60" w:rsidRDefault="00F82915" w:rsidP="00F82915">
            <w:pPr>
              <w:pStyle w:val="TableParagraph"/>
              <w:spacing w:before="9"/>
              <w:ind w:left="720"/>
              <w:rPr>
                <w:color w:val="000000" w:themeColor="text1"/>
                <w:sz w:val="20"/>
                <w:szCs w:val="20"/>
              </w:rPr>
            </w:pPr>
          </w:p>
          <w:p w14:paraId="20E58DBF" w14:textId="72CAE7CA" w:rsidR="00F82915" w:rsidRPr="00C21C60" w:rsidRDefault="00F82915" w:rsidP="00F82915">
            <w:pPr>
              <w:pStyle w:val="TableParagraph"/>
              <w:numPr>
                <w:ilvl w:val="0"/>
                <w:numId w:val="10"/>
              </w:numPr>
              <w:spacing w:line="252" w:lineRule="auto"/>
              <w:rPr>
                <w:sz w:val="20"/>
                <w:szCs w:val="20"/>
              </w:rPr>
            </w:pPr>
            <w:r w:rsidRPr="00C21C60">
              <w:rPr>
                <w:sz w:val="20"/>
                <w:szCs w:val="20"/>
              </w:rPr>
              <w:t xml:space="preserve">Excellent Microsoft Office skills, particularly </w:t>
            </w:r>
            <w:r w:rsidR="00C02B82" w:rsidRPr="00C21C60">
              <w:rPr>
                <w:sz w:val="20"/>
                <w:szCs w:val="20"/>
              </w:rPr>
              <w:t>Excel, knowledge</w:t>
            </w:r>
            <w:r w:rsidRPr="00C21C60">
              <w:rPr>
                <w:sz w:val="20"/>
                <w:szCs w:val="20"/>
              </w:rPr>
              <w:t xml:space="preserve"> of MIS packages, particularly Assessment Manager an advantage, but not essential</w:t>
            </w:r>
            <w:r w:rsidR="0008771E">
              <w:rPr>
                <w:sz w:val="20"/>
                <w:szCs w:val="20"/>
              </w:rPr>
              <w:t>.</w:t>
            </w:r>
          </w:p>
          <w:p w14:paraId="217B9275" w14:textId="77777777" w:rsidR="00F82915" w:rsidRPr="00C21C60" w:rsidRDefault="00F82915" w:rsidP="00F82915">
            <w:pPr>
              <w:pStyle w:val="ListParagraph"/>
              <w:rPr>
                <w:sz w:val="20"/>
                <w:szCs w:val="20"/>
              </w:rPr>
            </w:pPr>
          </w:p>
          <w:p w14:paraId="5D1732D6" w14:textId="33D14F54" w:rsidR="00F82915" w:rsidRDefault="00F82915" w:rsidP="00F82915">
            <w:pPr>
              <w:pStyle w:val="TableParagraph"/>
              <w:numPr>
                <w:ilvl w:val="0"/>
                <w:numId w:val="10"/>
              </w:numPr>
              <w:spacing w:line="252" w:lineRule="auto"/>
              <w:rPr>
                <w:sz w:val="20"/>
                <w:szCs w:val="20"/>
              </w:rPr>
            </w:pPr>
            <w:r w:rsidRPr="00C21C60">
              <w:rPr>
                <w:sz w:val="20"/>
                <w:szCs w:val="20"/>
              </w:rPr>
              <w:t>E</w:t>
            </w:r>
            <w:r w:rsidR="00A73A5A" w:rsidRPr="00C21C60">
              <w:rPr>
                <w:sz w:val="20"/>
                <w:szCs w:val="20"/>
              </w:rPr>
              <w:t xml:space="preserve">xcellent analytical skills and ability to accurately </w:t>
            </w:r>
            <w:r w:rsidR="004B2B89" w:rsidRPr="00C21C60">
              <w:rPr>
                <w:sz w:val="20"/>
                <w:szCs w:val="20"/>
              </w:rPr>
              <w:t xml:space="preserve">understand </w:t>
            </w:r>
            <w:r w:rsidR="00B5368D" w:rsidRPr="00C21C60">
              <w:rPr>
                <w:sz w:val="20"/>
                <w:szCs w:val="20"/>
              </w:rPr>
              <w:t xml:space="preserve">and </w:t>
            </w:r>
            <w:r w:rsidR="00A73A5A" w:rsidRPr="00C21C60">
              <w:rPr>
                <w:sz w:val="20"/>
                <w:szCs w:val="20"/>
              </w:rPr>
              <w:t>manipulate data</w:t>
            </w:r>
            <w:r w:rsidR="00462DF4" w:rsidRPr="00C21C60">
              <w:rPr>
                <w:sz w:val="20"/>
                <w:szCs w:val="20"/>
              </w:rPr>
              <w:t xml:space="preserve">. </w:t>
            </w:r>
            <w:r w:rsidR="0023223D" w:rsidRPr="00C21C60">
              <w:rPr>
                <w:sz w:val="20"/>
                <w:szCs w:val="20"/>
              </w:rPr>
              <w:t>Previous experiences in data analysis</w:t>
            </w:r>
            <w:r w:rsidR="00C02B82">
              <w:rPr>
                <w:sz w:val="20"/>
                <w:szCs w:val="20"/>
              </w:rPr>
              <w:t xml:space="preserve">/analytical </w:t>
            </w:r>
            <w:r w:rsidR="006B661B">
              <w:rPr>
                <w:sz w:val="20"/>
                <w:szCs w:val="20"/>
              </w:rPr>
              <w:t>packages,</w:t>
            </w:r>
            <w:r w:rsidR="0023223D" w:rsidRPr="00C21C60">
              <w:rPr>
                <w:sz w:val="20"/>
                <w:szCs w:val="20"/>
              </w:rPr>
              <w:t xml:space="preserve"> data manipulation </w:t>
            </w:r>
            <w:r w:rsidR="001F031C" w:rsidRPr="00C21C60">
              <w:rPr>
                <w:sz w:val="20"/>
                <w:szCs w:val="20"/>
              </w:rPr>
              <w:t xml:space="preserve">or technical support </w:t>
            </w:r>
            <w:r w:rsidR="000565A6" w:rsidRPr="00C21C60">
              <w:rPr>
                <w:sz w:val="20"/>
                <w:szCs w:val="20"/>
              </w:rPr>
              <w:t>an advantage.</w:t>
            </w:r>
            <w:r w:rsidR="00A73A5A" w:rsidRPr="00C21C60">
              <w:rPr>
                <w:sz w:val="20"/>
                <w:szCs w:val="20"/>
              </w:rPr>
              <w:t xml:space="preserve"> </w:t>
            </w:r>
          </w:p>
          <w:p w14:paraId="5E061C9F" w14:textId="77777777" w:rsidR="00F82915" w:rsidRPr="00C21C60" w:rsidRDefault="00F82915" w:rsidP="00F82915">
            <w:pPr>
              <w:pStyle w:val="ListParagraph"/>
              <w:rPr>
                <w:sz w:val="20"/>
                <w:szCs w:val="20"/>
              </w:rPr>
            </w:pPr>
          </w:p>
          <w:p w14:paraId="509E1A8D" w14:textId="18CF8F88" w:rsidR="00F82915" w:rsidRPr="00C21C60" w:rsidRDefault="00A73A5A" w:rsidP="00F82915">
            <w:pPr>
              <w:pStyle w:val="TableParagraph"/>
              <w:numPr>
                <w:ilvl w:val="0"/>
                <w:numId w:val="10"/>
              </w:numPr>
              <w:spacing w:line="252" w:lineRule="auto"/>
              <w:rPr>
                <w:sz w:val="20"/>
                <w:szCs w:val="20"/>
              </w:rPr>
            </w:pPr>
            <w:r w:rsidRPr="00C21C60">
              <w:rPr>
                <w:sz w:val="20"/>
                <w:szCs w:val="20"/>
              </w:rPr>
              <w:t xml:space="preserve">Good </w:t>
            </w:r>
            <w:r w:rsidR="00193A85" w:rsidRPr="00C21C60">
              <w:rPr>
                <w:sz w:val="20"/>
                <w:szCs w:val="20"/>
              </w:rPr>
              <w:t>organi</w:t>
            </w:r>
            <w:r w:rsidR="00193A85">
              <w:rPr>
                <w:sz w:val="20"/>
                <w:szCs w:val="20"/>
              </w:rPr>
              <w:t>s</w:t>
            </w:r>
            <w:r w:rsidR="00193A85" w:rsidRPr="00C21C60">
              <w:rPr>
                <w:sz w:val="20"/>
                <w:szCs w:val="20"/>
              </w:rPr>
              <w:t xml:space="preserve">ation </w:t>
            </w:r>
            <w:r w:rsidRPr="00C21C60">
              <w:rPr>
                <w:sz w:val="20"/>
                <w:szCs w:val="20"/>
              </w:rPr>
              <w:t xml:space="preserve">skills – able to </w:t>
            </w:r>
            <w:r w:rsidR="00ED3A97" w:rsidRPr="00C21C60">
              <w:rPr>
                <w:sz w:val="20"/>
                <w:szCs w:val="20"/>
              </w:rPr>
              <w:t>prioriti</w:t>
            </w:r>
            <w:r w:rsidR="00ED3A97">
              <w:rPr>
                <w:sz w:val="20"/>
                <w:szCs w:val="20"/>
              </w:rPr>
              <w:t>s</w:t>
            </w:r>
            <w:r w:rsidR="00ED3A97" w:rsidRPr="00C21C60">
              <w:rPr>
                <w:sz w:val="20"/>
                <w:szCs w:val="20"/>
              </w:rPr>
              <w:t xml:space="preserve">e </w:t>
            </w:r>
            <w:r w:rsidR="00F82915" w:rsidRPr="00C21C60">
              <w:rPr>
                <w:sz w:val="20"/>
                <w:szCs w:val="20"/>
              </w:rPr>
              <w:t>workload.</w:t>
            </w:r>
            <w:r w:rsidRPr="00C21C60">
              <w:rPr>
                <w:sz w:val="20"/>
                <w:szCs w:val="20"/>
              </w:rPr>
              <w:t xml:space="preserve"> </w:t>
            </w:r>
          </w:p>
          <w:p w14:paraId="5C6D6D36" w14:textId="77777777" w:rsidR="00F82915" w:rsidRPr="00C21C60" w:rsidRDefault="00F82915" w:rsidP="00F82915">
            <w:pPr>
              <w:pStyle w:val="ListParagraph"/>
              <w:rPr>
                <w:sz w:val="20"/>
                <w:szCs w:val="20"/>
              </w:rPr>
            </w:pPr>
          </w:p>
          <w:p w14:paraId="3CC0D238" w14:textId="57F1D024" w:rsidR="00F82915" w:rsidRPr="00C21C60" w:rsidRDefault="00A73A5A" w:rsidP="00F82915">
            <w:pPr>
              <w:pStyle w:val="TableParagraph"/>
              <w:numPr>
                <w:ilvl w:val="0"/>
                <w:numId w:val="10"/>
              </w:numPr>
              <w:spacing w:line="252" w:lineRule="auto"/>
              <w:rPr>
                <w:sz w:val="20"/>
                <w:szCs w:val="20"/>
              </w:rPr>
            </w:pPr>
            <w:r w:rsidRPr="00C21C60">
              <w:rPr>
                <w:sz w:val="20"/>
                <w:szCs w:val="20"/>
              </w:rPr>
              <w:t>Excellent communication skills • Reliability, tact, diplomacy, confidentiality and sensitivity</w:t>
            </w:r>
            <w:r w:rsidR="0008771E">
              <w:rPr>
                <w:sz w:val="20"/>
                <w:szCs w:val="20"/>
              </w:rPr>
              <w:t>.</w:t>
            </w:r>
          </w:p>
          <w:p w14:paraId="4C4D7D65" w14:textId="77777777" w:rsidR="00F82915" w:rsidRPr="00C21C60" w:rsidRDefault="00F82915" w:rsidP="00F82915">
            <w:pPr>
              <w:pStyle w:val="ListParagraph"/>
              <w:rPr>
                <w:sz w:val="20"/>
                <w:szCs w:val="20"/>
              </w:rPr>
            </w:pPr>
          </w:p>
          <w:p w14:paraId="1E3A08C1" w14:textId="73AD3C5E" w:rsidR="00F82915" w:rsidRPr="00C21C60" w:rsidRDefault="00A73A5A" w:rsidP="00F82915">
            <w:pPr>
              <w:pStyle w:val="TableParagraph"/>
              <w:numPr>
                <w:ilvl w:val="0"/>
                <w:numId w:val="10"/>
              </w:numPr>
              <w:spacing w:line="252" w:lineRule="auto"/>
              <w:rPr>
                <w:sz w:val="20"/>
                <w:szCs w:val="20"/>
              </w:rPr>
            </w:pPr>
            <w:r w:rsidRPr="00C21C60">
              <w:rPr>
                <w:sz w:val="20"/>
                <w:szCs w:val="20"/>
              </w:rPr>
              <w:t>A pro-active approach, able to work independently but also as part of a team</w:t>
            </w:r>
            <w:r w:rsidR="0008771E">
              <w:rPr>
                <w:sz w:val="20"/>
                <w:szCs w:val="20"/>
              </w:rPr>
              <w:t>.</w:t>
            </w:r>
          </w:p>
          <w:p w14:paraId="336E99A6" w14:textId="77777777" w:rsidR="00F82915" w:rsidRPr="00C21C60" w:rsidRDefault="00F82915" w:rsidP="00F82915">
            <w:pPr>
              <w:pStyle w:val="ListParagraph"/>
              <w:rPr>
                <w:sz w:val="20"/>
                <w:szCs w:val="20"/>
              </w:rPr>
            </w:pPr>
          </w:p>
          <w:p w14:paraId="3C63617B" w14:textId="3C4D703E" w:rsidR="004A13E0" w:rsidRPr="00C21C60" w:rsidRDefault="004A13E0" w:rsidP="0022203A">
            <w:pPr>
              <w:pStyle w:val="TableParagraph"/>
              <w:spacing w:line="252" w:lineRule="auto"/>
              <w:ind w:left="786"/>
              <w:rPr>
                <w:sz w:val="20"/>
              </w:rPr>
            </w:pPr>
          </w:p>
        </w:tc>
      </w:tr>
      <w:tr w:rsidR="007F1450" w:rsidRPr="00C21C60" w14:paraId="43F0958A" w14:textId="77777777" w:rsidTr="3F34E7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63"/>
        </w:trPr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</w:tcPr>
          <w:p w14:paraId="4181BAF9" w14:textId="77777777" w:rsidR="007F1450" w:rsidRPr="00C21C60" w:rsidRDefault="007F1450">
            <w:pPr>
              <w:pStyle w:val="TableParagraph"/>
              <w:rPr>
                <w:b/>
                <w:sz w:val="20"/>
              </w:rPr>
            </w:pPr>
          </w:p>
          <w:p w14:paraId="28EEBC26" w14:textId="77777777" w:rsidR="007F1450" w:rsidRPr="00C21C60" w:rsidRDefault="007F1450">
            <w:pPr>
              <w:pStyle w:val="TableParagraph"/>
              <w:rPr>
                <w:b/>
                <w:sz w:val="20"/>
              </w:rPr>
            </w:pPr>
          </w:p>
          <w:p w14:paraId="69B4C18A" w14:textId="77777777" w:rsidR="007F1450" w:rsidRPr="00C21C60" w:rsidRDefault="007F1450">
            <w:pPr>
              <w:pStyle w:val="TableParagraph"/>
              <w:rPr>
                <w:b/>
                <w:sz w:val="20"/>
              </w:rPr>
            </w:pPr>
          </w:p>
          <w:p w14:paraId="5671ACC3" w14:textId="77777777" w:rsidR="007F1450" w:rsidRPr="00C21C60" w:rsidRDefault="007F1450">
            <w:pPr>
              <w:pStyle w:val="TableParagraph"/>
              <w:rPr>
                <w:b/>
                <w:sz w:val="20"/>
              </w:rPr>
            </w:pPr>
          </w:p>
          <w:p w14:paraId="61FDA8AD" w14:textId="77777777" w:rsidR="007F1450" w:rsidRPr="00C21C60" w:rsidRDefault="007F1450">
            <w:pPr>
              <w:pStyle w:val="TableParagraph"/>
              <w:rPr>
                <w:b/>
                <w:sz w:val="20"/>
              </w:rPr>
            </w:pPr>
          </w:p>
          <w:p w14:paraId="5B3CEE01" w14:textId="77777777" w:rsidR="007F1450" w:rsidRPr="00C21C60" w:rsidRDefault="007F1450">
            <w:pPr>
              <w:pStyle w:val="TableParagraph"/>
              <w:rPr>
                <w:b/>
                <w:sz w:val="20"/>
              </w:rPr>
            </w:pPr>
          </w:p>
          <w:p w14:paraId="4B83918D" w14:textId="77777777" w:rsidR="007F1450" w:rsidRPr="00C21C60" w:rsidRDefault="007F1450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1173AB5D" w14:textId="77777777" w:rsidR="007F1450" w:rsidRPr="00C21C60" w:rsidRDefault="0084789A">
            <w:pPr>
              <w:pStyle w:val="TableParagraph"/>
              <w:ind w:left="107"/>
              <w:rPr>
                <w:b/>
                <w:sz w:val="20"/>
              </w:rPr>
            </w:pPr>
            <w:r w:rsidRPr="00C21C60">
              <w:rPr>
                <w:b/>
                <w:sz w:val="20"/>
              </w:rPr>
              <w:t>Structure</w:t>
            </w:r>
            <w:r w:rsidRPr="00C21C60">
              <w:rPr>
                <w:b/>
                <w:spacing w:val="-4"/>
                <w:sz w:val="20"/>
              </w:rPr>
              <w:t xml:space="preserve"> </w:t>
            </w:r>
            <w:r w:rsidRPr="00C21C60">
              <w:rPr>
                <w:b/>
                <w:spacing w:val="-2"/>
                <w:sz w:val="20"/>
              </w:rPr>
              <w:t>chart</w:t>
            </w:r>
          </w:p>
        </w:tc>
        <w:tc>
          <w:tcPr>
            <w:tcW w:w="87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1B9CC" w14:textId="77777777" w:rsidR="007F1450" w:rsidRPr="00C21C60" w:rsidRDefault="007F1450">
            <w:pPr>
              <w:pStyle w:val="TableParagraph"/>
              <w:spacing w:before="175"/>
              <w:rPr>
                <w:b/>
              </w:rPr>
            </w:pPr>
          </w:p>
          <w:p w14:paraId="14C184A1" w14:textId="18E879F9" w:rsidR="007F1450" w:rsidRPr="00C21C60" w:rsidRDefault="007F1450">
            <w:pPr>
              <w:pStyle w:val="TableParagraph"/>
              <w:ind w:right="317"/>
              <w:jc w:val="center"/>
            </w:pPr>
          </w:p>
          <w:p w14:paraId="5F09CCD5" w14:textId="299C0260" w:rsidR="007F1450" w:rsidRPr="00C21C60" w:rsidRDefault="003B0574">
            <w:pPr>
              <w:pStyle w:val="TableParagraph"/>
              <w:rPr>
                <w:b/>
              </w:rPr>
            </w:pPr>
            <w:r w:rsidRPr="00C21C6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19A5B7ED" wp14:editId="2AAE0CB9">
                      <wp:simplePos x="0" y="0"/>
                      <wp:positionH relativeFrom="column">
                        <wp:posOffset>1415415</wp:posOffset>
                      </wp:positionH>
                      <wp:positionV relativeFrom="paragraph">
                        <wp:posOffset>18415</wp:posOffset>
                      </wp:positionV>
                      <wp:extent cx="2360930" cy="361950"/>
                      <wp:effectExtent l="0" t="0" r="2286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3619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839106" w14:textId="5023201C" w:rsidR="003B0574" w:rsidRDefault="003B0574" w:rsidP="003B0574">
                                  <w:pPr>
                                    <w:jc w:val="center"/>
                                  </w:pPr>
                                  <w:r>
                                    <w:t>Trust Data manager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A5B7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1.45pt;margin-top:1.45pt;width:185.9pt;height:28.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" fillcolor="white [3201]" strokecolor="black [3200]" strokeweight="2pt">
                      <v:textbox>
                        <w:txbxContent>
                          <w:p w14:paraId="40839106" w14:textId="5023201C" w:rsidR="003B0574" w:rsidRDefault="003B0574" w:rsidP="003B0574">
                            <w:pPr>
                              <w:jc w:val="center"/>
                            </w:pPr>
                            <w:r>
                              <w:t>Trust Data manager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603F800" w14:textId="34B04471" w:rsidR="007F1450" w:rsidRPr="00C21C60" w:rsidRDefault="003B0574">
            <w:pPr>
              <w:pStyle w:val="TableParagraph"/>
              <w:spacing w:before="179"/>
              <w:rPr>
                <w:b/>
              </w:rPr>
            </w:pPr>
            <w:r w:rsidRPr="00C21C6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93E685B" wp14:editId="3E61910B">
                      <wp:simplePos x="0" y="0"/>
                      <wp:positionH relativeFrom="column">
                        <wp:posOffset>2710815</wp:posOffset>
                      </wp:positionH>
                      <wp:positionV relativeFrom="paragraph">
                        <wp:posOffset>219710</wp:posOffset>
                      </wp:positionV>
                      <wp:extent cx="0" cy="371475"/>
                      <wp:effectExtent l="0" t="0" r="38100" b="28575"/>
                      <wp:wrapNone/>
                      <wp:docPr id="171138883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1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01AECD" id="Straight Connector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45pt,17.3pt" to="213.45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" strokecolor="black [3040]"/>
                  </w:pict>
                </mc:Fallback>
              </mc:AlternateContent>
            </w:r>
          </w:p>
          <w:p w14:paraId="108C789B" w14:textId="77777777" w:rsidR="007F1450" w:rsidRPr="00C21C60" w:rsidRDefault="007F1450">
            <w:pPr>
              <w:pStyle w:val="TableParagraph"/>
              <w:rPr>
                <w:b/>
              </w:rPr>
            </w:pPr>
          </w:p>
          <w:p w14:paraId="77FB9F55" w14:textId="4EF0B558" w:rsidR="007F1450" w:rsidRPr="00C21C60" w:rsidRDefault="007F1450">
            <w:pPr>
              <w:pStyle w:val="TableParagraph"/>
              <w:rPr>
                <w:b/>
              </w:rPr>
            </w:pPr>
          </w:p>
          <w:p w14:paraId="0B1C7598" w14:textId="0369C677" w:rsidR="007F1450" w:rsidRPr="00C21C60" w:rsidRDefault="003B0574" w:rsidP="003B0574">
            <w:pPr>
              <w:pStyle w:val="TableParagraph"/>
              <w:spacing w:before="244"/>
              <w:jc w:val="center"/>
              <w:rPr>
                <w:b/>
              </w:rPr>
            </w:pPr>
            <w:r w:rsidRPr="00C21C6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0C030A2" wp14:editId="71786F19">
                      <wp:simplePos x="0" y="0"/>
                      <wp:positionH relativeFrom="column">
                        <wp:posOffset>1891665</wp:posOffset>
                      </wp:positionH>
                      <wp:positionV relativeFrom="paragraph">
                        <wp:posOffset>20955</wp:posOffset>
                      </wp:positionV>
                      <wp:extent cx="1628775" cy="514350"/>
                      <wp:effectExtent l="0" t="0" r="28575" b="19050"/>
                      <wp:wrapNone/>
                      <wp:docPr id="100125579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8775" cy="514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865190" w14:textId="5A22A6EB" w:rsidR="003B0574" w:rsidRDefault="00681D9B" w:rsidP="003B0574">
                                  <w:pPr>
                                    <w:jc w:val="center"/>
                                  </w:pPr>
                                  <w:r>
                                    <w:t xml:space="preserve">Trust </w:t>
                                  </w:r>
                                  <w:r w:rsidR="003B0574">
                                    <w:t>Data Administrators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C030A2" id="Rectangle 2" o:spid="_x0000_s1027" style="position:absolute;left:0;text-align:left;margin-left:148.95pt;margin-top:1.65pt;width:128.25pt;height:40.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" fillcolor="white [3201]" strokecolor="black [3200]" strokeweight="2pt">
                      <v:textbox>
                        <w:txbxContent>
                          <w:p w14:paraId="2E865190" w14:textId="5A22A6EB" w:rsidR="003B0574" w:rsidRDefault="00681D9B" w:rsidP="003B0574">
                            <w:pPr>
                              <w:jc w:val="center"/>
                            </w:pPr>
                            <w:r>
                              <w:t xml:space="preserve">Trust </w:t>
                            </w:r>
                            <w:r w:rsidR="003B0574">
                              <w:t>Data Administrators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DD8097B" w14:textId="07B56357" w:rsidR="007F1450" w:rsidRPr="00C21C60" w:rsidRDefault="007F1450">
            <w:pPr>
              <w:pStyle w:val="TableParagraph"/>
              <w:spacing w:before="1"/>
              <w:ind w:right="1999"/>
              <w:jc w:val="right"/>
            </w:pPr>
          </w:p>
        </w:tc>
      </w:tr>
    </w:tbl>
    <w:p w14:paraId="2132468D" w14:textId="77777777" w:rsidR="00D72CE0" w:rsidRPr="00C21C60" w:rsidRDefault="00D72CE0">
      <w:pPr>
        <w:spacing w:before="102"/>
        <w:ind w:left="1" w:right="1"/>
        <w:jc w:val="center"/>
        <w:rPr>
          <w:b/>
          <w:spacing w:val="-5"/>
          <w:sz w:val="28"/>
        </w:rPr>
      </w:pPr>
    </w:p>
    <w:p w14:paraId="66B7002D" w14:textId="77777777" w:rsidR="00D72CE0" w:rsidRPr="00C21C60" w:rsidRDefault="00D72CE0">
      <w:pPr>
        <w:rPr>
          <w:b/>
          <w:spacing w:val="-5"/>
          <w:sz w:val="28"/>
        </w:rPr>
      </w:pPr>
      <w:r w:rsidRPr="00C21C60">
        <w:rPr>
          <w:b/>
          <w:spacing w:val="-5"/>
          <w:sz w:val="28"/>
        </w:rPr>
        <w:br w:type="page"/>
      </w:r>
    </w:p>
    <w:p w14:paraId="1297DB64" w14:textId="20C95462" w:rsidR="007F1450" w:rsidRPr="00C21C60" w:rsidRDefault="0084789A">
      <w:pPr>
        <w:spacing w:before="102"/>
        <w:ind w:left="1" w:right="1"/>
        <w:jc w:val="center"/>
        <w:rPr>
          <w:b/>
          <w:sz w:val="28"/>
        </w:rPr>
      </w:pPr>
      <w:r w:rsidRPr="00C21C60">
        <w:rPr>
          <w:b/>
          <w:spacing w:val="-5"/>
          <w:sz w:val="28"/>
        </w:rPr>
        <w:lastRenderedPageBreak/>
        <w:t>Person</w:t>
      </w:r>
      <w:r w:rsidRPr="00C21C60">
        <w:rPr>
          <w:b/>
          <w:spacing w:val="-12"/>
          <w:sz w:val="28"/>
        </w:rPr>
        <w:t xml:space="preserve"> </w:t>
      </w:r>
      <w:r w:rsidRPr="00C21C60">
        <w:rPr>
          <w:b/>
          <w:spacing w:val="-2"/>
          <w:sz w:val="28"/>
        </w:rPr>
        <w:t>Specification</w:t>
      </w:r>
    </w:p>
    <w:p w14:paraId="66C834E9" w14:textId="77777777" w:rsidR="007F1450" w:rsidRPr="00C21C60" w:rsidRDefault="007F1450">
      <w:pPr>
        <w:pStyle w:val="BodyText"/>
        <w:spacing w:before="39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3309"/>
        <w:gridCol w:w="2219"/>
        <w:gridCol w:w="3232"/>
      </w:tblGrid>
      <w:tr w:rsidR="007F1450" w:rsidRPr="00C21C60" w14:paraId="3C26E211" w14:textId="77777777">
        <w:trPr>
          <w:trHeight w:val="482"/>
        </w:trPr>
        <w:tc>
          <w:tcPr>
            <w:tcW w:w="1697" w:type="dxa"/>
            <w:shd w:val="clear" w:color="auto" w:fill="E7E6E6"/>
          </w:tcPr>
          <w:p w14:paraId="29A2C795" w14:textId="77777777" w:rsidR="007F1450" w:rsidRPr="00C21C60" w:rsidRDefault="0084789A">
            <w:pPr>
              <w:pStyle w:val="TableParagraph"/>
              <w:spacing w:before="129"/>
              <w:ind w:left="107"/>
              <w:rPr>
                <w:b/>
                <w:sz w:val="20"/>
              </w:rPr>
            </w:pPr>
            <w:r w:rsidRPr="00C21C60">
              <w:rPr>
                <w:b/>
                <w:spacing w:val="-4"/>
                <w:sz w:val="20"/>
              </w:rPr>
              <w:t>Role</w:t>
            </w:r>
          </w:p>
        </w:tc>
        <w:tc>
          <w:tcPr>
            <w:tcW w:w="3309" w:type="dxa"/>
          </w:tcPr>
          <w:p w14:paraId="64CF590C" w14:textId="035385DF" w:rsidR="007F1450" w:rsidRPr="00C21C60" w:rsidRDefault="00681D9B">
            <w:pPr>
              <w:pStyle w:val="TableParagraph"/>
              <w:spacing w:before="129"/>
              <w:ind w:left="106"/>
              <w:rPr>
                <w:sz w:val="20"/>
              </w:rPr>
            </w:pPr>
            <w:r w:rsidRPr="00C21C60">
              <w:rPr>
                <w:sz w:val="20"/>
              </w:rPr>
              <w:t xml:space="preserve">Trust </w:t>
            </w:r>
            <w:r w:rsidR="00062A64" w:rsidRPr="00C21C60">
              <w:rPr>
                <w:sz w:val="20"/>
              </w:rPr>
              <w:t>Data Administrator</w:t>
            </w:r>
          </w:p>
        </w:tc>
        <w:tc>
          <w:tcPr>
            <w:tcW w:w="2219" w:type="dxa"/>
            <w:shd w:val="clear" w:color="auto" w:fill="E7E6E6"/>
          </w:tcPr>
          <w:p w14:paraId="01980ADD" w14:textId="77777777" w:rsidR="007F1450" w:rsidRPr="00C21C60" w:rsidRDefault="0084789A">
            <w:pPr>
              <w:pStyle w:val="TableParagraph"/>
              <w:spacing w:before="129"/>
              <w:ind w:right="161"/>
              <w:jc w:val="center"/>
              <w:rPr>
                <w:b/>
                <w:sz w:val="20"/>
              </w:rPr>
            </w:pPr>
            <w:r w:rsidRPr="00C21C60">
              <w:rPr>
                <w:b/>
                <w:spacing w:val="-2"/>
                <w:sz w:val="20"/>
              </w:rPr>
              <w:t>School/Department</w:t>
            </w:r>
          </w:p>
        </w:tc>
        <w:tc>
          <w:tcPr>
            <w:tcW w:w="3232" w:type="dxa"/>
          </w:tcPr>
          <w:p w14:paraId="40E56A2C" w14:textId="77777777" w:rsidR="007F1450" w:rsidRPr="00C21C60" w:rsidRDefault="0084789A">
            <w:pPr>
              <w:pStyle w:val="TableParagraph"/>
              <w:spacing w:before="129"/>
              <w:ind w:left="108"/>
              <w:rPr>
                <w:sz w:val="20"/>
              </w:rPr>
            </w:pPr>
            <w:r w:rsidRPr="00C21C60">
              <w:rPr>
                <w:sz w:val="20"/>
              </w:rPr>
              <w:t>Maiden</w:t>
            </w:r>
            <w:r w:rsidRPr="00C21C60">
              <w:rPr>
                <w:spacing w:val="-13"/>
                <w:sz w:val="20"/>
              </w:rPr>
              <w:t xml:space="preserve"> </w:t>
            </w:r>
            <w:r w:rsidRPr="00C21C60">
              <w:rPr>
                <w:sz w:val="20"/>
              </w:rPr>
              <w:t>Erlegh</w:t>
            </w:r>
            <w:r w:rsidRPr="00C21C60">
              <w:rPr>
                <w:spacing w:val="-13"/>
                <w:sz w:val="20"/>
              </w:rPr>
              <w:t xml:space="preserve"> </w:t>
            </w:r>
            <w:r w:rsidRPr="00C21C60">
              <w:rPr>
                <w:spacing w:val="-4"/>
                <w:sz w:val="20"/>
              </w:rPr>
              <w:t>Trust</w:t>
            </w:r>
          </w:p>
        </w:tc>
      </w:tr>
      <w:tr w:rsidR="007F1450" w:rsidRPr="00C21C60" w14:paraId="645969F9" w14:textId="77777777">
        <w:trPr>
          <w:trHeight w:val="482"/>
        </w:trPr>
        <w:tc>
          <w:tcPr>
            <w:tcW w:w="1697" w:type="dxa"/>
            <w:shd w:val="clear" w:color="auto" w:fill="E7E6E6"/>
          </w:tcPr>
          <w:p w14:paraId="3ABB8170" w14:textId="77777777" w:rsidR="007F1450" w:rsidRPr="00C21C60" w:rsidRDefault="0084789A">
            <w:pPr>
              <w:pStyle w:val="TableParagraph"/>
              <w:spacing w:before="129"/>
              <w:ind w:left="107"/>
              <w:rPr>
                <w:b/>
                <w:sz w:val="20"/>
              </w:rPr>
            </w:pPr>
            <w:r w:rsidRPr="00C21C60">
              <w:rPr>
                <w:b/>
                <w:spacing w:val="-2"/>
                <w:sz w:val="20"/>
              </w:rPr>
              <w:t>Grade</w:t>
            </w:r>
          </w:p>
        </w:tc>
        <w:tc>
          <w:tcPr>
            <w:tcW w:w="3309" w:type="dxa"/>
          </w:tcPr>
          <w:p w14:paraId="466188AB" w14:textId="0935A55C" w:rsidR="007F1450" w:rsidRPr="00C21C60" w:rsidRDefault="007F1450">
            <w:pPr>
              <w:pStyle w:val="TableParagraph"/>
              <w:spacing w:before="129"/>
              <w:ind w:left="106"/>
              <w:rPr>
                <w:sz w:val="20"/>
              </w:rPr>
            </w:pPr>
          </w:p>
        </w:tc>
        <w:tc>
          <w:tcPr>
            <w:tcW w:w="2219" w:type="dxa"/>
            <w:shd w:val="clear" w:color="auto" w:fill="E7E6E6"/>
          </w:tcPr>
          <w:p w14:paraId="26C4DFF0" w14:textId="77777777" w:rsidR="007F1450" w:rsidRPr="00C21C60" w:rsidRDefault="0084789A">
            <w:pPr>
              <w:pStyle w:val="TableParagraph"/>
              <w:spacing w:before="129"/>
              <w:ind w:left="66" w:right="161"/>
              <w:jc w:val="center"/>
              <w:rPr>
                <w:b/>
                <w:sz w:val="20"/>
              </w:rPr>
            </w:pPr>
            <w:r w:rsidRPr="00C21C60">
              <w:rPr>
                <w:b/>
                <w:spacing w:val="-2"/>
                <w:sz w:val="20"/>
              </w:rPr>
              <w:t>Job</w:t>
            </w:r>
            <w:r w:rsidRPr="00C21C60">
              <w:rPr>
                <w:b/>
                <w:spacing w:val="-9"/>
                <w:sz w:val="20"/>
              </w:rPr>
              <w:t xml:space="preserve"> </w:t>
            </w:r>
            <w:r w:rsidRPr="00C21C60">
              <w:rPr>
                <w:b/>
                <w:spacing w:val="-2"/>
                <w:sz w:val="20"/>
              </w:rPr>
              <w:t>evaluation</w:t>
            </w:r>
            <w:r w:rsidRPr="00C21C60">
              <w:rPr>
                <w:b/>
                <w:spacing w:val="-7"/>
                <w:sz w:val="20"/>
              </w:rPr>
              <w:t xml:space="preserve"> </w:t>
            </w:r>
            <w:r w:rsidRPr="00C21C60"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3232" w:type="dxa"/>
          </w:tcPr>
          <w:p w14:paraId="69CFCF87" w14:textId="79B0A84E" w:rsidR="007F1450" w:rsidRPr="00C21C60" w:rsidRDefault="007F1450">
            <w:pPr>
              <w:pStyle w:val="TableParagraph"/>
              <w:spacing w:before="129"/>
              <w:ind w:left="108"/>
              <w:rPr>
                <w:sz w:val="20"/>
              </w:rPr>
            </w:pPr>
          </w:p>
        </w:tc>
      </w:tr>
      <w:tr w:rsidR="007F1450" w:rsidRPr="00C21C60" w14:paraId="402A63A9" w14:textId="77777777">
        <w:trPr>
          <w:trHeight w:val="965"/>
        </w:trPr>
        <w:tc>
          <w:tcPr>
            <w:tcW w:w="1697" w:type="dxa"/>
            <w:shd w:val="clear" w:color="auto" w:fill="E7E6E6"/>
          </w:tcPr>
          <w:p w14:paraId="55435FEE" w14:textId="77777777" w:rsidR="007F1450" w:rsidRPr="00C21C60" w:rsidRDefault="0084789A">
            <w:pPr>
              <w:pStyle w:val="TableParagraph"/>
              <w:spacing w:before="129" w:line="252" w:lineRule="auto"/>
              <w:ind w:left="107" w:right="211"/>
              <w:rPr>
                <w:b/>
                <w:sz w:val="20"/>
              </w:rPr>
            </w:pPr>
            <w:r w:rsidRPr="00C21C60">
              <w:rPr>
                <w:b/>
                <w:spacing w:val="-2"/>
                <w:sz w:val="20"/>
              </w:rPr>
              <w:t xml:space="preserve">Qualifications, </w:t>
            </w:r>
            <w:r w:rsidRPr="00C21C60">
              <w:rPr>
                <w:b/>
                <w:sz w:val="20"/>
              </w:rPr>
              <w:t xml:space="preserve">training and </w:t>
            </w:r>
            <w:r w:rsidRPr="00C21C60">
              <w:rPr>
                <w:b/>
                <w:spacing w:val="-2"/>
                <w:sz w:val="20"/>
              </w:rPr>
              <w:t>education</w:t>
            </w:r>
          </w:p>
        </w:tc>
        <w:tc>
          <w:tcPr>
            <w:tcW w:w="8760" w:type="dxa"/>
            <w:gridSpan w:val="3"/>
          </w:tcPr>
          <w:p w14:paraId="5E42B519" w14:textId="0D68E6C3" w:rsidR="007F1450" w:rsidRPr="00C21C60" w:rsidRDefault="00627E35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before="2"/>
              <w:rPr>
                <w:sz w:val="20"/>
              </w:rPr>
            </w:pPr>
            <w:r w:rsidRPr="00C21C60">
              <w:rPr>
                <w:sz w:val="20"/>
              </w:rPr>
              <w:t>Educated to A-Level. Or possess other equivalent or relevant experience</w:t>
            </w:r>
          </w:p>
        </w:tc>
      </w:tr>
      <w:tr w:rsidR="007F1450" w:rsidRPr="00C21C60" w14:paraId="2CF07E54" w14:textId="77777777">
        <w:trPr>
          <w:trHeight w:val="735"/>
        </w:trPr>
        <w:tc>
          <w:tcPr>
            <w:tcW w:w="1697" w:type="dxa"/>
            <w:shd w:val="clear" w:color="auto" w:fill="E7E6E6"/>
          </w:tcPr>
          <w:p w14:paraId="353E3398" w14:textId="77777777" w:rsidR="007F1450" w:rsidRPr="00C21C60" w:rsidRDefault="007F1450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2E4E28F5" w14:textId="77777777" w:rsidR="007F1450" w:rsidRPr="00C21C60" w:rsidRDefault="0084789A">
            <w:pPr>
              <w:pStyle w:val="TableParagraph"/>
              <w:ind w:left="107"/>
              <w:rPr>
                <w:b/>
                <w:sz w:val="20"/>
              </w:rPr>
            </w:pPr>
            <w:r w:rsidRPr="00C21C60">
              <w:rPr>
                <w:b/>
                <w:spacing w:val="-2"/>
                <w:sz w:val="20"/>
              </w:rPr>
              <w:t>Experience</w:t>
            </w:r>
          </w:p>
        </w:tc>
        <w:tc>
          <w:tcPr>
            <w:tcW w:w="8760" w:type="dxa"/>
            <w:gridSpan w:val="3"/>
          </w:tcPr>
          <w:p w14:paraId="07861793" w14:textId="77777777" w:rsidR="007F1450" w:rsidRPr="00C21C60" w:rsidRDefault="0084789A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44" w:lineRule="exact"/>
              <w:rPr>
                <w:sz w:val="20"/>
              </w:rPr>
            </w:pPr>
            <w:r w:rsidRPr="00C21C60">
              <w:rPr>
                <w:sz w:val="20"/>
              </w:rPr>
              <w:t>Demonstrable</w:t>
            </w:r>
            <w:r w:rsidRPr="00C21C60">
              <w:rPr>
                <w:spacing w:val="-6"/>
                <w:sz w:val="20"/>
              </w:rPr>
              <w:t xml:space="preserve"> </w:t>
            </w:r>
            <w:r w:rsidRPr="00C21C60">
              <w:rPr>
                <w:sz w:val="20"/>
              </w:rPr>
              <w:t>experience</w:t>
            </w:r>
            <w:r w:rsidRPr="00C21C60">
              <w:rPr>
                <w:spacing w:val="-7"/>
                <w:sz w:val="20"/>
              </w:rPr>
              <w:t xml:space="preserve"> </w:t>
            </w:r>
            <w:r w:rsidRPr="00C21C60">
              <w:rPr>
                <w:sz w:val="20"/>
              </w:rPr>
              <w:t>in</w:t>
            </w:r>
            <w:r w:rsidRPr="00C21C60">
              <w:rPr>
                <w:spacing w:val="-6"/>
                <w:sz w:val="20"/>
              </w:rPr>
              <w:t xml:space="preserve"> </w:t>
            </w:r>
            <w:r w:rsidRPr="00C21C60">
              <w:rPr>
                <w:sz w:val="20"/>
              </w:rPr>
              <w:t>a</w:t>
            </w:r>
            <w:r w:rsidRPr="00C21C60">
              <w:rPr>
                <w:spacing w:val="-7"/>
                <w:sz w:val="20"/>
              </w:rPr>
              <w:t xml:space="preserve"> </w:t>
            </w:r>
            <w:r w:rsidRPr="00C21C60">
              <w:rPr>
                <w:sz w:val="20"/>
              </w:rPr>
              <w:t>similar</w:t>
            </w:r>
            <w:r w:rsidRPr="00C21C60">
              <w:rPr>
                <w:spacing w:val="-5"/>
                <w:sz w:val="20"/>
              </w:rPr>
              <w:t xml:space="preserve"> </w:t>
            </w:r>
            <w:r w:rsidRPr="00C21C60">
              <w:rPr>
                <w:sz w:val="20"/>
              </w:rPr>
              <w:t>role</w:t>
            </w:r>
            <w:r w:rsidRPr="00C21C60">
              <w:rPr>
                <w:spacing w:val="-5"/>
                <w:sz w:val="20"/>
              </w:rPr>
              <w:t xml:space="preserve"> </w:t>
            </w:r>
            <w:r w:rsidRPr="00C21C60">
              <w:rPr>
                <w:sz w:val="20"/>
              </w:rPr>
              <w:t>within</w:t>
            </w:r>
            <w:r w:rsidRPr="00C21C60">
              <w:rPr>
                <w:spacing w:val="-6"/>
                <w:sz w:val="20"/>
              </w:rPr>
              <w:t xml:space="preserve"> </w:t>
            </w:r>
            <w:r w:rsidRPr="00C21C60">
              <w:rPr>
                <w:sz w:val="20"/>
              </w:rPr>
              <w:t>a</w:t>
            </w:r>
            <w:r w:rsidRPr="00C21C60">
              <w:rPr>
                <w:spacing w:val="-8"/>
                <w:sz w:val="20"/>
              </w:rPr>
              <w:t xml:space="preserve"> </w:t>
            </w:r>
            <w:r w:rsidRPr="00C21C60">
              <w:rPr>
                <w:sz w:val="20"/>
              </w:rPr>
              <w:t>school</w:t>
            </w:r>
            <w:r w:rsidRPr="00C21C60">
              <w:rPr>
                <w:spacing w:val="-6"/>
                <w:sz w:val="20"/>
              </w:rPr>
              <w:t xml:space="preserve"> </w:t>
            </w:r>
            <w:r w:rsidRPr="00C21C60">
              <w:rPr>
                <w:spacing w:val="-2"/>
                <w:sz w:val="20"/>
              </w:rPr>
              <w:t>context</w:t>
            </w:r>
          </w:p>
          <w:p w14:paraId="3E430A57" w14:textId="77777777" w:rsidR="007F1450" w:rsidRPr="00C21C60" w:rsidRDefault="0084789A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40" w:lineRule="atLeast"/>
              <w:ind w:right="755"/>
              <w:rPr>
                <w:sz w:val="20"/>
              </w:rPr>
            </w:pPr>
            <w:r w:rsidRPr="00C21C60">
              <w:rPr>
                <w:sz w:val="20"/>
              </w:rPr>
              <w:t>Knowledge</w:t>
            </w:r>
            <w:r w:rsidRPr="00C21C60">
              <w:rPr>
                <w:spacing w:val="-6"/>
                <w:sz w:val="20"/>
              </w:rPr>
              <w:t xml:space="preserve"> </w:t>
            </w:r>
            <w:r w:rsidRPr="00C21C60">
              <w:rPr>
                <w:sz w:val="20"/>
              </w:rPr>
              <w:t>and</w:t>
            </w:r>
            <w:r w:rsidRPr="00C21C60">
              <w:rPr>
                <w:spacing w:val="-7"/>
                <w:sz w:val="20"/>
              </w:rPr>
              <w:t xml:space="preserve"> </w:t>
            </w:r>
            <w:r w:rsidRPr="00C21C60">
              <w:rPr>
                <w:sz w:val="20"/>
              </w:rPr>
              <w:t>understanding</w:t>
            </w:r>
            <w:r w:rsidRPr="00C21C60">
              <w:rPr>
                <w:spacing w:val="-6"/>
                <w:sz w:val="20"/>
              </w:rPr>
              <w:t xml:space="preserve"> </w:t>
            </w:r>
            <w:r w:rsidRPr="00C21C60">
              <w:rPr>
                <w:sz w:val="20"/>
              </w:rPr>
              <w:t>of</w:t>
            </w:r>
            <w:r w:rsidRPr="00C21C60">
              <w:rPr>
                <w:spacing w:val="-6"/>
                <w:sz w:val="20"/>
              </w:rPr>
              <w:t xml:space="preserve"> </w:t>
            </w:r>
            <w:r w:rsidRPr="00C21C60">
              <w:rPr>
                <w:sz w:val="20"/>
              </w:rPr>
              <w:t>MIS</w:t>
            </w:r>
            <w:r w:rsidRPr="00C21C60">
              <w:rPr>
                <w:spacing w:val="-7"/>
                <w:sz w:val="20"/>
              </w:rPr>
              <w:t xml:space="preserve"> </w:t>
            </w:r>
            <w:r w:rsidRPr="00C21C60">
              <w:rPr>
                <w:sz w:val="20"/>
              </w:rPr>
              <w:t>packages</w:t>
            </w:r>
            <w:r w:rsidRPr="00C21C60">
              <w:rPr>
                <w:spacing w:val="-6"/>
                <w:sz w:val="20"/>
              </w:rPr>
              <w:t xml:space="preserve"> </w:t>
            </w:r>
            <w:r w:rsidRPr="00C21C60">
              <w:rPr>
                <w:sz w:val="20"/>
              </w:rPr>
              <w:t>in</w:t>
            </w:r>
            <w:r w:rsidRPr="00C21C60">
              <w:rPr>
                <w:spacing w:val="-6"/>
                <w:sz w:val="20"/>
              </w:rPr>
              <w:t xml:space="preserve"> </w:t>
            </w:r>
            <w:r w:rsidRPr="00C21C60">
              <w:rPr>
                <w:sz w:val="20"/>
              </w:rPr>
              <w:t>an</w:t>
            </w:r>
            <w:r w:rsidRPr="00C21C60">
              <w:rPr>
                <w:spacing w:val="-7"/>
                <w:sz w:val="20"/>
              </w:rPr>
              <w:t xml:space="preserve"> </w:t>
            </w:r>
            <w:r w:rsidRPr="00C21C60">
              <w:rPr>
                <w:sz w:val="20"/>
              </w:rPr>
              <w:t>educational</w:t>
            </w:r>
            <w:r w:rsidRPr="00C21C60">
              <w:rPr>
                <w:spacing w:val="-8"/>
                <w:sz w:val="20"/>
              </w:rPr>
              <w:t xml:space="preserve"> </w:t>
            </w:r>
            <w:r w:rsidRPr="00C21C60">
              <w:rPr>
                <w:sz w:val="20"/>
              </w:rPr>
              <w:t>context,</w:t>
            </w:r>
            <w:r w:rsidRPr="00C21C60">
              <w:rPr>
                <w:spacing w:val="-7"/>
                <w:sz w:val="20"/>
              </w:rPr>
              <w:t xml:space="preserve"> </w:t>
            </w:r>
            <w:r w:rsidRPr="00C21C60">
              <w:rPr>
                <w:sz w:val="20"/>
              </w:rPr>
              <w:t>particularly Assessment &amp; Curriculum Modules</w:t>
            </w:r>
          </w:p>
        </w:tc>
      </w:tr>
      <w:tr w:rsidR="007F1450" w:rsidRPr="00C21C60" w14:paraId="432F486E" w14:textId="77777777" w:rsidTr="002269B5">
        <w:trPr>
          <w:trHeight w:val="1690"/>
        </w:trPr>
        <w:tc>
          <w:tcPr>
            <w:tcW w:w="1697" w:type="dxa"/>
            <w:shd w:val="clear" w:color="auto" w:fill="E7E6E6"/>
          </w:tcPr>
          <w:p w14:paraId="212B2460" w14:textId="77777777" w:rsidR="007F1450" w:rsidRPr="00C21C60" w:rsidRDefault="007F1450">
            <w:pPr>
              <w:pStyle w:val="TableParagraph"/>
              <w:rPr>
                <w:b/>
                <w:sz w:val="20"/>
              </w:rPr>
            </w:pPr>
          </w:p>
          <w:p w14:paraId="0F1F31C6" w14:textId="77777777" w:rsidR="007F1450" w:rsidRPr="00C21C60" w:rsidRDefault="007F1450">
            <w:pPr>
              <w:pStyle w:val="TableParagraph"/>
              <w:rPr>
                <w:b/>
                <w:sz w:val="20"/>
              </w:rPr>
            </w:pPr>
          </w:p>
          <w:p w14:paraId="3AC52391" w14:textId="77777777" w:rsidR="007F1450" w:rsidRPr="00C21C60" w:rsidRDefault="007F1450">
            <w:pPr>
              <w:pStyle w:val="TableParagraph"/>
              <w:rPr>
                <w:b/>
                <w:sz w:val="20"/>
              </w:rPr>
            </w:pPr>
          </w:p>
          <w:p w14:paraId="37F232B7" w14:textId="77777777" w:rsidR="007F1450" w:rsidRPr="00C21C60" w:rsidRDefault="007F1450">
            <w:pPr>
              <w:pStyle w:val="TableParagraph"/>
              <w:spacing w:before="200"/>
              <w:rPr>
                <w:b/>
                <w:sz w:val="20"/>
              </w:rPr>
            </w:pPr>
          </w:p>
          <w:p w14:paraId="6190636E" w14:textId="77777777" w:rsidR="007F1450" w:rsidRPr="00C21C60" w:rsidRDefault="0084789A">
            <w:pPr>
              <w:pStyle w:val="TableParagraph"/>
              <w:spacing w:line="252" w:lineRule="auto"/>
              <w:ind w:left="107"/>
              <w:rPr>
                <w:b/>
                <w:sz w:val="20"/>
              </w:rPr>
            </w:pPr>
            <w:r w:rsidRPr="00C21C60">
              <w:rPr>
                <w:b/>
                <w:spacing w:val="-4"/>
                <w:sz w:val="20"/>
              </w:rPr>
              <w:t>Skills</w:t>
            </w:r>
            <w:r w:rsidRPr="00C21C60">
              <w:rPr>
                <w:b/>
                <w:spacing w:val="-10"/>
                <w:sz w:val="20"/>
              </w:rPr>
              <w:t xml:space="preserve"> </w:t>
            </w:r>
            <w:r w:rsidRPr="00C21C60">
              <w:rPr>
                <w:b/>
                <w:spacing w:val="-4"/>
                <w:sz w:val="20"/>
              </w:rPr>
              <w:t xml:space="preserve">and </w:t>
            </w:r>
            <w:r w:rsidRPr="00C21C60">
              <w:rPr>
                <w:b/>
                <w:spacing w:val="-2"/>
                <w:sz w:val="20"/>
              </w:rPr>
              <w:t>abilities</w:t>
            </w:r>
          </w:p>
        </w:tc>
        <w:tc>
          <w:tcPr>
            <w:tcW w:w="8760" w:type="dxa"/>
            <w:gridSpan w:val="3"/>
          </w:tcPr>
          <w:p w14:paraId="63082210" w14:textId="5D0753A8" w:rsidR="007F1450" w:rsidRPr="00C21C60" w:rsidRDefault="0084789A" w:rsidP="002269B5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spacing w:before="2" w:line="244" w:lineRule="exact"/>
              <w:rPr>
                <w:sz w:val="20"/>
              </w:rPr>
            </w:pPr>
            <w:r w:rsidRPr="00C21C60">
              <w:rPr>
                <w:sz w:val="20"/>
              </w:rPr>
              <w:t>Excellent</w:t>
            </w:r>
            <w:r w:rsidRPr="00C21C60">
              <w:rPr>
                <w:spacing w:val="-5"/>
                <w:sz w:val="20"/>
              </w:rPr>
              <w:t xml:space="preserve"> </w:t>
            </w:r>
            <w:r w:rsidRPr="00C21C60">
              <w:rPr>
                <w:sz w:val="20"/>
              </w:rPr>
              <w:t>Microsoft</w:t>
            </w:r>
            <w:r w:rsidRPr="00C21C60">
              <w:rPr>
                <w:spacing w:val="-5"/>
                <w:sz w:val="20"/>
              </w:rPr>
              <w:t xml:space="preserve"> </w:t>
            </w:r>
            <w:r w:rsidRPr="00C21C60">
              <w:rPr>
                <w:sz w:val="20"/>
              </w:rPr>
              <w:t>Office</w:t>
            </w:r>
            <w:r w:rsidRPr="00C21C60">
              <w:rPr>
                <w:spacing w:val="-3"/>
                <w:sz w:val="20"/>
              </w:rPr>
              <w:t xml:space="preserve"> </w:t>
            </w:r>
            <w:r w:rsidRPr="00C21C60">
              <w:rPr>
                <w:spacing w:val="-2"/>
                <w:sz w:val="20"/>
              </w:rPr>
              <w:t>skills</w:t>
            </w:r>
            <w:r w:rsidR="002269B5" w:rsidRPr="00C21C60">
              <w:rPr>
                <w:spacing w:val="-2"/>
                <w:sz w:val="20"/>
              </w:rPr>
              <w:t>,</w:t>
            </w:r>
            <w:r w:rsidRPr="00C21C60">
              <w:rPr>
                <w:spacing w:val="2"/>
                <w:sz w:val="20"/>
              </w:rPr>
              <w:t xml:space="preserve"> </w:t>
            </w:r>
            <w:r w:rsidR="00BC0234" w:rsidRPr="00C21C60">
              <w:rPr>
                <w:spacing w:val="-2"/>
                <w:sz w:val="20"/>
              </w:rPr>
              <w:t>organi</w:t>
            </w:r>
            <w:r w:rsidR="00BC0234">
              <w:rPr>
                <w:spacing w:val="-2"/>
                <w:sz w:val="20"/>
              </w:rPr>
              <w:t>s</w:t>
            </w:r>
            <w:r w:rsidR="00BC0234" w:rsidRPr="00C21C60">
              <w:rPr>
                <w:spacing w:val="-2"/>
                <w:sz w:val="20"/>
              </w:rPr>
              <w:t>ational</w:t>
            </w:r>
            <w:r w:rsidR="00BC0234" w:rsidRPr="00C21C60">
              <w:rPr>
                <w:spacing w:val="2"/>
                <w:sz w:val="20"/>
              </w:rPr>
              <w:t xml:space="preserve"> </w:t>
            </w:r>
            <w:r w:rsidRPr="00C21C60">
              <w:rPr>
                <w:spacing w:val="-2"/>
                <w:sz w:val="20"/>
              </w:rPr>
              <w:t>and</w:t>
            </w:r>
            <w:r w:rsidRPr="00C21C60">
              <w:rPr>
                <w:spacing w:val="4"/>
                <w:sz w:val="20"/>
              </w:rPr>
              <w:t xml:space="preserve"> </w:t>
            </w:r>
            <w:r w:rsidRPr="00C21C60">
              <w:rPr>
                <w:spacing w:val="-2"/>
                <w:sz w:val="20"/>
              </w:rPr>
              <w:t>analytical</w:t>
            </w:r>
            <w:r w:rsidRPr="00C21C60">
              <w:rPr>
                <w:spacing w:val="3"/>
                <w:sz w:val="20"/>
              </w:rPr>
              <w:t xml:space="preserve"> </w:t>
            </w:r>
            <w:r w:rsidRPr="00C21C60">
              <w:rPr>
                <w:spacing w:val="-2"/>
                <w:sz w:val="20"/>
              </w:rPr>
              <w:t>skills.</w:t>
            </w:r>
          </w:p>
          <w:p w14:paraId="53A32C0C" w14:textId="16E13D1B" w:rsidR="007F1450" w:rsidRPr="00C21C60" w:rsidRDefault="002269B5" w:rsidP="00844FC8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spacing w:before="2"/>
              <w:rPr>
                <w:sz w:val="20"/>
              </w:rPr>
            </w:pPr>
            <w:r w:rsidRPr="00C21C60">
              <w:rPr>
                <w:sz w:val="20"/>
              </w:rPr>
              <w:t>Good</w:t>
            </w:r>
            <w:r w:rsidRPr="00C21C60">
              <w:rPr>
                <w:spacing w:val="-7"/>
                <w:sz w:val="20"/>
              </w:rPr>
              <w:t xml:space="preserve"> </w:t>
            </w:r>
            <w:r w:rsidRPr="00C21C60">
              <w:rPr>
                <w:sz w:val="20"/>
              </w:rPr>
              <w:t>communication</w:t>
            </w:r>
            <w:r w:rsidRPr="00C21C60">
              <w:rPr>
                <w:spacing w:val="-8"/>
                <w:sz w:val="20"/>
              </w:rPr>
              <w:t xml:space="preserve"> </w:t>
            </w:r>
            <w:r w:rsidRPr="00C21C60">
              <w:rPr>
                <w:spacing w:val="-2"/>
                <w:sz w:val="20"/>
              </w:rPr>
              <w:t>skills</w:t>
            </w:r>
            <w:r w:rsidR="00844FC8" w:rsidRPr="00C21C60">
              <w:rPr>
                <w:spacing w:val="-2"/>
                <w:sz w:val="20"/>
              </w:rPr>
              <w:t xml:space="preserve"> &amp;</w:t>
            </w:r>
            <w:r w:rsidRPr="00C21C60">
              <w:rPr>
                <w:spacing w:val="-8"/>
                <w:sz w:val="20"/>
              </w:rPr>
              <w:t xml:space="preserve"> </w:t>
            </w:r>
            <w:r w:rsidRPr="00C21C60">
              <w:rPr>
                <w:sz w:val="20"/>
              </w:rPr>
              <w:t>attention</w:t>
            </w:r>
            <w:r w:rsidRPr="00C21C60">
              <w:rPr>
                <w:spacing w:val="-8"/>
                <w:sz w:val="20"/>
              </w:rPr>
              <w:t xml:space="preserve"> </w:t>
            </w:r>
            <w:r w:rsidRPr="00C21C60">
              <w:rPr>
                <w:sz w:val="20"/>
              </w:rPr>
              <w:t>to</w:t>
            </w:r>
            <w:r w:rsidRPr="00C21C60">
              <w:rPr>
                <w:spacing w:val="-9"/>
                <w:sz w:val="20"/>
              </w:rPr>
              <w:t xml:space="preserve"> </w:t>
            </w:r>
            <w:r w:rsidRPr="00C21C60">
              <w:rPr>
                <w:spacing w:val="-2"/>
                <w:sz w:val="20"/>
              </w:rPr>
              <w:t>detail.</w:t>
            </w:r>
          </w:p>
          <w:p w14:paraId="35DD9EE7" w14:textId="77777777" w:rsidR="007F1450" w:rsidRPr="00C21C60" w:rsidRDefault="0084789A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spacing w:before="1"/>
              <w:rPr>
                <w:sz w:val="20"/>
              </w:rPr>
            </w:pPr>
            <w:r w:rsidRPr="00C21C60">
              <w:rPr>
                <w:sz w:val="20"/>
              </w:rPr>
              <w:t>Reliability,</w:t>
            </w:r>
            <w:r w:rsidRPr="00C21C60">
              <w:rPr>
                <w:spacing w:val="-13"/>
                <w:sz w:val="20"/>
              </w:rPr>
              <w:t xml:space="preserve"> </w:t>
            </w:r>
            <w:r w:rsidRPr="00C21C60">
              <w:rPr>
                <w:sz w:val="20"/>
              </w:rPr>
              <w:t>tact,</w:t>
            </w:r>
            <w:r w:rsidRPr="00C21C60">
              <w:rPr>
                <w:spacing w:val="-13"/>
                <w:sz w:val="20"/>
              </w:rPr>
              <w:t xml:space="preserve"> </w:t>
            </w:r>
            <w:r w:rsidRPr="00C21C60">
              <w:rPr>
                <w:sz w:val="20"/>
              </w:rPr>
              <w:t>diplomacy,</w:t>
            </w:r>
            <w:r w:rsidRPr="00C21C60">
              <w:rPr>
                <w:spacing w:val="-13"/>
                <w:sz w:val="20"/>
              </w:rPr>
              <w:t xml:space="preserve"> </w:t>
            </w:r>
            <w:r w:rsidRPr="00C21C60">
              <w:rPr>
                <w:sz w:val="20"/>
              </w:rPr>
              <w:t>confidentiality,</w:t>
            </w:r>
            <w:r w:rsidRPr="00C21C60">
              <w:rPr>
                <w:spacing w:val="-12"/>
                <w:sz w:val="20"/>
              </w:rPr>
              <w:t xml:space="preserve"> </w:t>
            </w:r>
            <w:r w:rsidRPr="00C21C60">
              <w:rPr>
                <w:sz w:val="20"/>
              </w:rPr>
              <w:t>and</w:t>
            </w:r>
            <w:r w:rsidRPr="00C21C60">
              <w:rPr>
                <w:spacing w:val="-12"/>
                <w:sz w:val="20"/>
              </w:rPr>
              <w:t xml:space="preserve"> </w:t>
            </w:r>
            <w:r w:rsidRPr="00C21C60">
              <w:rPr>
                <w:spacing w:val="-2"/>
                <w:sz w:val="20"/>
              </w:rPr>
              <w:t>sensitivity.</w:t>
            </w:r>
          </w:p>
          <w:p w14:paraId="1225D5E5" w14:textId="77777777" w:rsidR="007F1450" w:rsidRPr="00C21C60" w:rsidRDefault="0084789A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spacing w:before="2"/>
              <w:rPr>
                <w:sz w:val="20"/>
              </w:rPr>
            </w:pPr>
            <w:r w:rsidRPr="00C21C60">
              <w:rPr>
                <w:sz w:val="20"/>
              </w:rPr>
              <w:t>A</w:t>
            </w:r>
            <w:r w:rsidRPr="00C21C60">
              <w:rPr>
                <w:spacing w:val="-5"/>
                <w:sz w:val="20"/>
              </w:rPr>
              <w:t xml:space="preserve"> </w:t>
            </w:r>
            <w:r w:rsidRPr="00C21C60">
              <w:rPr>
                <w:sz w:val="20"/>
              </w:rPr>
              <w:t>pro-active</w:t>
            </w:r>
            <w:r w:rsidRPr="00C21C60">
              <w:rPr>
                <w:spacing w:val="-4"/>
                <w:sz w:val="20"/>
              </w:rPr>
              <w:t xml:space="preserve"> </w:t>
            </w:r>
            <w:r w:rsidRPr="00C21C60">
              <w:rPr>
                <w:sz w:val="20"/>
              </w:rPr>
              <w:t>approach,</w:t>
            </w:r>
            <w:r w:rsidRPr="00C21C60">
              <w:rPr>
                <w:spacing w:val="-5"/>
                <w:sz w:val="20"/>
              </w:rPr>
              <w:t xml:space="preserve"> </w:t>
            </w:r>
            <w:r w:rsidRPr="00C21C60">
              <w:rPr>
                <w:sz w:val="20"/>
              </w:rPr>
              <w:t>able</w:t>
            </w:r>
            <w:r w:rsidRPr="00C21C60">
              <w:rPr>
                <w:spacing w:val="-4"/>
                <w:sz w:val="20"/>
              </w:rPr>
              <w:t xml:space="preserve"> </w:t>
            </w:r>
            <w:r w:rsidRPr="00C21C60">
              <w:rPr>
                <w:sz w:val="20"/>
              </w:rPr>
              <w:t>to</w:t>
            </w:r>
            <w:r w:rsidRPr="00C21C60">
              <w:rPr>
                <w:spacing w:val="-6"/>
                <w:sz w:val="20"/>
              </w:rPr>
              <w:t xml:space="preserve"> </w:t>
            </w:r>
            <w:r w:rsidRPr="00C21C60">
              <w:rPr>
                <w:sz w:val="20"/>
              </w:rPr>
              <w:t>work</w:t>
            </w:r>
            <w:r w:rsidRPr="00C21C60">
              <w:rPr>
                <w:spacing w:val="-5"/>
                <w:sz w:val="20"/>
              </w:rPr>
              <w:t xml:space="preserve"> </w:t>
            </w:r>
            <w:r w:rsidRPr="00C21C60">
              <w:rPr>
                <w:sz w:val="20"/>
              </w:rPr>
              <w:t>independently</w:t>
            </w:r>
            <w:r w:rsidRPr="00C21C60">
              <w:rPr>
                <w:spacing w:val="-5"/>
                <w:sz w:val="20"/>
              </w:rPr>
              <w:t xml:space="preserve"> </w:t>
            </w:r>
            <w:r w:rsidRPr="00C21C60">
              <w:rPr>
                <w:sz w:val="20"/>
              </w:rPr>
              <w:t>but</w:t>
            </w:r>
            <w:r w:rsidRPr="00C21C60">
              <w:rPr>
                <w:spacing w:val="-5"/>
                <w:sz w:val="20"/>
              </w:rPr>
              <w:t xml:space="preserve"> </w:t>
            </w:r>
            <w:r w:rsidRPr="00C21C60">
              <w:rPr>
                <w:sz w:val="20"/>
              </w:rPr>
              <w:t>also</w:t>
            </w:r>
            <w:r w:rsidRPr="00C21C60">
              <w:rPr>
                <w:spacing w:val="-4"/>
                <w:sz w:val="20"/>
              </w:rPr>
              <w:t xml:space="preserve"> </w:t>
            </w:r>
            <w:r w:rsidRPr="00C21C60">
              <w:rPr>
                <w:sz w:val="20"/>
              </w:rPr>
              <w:t>as</w:t>
            </w:r>
            <w:r w:rsidRPr="00C21C60">
              <w:rPr>
                <w:spacing w:val="-5"/>
                <w:sz w:val="20"/>
              </w:rPr>
              <w:t xml:space="preserve"> </w:t>
            </w:r>
            <w:r w:rsidRPr="00C21C60">
              <w:rPr>
                <w:sz w:val="20"/>
              </w:rPr>
              <w:t>part</w:t>
            </w:r>
            <w:r w:rsidRPr="00C21C60">
              <w:rPr>
                <w:spacing w:val="-2"/>
                <w:sz w:val="20"/>
              </w:rPr>
              <w:t xml:space="preserve"> </w:t>
            </w:r>
            <w:r w:rsidRPr="00C21C60">
              <w:rPr>
                <w:sz w:val="20"/>
              </w:rPr>
              <w:t>of</w:t>
            </w:r>
            <w:r w:rsidRPr="00C21C60">
              <w:rPr>
                <w:spacing w:val="-4"/>
                <w:sz w:val="20"/>
              </w:rPr>
              <w:t xml:space="preserve"> </w:t>
            </w:r>
            <w:r w:rsidRPr="00C21C60">
              <w:rPr>
                <w:sz w:val="20"/>
              </w:rPr>
              <w:t>a</w:t>
            </w:r>
            <w:r w:rsidRPr="00C21C60">
              <w:rPr>
                <w:spacing w:val="-6"/>
                <w:sz w:val="20"/>
              </w:rPr>
              <w:t xml:space="preserve"> </w:t>
            </w:r>
            <w:r w:rsidRPr="00C21C60">
              <w:rPr>
                <w:spacing w:val="-2"/>
                <w:sz w:val="20"/>
              </w:rPr>
              <w:t>team.</w:t>
            </w:r>
          </w:p>
          <w:p w14:paraId="508B5ABA" w14:textId="078A46BE" w:rsidR="007F1450" w:rsidRPr="00C21C60" w:rsidRDefault="0084789A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spacing w:before="1"/>
              <w:rPr>
                <w:sz w:val="20"/>
              </w:rPr>
            </w:pPr>
            <w:r w:rsidRPr="00C21C60">
              <w:rPr>
                <w:sz w:val="20"/>
              </w:rPr>
              <w:t>A</w:t>
            </w:r>
            <w:r w:rsidRPr="00C21C60">
              <w:rPr>
                <w:spacing w:val="-8"/>
                <w:sz w:val="20"/>
              </w:rPr>
              <w:t xml:space="preserve"> </w:t>
            </w:r>
            <w:r w:rsidRPr="00C21C60">
              <w:rPr>
                <w:sz w:val="20"/>
              </w:rPr>
              <w:t>sense</w:t>
            </w:r>
            <w:r w:rsidRPr="00C21C60">
              <w:rPr>
                <w:spacing w:val="-7"/>
                <w:sz w:val="20"/>
              </w:rPr>
              <w:t xml:space="preserve"> </w:t>
            </w:r>
            <w:r w:rsidRPr="00C21C60">
              <w:rPr>
                <w:sz w:val="20"/>
              </w:rPr>
              <w:t>of</w:t>
            </w:r>
            <w:r w:rsidRPr="00C21C60">
              <w:rPr>
                <w:spacing w:val="-8"/>
                <w:sz w:val="20"/>
              </w:rPr>
              <w:t xml:space="preserve"> </w:t>
            </w:r>
            <w:r w:rsidRPr="00C21C60">
              <w:rPr>
                <w:spacing w:val="-2"/>
                <w:sz w:val="20"/>
              </w:rPr>
              <w:t>responsibility</w:t>
            </w:r>
            <w:r w:rsidR="00BC706B" w:rsidRPr="00C21C60">
              <w:rPr>
                <w:spacing w:val="-2"/>
                <w:sz w:val="20"/>
              </w:rPr>
              <w:t xml:space="preserve"> and </w:t>
            </w:r>
            <w:r w:rsidR="00D63991" w:rsidRPr="00C21C60">
              <w:rPr>
                <w:spacing w:val="-2"/>
                <w:sz w:val="20"/>
              </w:rPr>
              <w:t>self-reliance</w:t>
            </w:r>
            <w:r w:rsidR="00BC706B" w:rsidRPr="00C21C60">
              <w:rPr>
                <w:spacing w:val="-2"/>
                <w:sz w:val="20"/>
              </w:rPr>
              <w:t>/problem-solving</w:t>
            </w:r>
          </w:p>
          <w:p w14:paraId="66AB3C59" w14:textId="42165601" w:rsidR="00B26704" w:rsidRPr="00C21C60" w:rsidRDefault="00B26704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spacing w:before="1"/>
              <w:rPr>
                <w:sz w:val="20"/>
              </w:rPr>
            </w:pPr>
            <w:r w:rsidRPr="00C21C60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A flexible approach to working and commitment to ongoing service and personal development (through self-evaluation and learning from others)</w:t>
            </w:r>
            <w:r w:rsidRPr="00C21C60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D2475AE" w14:textId="77777777" w:rsidR="007F1450" w:rsidRPr="00C21C60" w:rsidRDefault="0084789A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spacing w:before="2"/>
              <w:rPr>
                <w:sz w:val="20"/>
              </w:rPr>
            </w:pPr>
            <w:r w:rsidRPr="00C21C60">
              <w:rPr>
                <w:sz w:val="20"/>
              </w:rPr>
              <w:t>An</w:t>
            </w:r>
            <w:r w:rsidRPr="00C21C60">
              <w:rPr>
                <w:spacing w:val="-3"/>
                <w:sz w:val="20"/>
              </w:rPr>
              <w:t xml:space="preserve"> </w:t>
            </w:r>
            <w:r w:rsidRPr="00C21C60">
              <w:rPr>
                <w:sz w:val="20"/>
              </w:rPr>
              <w:t>ability</w:t>
            </w:r>
            <w:r w:rsidRPr="00C21C60">
              <w:rPr>
                <w:spacing w:val="-3"/>
                <w:sz w:val="20"/>
              </w:rPr>
              <w:t xml:space="preserve"> </w:t>
            </w:r>
            <w:r w:rsidRPr="00C21C60">
              <w:rPr>
                <w:sz w:val="20"/>
              </w:rPr>
              <w:t>to</w:t>
            </w:r>
            <w:r w:rsidRPr="00C21C60">
              <w:rPr>
                <w:spacing w:val="-3"/>
                <w:sz w:val="20"/>
              </w:rPr>
              <w:t xml:space="preserve"> </w:t>
            </w:r>
            <w:r w:rsidRPr="00C21C60">
              <w:rPr>
                <w:sz w:val="20"/>
              </w:rPr>
              <w:t>proactively</w:t>
            </w:r>
            <w:r w:rsidRPr="00C21C60">
              <w:rPr>
                <w:spacing w:val="-4"/>
                <w:sz w:val="20"/>
              </w:rPr>
              <w:t xml:space="preserve"> </w:t>
            </w:r>
            <w:r w:rsidRPr="00C21C60">
              <w:rPr>
                <w:sz w:val="20"/>
              </w:rPr>
              <w:t>deal</w:t>
            </w:r>
            <w:r w:rsidRPr="00C21C60">
              <w:rPr>
                <w:spacing w:val="-4"/>
                <w:sz w:val="20"/>
              </w:rPr>
              <w:t xml:space="preserve"> </w:t>
            </w:r>
            <w:r w:rsidRPr="00C21C60">
              <w:rPr>
                <w:sz w:val="20"/>
              </w:rPr>
              <w:t>with</w:t>
            </w:r>
            <w:r w:rsidRPr="00C21C60">
              <w:rPr>
                <w:spacing w:val="-3"/>
                <w:sz w:val="20"/>
              </w:rPr>
              <w:t xml:space="preserve"> </w:t>
            </w:r>
            <w:r w:rsidRPr="00C21C60">
              <w:rPr>
                <w:sz w:val="20"/>
              </w:rPr>
              <w:t>ambiguity</w:t>
            </w:r>
            <w:r w:rsidRPr="00C21C60">
              <w:rPr>
                <w:spacing w:val="-2"/>
                <w:sz w:val="20"/>
              </w:rPr>
              <w:t xml:space="preserve"> </w:t>
            </w:r>
            <w:r w:rsidRPr="00C21C60">
              <w:rPr>
                <w:sz w:val="20"/>
              </w:rPr>
              <w:t>and</w:t>
            </w:r>
            <w:r w:rsidRPr="00C21C60">
              <w:rPr>
                <w:spacing w:val="-4"/>
                <w:sz w:val="20"/>
              </w:rPr>
              <w:t xml:space="preserve"> </w:t>
            </w:r>
            <w:r w:rsidRPr="00C21C60">
              <w:rPr>
                <w:sz w:val="20"/>
              </w:rPr>
              <w:t>conflicting</w:t>
            </w:r>
            <w:r w:rsidRPr="00C21C60">
              <w:rPr>
                <w:spacing w:val="-3"/>
                <w:sz w:val="20"/>
              </w:rPr>
              <w:t xml:space="preserve"> </w:t>
            </w:r>
            <w:r w:rsidRPr="00C21C60">
              <w:rPr>
                <w:spacing w:val="-2"/>
                <w:sz w:val="20"/>
              </w:rPr>
              <w:t>pressures.</w:t>
            </w:r>
          </w:p>
          <w:p w14:paraId="3EBF1256" w14:textId="7855B8A8" w:rsidR="007F1450" w:rsidRPr="00C21C60" w:rsidRDefault="007F1450" w:rsidP="002269B5">
            <w:pPr>
              <w:pStyle w:val="TableParagraph"/>
              <w:tabs>
                <w:tab w:val="left" w:pos="424"/>
              </w:tabs>
              <w:spacing w:line="240" w:lineRule="atLeast"/>
              <w:ind w:left="424" w:right="1216"/>
              <w:rPr>
                <w:sz w:val="20"/>
              </w:rPr>
            </w:pPr>
          </w:p>
        </w:tc>
      </w:tr>
      <w:tr w:rsidR="007F1450" w:rsidRPr="00C21C60" w14:paraId="04CAE3C4" w14:textId="77777777">
        <w:trPr>
          <w:trHeight w:val="1535"/>
        </w:trPr>
        <w:tc>
          <w:tcPr>
            <w:tcW w:w="1697" w:type="dxa"/>
            <w:shd w:val="clear" w:color="auto" w:fill="E7E6E6"/>
          </w:tcPr>
          <w:p w14:paraId="07FA7FFA" w14:textId="77777777" w:rsidR="007F1450" w:rsidRPr="00C21C60" w:rsidRDefault="007F1450">
            <w:pPr>
              <w:pStyle w:val="TableParagraph"/>
              <w:spacing w:before="183"/>
              <w:rPr>
                <w:b/>
                <w:sz w:val="20"/>
              </w:rPr>
            </w:pPr>
          </w:p>
          <w:p w14:paraId="300C4F65" w14:textId="77777777" w:rsidR="007F1450" w:rsidRPr="00C21C60" w:rsidRDefault="0084789A">
            <w:pPr>
              <w:pStyle w:val="TableParagraph"/>
              <w:spacing w:line="252" w:lineRule="auto"/>
              <w:ind w:left="107" w:right="250"/>
              <w:jc w:val="both"/>
              <w:rPr>
                <w:b/>
                <w:sz w:val="20"/>
              </w:rPr>
            </w:pPr>
            <w:r w:rsidRPr="00C21C60">
              <w:rPr>
                <w:b/>
                <w:spacing w:val="-2"/>
                <w:sz w:val="20"/>
              </w:rPr>
              <w:t xml:space="preserve">Requirements </w:t>
            </w:r>
            <w:r w:rsidRPr="00C21C60">
              <w:rPr>
                <w:b/>
                <w:sz w:val="20"/>
              </w:rPr>
              <w:t>specific</w:t>
            </w:r>
            <w:r w:rsidRPr="00C21C60">
              <w:rPr>
                <w:b/>
                <w:spacing w:val="-14"/>
                <w:sz w:val="20"/>
              </w:rPr>
              <w:t xml:space="preserve"> </w:t>
            </w:r>
            <w:r w:rsidRPr="00C21C60">
              <w:rPr>
                <w:b/>
                <w:sz w:val="20"/>
              </w:rPr>
              <w:t>to</w:t>
            </w:r>
            <w:r w:rsidRPr="00C21C60">
              <w:rPr>
                <w:b/>
                <w:spacing w:val="-14"/>
                <w:sz w:val="20"/>
              </w:rPr>
              <w:t xml:space="preserve"> </w:t>
            </w:r>
            <w:r w:rsidRPr="00C21C60">
              <w:rPr>
                <w:b/>
                <w:sz w:val="20"/>
              </w:rPr>
              <w:t xml:space="preserve">the </w:t>
            </w:r>
            <w:r w:rsidRPr="00C21C60">
              <w:rPr>
                <w:b/>
                <w:spacing w:val="-4"/>
                <w:sz w:val="20"/>
              </w:rPr>
              <w:t>role</w:t>
            </w:r>
          </w:p>
        </w:tc>
        <w:tc>
          <w:tcPr>
            <w:tcW w:w="8760" w:type="dxa"/>
            <w:gridSpan w:val="3"/>
          </w:tcPr>
          <w:p w14:paraId="634EAAA9" w14:textId="77777777" w:rsidR="007F1450" w:rsidRPr="00C21C60" w:rsidRDefault="007F1450">
            <w:pPr>
              <w:pStyle w:val="TableParagraph"/>
              <w:spacing w:before="183"/>
              <w:rPr>
                <w:b/>
                <w:sz w:val="20"/>
              </w:rPr>
            </w:pPr>
          </w:p>
          <w:p w14:paraId="22E7C321" w14:textId="63153864" w:rsidR="007F1450" w:rsidRPr="00C21C60" w:rsidRDefault="0084789A">
            <w:pPr>
              <w:pStyle w:val="TableParagraph"/>
              <w:spacing w:line="252" w:lineRule="auto"/>
              <w:ind w:left="106" w:right="360"/>
              <w:rPr>
                <w:sz w:val="20"/>
              </w:rPr>
            </w:pPr>
            <w:r w:rsidRPr="00C21C60">
              <w:rPr>
                <w:sz w:val="20"/>
              </w:rPr>
              <w:t>All</w:t>
            </w:r>
            <w:r w:rsidRPr="00C21C60">
              <w:rPr>
                <w:spacing w:val="-3"/>
                <w:sz w:val="20"/>
              </w:rPr>
              <w:t xml:space="preserve"> </w:t>
            </w:r>
            <w:r w:rsidRPr="00C21C60">
              <w:rPr>
                <w:sz w:val="20"/>
              </w:rPr>
              <w:t>staff</w:t>
            </w:r>
            <w:r w:rsidRPr="00C21C60">
              <w:rPr>
                <w:spacing w:val="-3"/>
                <w:sz w:val="20"/>
              </w:rPr>
              <w:t xml:space="preserve"> </w:t>
            </w:r>
            <w:r w:rsidRPr="00C21C60">
              <w:rPr>
                <w:sz w:val="20"/>
              </w:rPr>
              <w:t>and</w:t>
            </w:r>
            <w:r w:rsidRPr="00C21C60">
              <w:rPr>
                <w:spacing w:val="-2"/>
                <w:sz w:val="20"/>
              </w:rPr>
              <w:t xml:space="preserve"> </w:t>
            </w:r>
            <w:r w:rsidRPr="00C21C60">
              <w:rPr>
                <w:sz w:val="20"/>
              </w:rPr>
              <w:t>volunteers</w:t>
            </w:r>
            <w:r w:rsidRPr="00C21C60">
              <w:rPr>
                <w:spacing w:val="-2"/>
                <w:sz w:val="20"/>
              </w:rPr>
              <w:t xml:space="preserve"> </w:t>
            </w:r>
            <w:r w:rsidRPr="00C21C60">
              <w:rPr>
                <w:sz w:val="20"/>
              </w:rPr>
              <w:t>are</w:t>
            </w:r>
            <w:r w:rsidRPr="00C21C60">
              <w:rPr>
                <w:spacing w:val="-3"/>
                <w:sz w:val="20"/>
              </w:rPr>
              <w:t xml:space="preserve"> </w:t>
            </w:r>
            <w:r w:rsidRPr="00C21C60">
              <w:rPr>
                <w:sz w:val="20"/>
              </w:rPr>
              <w:t>expected</w:t>
            </w:r>
            <w:r w:rsidRPr="00C21C60">
              <w:rPr>
                <w:spacing w:val="-4"/>
                <w:sz w:val="20"/>
              </w:rPr>
              <w:t xml:space="preserve"> </w:t>
            </w:r>
            <w:r w:rsidRPr="00C21C60">
              <w:rPr>
                <w:sz w:val="20"/>
              </w:rPr>
              <w:t>to</w:t>
            </w:r>
            <w:r w:rsidRPr="00C21C60">
              <w:rPr>
                <w:spacing w:val="-4"/>
                <w:sz w:val="20"/>
              </w:rPr>
              <w:t xml:space="preserve"> </w:t>
            </w:r>
            <w:r w:rsidRPr="00C21C60">
              <w:rPr>
                <w:sz w:val="20"/>
              </w:rPr>
              <w:t>be</w:t>
            </w:r>
            <w:r w:rsidRPr="00C21C60">
              <w:rPr>
                <w:spacing w:val="-2"/>
                <w:sz w:val="20"/>
              </w:rPr>
              <w:t xml:space="preserve"> </w:t>
            </w:r>
            <w:r w:rsidRPr="00C21C60">
              <w:rPr>
                <w:sz w:val="20"/>
              </w:rPr>
              <w:t>committed</w:t>
            </w:r>
            <w:r w:rsidRPr="00C21C60">
              <w:rPr>
                <w:spacing w:val="-3"/>
                <w:sz w:val="20"/>
              </w:rPr>
              <w:t xml:space="preserve"> </w:t>
            </w:r>
            <w:r w:rsidRPr="00C21C60">
              <w:rPr>
                <w:sz w:val="20"/>
              </w:rPr>
              <w:t>to</w:t>
            </w:r>
            <w:r w:rsidRPr="00C21C60">
              <w:rPr>
                <w:spacing w:val="-3"/>
                <w:sz w:val="20"/>
              </w:rPr>
              <w:t xml:space="preserve"> </w:t>
            </w:r>
            <w:r w:rsidR="008D394F" w:rsidRPr="00C21C60">
              <w:rPr>
                <w:sz w:val="20"/>
              </w:rPr>
              <w:t>safeguarding</w:t>
            </w:r>
            <w:r w:rsidRPr="00C21C60">
              <w:rPr>
                <w:spacing w:val="-4"/>
                <w:sz w:val="20"/>
              </w:rPr>
              <w:t xml:space="preserve"> </w:t>
            </w:r>
            <w:r w:rsidRPr="00C21C60">
              <w:rPr>
                <w:sz w:val="20"/>
              </w:rPr>
              <w:t>equality</w:t>
            </w:r>
            <w:r w:rsidRPr="00C21C60">
              <w:rPr>
                <w:spacing w:val="-4"/>
                <w:sz w:val="20"/>
              </w:rPr>
              <w:t xml:space="preserve"> </w:t>
            </w:r>
            <w:r w:rsidRPr="00C21C60">
              <w:rPr>
                <w:sz w:val="20"/>
              </w:rPr>
              <w:t>and</w:t>
            </w:r>
            <w:r w:rsidRPr="00C21C60">
              <w:rPr>
                <w:spacing w:val="-3"/>
                <w:sz w:val="20"/>
              </w:rPr>
              <w:t xml:space="preserve"> </w:t>
            </w:r>
            <w:r w:rsidRPr="00C21C60">
              <w:rPr>
                <w:sz w:val="20"/>
              </w:rPr>
              <w:t>promoting the welfare of children and young people.</w:t>
            </w:r>
          </w:p>
          <w:p w14:paraId="132202CC" w14:textId="77777777" w:rsidR="00FB5DBC" w:rsidRPr="00C21C60" w:rsidRDefault="00FB5DBC">
            <w:pPr>
              <w:pStyle w:val="TableParagraph"/>
              <w:spacing w:line="252" w:lineRule="auto"/>
              <w:ind w:left="106" w:right="360"/>
              <w:rPr>
                <w:sz w:val="20"/>
              </w:rPr>
            </w:pPr>
          </w:p>
          <w:p w14:paraId="5BF5EE7C" w14:textId="07C900CA" w:rsidR="00FB5DBC" w:rsidRPr="00C21C60" w:rsidRDefault="00FB5DBC">
            <w:pPr>
              <w:pStyle w:val="TableParagraph"/>
              <w:spacing w:line="252" w:lineRule="auto"/>
              <w:ind w:left="106" w:right="360"/>
              <w:rPr>
                <w:sz w:val="20"/>
              </w:rPr>
            </w:pPr>
            <w:r w:rsidRPr="00C21C60">
              <w:rPr>
                <w:sz w:val="20"/>
              </w:rPr>
              <w:t xml:space="preserve">Comply with school policies </w:t>
            </w:r>
            <w:r w:rsidR="00453CE8" w:rsidRPr="00C21C60">
              <w:rPr>
                <w:sz w:val="20"/>
              </w:rPr>
              <w:t>and procedures.</w:t>
            </w:r>
          </w:p>
        </w:tc>
      </w:tr>
    </w:tbl>
    <w:p w14:paraId="76908C13" w14:textId="77777777" w:rsidR="007F1450" w:rsidRPr="00C21C60" w:rsidRDefault="007F1450">
      <w:pPr>
        <w:pStyle w:val="BodyText"/>
        <w:spacing w:before="110"/>
        <w:rPr>
          <w:b/>
          <w:sz w:val="28"/>
        </w:rPr>
      </w:pPr>
    </w:p>
    <w:p w14:paraId="225AA5BF" w14:textId="77777777" w:rsidR="007F1450" w:rsidRPr="00C21C60" w:rsidRDefault="0084789A">
      <w:pPr>
        <w:spacing w:line="271" w:lineRule="auto"/>
        <w:ind w:left="120"/>
        <w:rPr>
          <w:b/>
          <w:sz w:val="18"/>
        </w:rPr>
      </w:pPr>
      <w:r w:rsidRPr="00C21C60">
        <w:rPr>
          <w:b/>
          <w:sz w:val="18"/>
        </w:rPr>
        <w:t>The</w:t>
      </w:r>
      <w:r w:rsidRPr="00C21C60">
        <w:rPr>
          <w:b/>
          <w:spacing w:val="-11"/>
          <w:sz w:val="18"/>
        </w:rPr>
        <w:t xml:space="preserve"> </w:t>
      </w:r>
      <w:r w:rsidRPr="00C21C60">
        <w:rPr>
          <w:b/>
          <w:sz w:val="18"/>
        </w:rPr>
        <w:t>Trust</w:t>
      </w:r>
      <w:r w:rsidRPr="00C21C60">
        <w:rPr>
          <w:b/>
          <w:spacing w:val="-12"/>
          <w:sz w:val="18"/>
        </w:rPr>
        <w:t xml:space="preserve"> </w:t>
      </w:r>
      <w:r w:rsidRPr="00C21C60">
        <w:rPr>
          <w:b/>
          <w:sz w:val="18"/>
        </w:rPr>
        <w:t>retains</w:t>
      </w:r>
      <w:r w:rsidRPr="00C21C60">
        <w:rPr>
          <w:b/>
          <w:spacing w:val="-11"/>
          <w:sz w:val="18"/>
        </w:rPr>
        <w:t xml:space="preserve"> </w:t>
      </w:r>
      <w:r w:rsidRPr="00C21C60">
        <w:rPr>
          <w:b/>
          <w:sz w:val="18"/>
        </w:rPr>
        <w:t>the</w:t>
      </w:r>
      <w:r w:rsidRPr="00C21C60">
        <w:rPr>
          <w:b/>
          <w:spacing w:val="-11"/>
          <w:sz w:val="18"/>
        </w:rPr>
        <w:t xml:space="preserve"> </w:t>
      </w:r>
      <w:r w:rsidRPr="00C21C60">
        <w:rPr>
          <w:b/>
          <w:sz w:val="18"/>
        </w:rPr>
        <w:t>right</w:t>
      </w:r>
      <w:r w:rsidRPr="00C21C60">
        <w:rPr>
          <w:b/>
          <w:spacing w:val="-12"/>
          <w:sz w:val="18"/>
        </w:rPr>
        <w:t xml:space="preserve"> </w:t>
      </w:r>
      <w:r w:rsidRPr="00C21C60">
        <w:rPr>
          <w:b/>
          <w:sz w:val="18"/>
        </w:rPr>
        <w:t>to</w:t>
      </w:r>
      <w:r w:rsidRPr="00C21C60">
        <w:rPr>
          <w:b/>
          <w:spacing w:val="-11"/>
          <w:sz w:val="18"/>
        </w:rPr>
        <w:t xml:space="preserve"> </w:t>
      </w:r>
      <w:r w:rsidRPr="00C21C60">
        <w:rPr>
          <w:b/>
          <w:sz w:val="18"/>
        </w:rPr>
        <w:t>implement</w:t>
      </w:r>
      <w:r w:rsidRPr="00C21C60">
        <w:rPr>
          <w:b/>
          <w:spacing w:val="-12"/>
          <w:sz w:val="18"/>
        </w:rPr>
        <w:t xml:space="preserve"> </w:t>
      </w:r>
      <w:r w:rsidRPr="00C21C60">
        <w:rPr>
          <w:b/>
          <w:sz w:val="18"/>
        </w:rPr>
        <w:t>changes</w:t>
      </w:r>
      <w:r w:rsidRPr="00C21C60">
        <w:rPr>
          <w:b/>
          <w:spacing w:val="-11"/>
          <w:sz w:val="18"/>
        </w:rPr>
        <w:t xml:space="preserve"> </w:t>
      </w:r>
      <w:r w:rsidRPr="00C21C60">
        <w:rPr>
          <w:b/>
          <w:sz w:val="18"/>
        </w:rPr>
        <w:t>in</w:t>
      </w:r>
      <w:r w:rsidRPr="00C21C60">
        <w:rPr>
          <w:b/>
          <w:spacing w:val="-12"/>
          <w:sz w:val="18"/>
        </w:rPr>
        <w:t xml:space="preserve"> </w:t>
      </w:r>
      <w:r w:rsidRPr="00C21C60">
        <w:rPr>
          <w:b/>
          <w:sz w:val="18"/>
        </w:rPr>
        <w:t>job</w:t>
      </w:r>
      <w:r w:rsidRPr="00C21C60">
        <w:rPr>
          <w:b/>
          <w:spacing w:val="-11"/>
          <w:sz w:val="18"/>
        </w:rPr>
        <w:t xml:space="preserve"> </w:t>
      </w:r>
      <w:r w:rsidRPr="00C21C60">
        <w:rPr>
          <w:b/>
          <w:sz w:val="18"/>
        </w:rPr>
        <w:t>descriptions</w:t>
      </w:r>
      <w:r w:rsidRPr="00C21C60">
        <w:rPr>
          <w:b/>
          <w:spacing w:val="-12"/>
          <w:sz w:val="18"/>
        </w:rPr>
        <w:t xml:space="preserve"> </w:t>
      </w:r>
      <w:r w:rsidRPr="00C21C60">
        <w:rPr>
          <w:b/>
          <w:sz w:val="18"/>
        </w:rPr>
        <w:t>and</w:t>
      </w:r>
      <w:r w:rsidRPr="00C21C60">
        <w:rPr>
          <w:b/>
          <w:spacing w:val="-11"/>
          <w:sz w:val="18"/>
        </w:rPr>
        <w:t xml:space="preserve"> </w:t>
      </w:r>
      <w:r w:rsidRPr="00C21C60">
        <w:rPr>
          <w:b/>
          <w:sz w:val="18"/>
        </w:rPr>
        <w:t>person</w:t>
      </w:r>
      <w:r w:rsidRPr="00C21C60">
        <w:rPr>
          <w:b/>
          <w:spacing w:val="-12"/>
          <w:sz w:val="18"/>
        </w:rPr>
        <w:t xml:space="preserve"> </w:t>
      </w:r>
      <w:r w:rsidRPr="00C21C60">
        <w:rPr>
          <w:b/>
          <w:sz w:val="18"/>
        </w:rPr>
        <w:t>specifications</w:t>
      </w:r>
      <w:r w:rsidRPr="00C21C60">
        <w:rPr>
          <w:b/>
          <w:spacing w:val="-11"/>
          <w:sz w:val="18"/>
        </w:rPr>
        <w:t xml:space="preserve"> </w:t>
      </w:r>
      <w:r w:rsidRPr="00C21C60">
        <w:rPr>
          <w:b/>
          <w:sz w:val="18"/>
        </w:rPr>
        <w:t>to</w:t>
      </w:r>
      <w:r w:rsidRPr="00C21C60">
        <w:rPr>
          <w:b/>
          <w:spacing w:val="-12"/>
          <w:sz w:val="18"/>
        </w:rPr>
        <w:t xml:space="preserve"> </w:t>
      </w:r>
      <w:r w:rsidRPr="00C21C60">
        <w:rPr>
          <w:b/>
          <w:sz w:val="18"/>
        </w:rPr>
        <w:t>reflect</w:t>
      </w:r>
      <w:r w:rsidRPr="00C21C60">
        <w:rPr>
          <w:b/>
          <w:spacing w:val="-12"/>
          <w:sz w:val="18"/>
        </w:rPr>
        <w:t xml:space="preserve"> </w:t>
      </w:r>
      <w:r w:rsidRPr="00C21C60">
        <w:rPr>
          <w:b/>
          <w:sz w:val="18"/>
        </w:rPr>
        <w:t>changes</w:t>
      </w:r>
      <w:r w:rsidRPr="00C21C60">
        <w:rPr>
          <w:b/>
          <w:spacing w:val="-11"/>
          <w:sz w:val="18"/>
        </w:rPr>
        <w:t xml:space="preserve"> </w:t>
      </w:r>
      <w:r w:rsidRPr="00C21C60">
        <w:rPr>
          <w:b/>
          <w:sz w:val="18"/>
        </w:rPr>
        <w:t>in</w:t>
      </w:r>
      <w:r w:rsidRPr="00C21C60">
        <w:rPr>
          <w:b/>
          <w:spacing w:val="-12"/>
          <w:sz w:val="18"/>
        </w:rPr>
        <w:t xml:space="preserve"> </w:t>
      </w:r>
      <w:r w:rsidRPr="00C21C60">
        <w:rPr>
          <w:b/>
          <w:sz w:val="18"/>
        </w:rPr>
        <w:t>the demands</w:t>
      </w:r>
      <w:r w:rsidRPr="00C21C60">
        <w:rPr>
          <w:b/>
          <w:spacing w:val="-4"/>
          <w:sz w:val="18"/>
        </w:rPr>
        <w:t xml:space="preserve"> </w:t>
      </w:r>
      <w:r w:rsidRPr="00C21C60">
        <w:rPr>
          <w:b/>
          <w:sz w:val="18"/>
        </w:rPr>
        <w:t>of</w:t>
      </w:r>
      <w:r w:rsidRPr="00C21C60">
        <w:rPr>
          <w:b/>
          <w:spacing w:val="-4"/>
          <w:sz w:val="18"/>
        </w:rPr>
        <w:t xml:space="preserve"> </w:t>
      </w:r>
      <w:r w:rsidRPr="00C21C60">
        <w:rPr>
          <w:b/>
          <w:sz w:val="18"/>
        </w:rPr>
        <w:t>the</w:t>
      </w:r>
      <w:r w:rsidRPr="00C21C60">
        <w:rPr>
          <w:b/>
          <w:spacing w:val="-3"/>
          <w:sz w:val="18"/>
        </w:rPr>
        <w:t xml:space="preserve"> </w:t>
      </w:r>
      <w:r w:rsidRPr="00C21C60">
        <w:rPr>
          <w:b/>
          <w:sz w:val="18"/>
        </w:rPr>
        <w:t>post.</w:t>
      </w:r>
      <w:r w:rsidRPr="00C21C60">
        <w:rPr>
          <w:b/>
          <w:spacing w:val="-3"/>
          <w:sz w:val="18"/>
        </w:rPr>
        <w:t xml:space="preserve"> </w:t>
      </w:r>
      <w:r w:rsidRPr="00C21C60">
        <w:rPr>
          <w:b/>
          <w:sz w:val="18"/>
        </w:rPr>
        <w:t>Where</w:t>
      </w:r>
      <w:r w:rsidRPr="00C21C60">
        <w:rPr>
          <w:b/>
          <w:spacing w:val="-4"/>
          <w:sz w:val="18"/>
        </w:rPr>
        <w:t xml:space="preserve"> </w:t>
      </w:r>
      <w:r w:rsidRPr="00C21C60">
        <w:rPr>
          <w:b/>
          <w:sz w:val="18"/>
        </w:rPr>
        <w:t>this</w:t>
      </w:r>
      <w:r w:rsidRPr="00C21C60">
        <w:rPr>
          <w:b/>
          <w:spacing w:val="-3"/>
          <w:sz w:val="18"/>
        </w:rPr>
        <w:t xml:space="preserve"> </w:t>
      </w:r>
      <w:r w:rsidRPr="00C21C60">
        <w:rPr>
          <w:b/>
          <w:sz w:val="18"/>
        </w:rPr>
        <w:t>is</w:t>
      </w:r>
      <w:r w:rsidRPr="00C21C60">
        <w:rPr>
          <w:b/>
          <w:spacing w:val="-3"/>
          <w:sz w:val="18"/>
        </w:rPr>
        <w:t xml:space="preserve"> </w:t>
      </w:r>
      <w:r w:rsidRPr="00C21C60">
        <w:rPr>
          <w:b/>
          <w:sz w:val="18"/>
        </w:rPr>
        <w:t>necessary</w:t>
      </w:r>
      <w:r w:rsidRPr="00C21C60">
        <w:rPr>
          <w:b/>
          <w:spacing w:val="-3"/>
          <w:sz w:val="18"/>
        </w:rPr>
        <w:t xml:space="preserve"> </w:t>
      </w:r>
      <w:r w:rsidRPr="00C21C60">
        <w:rPr>
          <w:b/>
          <w:sz w:val="18"/>
        </w:rPr>
        <w:t>this</w:t>
      </w:r>
      <w:r w:rsidRPr="00C21C60">
        <w:rPr>
          <w:b/>
          <w:spacing w:val="-3"/>
          <w:sz w:val="18"/>
        </w:rPr>
        <w:t xml:space="preserve"> </w:t>
      </w:r>
      <w:r w:rsidRPr="00C21C60">
        <w:rPr>
          <w:b/>
          <w:sz w:val="18"/>
        </w:rPr>
        <w:t>will</w:t>
      </w:r>
      <w:r w:rsidRPr="00C21C60">
        <w:rPr>
          <w:b/>
          <w:spacing w:val="-4"/>
          <w:sz w:val="18"/>
        </w:rPr>
        <w:t xml:space="preserve"> </w:t>
      </w:r>
      <w:r w:rsidRPr="00C21C60">
        <w:rPr>
          <w:b/>
          <w:sz w:val="18"/>
        </w:rPr>
        <w:t>be</w:t>
      </w:r>
      <w:r w:rsidRPr="00C21C60">
        <w:rPr>
          <w:b/>
          <w:spacing w:val="-4"/>
          <w:sz w:val="18"/>
        </w:rPr>
        <w:t xml:space="preserve"> </w:t>
      </w:r>
      <w:r w:rsidRPr="00C21C60">
        <w:rPr>
          <w:b/>
          <w:sz w:val="18"/>
        </w:rPr>
        <w:t>done</w:t>
      </w:r>
      <w:r w:rsidRPr="00C21C60">
        <w:rPr>
          <w:b/>
          <w:spacing w:val="-3"/>
          <w:sz w:val="18"/>
        </w:rPr>
        <w:t xml:space="preserve"> </w:t>
      </w:r>
      <w:r w:rsidRPr="00C21C60">
        <w:rPr>
          <w:b/>
          <w:sz w:val="18"/>
        </w:rPr>
        <w:t>in</w:t>
      </w:r>
      <w:r w:rsidRPr="00C21C60">
        <w:rPr>
          <w:b/>
          <w:spacing w:val="-5"/>
          <w:sz w:val="18"/>
        </w:rPr>
        <w:t xml:space="preserve"> </w:t>
      </w:r>
      <w:r w:rsidRPr="00C21C60">
        <w:rPr>
          <w:b/>
          <w:sz w:val="18"/>
        </w:rPr>
        <w:t>consultation</w:t>
      </w:r>
      <w:r w:rsidRPr="00C21C60">
        <w:rPr>
          <w:b/>
          <w:spacing w:val="-4"/>
          <w:sz w:val="18"/>
        </w:rPr>
        <w:t xml:space="preserve"> </w:t>
      </w:r>
      <w:r w:rsidRPr="00C21C60">
        <w:rPr>
          <w:b/>
          <w:sz w:val="18"/>
        </w:rPr>
        <w:t>with the</w:t>
      </w:r>
      <w:r w:rsidRPr="00C21C60">
        <w:rPr>
          <w:b/>
          <w:spacing w:val="-3"/>
          <w:sz w:val="18"/>
        </w:rPr>
        <w:t xml:space="preserve"> </w:t>
      </w:r>
      <w:r w:rsidRPr="00C21C60">
        <w:rPr>
          <w:b/>
          <w:sz w:val="18"/>
        </w:rPr>
        <w:t>postholder.</w:t>
      </w:r>
    </w:p>
    <w:p w14:paraId="0A955925" w14:textId="77777777" w:rsidR="007F1450" w:rsidRPr="00C21C60" w:rsidRDefault="007F1450">
      <w:pPr>
        <w:pStyle w:val="BodyText"/>
        <w:spacing w:before="214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3685"/>
      </w:tblGrid>
      <w:tr w:rsidR="007F1450" w:rsidRPr="00C21C60" w14:paraId="4F0D8DEB" w14:textId="77777777">
        <w:trPr>
          <w:trHeight w:val="633"/>
        </w:trPr>
        <w:tc>
          <w:tcPr>
            <w:tcW w:w="1697" w:type="dxa"/>
            <w:shd w:val="clear" w:color="auto" w:fill="E7E6E6"/>
          </w:tcPr>
          <w:p w14:paraId="1E89A23B" w14:textId="77777777" w:rsidR="007F1450" w:rsidRPr="00C21C60" w:rsidRDefault="0084789A">
            <w:pPr>
              <w:pStyle w:val="TableParagraph"/>
              <w:spacing w:before="95"/>
              <w:ind w:left="107"/>
              <w:rPr>
                <w:b/>
                <w:sz w:val="20"/>
              </w:rPr>
            </w:pPr>
            <w:r w:rsidRPr="00C21C60">
              <w:rPr>
                <w:b/>
                <w:spacing w:val="-2"/>
                <w:sz w:val="20"/>
              </w:rPr>
              <w:t>Signed:</w:t>
            </w:r>
          </w:p>
          <w:p w14:paraId="21217758" w14:textId="77777777" w:rsidR="007F1450" w:rsidRPr="00C21C60" w:rsidRDefault="0084789A">
            <w:pPr>
              <w:pStyle w:val="TableParagraph"/>
              <w:spacing w:before="11"/>
              <w:ind w:left="107"/>
              <w:rPr>
                <w:b/>
                <w:sz w:val="18"/>
              </w:rPr>
            </w:pPr>
            <w:r w:rsidRPr="00C21C60">
              <w:rPr>
                <w:b/>
                <w:color w:val="525252"/>
                <w:spacing w:val="-4"/>
                <w:sz w:val="18"/>
              </w:rPr>
              <w:t>Post</w:t>
            </w:r>
            <w:r w:rsidRPr="00C21C60">
              <w:rPr>
                <w:b/>
                <w:color w:val="525252"/>
                <w:spacing w:val="-8"/>
                <w:sz w:val="18"/>
              </w:rPr>
              <w:t xml:space="preserve"> </w:t>
            </w:r>
            <w:r w:rsidRPr="00C21C60">
              <w:rPr>
                <w:b/>
                <w:color w:val="525252"/>
                <w:spacing w:val="-2"/>
                <w:sz w:val="18"/>
              </w:rPr>
              <w:t>holder</w:t>
            </w:r>
          </w:p>
        </w:tc>
        <w:tc>
          <w:tcPr>
            <w:tcW w:w="3685" w:type="dxa"/>
          </w:tcPr>
          <w:p w14:paraId="1BEC3081" w14:textId="77777777" w:rsidR="007F1450" w:rsidRPr="00C21C60" w:rsidRDefault="007F14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450" w:rsidRPr="00C21C60" w14:paraId="6103C7B2" w14:textId="77777777">
        <w:trPr>
          <w:trHeight w:val="481"/>
        </w:trPr>
        <w:tc>
          <w:tcPr>
            <w:tcW w:w="1697" w:type="dxa"/>
            <w:shd w:val="clear" w:color="auto" w:fill="E7E6E6"/>
          </w:tcPr>
          <w:p w14:paraId="560A4E08" w14:textId="77777777" w:rsidR="007F1450" w:rsidRPr="00C21C60" w:rsidRDefault="0084789A">
            <w:pPr>
              <w:pStyle w:val="TableParagraph"/>
              <w:spacing w:before="129"/>
              <w:ind w:left="107"/>
              <w:rPr>
                <w:b/>
                <w:sz w:val="20"/>
              </w:rPr>
            </w:pPr>
            <w:r w:rsidRPr="00C21C60"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3685" w:type="dxa"/>
          </w:tcPr>
          <w:p w14:paraId="646064B1" w14:textId="77777777" w:rsidR="007F1450" w:rsidRPr="00C21C60" w:rsidRDefault="007F14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910D8FE" w14:textId="77777777" w:rsidR="00D35A05" w:rsidRPr="00C21C60" w:rsidRDefault="00D35A05"/>
    <w:sectPr w:rsidR="00D35A05" w:rsidRPr="00C21C60">
      <w:headerReference w:type="default" r:id="rId8"/>
      <w:footerReference w:type="default" r:id="rId9"/>
      <w:pgSz w:w="11910" w:h="16840"/>
      <w:pgMar w:top="1600" w:right="600" w:bottom="1480" w:left="600" w:header="621" w:footer="1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EF4B4" w14:textId="77777777" w:rsidR="00E07179" w:rsidRDefault="00E07179">
      <w:r>
        <w:separator/>
      </w:r>
    </w:p>
  </w:endnote>
  <w:endnote w:type="continuationSeparator" w:id="0">
    <w:p w14:paraId="289C6397" w14:textId="77777777" w:rsidR="00E07179" w:rsidRDefault="00E07179">
      <w:r>
        <w:continuationSeparator/>
      </w:r>
    </w:p>
  </w:endnote>
  <w:endnote w:type="continuationNotice" w:id="1">
    <w:p w14:paraId="6D7DE890" w14:textId="77777777" w:rsidR="00E07179" w:rsidRDefault="00E071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AB0B" w14:textId="77777777" w:rsidR="007F1450" w:rsidRDefault="0084789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7CEFE88A" wp14:editId="1AB8EC26">
              <wp:simplePos x="0" y="0"/>
              <wp:positionH relativeFrom="page">
                <wp:posOffset>444500</wp:posOffset>
              </wp:positionH>
              <wp:positionV relativeFrom="page">
                <wp:posOffset>9737684</wp:posOffset>
              </wp:positionV>
              <wp:extent cx="6673215" cy="3486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73215" cy="348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482494" w14:textId="77777777" w:rsidR="007F1450" w:rsidRDefault="0084789A">
                          <w:pPr>
                            <w:pStyle w:val="BodyText"/>
                            <w:spacing w:before="26" w:line="252" w:lineRule="auto"/>
                            <w:ind w:left="20" w:right="18"/>
                            <w:jc w:val="both"/>
                          </w:pPr>
                          <w:r>
                            <w:t>Maiden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Erlegh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Trust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is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committed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safeguarding,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equality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promoting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welfare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children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staff.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We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are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also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committed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being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ambitious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all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supporting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everyone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reach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their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full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potential.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All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employees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Trust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are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expected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share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these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commitments.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All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posts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require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satisfactory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employment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checks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references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and a satisfactory enhanced Disclosure and Barring Service check. All Leadership roles will require a Section 128 check.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FE88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35pt;margin-top:766.75pt;width:525.45pt;height:27.4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" filled="f" stroked="f">
              <v:textbox inset="0,0,0,0">
                <w:txbxContent>
                  <w:p w14:paraId="43482494" w14:textId="77777777" w:rsidR="007F1450" w:rsidRDefault="0084789A">
                    <w:pPr>
                      <w:pStyle w:val="BodyText"/>
                      <w:spacing w:before="26" w:line="252" w:lineRule="auto"/>
                      <w:ind w:left="20" w:right="18"/>
                      <w:jc w:val="both"/>
                    </w:pPr>
                    <w:r>
                      <w:t>Maiden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Erlegh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Trust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committed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safeguarding,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equality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promoting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welfare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children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staff.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We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are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also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committed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being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ambitious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all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supporting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everyone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reach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their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full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potential.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All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employees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Trust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are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expected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share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these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commitments.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All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posts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require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satisfactory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employment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checks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references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and a satisfactory enhanced Disclosure and Barring Service check. All Leadership roles will require a Section 128 check.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896DF" w14:textId="77777777" w:rsidR="00E07179" w:rsidRDefault="00E07179">
      <w:r>
        <w:separator/>
      </w:r>
    </w:p>
  </w:footnote>
  <w:footnote w:type="continuationSeparator" w:id="0">
    <w:p w14:paraId="1472D0AA" w14:textId="77777777" w:rsidR="00E07179" w:rsidRDefault="00E07179">
      <w:r>
        <w:continuationSeparator/>
      </w:r>
    </w:p>
  </w:footnote>
  <w:footnote w:type="continuationNotice" w:id="1">
    <w:p w14:paraId="267F5FA4" w14:textId="77777777" w:rsidR="00E07179" w:rsidRDefault="00E071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DCA0D" w14:textId="77777777" w:rsidR="007F1450" w:rsidRDefault="0084789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40317799" wp14:editId="44C60D10">
          <wp:simplePos x="0" y="0"/>
          <wp:positionH relativeFrom="page">
            <wp:posOffset>457200</wp:posOffset>
          </wp:positionH>
          <wp:positionV relativeFrom="page">
            <wp:posOffset>394334</wp:posOffset>
          </wp:positionV>
          <wp:extent cx="2904490" cy="4806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04490" cy="480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6A0E"/>
    <w:multiLevelType w:val="hybridMultilevel"/>
    <w:tmpl w:val="B630F60E"/>
    <w:lvl w:ilvl="0" w:tplc="1BA87C68">
      <w:numFmt w:val="bullet"/>
      <w:lvlText w:val=""/>
      <w:lvlJc w:val="left"/>
      <w:pPr>
        <w:ind w:left="5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DB033B6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2" w:tplc="1D081AEC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36163280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4" w:tplc="CE0404C8">
      <w:numFmt w:val="bullet"/>
      <w:lvlText w:val="•"/>
      <w:lvlJc w:val="left"/>
      <w:pPr>
        <w:ind w:left="3831" w:hanging="360"/>
      </w:pPr>
      <w:rPr>
        <w:rFonts w:hint="default"/>
        <w:lang w:val="en-US" w:eastAsia="en-US" w:bidi="ar-SA"/>
      </w:rPr>
    </w:lvl>
    <w:lvl w:ilvl="5" w:tplc="D7D0F0AE">
      <w:numFmt w:val="bullet"/>
      <w:lvlText w:val="•"/>
      <w:lvlJc w:val="left"/>
      <w:pPr>
        <w:ind w:left="4649" w:hanging="360"/>
      </w:pPr>
      <w:rPr>
        <w:rFonts w:hint="default"/>
        <w:lang w:val="en-US" w:eastAsia="en-US" w:bidi="ar-SA"/>
      </w:rPr>
    </w:lvl>
    <w:lvl w:ilvl="6" w:tplc="F76813B6">
      <w:numFmt w:val="bullet"/>
      <w:lvlText w:val="•"/>
      <w:lvlJc w:val="left"/>
      <w:pPr>
        <w:ind w:left="5467" w:hanging="360"/>
      </w:pPr>
      <w:rPr>
        <w:rFonts w:hint="default"/>
        <w:lang w:val="en-US" w:eastAsia="en-US" w:bidi="ar-SA"/>
      </w:rPr>
    </w:lvl>
    <w:lvl w:ilvl="7" w:tplc="6D3E80E2">
      <w:numFmt w:val="bullet"/>
      <w:lvlText w:val="•"/>
      <w:lvlJc w:val="left"/>
      <w:pPr>
        <w:ind w:left="6285" w:hanging="360"/>
      </w:pPr>
      <w:rPr>
        <w:rFonts w:hint="default"/>
        <w:lang w:val="en-US" w:eastAsia="en-US" w:bidi="ar-SA"/>
      </w:rPr>
    </w:lvl>
    <w:lvl w:ilvl="8" w:tplc="E7AAF18E">
      <w:numFmt w:val="bullet"/>
      <w:lvlText w:val="•"/>
      <w:lvlJc w:val="left"/>
      <w:pPr>
        <w:ind w:left="710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6237ECE"/>
    <w:multiLevelType w:val="multilevel"/>
    <w:tmpl w:val="18168D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BA71F5"/>
    <w:multiLevelType w:val="hybridMultilevel"/>
    <w:tmpl w:val="166217AE"/>
    <w:lvl w:ilvl="0" w:tplc="FFFFFFFF">
      <w:start w:val="1"/>
      <w:numFmt w:val="bullet"/>
      <w:lvlText w:val=""/>
      <w:lvlJc w:val="left"/>
      <w:pPr>
        <w:ind w:left="555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02C9346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2" w:tplc="49406A0C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E490FEDA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4" w:tplc="8EDC1832">
      <w:numFmt w:val="bullet"/>
      <w:lvlText w:val="•"/>
      <w:lvlJc w:val="left"/>
      <w:pPr>
        <w:ind w:left="3831" w:hanging="360"/>
      </w:pPr>
      <w:rPr>
        <w:rFonts w:hint="default"/>
        <w:lang w:val="en-US" w:eastAsia="en-US" w:bidi="ar-SA"/>
      </w:rPr>
    </w:lvl>
    <w:lvl w:ilvl="5" w:tplc="B346387E">
      <w:numFmt w:val="bullet"/>
      <w:lvlText w:val="•"/>
      <w:lvlJc w:val="left"/>
      <w:pPr>
        <w:ind w:left="4649" w:hanging="360"/>
      </w:pPr>
      <w:rPr>
        <w:rFonts w:hint="default"/>
        <w:lang w:val="en-US" w:eastAsia="en-US" w:bidi="ar-SA"/>
      </w:rPr>
    </w:lvl>
    <w:lvl w:ilvl="6" w:tplc="8968E2A8">
      <w:numFmt w:val="bullet"/>
      <w:lvlText w:val="•"/>
      <w:lvlJc w:val="left"/>
      <w:pPr>
        <w:ind w:left="5467" w:hanging="360"/>
      </w:pPr>
      <w:rPr>
        <w:rFonts w:hint="default"/>
        <w:lang w:val="en-US" w:eastAsia="en-US" w:bidi="ar-SA"/>
      </w:rPr>
    </w:lvl>
    <w:lvl w:ilvl="7" w:tplc="D12C3FC0">
      <w:numFmt w:val="bullet"/>
      <w:lvlText w:val="•"/>
      <w:lvlJc w:val="left"/>
      <w:pPr>
        <w:ind w:left="6285" w:hanging="360"/>
      </w:pPr>
      <w:rPr>
        <w:rFonts w:hint="default"/>
        <w:lang w:val="en-US" w:eastAsia="en-US" w:bidi="ar-SA"/>
      </w:rPr>
    </w:lvl>
    <w:lvl w:ilvl="8" w:tplc="1646EA44">
      <w:numFmt w:val="bullet"/>
      <w:lvlText w:val="•"/>
      <w:lvlJc w:val="left"/>
      <w:pPr>
        <w:ind w:left="710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C83142F"/>
    <w:multiLevelType w:val="hybridMultilevel"/>
    <w:tmpl w:val="E9F28EA2"/>
    <w:lvl w:ilvl="0" w:tplc="43E40220">
      <w:numFmt w:val="bullet"/>
      <w:lvlText w:val=""/>
      <w:lvlJc w:val="left"/>
      <w:pPr>
        <w:ind w:left="5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69CAAAE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2" w:tplc="86FE3C90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AA2264A6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4" w:tplc="951AADC2">
      <w:numFmt w:val="bullet"/>
      <w:lvlText w:val="•"/>
      <w:lvlJc w:val="left"/>
      <w:pPr>
        <w:ind w:left="3830" w:hanging="360"/>
      </w:pPr>
      <w:rPr>
        <w:rFonts w:hint="default"/>
        <w:lang w:val="en-US" w:eastAsia="en-US" w:bidi="ar-SA"/>
      </w:rPr>
    </w:lvl>
    <w:lvl w:ilvl="5" w:tplc="94C605CC">
      <w:numFmt w:val="bullet"/>
      <w:lvlText w:val="•"/>
      <w:lvlJc w:val="left"/>
      <w:pPr>
        <w:ind w:left="4648" w:hanging="360"/>
      </w:pPr>
      <w:rPr>
        <w:rFonts w:hint="default"/>
        <w:lang w:val="en-US" w:eastAsia="en-US" w:bidi="ar-SA"/>
      </w:rPr>
    </w:lvl>
    <w:lvl w:ilvl="6" w:tplc="B87AA5BC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7" w:tplc="98160520">
      <w:numFmt w:val="bullet"/>
      <w:lvlText w:val="•"/>
      <w:lvlJc w:val="left"/>
      <w:pPr>
        <w:ind w:left="6283" w:hanging="360"/>
      </w:pPr>
      <w:rPr>
        <w:rFonts w:hint="default"/>
        <w:lang w:val="en-US" w:eastAsia="en-US" w:bidi="ar-SA"/>
      </w:rPr>
    </w:lvl>
    <w:lvl w:ilvl="8" w:tplc="13DE9690">
      <w:numFmt w:val="bullet"/>
      <w:lvlText w:val="•"/>
      <w:lvlJc w:val="left"/>
      <w:pPr>
        <w:ind w:left="710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DD21D46"/>
    <w:multiLevelType w:val="hybridMultilevel"/>
    <w:tmpl w:val="96BE7E6C"/>
    <w:lvl w:ilvl="0" w:tplc="882CA4B8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FD2A44E">
      <w:numFmt w:val="bullet"/>
      <w:lvlText w:val="•"/>
      <w:lvlJc w:val="left"/>
      <w:pPr>
        <w:ind w:left="1253" w:hanging="360"/>
      </w:pPr>
      <w:rPr>
        <w:rFonts w:hint="default"/>
        <w:lang w:val="en-US" w:eastAsia="en-US" w:bidi="ar-SA"/>
      </w:rPr>
    </w:lvl>
    <w:lvl w:ilvl="2" w:tplc="E97CB75C"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3" w:tplc="C46E4FC6">
      <w:numFmt w:val="bullet"/>
      <w:lvlText w:val="•"/>
      <w:lvlJc w:val="left"/>
      <w:pPr>
        <w:ind w:left="2919" w:hanging="360"/>
      </w:pPr>
      <w:rPr>
        <w:rFonts w:hint="default"/>
        <w:lang w:val="en-US" w:eastAsia="en-US" w:bidi="ar-SA"/>
      </w:rPr>
    </w:lvl>
    <w:lvl w:ilvl="4" w:tplc="AD82E9CC">
      <w:numFmt w:val="bullet"/>
      <w:lvlText w:val="•"/>
      <w:lvlJc w:val="left"/>
      <w:pPr>
        <w:ind w:left="3752" w:hanging="360"/>
      </w:pPr>
      <w:rPr>
        <w:rFonts w:hint="default"/>
        <w:lang w:val="en-US" w:eastAsia="en-US" w:bidi="ar-SA"/>
      </w:rPr>
    </w:lvl>
    <w:lvl w:ilvl="5" w:tplc="ED766C70">
      <w:numFmt w:val="bullet"/>
      <w:lvlText w:val="•"/>
      <w:lvlJc w:val="left"/>
      <w:pPr>
        <w:ind w:left="4585" w:hanging="360"/>
      </w:pPr>
      <w:rPr>
        <w:rFonts w:hint="default"/>
        <w:lang w:val="en-US" w:eastAsia="en-US" w:bidi="ar-SA"/>
      </w:rPr>
    </w:lvl>
    <w:lvl w:ilvl="6" w:tplc="6FA45DEA">
      <w:numFmt w:val="bullet"/>
      <w:lvlText w:val="•"/>
      <w:lvlJc w:val="left"/>
      <w:pPr>
        <w:ind w:left="5418" w:hanging="360"/>
      </w:pPr>
      <w:rPr>
        <w:rFonts w:hint="default"/>
        <w:lang w:val="en-US" w:eastAsia="en-US" w:bidi="ar-SA"/>
      </w:rPr>
    </w:lvl>
    <w:lvl w:ilvl="7" w:tplc="72D8218A">
      <w:numFmt w:val="bullet"/>
      <w:lvlText w:val="•"/>
      <w:lvlJc w:val="left"/>
      <w:pPr>
        <w:ind w:left="6251" w:hanging="360"/>
      </w:pPr>
      <w:rPr>
        <w:rFonts w:hint="default"/>
        <w:lang w:val="en-US" w:eastAsia="en-US" w:bidi="ar-SA"/>
      </w:rPr>
    </w:lvl>
    <w:lvl w:ilvl="8" w:tplc="29EA42F4">
      <w:numFmt w:val="bullet"/>
      <w:lvlText w:val="•"/>
      <w:lvlJc w:val="left"/>
      <w:pPr>
        <w:ind w:left="708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31D60A6"/>
    <w:multiLevelType w:val="hybridMultilevel"/>
    <w:tmpl w:val="CA7C77C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37C5E"/>
    <w:multiLevelType w:val="hybridMultilevel"/>
    <w:tmpl w:val="EF5C5E44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72A561FC"/>
    <w:multiLevelType w:val="multilevel"/>
    <w:tmpl w:val="7DE08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1F5393"/>
    <w:multiLevelType w:val="hybridMultilevel"/>
    <w:tmpl w:val="D23839A2"/>
    <w:lvl w:ilvl="0" w:tplc="43A20100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37ADF36">
      <w:numFmt w:val="bullet"/>
      <w:lvlText w:val="•"/>
      <w:lvlJc w:val="left"/>
      <w:pPr>
        <w:ind w:left="1253" w:hanging="360"/>
      </w:pPr>
      <w:rPr>
        <w:rFonts w:hint="default"/>
        <w:lang w:val="en-US" w:eastAsia="en-US" w:bidi="ar-SA"/>
      </w:rPr>
    </w:lvl>
    <w:lvl w:ilvl="2" w:tplc="C908CAFA"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3" w:tplc="741E251C">
      <w:numFmt w:val="bullet"/>
      <w:lvlText w:val="•"/>
      <w:lvlJc w:val="left"/>
      <w:pPr>
        <w:ind w:left="2919" w:hanging="360"/>
      </w:pPr>
      <w:rPr>
        <w:rFonts w:hint="default"/>
        <w:lang w:val="en-US" w:eastAsia="en-US" w:bidi="ar-SA"/>
      </w:rPr>
    </w:lvl>
    <w:lvl w:ilvl="4" w:tplc="0F9E7C64">
      <w:numFmt w:val="bullet"/>
      <w:lvlText w:val="•"/>
      <w:lvlJc w:val="left"/>
      <w:pPr>
        <w:ind w:left="3752" w:hanging="360"/>
      </w:pPr>
      <w:rPr>
        <w:rFonts w:hint="default"/>
        <w:lang w:val="en-US" w:eastAsia="en-US" w:bidi="ar-SA"/>
      </w:rPr>
    </w:lvl>
    <w:lvl w:ilvl="5" w:tplc="93BC1F0E">
      <w:numFmt w:val="bullet"/>
      <w:lvlText w:val="•"/>
      <w:lvlJc w:val="left"/>
      <w:pPr>
        <w:ind w:left="4585" w:hanging="360"/>
      </w:pPr>
      <w:rPr>
        <w:rFonts w:hint="default"/>
        <w:lang w:val="en-US" w:eastAsia="en-US" w:bidi="ar-SA"/>
      </w:rPr>
    </w:lvl>
    <w:lvl w:ilvl="6" w:tplc="C570D49E">
      <w:numFmt w:val="bullet"/>
      <w:lvlText w:val="•"/>
      <w:lvlJc w:val="left"/>
      <w:pPr>
        <w:ind w:left="5418" w:hanging="360"/>
      </w:pPr>
      <w:rPr>
        <w:rFonts w:hint="default"/>
        <w:lang w:val="en-US" w:eastAsia="en-US" w:bidi="ar-SA"/>
      </w:rPr>
    </w:lvl>
    <w:lvl w:ilvl="7" w:tplc="53AEC956">
      <w:numFmt w:val="bullet"/>
      <w:lvlText w:val="•"/>
      <w:lvlJc w:val="left"/>
      <w:pPr>
        <w:ind w:left="6251" w:hanging="360"/>
      </w:pPr>
      <w:rPr>
        <w:rFonts w:hint="default"/>
        <w:lang w:val="en-US" w:eastAsia="en-US" w:bidi="ar-SA"/>
      </w:rPr>
    </w:lvl>
    <w:lvl w:ilvl="8" w:tplc="880E187A">
      <w:numFmt w:val="bullet"/>
      <w:lvlText w:val="•"/>
      <w:lvlJc w:val="left"/>
      <w:pPr>
        <w:ind w:left="708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F8D0F06"/>
    <w:multiLevelType w:val="hybridMultilevel"/>
    <w:tmpl w:val="17BAB27A"/>
    <w:lvl w:ilvl="0" w:tplc="6A769C2E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CA40E06">
      <w:numFmt w:val="bullet"/>
      <w:lvlText w:val="•"/>
      <w:lvlJc w:val="left"/>
      <w:pPr>
        <w:ind w:left="1253" w:hanging="360"/>
      </w:pPr>
      <w:rPr>
        <w:rFonts w:hint="default"/>
        <w:lang w:val="en-US" w:eastAsia="en-US" w:bidi="ar-SA"/>
      </w:rPr>
    </w:lvl>
    <w:lvl w:ilvl="2" w:tplc="74729862"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3" w:tplc="8FF07F26">
      <w:numFmt w:val="bullet"/>
      <w:lvlText w:val="•"/>
      <w:lvlJc w:val="left"/>
      <w:pPr>
        <w:ind w:left="2919" w:hanging="360"/>
      </w:pPr>
      <w:rPr>
        <w:rFonts w:hint="default"/>
        <w:lang w:val="en-US" w:eastAsia="en-US" w:bidi="ar-SA"/>
      </w:rPr>
    </w:lvl>
    <w:lvl w:ilvl="4" w:tplc="55BC6B3E">
      <w:numFmt w:val="bullet"/>
      <w:lvlText w:val="•"/>
      <w:lvlJc w:val="left"/>
      <w:pPr>
        <w:ind w:left="3752" w:hanging="360"/>
      </w:pPr>
      <w:rPr>
        <w:rFonts w:hint="default"/>
        <w:lang w:val="en-US" w:eastAsia="en-US" w:bidi="ar-SA"/>
      </w:rPr>
    </w:lvl>
    <w:lvl w:ilvl="5" w:tplc="A364AD7E">
      <w:numFmt w:val="bullet"/>
      <w:lvlText w:val="•"/>
      <w:lvlJc w:val="left"/>
      <w:pPr>
        <w:ind w:left="4585" w:hanging="360"/>
      </w:pPr>
      <w:rPr>
        <w:rFonts w:hint="default"/>
        <w:lang w:val="en-US" w:eastAsia="en-US" w:bidi="ar-SA"/>
      </w:rPr>
    </w:lvl>
    <w:lvl w:ilvl="6" w:tplc="547A3272">
      <w:numFmt w:val="bullet"/>
      <w:lvlText w:val="•"/>
      <w:lvlJc w:val="left"/>
      <w:pPr>
        <w:ind w:left="5418" w:hanging="360"/>
      </w:pPr>
      <w:rPr>
        <w:rFonts w:hint="default"/>
        <w:lang w:val="en-US" w:eastAsia="en-US" w:bidi="ar-SA"/>
      </w:rPr>
    </w:lvl>
    <w:lvl w:ilvl="7" w:tplc="C77678F0">
      <w:numFmt w:val="bullet"/>
      <w:lvlText w:val="•"/>
      <w:lvlJc w:val="left"/>
      <w:pPr>
        <w:ind w:left="6251" w:hanging="360"/>
      </w:pPr>
      <w:rPr>
        <w:rFonts w:hint="default"/>
        <w:lang w:val="en-US" w:eastAsia="en-US" w:bidi="ar-SA"/>
      </w:rPr>
    </w:lvl>
    <w:lvl w:ilvl="8" w:tplc="128024A8">
      <w:numFmt w:val="bullet"/>
      <w:lvlText w:val="•"/>
      <w:lvlJc w:val="left"/>
      <w:pPr>
        <w:ind w:left="7084" w:hanging="360"/>
      </w:pPr>
      <w:rPr>
        <w:rFonts w:hint="default"/>
        <w:lang w:val="en-US" w:eastAsia="en-US" w:bidi="ar-SA"/>
      </w:rPr>
    </w:lvl>
  </w:abstractNum>
  <w:num w:numId="1" w16cid:durableId="1645620099">
    <w:abstractNumId w:val="9"/>
  </w:num>
  <w:num w:numId="2" w16cid:durableId="1826314272">
    <w:abstractNumId w:val="4"/>
  </w:num>
  <w:num w:numId="3" w16cid:durableId="94443194">
    <w:abstractNumId w:val="8"/>
  </w:num>
  <w:num w:numId="4" w16cid:durableId="1035959037">
    <w:abstractNumId w:val="3"/>
  </w:num>
  <w:num w:numId="5" w16cid:durableId="425423370">
    <w:abstractNumId w:val="0"/>
  </w:num>
  <w:num w:numId="6" w16cid:durableId="199830904">
    <w:abstractNumId w:val="2"/>
  </w:num>
  <w:num w:numId="7" w16cid:durableId="1929148250">
    <w:abstractNumId w:val="7"/>
  </w:num>
  <w:num w:numId="8" w16cid:durableId="1859267482">
    <w:abstractNumId w:val="1"/>
  </w:num>
  <w:num w:numId="9" w16cid:durableId="956063795">
    <w:abstractNumId w:val="6"/>
  </w:num>
  <w:num w:numId="10" w16cid:durableId="644089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450"/>
    <w:rsid w:val="00006A6D"/>
    <w:rsid w:val="00013B57"/>
    <w:rsid w:val="000163DB"/>
    <w:rsid w:val="0004530A"/>
    <w:rsid w:val="00055DC3"/>
    <w:rsid w:val="000565A6"/>
    <w:rsid w:val="00062A64"/>
    <w:rsid w:val="000634E7"/>
    <w:rsid w:val="0007402F"/>
    <w:rsid w:val="000744A6"/>
    <w:rsid w:val="0008771E"/>
    <w:rsid w:val="00095588"/>
    <w:rsid w:val="000A30BB"/>
    <w:rsid w:val="000C07DE"/>
    <w:rsid w:val="000D08F1"/>
    <w:rsid w:val="000D3CA4"/>
    <w:rsid w:val="000E592A"/>
    <w:rsid w:val="000F1A2C"/>
    <w:rsid w:val="000F7561"/>
    <w:rsid w:val="00100268"/>
    <w:rsid w:val="001119E7"/>
    <w:rsid w:val="00112835"/>
    <w:rsid w:val="00135C69"/>
    <w:rsid w:val="0015558E"/>
    <w:rsid w:val="00163AD0"/>
    <w:rsid w:val="00171BD8"/>
    <w:rsid w:val="00192B13"/>
    <w:rsid w:val="00193175"/>
    <w:rsid w:val="00193A85"/>
    <w:rsid w:val="001978F1"/>
    <w:rsid w:val="001A5F5B"/>
    <w:rsid w:val="001B6783"/>
    <w:rsid w:val="001C43ED"/>
    <w:rsid w:val="001F031C"/>
    <w:rsid w:val="001F7B8A"/>
    <w:rsid w:val="00207C36"/>
    <w:rsid w:val="00207EB4"/>
    <w:rsid w:val="0022203A"/>
    <w:rsid w:val="002269B5"/>
    <w:rsid w:val="0023223D"/>
    <w:rsid w:val="00233F05"/>
    <w:rsid w:val="00235C42"/>
    <w:rsid w:val="0025025D"/>
    <w:rsid w:val="00271C85"/>
    <w:rsid w:val="00272530"/>
    <w:rsid w:val="0028034D"/>
    <w:rsid w:val="00290190"/>
    <w:rsid w:val="002A38AB"/>
    <w:rsid w:val="002B243D"/>
    <w:rsid w:val="002B6526"/>
    <w:rsid w:val="002E2DBB"/>
    <w:rsid w:val="002E4CA7"/>
    <w:rsid w:val="002E56D1"/>
    <w:rsid w:val="002F5E68"/>
    <w:rsid w:val="002F7247"/>
    <w:rsid w:val="002F728E"/>
    <w:rsid w:val="003006F9"/>
    <w:rsid w:val="00333BFF"/>
    <w:rsid w:val="00344781"/>
    <w:rsid w:val="0036105F"/>
    <w:rsid w:val="003731EB"/>
    <w:rsid w:val="00377CB2"/>
    <w:rsid w:val="003800D9"/>
    <w:rsid w:val="003869FB"/>
    <w:rsid w:val="003901ED"/>
    <w:rsid w:val="003B0574"/>
    <w:rsid w:val="003B691B"/>
    <w:rsid w:val="003B7D09"/>
    <w:rsid w:val="003C3054"/>
    <w:rsid w:val="003C31CB"/>
    <w:rsid w:val="003D2D68"/>
    <w:rsid w:val="003D4982"/>
    <w:rsid w:val="003D6B0B"/>
    <w:rsid w:val="003F1D35"/>
    <w:rsid w:val="004033E1"/>
    <w:rsid w:val="00417474"/>
    <w:rsid w:val="00420858"/>
    <w:rsid w:val="004250B5"/>
    <w:rsid w:val="00445BBC"/>
    <w:rsid w:val="00453CE8"/>
    <w:rsid w:val="00455E23"/>
    <w:rsid w:val="00462DF4"/>
    <w:rsid w:val="00492395"/>
    <w:rsid w:val="004942CC"/>
    <w:rsid w:val="004948BC"/>
    <w:rsid w:val="00497806"/>
    <w:rsid w:val="004A01B7"/>
    <w:rsid w:val="004A13E0"/>
    <w:rsid w:val="004B2B89"/>
    <w:rsid w:val="004D7D47"/>
    <w:rsid w:val="004F76FA"/>
    <w:rsid w:val="00514AEE"/>
    <w:rsid w:val="005613A5"/>
    <w:rsid w:val="00561A8F"/>
    <w:rsid w:val="00567A45"/>
    <w:rsid w:val="00590512"/>
    <w:rsid w:val="00590974"/>
    <w:rsid w:val="005A7C39"/>
    <w:rsid w:val="005C0124"/>
    <w:rsid w:val="005C38BD"/>
    <w:rsid w:val="005C7CA3"/>
    <w:rsid w:val="005D07C5"/>
    <w:rsid w:val="005D5A0B"/>
    <w:rsid w:val="0060740C"/>
    <w:rsid w:val="00611846"/>
    <w:rsid w:val="0061573B"/>
    <w:rsid w:val="00615C58"/>
    <w:rsid w:val="00623596"/>
    <w:rsid w:val="0062380E"/>
    <w:rsid w:val="00624B63"/>
    <w:rsid w:val="00627E35"/>
    <w:rsid w:val="00632634"/>
    <w:rsid w:val="00643B6D"/>
    <w:rsid w:val="0065064E"/>
    <w:rsid w:val="00655AAC"/>
    <w:rsid w:val="00675B9F"/>
    <w:rsid w:val="00681D9B"/>
    <w:rsid w:val="006A154C"/>
    <w:rsid w:val="006B661B"/>
    <w:rsid w:val="006E2F05"/>
    <w:rsid w:val="006E3A51"/>
    <w:rsid w:val="006F1B68"/>
    <w:rsid w:val="00703AF7"/>
    <w:rsid w:val="00711B06"/>
    <w:rsid w:val="0072093E"/>
    <w:rsid w:val="0073732D"/>
    <w:rsid w:val="0074677A"/>
    <w:rsid w:val="00764D8A"/>
    <w:rsid w:val="007956A6"/>
    <w:rsid w:val="007A3B7B"/>
    <w:rsid w:val="007B4856"/>
    <w:rsid w:val="007B7110"/>
    <w:rsid w:val="007B7BB2"/>
    <w:rsid w:val="007F0746"/>
    <w:rsid w:val="007F1450"/>
    <w:rsid w:val="00800280"/>
    <w:rsid w:val="00802ED2"/>
    <w:rsid w:val="0082194A"/>
    <w:rsid w:val="00844522"/>
    <w:rsid w:val="00844FC8"/>
    <w:rsid w:val="0084789A"/>
    <w:rsid w:val="0085608A"/>
    <w:rsid w:val="0088131C"/>
    <w:rsid w:val="008813BC"/>
    <w:rsid w:val="00890934"/>
    <w:rsid w:val="008A6AF6"/>
    <w:rsid w:val="008C0245"/>
    <w:rsid w:val="008C1969"/>
    <w:rsid w:val="008D394F"/>
    <w:rsid w:val="008D42CD"/>
    <w:rsid w:val="008D45DD"/>
    <w:rsid w:val="008D580B"/>
    <w:rsid w:val="008E44ED"/>
    <w:rsid w:val="008F52A4"/>
    <w:rsid w:val="009022A3"/>
    <w:rsid w:val="00914952"/>
    <w:rsid w:val="00914999"/>
    <w:rsid w:val="009462A4"/>
    <w:rsid w:val="00954728"/>
    <w:rsid w:val="009773B9"/>
    <w:rsid w:val="009A60BA"/>
    <w:rsid w:val="009A6D7F"/>
    <w:rsid w:val="009D0697"/>
    <w:rsid w:val="009D19AB"/>
    <w:rsid w:val="009D77F8"/>
    <w:rsid w:val="009E06BE"/>
    <w:rsid w:val="009E7936"/>
    <w:rsid w:val="00A01849"/>
    <w:rsid w:val="00A03141"/>
    <w:rsid w:val="00A13397"/>
    <w:rsid w:val="00A2605F"/>
    <w:rsid w:val="00A30C44"/>
    <w:rsid w:val="00A54AD3"/>
    <w:rsid w:val="00A64FD8"/>
    <w:rsid w:val="00A650DB"/>
    <w:rsid w:val="00A6628E"/>
    <w:rsid w:val="00A73A5A"/>
    <w:rsid w:val="00AA24BE"/>
    <w:rsid w:val="00AA7582"/>
    <w:rsid w:val="00AB3534"/>
    <w:rsid w:val="00AC2DA2"/>
    <w:rsid w:val="00AD0C69"/>
    <w:rsid w:val="00AD225D"/>
    <w:rsid w:val="00AE07B2"/>
    <w:rsid w:val="00AF0F74"/>
    <w:rsid w:val="00B25DD8"/>
    <w:rsid w:val="00B26704"/>
    <w:rsid w:val="00B338D9"/>
    <w:rsid w:val="00B52A74"/>
    <w:rsid w:val="00B5368D"/>
    <w:rsid w:val="00B545EC"/>
    <w:rsid w:val="00B64C86"/>
    <w:rsid w:val="00B80045"/>
    <w:rsid w:val="00BC0234"/>
    <w:rsid w:val="00BC706B"/>
    <w:rsid w:val="00BE560B"/>
    <w:rsid w:val="00BE64CD"/>
    <w:rsid w:val="00C02B82"/>
    <w:rsid w:val="00C03B15"/>
    <w:rsid w:val="00C2010B"/>
    <w:rsid w:val="00C21C60"/>
    <w:rsid w:val="00C2434C"/>
    <w:rsid w:val="00C40DF6"/>
    <w:rsid w:val="00C412CC"/>
    <w:rsid w:val="00C571F7"/>
    <w:rsid w:val="00C70263"/>
    <w:rsid w:val="00C71180"/>
    <w:rsid w:val="00CA6E6E"/>
    <w:rsid w:val="00CB363C"/>
    <w:rsid w:val="00CC159C"/>
    <w:rsid w:val="00CC2CCF"/>
    <w:rsid w:val="00CC4764"/>
    <w:rsid w:val="00CE315C"/>
    <w:rsid w:val="00CF2555"/>
    <w:rsid w:val="00CF6C45"/>
    <w:rsid w:val="00CF7889"/>
    <w:rsid w:val="00D03D0A"/>
    <w:rsid w:val="00D2205B"/>
    <w:rsid w:val="00D22C1F"/>
    <w:rsid w:val="00D35A05"/>
    <w:rsid w:val="00D46A2D"/>
    <w:rsid w:val="00D53C01"/>
    <w:rsid w:val="00D56E23"/>
    <w:rsid w:val="00D630E8"/>
    <w:rsid w:val="00D63991"/>
    <w:rsid w:val="00D72CE0"/>
    <w:rsid w:val="00DA1A05"/>
    <w:rsid w:val="00DA33C6"/>
    <w:rsid w:val="00DC0F08"/>
    <w:rsid w:val="00DD5DD3"/>
    <w:rsid w:val="00DD627A"/>
    <w:rsid w:val="00DD74B5"/>
    <w:rsid w:val="00DE55A1"/>
    <w:rsid w:val="00E03745"/>
    <w:rsid w:val="00E07179"/>
    <w:rsid w:val="00E136F2"/>
    <w:rsid w:val="00E21BD5"/>
    <w:rsid w:val="00E51760"/>
    <w:rsid w:val="00E55E91"/>
    <w:rsid w:val="00E61F74"/>
    <w:rsid w:val="00E653C6"/>
    <w:rsid w:val="00E6606C"/>
    <w:rsid w:val="00E923C4"/>
    <w:rsid w:val="00E94396"/>
    <w:rsid w:val="00EA6924"/>
    <w:rsid w:val="00EB2384"/>
    <w:rsid w:val="00ED3A97"/>
    <w:rsid w:val="00F15ADE"/>
    <w:rsid w:val="00F16561"/>
    <w:rsid w:val="00F21E48"/>
    <w:rsid w:val="00F277BA"/>
    <w:rsid w:val="00F34374"/>
    <w:rsid w:val="00F345AD"/>
    <w:rsid w:val="00F44759"/>
    <w:rsid w:val="00F44DF0"/>
    <w:rsid w:val="00F50338"/>
    <w:rsid w:val="00F61B6E"/>
    <w:rsid w:val="00F62561"/>
    <w:rsid w:val="00F816C9"/>
    <w:rsid w:val="00F82915"/>
    <w:rsid w:val="00F866C6"/>
    <w:rsid w:val="00F9544E"/>
    <w:rsid w:val="00F9771B"/>
    <w:rsid w:val="00FA4480"/>
    <w:rsid w:val="00FB5DBC"/>
    <w:rsid w:val="00FC5B44"/>
    <w:rsid w:val="00FD4195"/>
    <w:rsid w:val="00FD43A8"/>
    <w:rsid w:val="00FD43E7"/>
    <w:rsid w:val="23C7721B"/>
    <w:rsid w:val="2A000C1D"/>
    <w:rsid w:val="3EF069C8"/>
    <w:rsid w:val="3F34E7FA"/>
    <w:rsid w:val="7C61F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076B7"/>
  <w15:docId w15:val="{5E2A40BD-2D79-4E5B-96B6-DCB34693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3D6B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6B0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3D6B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6B0B"/>
    <w:rPr>
      <w:rFonts w:ascii="Arial" w:eastAsia="Arial" w:hAnsi="Arial" w:cs="Arial"/>
    </w:rPr>
  </w:style>
  <w:style w:type="paragraph" w:customStyle="1" w:styleId="paragraph">
    <w:name w:val="paragraph"/>
    <w:basedOn w:val="Normal"/>
    <w:rsid w:val="00E653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653C6"/>
  </w:style>
  <w:style w:type="character" w:customStyle="1" w:styleId="eop">
    <w:name w:val="eop"/>
    <w:basedOn w:val="DefaultParagraphFont"/>
    <w:rsid w:val="00E653C6"/>
  </w:style>
  <w:style w:type="character" w:styleId="CommentReference">
    <w:name w:val="annotation reference"/>
    <w:basedOn w:val="DefaultParagraphFont"/>
    <w:uiPriority w:val="99"/>
    <w:semiHidden/>
    <w:unhideWhenUsed/>
    <w:rsid w:val="00632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6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63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634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5AAC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2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92CA1B3AEF44694E7699F7BBF44F2" ma:contentTypeVersion="18" ma:contentTypeDescription="Create a new document." ma:contentTypeScope="" ma:versionID="f2967d0ccd1d1fe799b1df9534372f02">
  <xsd:schema xmlns:xsd="http://www.w3.org/2001/XMLSchema" xmlns:xs="http://www.w3.org/2001/XMLSchema" xmlns:p="http://schemas.microsoft.com/office/2006/metadata/properties" xmlns:ns2="91df240d-6e2f-4d1e-a40f-c94f9ec49f1b" xmlns:ns3="0131bef6-f221-492a-b76c-0296039aea28" targetNamespace="http://schemas.microsoft.com/office/2006/metadata/properties" ma:root="true" ma:fieldsID="43e1e8f978c5d21ae43f410161ee7f7c" ns2:_="" ns3:_="">
    <xsd:import namespace="91df240d-6e2f-4d1e-a40f-c94f9ec49f1b"/>
    <xsd:import namespace="0131bef6-f221-492a-b76c-0296039aea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f240d-6e2f-4d1e-a40f-c94f9ec49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c1d713-f519-464f-a927-aa0d181828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1bef6-f221-492a-b76c-0296039aea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098869-9079-457b-8e68-12050101bafa}" ma:internalName="TaxCatchAll" ma:showField="CatchAllData" ma:web="0131bef6-f221-492a-b76c-0296039aea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31bef6-f221-492a-b76c-0296039aea28" xsi:nil="true"/>
    <lcf76f155ced4ddcb4097134ff3c332f xmlns="91df240d-6e2f-4d1e-a40f-c94f9ec49f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1AD53E-1701-496A-B58D-111C2772DE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ED98BC-A884-4EE3-B109-4F4DBF9A9F9A}"/>
</file>

<file path=customXml/itemProps3.xml><?xml version="1.0" encoding="utf-8"?>
<ds:datastoreItem xmlns:ds="http://schemas.openxmlformats.org/officeDocument/2006/customXml" ds:itemID="{62B1A268-00CE-48C1-B373-EAE694AFA370}"/>
</file>

<file path=customXml/itemProps4.xml><?xml version="1.0" encoding="utf-8"?>
<ds:datastoreItem xmlns:ds="http://schemas.openxmlformats.org/officeDocument/2006/customXml" ds:itemID="{7307814F-72AA-4A1F-A0A0-D760F5B202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945</Words>
  <Characters>5388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Bennett</dc:creator>
  <cp:lastModifiedBy>C Tea</cp:lastModifiedBy>
  <cp:revision>2</cp:revision>
  <dcterms:created xsi:type="dcterms:W3CDTF">2025-12-17T09:44:00Z</dcterms:created>
  <dcterms:modified xsi:type="dcterms:W3CDTF">2025-12-17T09:44:00Z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2024-02-13T00:00:00Z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0x010100C2292CA1B3AEF44694E7699F7BBF44F2</vt:lpwstr>
  </property>
</Properties>
</file>