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5"/>
        <w:gridCol w:w="1746"/>
        <w:gridCol w:w="2069"/>
      </w:tblGrid>
      <w:tr w:rsidR="003A5E39" w:rsidRPr="0042182B" w14:paraId="452D51E7" w14:textId="77777777" w:rsidTr="003A5E39">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50DCE440" w14:textId="77777777" w:rsidR="003A5E39" w:rsidRPr="0042182B" w:rsidRDefault="003A5E39" w:rsidP="0042182B">
            <w:pPr>
              <w:spacing w:after="160" w:line="276" w:lineRule="auto"/>
              <w:ind w:left="0" w:firstLine="0"/>
              <w:jc w:val="center"/>
              <w:rPr>
                <w:sz w:val="22"/>
              </w:rPr>
            </w:pPr>
            <w:r w:rsidRPr="0042182B">
              <w:rPr>
                <w:b/>
                <w:sz w:val="22"/>
              </w:rPr>
              <w:t>MANOR HALL ACADEMY TRUST</w:t>
            </w:r>
          </w:p>
        </w:tc>
      </w:tr>
      <w:tr w:rsidR="003A5E39" w:rsidRPr="0042182B" w14:paraId="14E5D394" w14:textId="77777777" w:rsidTr="0042182B">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76ABDEE9" w14:textId="77777777" w:rsidR="003A5E39" w:rsidRPr="0042182B" w:rsidRDefault="003A5E39" w:rsidP="0042182B">
            <w:pPr>
              <w:spacing w:after="0" w:line="276" w:lineRule="auto"/>
              <w:ind w:left="0" w:right="10" w:firstLine="0"/>
              <w:jc w:val="both"/>
              <w:rPr>
                <w:sz w:val="22"/>
              </w:rPr>
            </w:pPr>
            <w:r w:rsidRPr="0042182B">
              <w:rPr>
                <w:b/>
                <w:sz w:val="22"/>
              </w:rPr>
              <w:t xml:space="preserve">Post Title </w:t>
            </w:r>
          </w:p>
        </w:tc>
        <w:tc>
          <w:tcPr>
            <w:tcW w:w="969" w:type="pct"/>
            <w:tcBorders>
              <w:top w:val="single" w:sz="4" w:space="0" w:color="000000"/>
              <w:left w:val="single" w:sz="4" w:space="0" w:color="000000"/>
              <w:bottom w:val="single" w:sz="4" w:space="0" w:color="000000"/>
              <w:right w:val="single" w:sz="4" w:space="0" w:color="000000"/>
            </w:tcBorders>
            <w:hideMark/>
          </w:tcPr>
          <w:p w14:paraId="3A93823D" w14:textId="77777777" w:rsidR="003A5E39" w:rsidRPr="0042182B" w:rsidRDefault="003A5E39" w:rsidP="0042182B">
            <w:pPr>
              <w:spacing w:after="0" w:line="276" w:lineRule="auto"/>
              <w:ind w:left="0" w:right="16" w:firstLine="0"/>
              <w:jc w:val="both"/>
              <w:rPr>
                <w:b/>
                <w:sz w:val="22"/>
              </w:rPr>
            </w:pPr>
            <w:r w:rsidRPr="0042182B">
              <w:rPr>
                <w:b/>
                <w:sz w:val="22"/>
              </w:rPr>
              <w:t>REF</w:t>
            </w:r>
          </w:p>
        </w:tc>
        <w:tc>
          <w:tcPr>
            <w:tcW w:w="1148" w:type="pct"/>
            <w:tcBorders>
              <w:top w:val="single" w:sz="4" w:space="0" w:color="000000"/>
              <w:left w:val="single" w:sz="4" w:space="0" w:color="000000"/>
              <w:bottom w:val="single" w:sz="4" w:space="0" w:color="000000"/>
              <w:right w:val="single" w:sz="4" w:space="0" w:color="000000"/>
            </w:tcBorders>
            <w:hideMark/>
          </w:tcPr>
          <w:p w14:paraId="47F81FB9" w14:textId="77777777" w:rsidR="003A5E39" w:rsidRPr="0042182B" w:rsidRDefault="003A5E39" w:rsidP="0042182B">
            <w:pPr>
              <w:spacing w:after="0" w:line="276" w:lineRule="auto"/>
              <w:ind w:left="0" w:right="16" w:firstLine="0"/>
              <w:jc w:val="both"/>
              <w:rPr>
                <w:sz w:val="22"/>
              </w:rPr>
            </w:pPr>
            <w:r w:rsidRPr="0042182B">
              <w:rPr>
                <w:b/>
                <w:sz w:val="22"/>
              </w:rPr>
              <w:t xml:space="preserve">Grade </w:t>
            </w:r>
          </w:p>
        </w:tc>
      </w:tr>
      <w:tr w:rsidR="003A5E39" w:rsidRPr="0042182B" w14:paraId="35DB1F52" w14:textId="77777777" w:rsidTr="0042182B">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4FF2804C" w14:textId="4C36C527" w:rsidR="003A5E39" w:rsidRPr="0042182B" w:rsidRDefault="003A5E39" w:rsidP="0042182B">
            <w:pPr>
              <w:spacing w:after="0" w:line="276" w:lineRule="auto"/>
              <w:ind w:left="0" w:right="12" w:firstLine="0"/>
              <w:rPr>
                <w:sz w:val="22"/>
              </w:rPr>
            </w:pPr>
            <w:r w:rsidRPr="0042182B">
              <w:rPr>
                <w:sz w:val="22"/>
              </w:rPr>
              <w:t xml:space="preserve">Teaching Assistant </w:t>
            </w:r>
          </w:p>
        </w:tc>
        <w:tc>
          <w:tcPr>
            <w:tcW w:w="969" w:type="pct"/>
            <w:tcBorders>
              <w:top w:val="single" w:sz="4" w:space="0" w:color="000000"/>
              <w:left w:val="single" w:sz="4" w:space="0" w:color="000000"/>
              <w:bottom w:val="single" w:sz="4" w:space="0" w:color="000000"/>
              <w:right w:val="single" w:sz="4" w:space="0" w:color="000000"/>
            </w:tcBorders>
            <w:hideMark/>
          </w:tcPr>
          <w:p w14:paraId="2530D1E8" w14:textId="5180A3F9" w:rsidR="003A5E39" w:rsidRPr="0042182B" w:rsidRDefault="003A5E39" w:rsidP="0042182B">
            <w:pPr>
              <w:spacing w:after="0" w:line="276" w:lineRule="auto"/>
              <w:ind w:left="0" w:right="16" w:firstLine="0"/>
              <w:rPr>
                <w:sz w:val="22"/>
              </w:rPr>
            </w:pPr>
            <w:r w:rsidRPr="0042182B">
              <w:rPr>
                <w:sz w:val="22"/>
              </w:rPr>
              <w:t>MHJD0</w:t>
            </w:r>
            <w:r w:rsidR="0042182B" w:rsidRPr="0042182B">
              <w:rPr>
                <w:sz w:val="22"/>
              </w:rPr>
              <w:t>59</w:t>
            </w:r>
          </w:p>
        </w:tc>
        <w:tc>
          <w:tcPr>
            <w:tcW w:w="1148" w:type="pct"/>
            <w:tcBorders>
              <w:top w:val="single" w:sz="4" w:space="0" w:color="000000"/>
              <w:left w:val="single" w:sz="4" w:space="0" w:color="000000"/>
              <w:bottom w:val="single" w:sz="4" w:space="0" w:color="000000"/>
              <w:right w:val="single" w:sz="4" w:space="0" w:color="000000"/>
            </w:tcBorders>
            <w:hideMark/>
          </w:tcPr>
          <w:p w14:paraId="5CF17324" w14:textId="7E0978C2" w:rsidR="003A5E39" w:rsidRPr="0042182B" w:rsidRDefault="003A5E39" w:rsidP="0042182B">
            <w:pPr>
              <w:spacing w:after="0" w:line="276" w:lineRule="auto"/>
              <w:ind w:left="0" w:right="16" w:firstLine="0"/>
              <w:rPr>
                <w:sz w:val="22"/>
              </w:rPr>
            </w:pPr>
            <w:r w:rsidRPr="0042182B">
              <w:rPr>
                <w:sz w:val="22"/>
              </w:rPr>
              <w:t xml:space="preserve">Grade </w:t>
            </w:r>
            <w:r w:rsidR="0042182B" w:rsidRPr="0042182B">
              <w:rPr>
                <w:sz w:val="22"/>
              </w:rPr>
              <w:t xml:space="preserve">4 </w:t>
            </w:r>
          </w:p>
        </w:tc>
      </w:tr>
    </w:tbl>
    <w:p w14:paraId="4A198F2B" w14:textId="77777777" w:rsidR="00D45A41" w:rsidRPr="0042182B" w:rsidRDefault="003517E4" w:rsidP="0042182B">
      <w:pPr>
        <w:spacing w:after="0" w:line="276" w:lineRule="auto"/>
        <w:ind w:left="0" w:firstLine="0"/>
        <w:rPr>
          <w:sz w:val="22"/>
        </w:rPr>
      </w:pPr>
      <w:r w:rsidRPr="0042182B">
        <w:rPr>
          <w:sz w:val="22"/>
        </w:rPr>
        <w:t xml:space="preserve"> </w:t>
      </w:r>
    </w:p>
    <w:p w14:paraId="51964A73" w14:textId="77777777" w:rsidR="00D45A41" w:rsidRPr="0042182B" w:rsidRDefault="003517E4" w:rsidP="0042182B">
      <w:pPr>
        <w:spacing w:after="0" w:line="276" w:lineRule="auto"/>
        <w:ind w:left="0" w:firstLine="0"/>
        <w:rPr>
          <w:sz w:val="22"/>
        </w:rPr>
      </w:pPr>
      <w:r w:rsidRPr="0042182B">
        <w:rPr>
          <w:sz w:val="22"/>
        </w:rPr>
        <w:t xml:space="preserve"> </w:t>
      </w:r>
    </w:p>
    <w:p w14:paraId="24F4E408" w14:textId="41C2C6DA"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Statement of Purpose</w:t>
      </w:r>
    </w:p>
    <w:p w14:paraId="61DCC459" w14:textId="77777777" w:rsidR="006D77B6" w:rsidRPr="0042182B" w:rsidRDefault="006D77B6" w:rsidP="0042182B">
      <w:pPr>
        <w:spacing w:line="276" w:lineRule="auto"/>
        <w:rPr>
          <w:sz w:val="22"/>
        </w:rPr>
      </w:pPr>
      <w:r w:rsidRPr="0042182B">
        <w:rPr>
          <w:bCs/>
          <w:sz w:val="22"/>
        </w:rPr>
        <w:t>To w</w:t>
      </w:r>
      <w:r w:rsidRPr="0042182B">
        <w:rPr>
          <w:sz w:val="22"/>
        </w:rPr>
        <w:t>ork under direct instruction of specialist needs senior staff, usually in the classroom with the teacher.  Provide support in addressing the needs of pupils who need particular help to overcome barriers to learning.  Assist specialist needs teachers in the following:</w:t>
      </w:r>
    </w:p>
    <w:p w14:paraId="6D656212" w14:textId="77777777" w:rsidR="006D77B6" w:rsidRPr="0042182B" w:rsidRDefault="006D77B6" w:rsidP="0042182B">
      <w:pPr>
        <w:spacing w:line="276" w:lineRule="auto"/>
        <w:rPr>
          <w:sz w:val="22"/>
        </w:rPr>
      </w:pPr>
    </w:p>
    <w:p w14:paraId="1E851AA2" w14:textId="54E6C68E" w:rsidR="006D77B6" w:rsidRPr="0042182B" w:rsidRDefault="006D77B6" w:rsidP="0042182B">
      <w:pPr>
        <w:pStyle w:val="Heading2"/>
        <w:spacing w:line="276" w:lineRule="auto"/>
        <w:rPr>
          <w:color w:val="385623" w:themeColor="accent6" w:themeShade="80"/>
        </w:rPr>
      </w:pPr>
      <w:r w:rsidRPr="0042182B">
        <w:rPr>
          <w:color w:val="385623" w:themeColor="accent6" w:themeShade="80"/>
        </w:rPr>
        <w:t>Support to Pupils</w:t>
      </w:r>
    </w:p>
    <w:p w14:paraId="735B8A85" w14:textId="77777777" w:rsidR="006D77B6" w:rsidRPr="0042182B" w:rsidRDefault="006D77B6" w:rsidP="0042182B">
      <w:pPr>
        <w:numPr>
          <w:ilvl w:val="0"/>
          <w:numId w:val="17"/>
        </w:numPr>
        <w:spacing w:after="0" w:line="276" w:lineRule="auto"/>
        <w:rPr>
          <w:sz w:val="22"/>
        </w:rPr>
      </w:pPr>
      <w:r w:rsidRPr="0042182B">
        <w:rPr>
          <w:sz w:val="22"/>
        </w:rPr>
        <w:t>Supervise pupils within individual, small group and whole school activities including lunchtime and breaks</w:t>
      </w:r>
    </w:p>
    <w:p w14:paraId="19DE1012" w14:textId="77777777" w:rsidR="006D77B6" w:rsidRPr="0042182B" w:rsidRDefault="006D77B6" w:rsidP="0042182B">
      <w:pPr>
        <w:numPr>
          <w:ilvl w:val="0"/>
          <w:numId w:val="17"/>
        </w:numPr>
        <w:spacing w:after="0" w:line="276" w:lineRule="auto"/>
        <w:rPr>
          <w:sz w:val="22"/>
        </w:rPr>
      </w:pPr>
      <w:r w:rsidRPr="0042182B">
        <w:rPr>
          <w:sz w:val="22"/>
        </w:rPr>
        <w:t>Following individual pupil care programmes, attend to their personal, social, emotional, health and hygiene needs on a daily basis and report any concerns to senior staff.</w:t>
      </w:r>
    </w:p>
    <w:p w14:paraId="771B50D6" w14:textId="77777777" w:rsidR="006D77B6" w:rsidRPr="0042182B" w:rsidRDefault="006D77B6" w:rsidP="0042182B">
      <w:pPr>
        <w:numPr>
          <w:ilvl w:val="0"/>
          <w:numId w:val="17"/>
        </w:numPr>
        <w:spacing w:after="0" w:line="276" w:lineRule="auto"/>
        <w:rPr>
          <w:sz w:val="22"/>
        </w:rPr>
      </w:pPr>
      <w:r w:rsidRPr="0042182B">
        <w:rPr>
          <w:sz w:val="22"/>
        </w:rPr>
        <w:t>Support assessment of pupils and discuss with senior staff.</w:t>
      </w:r>
    </w:p>
    <w:p w14:paraId="6DF91AD3" w14:textId="77777777" w:rsidR="006D77B6" w:rsidRPr="0042182B" w:rsidRDefault="006D77B6" w:rsidP="0042182B">
      <w:pPr>
        <w:numPr>
          <w:ilvl w:val="0"/>
          <w:numId w:val="17"/>
        </w:numPr>
        <w:spacing w:after="0" w:line="276" w:lineRule="auto"/>
        <w:rPr>
          <w:sz w:val="22"/>
        </w:rPr>
      </w:pPr>
      <w:r w:rsidRPr="0042182B">
        <w:rPr>
          <w:sz w:val="22"/>
        </w:rPr>
        <w:t>Implement Individual Education/ Behaviour Management and Support programmes.</w:t>
      </w:r>
    </w:p>
    <w:p w14:paraId="0886FEE0" w14:textId="77777777" w:rsidR="006D77B6" w:rsidRPr="0042182B" w:rsidRDefault="006D77B6" w:rsidP="0042182B">
      <w:pPr>
        <w:numPr>
          <w:ilvl w:val="0"/>
          <w:numId w:val="17"/>
        </w:numPr>
        <w:spacing w:after="0" w:line="276" w:lineRule="auto"/>
        <w:rPr>
          <w:sz w:val="22"/>
        </w:rPr>
      </w:pPr>
      <w:r w:rsidRPr="0042182B">
        <w:rPr>
          <w:sz w:val="22"/>
        </w:rPr>
        <w:t>Support provision for pupils with additional needs.</w:t>
      </w:r>
    </w:p>
    <w:p w14:paraId="3DEC9258" w14:textId="77777777" w:rsidR="006D77B6" w:rsidRPr="0042182B" w:rsidRDefault="006D77B6" w:rsidP="0042182B">
      <w:pPr>
        <w:numPr>
          <w:ilvl w:val="0"/>
          <w:numId w:val="17"/>
        </w:numPr>
        <w:spacing w:after="0" w:line="276" w:lineRule="auto"/>
        <w:rPr>
          <w:sz w:val="22"/>
        </w:rPr>
      </w:pPr>
      <w:r w:rsidRPr="0042182B">
        <w:rPr>
          <w:sz w:val="22"/>
        </w:rPr>
        <w:t>Under the direct guidance of senior staff implement and provide support to pupils in relation to their individual needs (e.g. daily exercise programme).</w:t>
      </w:r>
    </w:p>
    <w:p w14:paraId="37B711EF" w14:textId="77777777" w:rsidR="006D77B6" w:rsidRPr="0042182B" w:rsidRDefault="006D77B6" w:rsidP="0042182B">
      <w:pPr>
        <w:spacing w:after="0" w:line="276" w:lineRule="auto"/>
        <w:rPr>
          <w:sz w:val="22"/>
        </w:rPr>
      </w:pPr>
    </w:p>
    <w:p w14:paraId="4BC39622" w14:textId="7EE75479"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Support for the Teacher </w:t>
      </w:r>
    </w:p>
    <w:p w14:paraId="29638193" w14:textId="77777777" w:rsidR="006D77B6" w:rsidRPr="0042182B" w:rsidRDefault="006D77B6" w:rsidP="0042182B">
      <w:pPr>
        <w:numPr>
          <w:ilvl w:val="0"/>
          <w:numId w:val="18"/>
        </w:numPr>
        <w:spacing w:after="0" w:line="276" w:lineRule="auto"/>
        <w:rPr>
          <w:sz w:val="22"/>
        </w:rPr>
      </w:pPr>
      <w:r w:rsidRPr="0042182B">
        <w:rPr>
          <w:sz w:val="22"/>
        </w:rPr>
        <w:t>Support pupils’ access to learning using identified and prescribed strategies, resources etc.</w:t>
      </w:r>
    </w:p>
    <w:p w14:paraId="696EBB78" w14:textId="77777777" w:rsidR="006D77B6" w:rsidRPr="0042182B" w:rsidRDefault="006D77B6" w:rsidP="0042182B">
      <w:pPr>
        <w:numPr>
          <w:ilvl w:val="0"/>
          <w:numId w:val="18"/>
        </w:numPr>
        <w:spacing w:after="0" w:line="276" w:lineRule="auto"/>
        <w:rPr>
          <w:sz w:val="22"/>
        </w:rPr>
      </w:pPr>
      <w:r w:rsidRPr="0042182B">
        <w:rPr>
          <w:sz w:val="22"/>
        </w:rPr>
        <w:t>Report back to senior staff pupil responses in order that learning activities may be adjusted as appropriate.</w:t>
      </w:r>
    </w:p>
    <w:p w14:paraId="581AC6FB" w14:textId="77777777" w:rsidR="006D77B6" w:rsidRPr="0042182B" w:rsidRDefault="006D77B6" w:rsidP="0042182B">
      <w:pPr>
        <w:numPr>
          <w:ilvl w:val="0"/>
          <w:numId w:val="18"/>
        </w:numPr>
        <w:spacing w:after="0" w:line="276" w:lineRule="auto"/>
        <w:rPr>
          <w:sz w:val="22"/>
        </w:rPr>
      </w:pPr>
      <w:r w:rsidRPr="0042182B">
        <w:rPr>
          <w:sz w:val="22"/>
        </w:rPr>
        <w:t>Under the supervision of senior staff observe pupils’ responses and progress against targets set and record using provided systems.</w:t>
      </w:r>
    </w:p>
    <w:p w14:paraId="1650639A" w14:textId="77777777" w:rsidR="006D77B6" w:rsidRPr="0042182B" w:rsidRDefault="006D77B6" w:rsidP="0042182B">
      <w:pPr>
        <w:numPr>
          <w:ilvl w:val="0"/>
          <w:numId w:val="18"/>
        </w:numPr>
        <w:spacing w:after="0" w:line="276" w:lineRule="auto"/>
        <w:rPr>
          <w:sz w:val="22"/>
        </w:rPr>
      </w:pPr>
      <w:r w:rsidRPr="0042182B">
        <w:rPr>
          <w:sz w:val="22"/>
        </w:rPr>
        <w:t>Contribute to the teacher’s recording and reporting of pupils’ achievement, progress and other matters. On request gather appropriate evidence.</w:t>
      </w:r>
    </w:p>
    <w:p w14:paraId="2509CB50" w14:textId="77777777" w:rsidR="006D77B6" w:rsidRPr="0042182B" w:rsidRDefault="006D77B6" w:rsidP="0042182B">
      <w:pPr>
        <w:numPr>
          <w:ilvl w:val="0"/>
          <w:numId w:val="18"/>
        </w:numPr>
        <w:spacing w:after="0" w:line="276" w:lineRule="auto"/>
        <w:rPr>
          <w:sz w:val="22"/>
        </w:rPr>
      </w:pPr>
      <w:r w:rsidRPr="0042182B">
        <w:rPr>
          <w:sz w:val="22"/>
        </w:rPr>
        <w:t>Assist in keeping up records and evidence of learning as agreed and with support from senior staff.</w:t>
      </w:r>
    </w:p>
    <w:p w14:paraId="03C970AB" w14:textId="77777777" w:rsidR="006D77B6" w:rsidRPr="0042182B" w:rsidRDefault="006D77B6" w:rsidP="0042182B">
      <w:pPr>
        <w:numPr>
          <w:ilvl w:val="0"/>
          <w:numId w:val="18"/>
        </w:numPr>
        <w:spacing w:after="0" w:line="276" w:lineRule="auto"/>
        <w:rPr>
          <w:sz w:val="22"/>
        </w:rPr>
      </w:pPr>
      <w:r w:rsidRPr="0042182B">
        <w:rPr>
          <w:sz w:val="22"/>
        </w:rPr>
        <w:t xml:space="preserve">Assist in following and implementing appropriate pupil behaviour management plans and programmes. </w:t>
      </w:r>
    </w:p>
    <w:p w14:paraId="61F3F0DD" w14:textId="77777777" w:rsidR="006D77B6" w:rsidRPr="0042182B" w:rsidRDefault="006D77B6" w:rsidP="0042182B">
      <w:pPr>
        <w:numPr>
          <w:ilvl w:val="0"/>
          <w:numId w:val="18"/>
        </w:numPr>
        <w:spacing w:after="0" w:line="276" w:lineRule="auto"/>
        <w:rPr>
          <w:sz w:val="22"/>
        </w:rPr>
      </w:pPr>
      <w:r w:rsidRPr="0042182B">
        <w:rPr>
          <w:sz w:val="22"/>
        </w:rPr>
        <w:t>Establish positive relationships with parents/carers and staff.</w:t>
      </w:r>
    </w:p>
    <w:p w14:paraId="666C3695" w14:textId="77777777" w:rsidR="006D77B6" w:rsidRPr="0042182B" w:rsidRDefault="006D77B6" w:rsidP="0042182B">
      <w:pPr>
        <w:numPr>
          <w:ilvl w:val="0"/>
          <w:numId w:val="18"/>
        </w:numPr>
        <w:spacing w:after="0" w:line="276" w:lineRule="auto"/>
        <w:rPr>
          <w:sz w:val="22"/>
        </w:rPr>
      </w:pPr>
      <w:r w:rsidRPr="0042182B">
        <w:rPr>
          <w:sz w:val="22"/>
        </w:rPr>
        <w:t>Clerical/admin support relating to simple classroom activities. e.g. collecting tuck</w:t>
      </w:r>
    </w:p>
    <w:p w14:paraId="29AF2BB3" w14:textId="77777777" w:rsidR="0042182B" w:rsidRDefault="0042182B" w:rsidP="0042182B">
      <w:pPr>
        <w:spacing w:line="276" w:lineRule="auto"/>
        <w:rPr>
          <w:b/>
          <w:sz w:val="22"/>
        </w:rPr>
      </w:pPr>
    </w:p>
    <w:p w14:paraId="4D5582E5" w14:textId="2484B3F0"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Support for the Curriculum</w:t>
      </w:r>
    </w:p>
    <w:p w14:paraId="648B7B5B" w14:textId="77777777" w:rsidR="006D77B6" w:rsidRPr="0042182B" w:rsidRDefault="006D77B6" w:rsidP="0042182B">
      <w:pPr>
        <w:numPr>
          <w:ilvl w:val="0"/>
          <w:numId w:val="19"/>
        </w:numPr>
        <w:spacing w:after="0" w:line="276" w:lineRule="auto"/>
        <w:rPr>
          <w:sz w:val="22"/>
        </w:rPr>
      </w:pPr>
      <w:r w:rsidRPr="0042182B">
        <w:rPr>
          <w:sz w:val="22"/>
        </w:rPr>
        <w:t>Implement agreed learning activities/teaching programmes under direction of senior staff.</w:t>
      </w:r>
    </w:p>
    <w:p w14:paraId="56084F0A" w14:textId="77777777" w:rsidR="006D77B6" w:rsidRPr="0042182B" w:rsidRDefault="006D77B6" w:rsidP="0042182B">
      <w:pPr>
        <w:numPr>
          <w:ilvl w:val="0"/>
          <w:numId w:val="19"/>
        </w:numPr>
        <w:spacing w:after="0" w:line="276" w:lineRule="auto"/>
        <w:rPr>
          <w:sz w:val="22"/>
        </w:rPr>
      </w:pPr>
      <w:r w:rsidRPr="0042182B">
        <w:rPr>
          <w:sz w:val="22"/>
        </w:rPr>
        <w:t>Under direction of teacher prepare and use specialist equipment, plans and resources to support pupils.</w:t>
      </w:r>
    </w:p>
    <w:p w14:paraId="17CD0B93" w14:textId="77777777" w:rsidR="006D77B6" w:rsidRPr="0042182B" w:rsidRDefault="006D77B6" w:rsidP="0042182B">
      <w:pPr>
        <w:numPr>
          <w:ilvl w:val="0"/>
          <w:numId w:val="19"/>
        </w:numPr>
        <w:spacing w:after="0" w:line="276" w:lineRule="auto"/>
        <w:rPr>
          <w:sz w:val="22"/>
        </w:rPr>
      </w:pPr>
      <w:r w:rsidRPr="0042182B">
        <w:rPr>
          <w:sz w:val="22"/>
        </w:rPr>
        <w:t xml:space="preserve">Be aware of the need for different teaching and learning approaches that support pupils’ access to learning. </w:t>
      </w:r>
    </w:p>
    <w:p w14:paraId="3041D12F" w14:textId="77777777" w:rsidR="006D77B6" w:rsidRPr="0042182B" w:rsidRDefault="006D77B6" w:rsidP="0042182B">
      <w:pPr>
        <w:numPr>
          <w:ilvl w:val="0"/>
          <w:numId w:val="19"/>
        </w:numPr>
        <w:spacing w:after="0" w:line="276" w:lineRule="auto"/>
        <w:rPr>
          <w:sz w:val="22"/>
        </w:rPr>
      </w:pPr>
      <w:r w:rsidRPr="0042182B">
        <w:rPr>
          <w:sz w:val="22"/>
        </w:rPr>
        <w:lastRenderedPageBreak/>
        <w:t>Support pupil’s use of ICT in their everyday life, as a means of communication and to access the curriculum</w:t>
      </w:r>
    </w:p>
    <w:p w14:paraId="6802B630" w14:textId="77777777" w:rsidR="006D77B6" w:rsidRPr="0042182B" w:rsidRDefault="006D77B6" w:rsidP="0042182B">
      <w:pPr>
        <w:spacing w:after="0" w:line="276" w:lineRule="auto"/>
        <w:ind w:left="0" w:firstLine="0"/>
        <w:rPr>
          <w:sz w:val="22"/>
        </w:rPr>
      </w:pPr>
      <w:r w:rsidRPr="0042182B">
        <w:rPr>
          <w:sz w:val="22"/>
        </w:rPr>
        <w:t xml:space="preserve"> </w:t>
      </w:r>
    </w:p>
    <w:p w14:paraId="4B143F88" w14:textId="77777777" w:rsidR="006D77B6" w:rsidRPr="0042182B" w:rsidRDefault="006D77B6" w:rsidP="0042182B">
      <w:pPr>
        <w:spacing w:after="0" w:line="276" w:lineRule="auto"/>
        <w:rPr>
          <w:sz w:val="22"/>
        </w:rPr>
      </w:pPr>
    </w:p>
    <w:p w14:paraId="62D6140E" w14:textId="77777777" w:rsidR="006D77B6" w:rsidRPr="0042182B" w:rsidRDefault="006D77B6" w:rsidP="0042182B">
      <w:pPr>
        <w:spacing w:line="276" w:lineRule="auto"/>
        <w:rPr>
          <w:sz w:val="22"/>
        </w:rPr>
      </w:pPr>
      <w:r w:rsidRPr="0042182B">
        <w:rPr>
          <w:b/>
          <w:color w:val="385623" w:themeColor="accent6" w:themeShade="80"/>
          <w:sz w:val="22"/>
        </w:rPr>
        <w:t>Professional Accountabilities</w:t>
      </w:r>
      <w:r w:rsidRPr="0042182B">
        <w:rPr>
          <w:color w:val="385623" w:themeColor="accent6" w:themeShade="80"/>
          <w:sz w:val="22"/>
        </w:rPr>
        <w:t xml:space="preserve"> </w:t>
      </w:r>
      <w:r w:rsidRPr="0042182B">
        <w:rPr>
          <w:sz w:val="22"/>
        </w:rPr>
        <w:t>(this list is not exhaustive and should reflect the ethos of the school)</w:t>
      </w:r>
    </w:p>
    <w:p w14:paraId="49CC3A26" w14:textId="77777777" w:rsidR="006D77B6" w:rsidRPr="0042182B" w:rsidRDefault="006D77B6" w:rsidP="0042182B">
      <w:pPr>
        <w:spacing w:line="276" w:lineRule="auto"/>
        <w:rPr>
          <w:sz w:val="22"/>
        </w:rPr>
      </w:pPr>
    </w:p>
    <w:p w14:paraId="3ADF8E36" w14:textId="77777777" w:rsidR="006D77B6" w:rsidRPr="0042182B" w:rsidRDefault="006D77B6" w:rsidP="0042182B">
      <w:pPr>
        <w:spacing w:line="276" w:lineRule="auto"/>
        <w:rPr>
          <w:sz w:val="22"/>
        </w:rPr>
      </w:pPr>
      <w:r w:rsidRPr="0042182B">
        <w:rPr>
          <w:sz w:val="22"/>
        </w:rPr>
        <w:t xml:space="preserve">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 through: </w:t>
      </w:r>
    </w:p>
    <w:p w14:paraId="2D5F6F41" w14:textId="77777777" w:rsidR="006D77B6" w:rsidRPr="0042182B" w:rsidRDefault="006D77B6" w:rsidP="0042182B">
      <w:pPr>
        <w:spacing w:line="276" w:lineRule="auto"/>
        <w:rPr>
          <w:sz w:val="22"/>
        </w:rPr>
      </w:pPr>
    </w:p>
    <w:p w14:paraId="334AAE0E" w14:textId="0A56A91C"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Safeguarding</w:t>
      </w:r>
    </w:p>
    <w:p w14:paraId="53041764" w14:textId="77777777" w:rsidR="006D77B6" w:rsidRPr="0042182B" w:rsidRDefault="006D77B6" w:rsidP="0042182B">
      <w:pPr>
        <w:numPr>
          <w:ilvl w:val="0"/>
          <w:numId w:val="20"/>
        </w:numPr>
        <w:spacing w:after="0" w:line="276" w:lineRule="auto"/>
        <w:rPr>
          <w:sz w:val="22"/>
          <w:lang w:val="en-US"/>
        </w:rPr>
      </w:pPr>
      <w:r w:rsidRPr="0042182B">
        <w:rPr>
          <w:sz w:val="22"/>
        </w:rPr>
        <w:t>Promote and safeguard the welfare of children and young persons you are responsible for or come into contact with.</w:t>
      </w:r>
    </w:p>
    <w:p w14:paraId="5F023C08" w14:textId="77777777" w:rsidR="006D77B6" w:rsidRPr="0042182B" w:rsidRDefault="006D77B6" w:rsidP="0042182B">
      <w:pPr>
        <w:spacing w:line="276" w:lineRule="auto"/>
        <w:rPr>
          <w:sz w:val="22"/>
        </w:rPr>
      </w:pPr>
    </w:p>
    <w:p w14:paraId="08D0E0C9" w14:textId="7C155310"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Financial Management </w:t>
      </w:r>
    </w:p>
    <w:p w14:paraId="504C36FE" w14:textId="77777777" w:rsidR="006D77B6" w:rsidRPr="0042182B" w:rsidRDefault="006D77B6" w:rsidP="0042182B">
      <w:pPr>
        <w:numPr>
          <w:ilvl w:val="0"/>
          <w:numId w:val="21"/>
        </w:numPr>
        <w:spacing w:after="0" w:line="276" w:lineRule="auto"/>
        <w:rPr>
          <w:b/>
          <w:sz w:val="22"/>
        </w:rPr>
      </w:pPr>
      <w:r w:rsidRPr="0042182B">
        <w:rPr>
          <w:sz w:val="22"/>
        </w:rPr>
        <w:t xml:space="preserve">Personally accountable for delivering services efficiently, efficiently within budget and to implement any approved savings and investment allocated to the service area. </w:t>
      </w:r>
    </w:p>
    <w:p w14:paraId="16E67C0D" w14:textId="77777777" w:rsidR="006D77B6" w:rsidRPr="0042182B" w:rsidRDefault="006D77B6" w:rsidP="0042182B">
      <w:pPr>
        <w:spacing w:line="276" w:lineRule="auto"/>
        <w:rPr>
          <w:sz w:val="22"/>
        </w:rPr>
      </w:pPr>
    </w:p>
    <w:p w14:paraId="47AD3C3F" w14:textId="6FB78EEB"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People Management </w:t>
      </w:r>
    </w:p>
    <w:p w14:paraId="5BED1B85" w14:textId="77777777" w:rsidR="006D77B6" w:rsidRPr="0042182B" w:rsidRDefault="006D77B6" w:rsidP="0042182B">
      <w:pPr>
        <w:numPr>
          <w:ilvl w:val="0"/>
          <w:numId w:val="21"/>
        </w:numPr>
        <w:spacing w:after="0" w:line="276" w:lineRule="auto"/>
        <w:rPr>
          <w:sz w:val="22"/>
        </w:rPr>
      </w:pPr>
      <w:r w:rsidRPr="0042182B">
        <w:rPr>
          <w:sz w:val="22"/>
        </w:rPr>
        <w:t>To comply and engage with people management policies and processes</w:t>
      </w:r>
    </w:p>
    <w:p w14:paraId="3245A6F7" w14:textId="77777777" w:rsidR="006D77B6" w:rsidRPr="0042182B" w:rsidRDefault="006D77B6" w:rsidP="0042182B">
      <w:pPr>
        <w:numPr>
          <w:ilvl w:val="0"/>
          <w:numId w:val="21"/>
        </w:numPr>
        <w:spacing w:after="0" w:line="276" w:lineRule="auto"/>
        <w:rPr>
          <w:sz w:val="22"/>
        </w:rPr>
      </w:pPr>
      <w:r w:rsidRPr="0042182B">
        <w:rPr>
          <w:sz w:val="22"/>
        </w:rPr>
        <w:t xml:space="preserve">Contribute to the overall ethos/work/aims of the school.  </w:t>
      </w:r>
    </w:p>
    <w:p w14:paraId="35232FEB" w14:textId="77777777" w:rsidR="006D77B6" w:rsidRPr="0042182B" w:rsidRDefault="006D77B6" w:rsidP="0042182B">
      <w:pPr>
        <w:numPr>
          <w:ilvl w:val="0"/>
          <w:numId w:val="21"/>
        </w:numPr>
        <w:spacing w:after="0" w:line="276" w:lineRule="auto"/>
        <w:rPr>
          <w:sz w:val="22"/>
        </w:rPr>
      </w:pPr>
      <w:r w:rsidRPr="0042182B">
        <w:rPr>
          <w:sz w:val="22"/>
        </w:rPr>
        <w:t>Establish constructive relationships and communicate with other agencies/professionals.</w:t>
      </w:r>
    </w:p>
    <w:p w14:paraId="21F20A36" w14:textId="77777777" w:rsidR="006D77B6" w:rsidRPr="0042182B" w:rsidRDefault="006D77B6" w:rsidP="0042182B">
      <w:pPr>
        <w:numPr>
          <w:ilvl w:val="0"/>
          <w:numId w:val="21"/>
        </w:numPr>
        <w:spacing w:after="0" w:line="276" w:lineRule="auto"/>
        <w:rPr>
          <w:sz w:val="22"/>
        </w:rPr>
      </w:pPr>
      <w:r w:rsidRPr="0042182B">
        <w:rPr>
          <w:sz w:val="22"/>
        </w:rPr>
        <w:t xml:space="preserve">Attend and participate in regular meetings. </w:t>
      </w:r>
    </w:p>
    <w:p w14:paraId="5D7E8A2A" w14:textId="77777777" w:rsidR="006D77B6" w:rsidRPr="0042182B" w:rsidRDefault="006D77B6" w:rsidP="0042182B">
      <w:pPr>
        <w:numPr>
          <w:ilvl w:val="0"/>
          <w:numId w:val="21"/>
        </w:numPr>
        <w:spacing w:after="0" w:line="276" w:lineRule="auto"/>
        <w:rPr>
          <w:sz w:val="22"/>
        </w:rPr>
      </w:pPr>
      <w:r w:rsidRPr="0042182B">
        <w:rPr>
          <w:sz w:val="22"/>
        </w:rPr>
        <w:t xml:space="preserve">Participate in training and other learning activities and performance development as required. </w:t>
      </w:r>
    </w:p>
    <w:p w14:paraId="5A875136" w14:textId="77777777" w:rsidR="006D77B6" w:rsidRPr="0042182B" w:rsidRDefault="006D77B6" w:rsidP="0042182B">
      <w:pPr>
        <w:numPr>
          <w:ilvl w:val="0"/>
          <w:numId w:val="21"/>
        </w:numPr>
        <w:spacing w:after="0" w:line="276" w:lineRule="auto"/>
        <w:rPr>
          <w:sz w:val="22"/>
        </w:rPr>
      </w:pPr>
      <w:r w:rsidRPr="0042182B">
        <w:rPr>
          <w:sz w:val="22"/>
        </w:rPr>
        <w:t xml:space="preserve">Recognise own strengths, areas of expertise and use these to advise and support others. </w:t>
      </w:r>
    </w:p>
    <w:p w14:paraId="14436A4C" w14:textId="77777777" w:rsidR="006D77B6" w:rsidRPr="0042182B" w:rsidRDefault="006D77B6" w:rsidP="0042182B">
      <w:pPr>
        <w:spacing w:line="276" w:lineRule="auto"/>
        <w:rPr>
          <w:sz w:val="22"/>
        </w:rPr>
      </w:pPr>
    </w:p>
    <w:p w14:paraId="4D367276" w14:textId="31C23E12"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Equalities</w:t>
      </w:r>
    </w:p>
    <w:p w14:paraId="3CD1FBFF" w14:textId="77777777" w:rsidR="006D77B6" w:rsidRPr="0042182B" w:rsidRDefault="006D77B6" w:rsidP="0042182B">
      <w:pPr>
        <w:numPr>
          <w:ilvl w:val="0"/>
          <w:numId w:val="20"/>
        </w:numPr>
        <w:spacing w:after="0" w:line="276" w:lineRule="auto"/>
        <w:rPr>
          <w:b/>
          <w:sz w:val="22"/>
        </w:rPr>
      </w:pPr>
      <w:r w:rsidRPr="0042182B">
        <w:rPr>
          <w:sz w:val="22"/>
        </w:rPr>
        <w:t xml:space="preserve">Ensure that all work is completed with a commitment to equality and anti-discriminatory practice, as a minimum to standards required by legislation. </w:t>
      </w:r>
    </w:p>
    <w:p w14:paraId="5EBD4B63" w14:textId="77777777" w:rsidR="006D77B6" w:rsidRPr="0042182B" w:rsidRDefault="006D77B6" w:rsidP="0042182B">
      <w:pPr>
        <w:spacing w:line="276" w:lineRule="auto"/>
        <w:rPr>
          <w:sz w:val="22"/>
        </w:rPr>
      </w:pPr>
    </w:p>
    <w:p w14:paraId="2C0A3A48" w14:textId="0CBCF40B"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Climate Change </w:t>
      </w:r>
    </w:p>
    <w:p w14:paraId="1F6A993A" w14:textId="77777777" w:rsidR="006D77B6" w:rsidRPr="0042182B" w:rsidRDefault="006D77B6" w:rsidP="0042182B">
      <w:pPr>
        <w:numPr>
          <w:ilvl w:val="0"/>
          <w:numId w:val="20"/>
        </w:numPr>
        <w:spacing w:after="0" w:line="276" w:lineRule="auto"/>
        <w:rPr>
          <w:sz w:val="22"/>
        </w:rPr>
      </w:pPr>
      <w:r w:rsidRPr="0042182B">
        <w:rPr>
          <w:sz w:val="22"/>
        </w:rPr>
        <w:t xml:space="preserve">Delivering energy conservation practices in line with the County Council’s corporate climate change strategy. </w:t>
      </w:r>
    </w:p>
    <w:p w14:paraId="239CDF13" w14:textId="77777777" w:rsidR="006D77B6" w:rsidRPr="0042182B" w:rsidRDefault="006D77B6" w:rsidP="0042182B">
      <w:pPr>
        <w:spacing w:line="276" w:lineRule="auto"/>
        <w:rPr>
          <w:b/>
          <w:sz w:val="22"/>
        </w:rPr>
      </w:pPr>
    </w:p>
    <w:p w14:paraId="6BC96F2F" w14:textId="2D6FC0AF" w:rsidR="006D77B6" w:rsidRPr="0042182B" w:rsidRDefault="006D77B6" w:rsidP="0042182B">
      <w:pPr>
        <w:spacing w:line="276" w:lineRule="auto"/>
        <w:rPr>
          <w:b/>
          <w:color w:val="385623" w:themeColor="accent6" w:themeShade="80"/>
          <w:sz w:val="22"/>
        </w:rPr>
      </w:pPr>
      <w:r w:rsidRPr="0042182B">
        <w:rPr>
          <w:b/>
          <w:color w:val="385623" w:themeColor="accent6" w:themeShade="80"/>
          <w:sz w:val="22"/>
        </w:rPr>
        <w:t xml:space="preserve">Health and Safety </w:t>
      </w:r>
    </w:p>
    <w:p w14:paraId="29BB5A02" w14:textId="77777777" w:rsidR="006D77B6" w:rsidRPr="0042182B" w:rsidRDefault="006D77B6" w:rsidP="0042182B">
      <w:pPr>
        <w:numPr>
          <w:ilvl w:val="0"/>
          <w:numId w:val="20"/>
        </w:numPr>
        <w:spacing w:after="0" w:line="276" w:lineRule="auto"/>
        <w:rPr>
          <w:sz w:val="22"/>
        </w:rPr>
      </w:pPr>
      <w:r w:rsidRPr="0042182B">
        <w:rPr>
          <w:sz w:val="22"/>
        </w:rPr>
        <w:t>Ensure a work environment that protects people’s health and safety and that promotes welfare and which is in accordance with the County Council’s Health and Safety policy.</w:t>
      </w:r>
    </w:p>
    <w:p w14:paraId="1378C2FD" w14:textId="77777777" w:rsidR="006D77B6" w:rsidRPr="0042182B" w:rsidRDefault="006D77B6" w:rsidP="0042182B">
      <w:pPr>
        <w:spacing w:line="276" w:lineRule="auto"/>
        <w:rPr>
          <w:b/>
          <w:sz w:val="22"/>
        </w:rPr>
      </w:pPr>
    </w:p>
    <w:p w14:paraId="1ADD2999" w14:textId="77777777" w:rsidR="00311792" w:rsidRPr="0042182B" w:rsidRDefault="00311792" w:rsidP="0042182B">
      <w:pPr>
        <w:spacing w:after="0" w:line="276" w:lineRule="auto"/>
        <w:ind w:left="0" w:firstLine="0"/>
        <w:rPr>
          <w:b/>
          <w:sz w:val="22"/>
        </w:rPr>
      </w:pPr>
    </w:p>
    <w:p w14:paraId="09A3FE80" w14:textId="77777777" w:rsidR="0042182B" w:rsidRDefault="0042182B" w:rsidP="0042182B">
      <w:pPr>
        <w:spacing w:after="4" w:line="276" w:lineRule="auto"/>
        <w:ind w:left="-5"/>
        <w:rPr>
          <w:b/>
          <w:i/>
          <w:sz w:val="22"/>
        </w:rPr>
      </w:pPr>
    </w:p>
    <w:p w14:paraId="31918336" w14:textId="7367208E" w:rsidR="00D45A41" w:rsidRPr="0042182B" w:rsidRDefault="003517E4" w:rsidP="0042182B">
      <w:pPr>
        <w:spacing w:after="4" w:line="276" w:lineRule="auto"/>
        <w:ind w:left="-5"/>
        <w:rPr>
          <w:sz w:val="22"/>
        </w:rPr>
      </w:pPr>
      <w:r w:rsidRPr="0042182B">
        <w:rPr>
          <w:b/>
          <w:i/>
          <w:sz w:val="22"/>
        </w:rPr>
        <w:lastRenderedPageBreak/>
        <w:t xml:space="preserve">Note 1: </w:t>
      </w:r>
    </w:p>
    <w:p w14:paraId="36638409" w14:textId="77777777" w:rsidR="00D45A41" w:rsidRPr="0042182B" w:rsidRDefault="003517E4" w:rsidP="0042182B">
      <w:pPr>
        <w:spacing w:after="4" w:line="276" w:lineRule="auto"/>
        <w:ind w:left="-5"/>
        <w:rPr>
          <w:sz w:val="22"/>
        </w:rPr>
      </w:pPr>
      <w:r w:rsidRPr="0042182B">
        <w:rPr>
          <w:b/>
          <w:i/>
          <w:sz w:val="22"/>
        </w:rPr>
        <w:t xml:space="preserve">The content of this job description will be reviewed with the post holder on an annual basis in line with the </w:t>
      </w:r>
      <w:proofErr w:type="gramStart"/>
      <w:r w:rsidRPr="0042182B">
        <w:rPr>
          <w:b/>
          <w:i/>
          <w:sz w:val="22"/>
        </w:rPr>
        <w:t>School’s</w:t>
      </w:r>
      <w:proofErr w:type="gramEnd"/>
      <w:r w:rsidRPr="0042182B">
        <w:rPr>
          <w:b/>
          <w:i/>
          <w:sz w:val="22"/>
        </w:rPr>
        <w:t xml:space="preserve"> performance and development review policy.  Any significant change in level of accountability that could result in a change to the grade must be discussed with the post holder and the relevant trade union before submitting for re-evaluation. </w:t>
      </w:r>
      <w:r w:rsidRPr="0042182B">
        <w:rPr>
          <w:sz w:val="22"/>
        </w:rPr>
        <w:br w:type="page"/>
      </w:r>
    </w:p>
    <w:p w14:paraId="5A92D1EC" w14:textId="77777777" w:rsidR="00D45A41" w:rsidRPr="0042182B" w:rsidRDefault="00D45A41" w:rsidP="0042182B">
      <w:pPr>
        <w:spacing w:after="0" w:line="276" w:lineRule="auto"/>
        <w:ind w:left="0" w:firstLine="0"/>
        <w:rPr>
          <w:sz w:val="22"/>
        </w:rPr>
      </w:pPr>
    </w:p>
    <w:tbl>
      <w:tblPr>
        <w:tblStyle w:val="TableGrid"/>
        <w:tblW w:w="5000" w:type="pct"/>
        <w:tblInd w:w="0" w:type="dxa"/>
        <w:tblCellMar>
          <w:top w:w="31" w:type="dxa"/>
          <w:right w:w="115" w:type="dxa"/>
        </w:tblCellMar>
        <w:tblLook w:val="04A0" w:firstRow="1" w:lastRow="0" w:firstColumn="1" w:lastColumn="0" w:noHBand="0" w:noVBand="1"/>
      </w:tblPr>
      <w:tblGrid>
        <w:gridCol w:w="6716"/>
        <w:gridCol w:w="2294"/>
      </w:tblGrid>
      <w:tr w:rsidR="0042182B" w:rsidRPr="0042182B" w14:paraId="46B7BAD2" w14:textId="77777777" w:rsidTr="0042182B">
        <w:trPr>
          <w:trHeight w:val="397"/>
        </w:trPr>
        <w:tc>
          <w:tcPr>
            <w:tcW w:w="5000" w:type="pct"/>
            <w:gridSpan w:val="2"/>
            <w:tcBorders>
              <w:top w:val="single" w:sz="4" w:space="0" w:color="000000"/>
              <w:left w:val="single" w:sz="4" w:space="0" w:color="000000"/>
              <w:bottom w:val="single" w:sz="3" w:space="0" w:color="000000"/>
              <w:right w:val="single" w:sz="4" w:space="0" w:color="000000"/>
            </w:tcBorders>
            <w:vAlign w:val="center"/>
          </w:tcPr>
          <w:p w14:paraId="6F12FE6E" w14:textId="37F5E406" w:rsidR="0042182B" w:rsidRPr="0042182B" w:rsidRDefault="0042182B" w:rsidP="0042182B">
            <w:pPr>
              <w:spacing w:after="0" w:line="276" w:lineRule="auto"/>
              <w:ind w:left="19" w:firstLine="0"/>
              <w:jc w:val="center"/>
              <w:rPr>
                <w:b/>
                <w:sz w:val="22"/>
              </w:rPr>
            </w:pPr>
            <w:r>
              <w:rPr>
                <w:b/>
                <w:sz w:val="22"/>
              </w:rPr>
              <w:t>Person Specification - Teaching Assistant (General)</w:t>
            </w:r>
          </w:p>
        </w:tc>
      </w:tr>
      <w:tr w:rsidR="00D45A41" w:rsidRPr="0042182B" w14:paraId="1D6B2290" w14:textId="77777777" w:rsidTr="00921A3E">
        <w:trPr>
          <w:trHeight w:val="397"/>
        </w:trPr>
        <w:tc>
          <w:tcPr>
            <w:tcW w:w="3727" w:type="pct"/>
            <w:tcBorders>
              <w:top w:val="single" w:sz="4" w:space="0" w:color="000000"/>
              <w:left w:val="single" w:sz="4" w:space="0" w:color="000000"/>
              <w:bottom w:val="single" w:sz="3" w:space="0" w:color="000000"/>
              <w:right w:val="single" w:sz="4" w:space="0" w:color="000000"/>
            </w:tcBorders>
            <w:vAlign w:val="center"/>
          </w:tcPr>
          <w:p w14:paraId="4D8C2672" w14:textId="77777777" w:rsidR="00D45A41" w:rsidRPr="0042182B" w:rsidRDefault="003517E4" w:rsidP="00921A3E">
            <w:pPr>
              <w:spacing w:after="0" w:line="276" w:lineRule="auto"/>
              <w:ind w:left="12" w:firstLine="0"/>
              <w:rPr>
                <w:sz w:val="22"/>
              </w:rPr>
            </w:pPr>
            <w:r w:rsidRPr="0042182B">
              <w:rPr>
                <w:b/>
                <w:sz w:val="22"/>
              </w:rPr>
              <w:t xml:space="preserve">Essential Criteria </w:t>
            </w:r>
          </w:p>
        </w:tc>
        <w:tc>
          <w:tcPr>
            <w:tcW w:w="1273" w:type="pct"/>
            <w:tcBorders>
              <w:top w:val="single" w:sz="4" w:space="0" w:color="000000"/>
              <w:left w:val="single" w:sz="4" w:space="0" w:color="000000"/>
              <w:bottom w:val="single" w:sz="3" w:space="0" w:color="000000"/>
              <w:right w:val="single" w:sz="4" w:space="0" w:color="000000"/>
            </w:tcBorders>
            <w:vAlign w:val="center"/>
          </w:tcPr>
          <w:p w14:paraId="14ABC9D8" w14:textId="77777777" w:rsidR="00D45A41" w:rsidRPr="0042182B" w:rsidRDefault="003517E4" w:rsidP="0042182B">
            <w:pPr>
              <w:spacing w:after="0" w:line="276" w:lineRule="auto"/>
              <w:ind w:left="19" w:firstLine="0"/>
              <w:jc w:val="center"/>
              <w:rPr>
                <w:sz w:val="22"/>
              </w:rPr>
            </w:pPr>
            <w:r w:rsidRPr="0042182B">
              <w:rPr>
                <w:b/>
                <w:sz w:val="22"/>
              </w:rPr>
              <w:t xml:space="preserve">Measured By </w:t>
            </w:r>
          </w:p>
        </w:tc>
      </w:tr>
      <w:tr w:rsidR="00D45A41" w:rsidRPr="0042182B" w14:paraId="52218548" w14:textId="77777777" w:rsidTr="0042182B">
        <w:trPr>
          <w:trHeight w:val="1276"/>
        </w:trPr>
        <w:tc>
          <w:tcPr>
            <w:tcW w:w="3727" w:type="pct"/>
            <w:tcBorders>
              <w:top w:val="single" w:sz="3" w:space="0" w:color="000000"/>
              <w:left w:val="single" w:sz="4" w:space="0" w:color="000000"/>
              <w:bottom w:val="single" w:sz="4" w:space="0" w:color="000000"/>
              <w:right w:val="single" w:sz="4" w:space="0" w:color="000000"/>
            </w:tcBorders>
          </w:tcPr>
          <w:p w14:paraId="32199F8B" w14:textId="77777777" w:rsidR="00D45A41" w:rsidRPr="0042182B" w:rsidRDefault="003517E4" w:rsidP="0042182B">
            <w:pPr>
              <w:spacing w:after="0" w:line="276" w:lineRule="auto"/>
              <w:ind w:left="0" w:firstLine="0"/>
              <w:rPr>
                <w:sz w:val="22"/>
              </w:rPr>
            </w:pPr>
            <w:r w:rsidRPr="0042182B">
              <w:rPr>
                <w:sz w:val="22"/>
              </w:rPr>
              <w:t xml:space="preserve"> </w:t>
            </w:r>
          </w:p>
          <w:p w14:paraId="1C0A57F0" w14:textId="77777777" w:rsidR="00D45A41" w:rsidRPr="0042182B" w:rsidRDefault="00AE7F9E" w:rsidP="0042182B">
            <w:pPr>
              <w:spacing w:after="0" w:line="276" w:lineRule="auto"/>
              <w:ind w:left="0" w:firstLine="0"/>
              <w:rPr>
                <w:b/>
                <w:sz w:val="22"/>
              </w:rPr>
            </w:pPr>
            <w:r w:rsidRPr="0042182B">
              <w:rPr>
                <w:b/>
                <w:sz w:val="22"/>
              </w:rPr>
              <w:t xml:space="preserve"> </w:t>
            </w:r>
            <w:r w:rsidR="003517E4" w:rsidRPr="0042182B">
              <w:rPr>
                <w:b/>
                <w:sz w:val="22"/>
              </w:rPr>
              <w:t xml:space="preserve">Experience </w:t>
            </w:r>
          </w:p>
          <w:p w14:paraId="53DC4DC1" w14:textId="77777777" w:rsidR="006D77B6" w:rsidRPr="0042182B" w:rsidRDefault="006D77B6" w:rsidP="0042182B">
            <w:pPr>
              <w:numPr>
                <w:ilvl w:val="0"/>
                <w:numId w:val="22"/>
              </w:numPr>
              <w:tabs>
                <w:tab w:val="clear" w:pos="360"/>
              </w:tabs>
              <w:spacing w:after="0" w:line="276" w:lineRule="auto"/>
              <w:ind w:left="522" w:hanging="480"/>
              <w:rPr>
                <w:sz w:val="22"/>
              </w:rPr>
            </w:pPr>
            <w:r w:rsidRPr="0042182B">
              <w:rPr>
                <w:sz w:val="22"/>
              </w:rPr>
              <w:t>Experience of working with pupils with additional needs.</w:t>
            </w:r>
          </w:p>
          <w:p w14:paraId="57373DD1" w14:textId="48061E27" w:rsidR="00D45A41" w:rsidRPr="0042182B" w:rsidRDefault="00D45A41" w:rsidP="0042182B">
            <w:pPr>
              <w:spacing w:after="14" w:line="276" w:lineRule="auto"/>
              <w:ind w:left="0" w:firstLine="0"/>
              <w:rPr>
                <w:sz w:val="22"/>
              </w:rPr>
            </w:pPr>
          </w:p>
        </w:tc>
        <w:tc>
          <w:tcPr>
            <w:tcW w:w="1273" w:type="pct"/>
            <w:tcBorders>
              <w:top w:val="single" w:sz="3" w:space="0" w:color="000000"/>
              <w:left w:val="single" w:sz="4" w:space="0" w:color="000000"/>
              <w:bottom w:val="single" w:sz="4" w:space="0" w:color="000000"/>
              <w:right w:val="single" w:sz="4" w:space="0" w:color="000000"/>
            </w:tcBorders>
            <w:vAlign w:val="center"/>
          </w:tcPr>
          <w:p w14:paraId="7D4B7056" w14:textId="77777777" w:rsidR="00D45A41" w:rsidRPr="0042182B" w:rsidRDefault="003517E4" w:rsidP="0042182B">
            <w:pPr>
              <w:spacing w:after="0" w:line="276" w:lineRule="auto"/>
              <w:ind w:left="0" w:firstLine="0"/>
              <w:jc w:val="center"/>
              <w:rPr>
                <w:sz w:val="22"/>
              </w:rPr>
            </w:pPr>
            <w:r w:rsidRPr="0042182B">
              <w:rPr>
                <w:sz w:val="22"/>
              </w:rPr>
              <w:t>AF/I</w:t>
            </w:r>
          </w:p>
        </w:tc>
      </w:tr>
      <w:tr w:rsidR="00D45A41" w:rsidRPr="0042182B" w14:paraId="021973AC" w14:textId="77777777" w:rsidTr="0042182B">
        <w:trPr>
          <w:trHeight w:val="1759"/>
        </w:trPr>
        <w:tc>
          <w:tcPr>
            <w:tcW w:w="3727" w:type="pct"/>
            <w:tcBorders>
              <w:top w:val="single" w:sz="4" w:space="0" w:color="000000"/>
              <w:left w:val="single" w:sz="4" w:space="0" w:color="000000"/>
              <w:bottom w:val="single" w:sz="4" w:space="0" w:color="000000"/>
              <w:right w:val="single" w:sz="4" w:space="0" w:color="000000"/>
            </w:tcBorders>
          </w:tcPr>
          <w:p w14:paraId="6B0306AD" w14:textId="77777777" w:rsidR="00D45A41" w:rsidRPr="0042182B" w:rsidRDefault="003517E4" w:rsidP="0042182B">
            <w:pPr>
              <w:spacing w:after="0" w:line="276" w:lineRule="auto"/>
              <w:ind w:left="0" w:firstLine="0"/>
              <w:rPr>
                <w:sz w:val="22"/>
              </w:rPr>
            </w:pPr>
            <w:r w:rsidRPr="0042182B">
              <w:rPr>
                <w:sz w:val="22"/>
              </w:rPr>
              <w:t xml:space="preserve"> </w:t>
            </w:r>
          </w:p>
          <w:p w14:paraId="7831CA6F" w14:textId="1647CC78" w:rsidR="00D45A41" w:rsidRPr="0042182B" w:rsidRDefault="00AE7F9E" w:rsidP="0042182B">
            <w:pPr>
              <w:spacing w:after="0" w:line="276" w:lineRule="auto"/>
              <w:ind w:left="0" w:firstLine="0"/>
              <w:rPr>
                <w:sz w:val="22"/>
              </w:rPr>
            </w:pPr>
            <w:r w:rsidRPr="0042182B">
              <w:rPr>
                <w:b/>
                <w:sz w:val="22"/>
              </w:rPr>
              <w:t xml:space="preserve"> </w:t>
            </w:r>
            <w:r w:rsidR="003517E4" w:rsidRPr="0042182B">
              <w:rPr>
                <w:b/>
                <w:sz w:val="22"/>
              </w:rPr>
              <w:t xml:space="preserve">Qualifications/Training </w:t>
            </w:r>
          </w:p>
          <w:p w14:paraId="292FEC40" w14:textId="77777777" w:rsidR="006D77B6" w:rsidRPr="0042182B" w:rsidRDefault="006D77B6" w:rsidP="0042182B">
            <w:pPr>
              <w:numPr>
                <w:ilvl w:val="0"/>
                <w:numId w:val="23"/>
              </w:numPr>
              <w:tabs>
                <w:tab w:val="clear" w:pos="360"/>
              </w:tabs>
              <w:spacing w:after="0" w:line="276" w:lineRule="auto"/>
              <w:ind w:left="522" w:hanging="480"/>
              <w:rPr>
                <w:b/>
                <w:sz w:val="22"/>
              </w:rPr>
            </w:pPr>
            <w:r w:rsidRPr="0042182B">
              <w:rPr>
                <w:sz w:val="22"/>
              </w:rPr>
              <w:t>Very good numeracy/literacy skills equivalent to GCSE C and above.</w:t>
            </w:r>
          </w:p>
          <w:p w14:paraId="2E872AB1" w14:textId="77777777" w:rsidR="006D77B6" w:rsidRPr="0042182B" w:rsidRDefault="006D77B6" w:rsidP="0042182B">
            <w:pPr>
              <w:numPr>
                <w:ilvl w:val="0"/>
                <w:numId w:val="23"/>
              </w:numPr>
              <w:tabs>
                <w:tab w:val="clear" w:pos="360"/>
              </w:tabs>
              <w:spacing w:after="0" w:line="276" w:lineRule="auto"/>
              <w:ind w:left="522" w:hanging="480"/>
              <w:rPr>
                <w:sz w:val="22"/>
              </w:rPr>
            </w:pPr>
            <w:r w:rsidRPr="0042182B">
              <w:rPr>
                <w:sz w:val="22"/>
              </w:rPr>
              <w:t>NVQ 2 for Teaching Assistants (or demonstrate equivalent knowledge, skills and experience).</w:t>
            </w:r>
          </w:p>
          <w:p w14:paraId="127DA12B" w14:textId="77777777" w:rsidR="006D77B6" w:rsidRPr="0042182B" w:rsidRDefault="006D77B6" w:rsidP="0042182B">
            <w:pPr>
              <w:numPr>
                <w:ilvl w:val="0"/>
                <w:numId w:val="23"/>
              </w:numPr>
              <w:tabs>
                <w:tab w:val="clear" w:pos="360"/>
              </w:tabs>
              <w:spacing w:after="0" w:line="276" w:lineRule="auto"/>
              <w:ind w:left="522" w:hanging="480"/>
              <w:rPr>
                <w:sz w:val="22"/>
              </w:rPr>
            </w:pPr>
            <w:r w:rsidRPr="0042182B">
              <w:rPr>
                <w:sz w:val="22"/>
              </w:rPr>
              <w:t>First aid training as appropriate</w:t>
            </w:r>
          </w:p>
          <w:p w14:paraId="789CB26E" w14:textId="77777777" w:rsidR="00D45A41" w:rsidRPr="0042182B" w:rsidRDefault="00D45A41" w:rsidP="0042182B">
            <w:pPr>
              <w:spacing w:after="0" w:line="276" w:lineRule="auto"/>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2E760E90" w14:textId="77777777" w:rsidR="00D45A41" w:rsidRPr="0042182B" w:rsidRDefault="003517E4" w:rsidP="0042182B">
            <w:pPr>
              <w:spacing w:after="0" w:line="276" w:lineRule="auto"/>
              <w:ind w:left="0" w:firstLine="0"/>
              <w:jc w:val="center"/>
              <w:rPr>
                <w:sz w:val="22"/>
              </w:rPr>
            </w:pPr>
            <w:r w:rsidRPr="0042182B">
              <w:rPr>
                <w:sz w:val="22"/>
              </w:rPr>
              <w:t>I</w:t>
            </w:r>
          </w:p>
        </w:tc>
      </w:tr>
      <w:tr w:rsidR="00D45A41" w:rsidRPr="0042182B" w14:paraId="2C85AA85" w14:textId="77777777" w:rsidTr="0042182B">
        <w:trPr>
          <w:trHeight w:val="3254"/>
        </w:trPr>
        <w:tc>
          <w:tcPr>
            <w:tcW w:w="3727" w:type="pct"/>
            <w:tcBorders>
              <w:top w:val="single" w:sz="4" w:space="0" w:color="000000"/>
              <w:left w:val="single" w:sz="4" w:space="0" w:color="000000"/>
              <w:bottom w:val="single" w:sz="4" w:space="0" w:color="000000"/>
              <w:right w:val="single" w:sz="4" w:space="0" w:color="000000"/>
            </w:tcBorders>
          </w:tcPr>
          <w:p w14:paraId="25773A4B" w14:textId="77777777" w:rsidR="00D45A41" w:rsidRPr="0042182B" w:rsidRDefault="003517E4" w:rsidP="0042182B">
            <w:pPr>
              <w:spacing w:after="0" w:line="276" w:lineRule="auto"/>
              <w:ind w:left="0" w:firstLine="0"/>
              <w:rPr>
                <w:sz w:val="22"/>
              </w:rPr>
            </w:pPr>
            <w:r w:rsidRPr="0042182B">
              <w:rPr>
                <w:sz w:val="22"/>
              </w:rPr>
              <w:t xml:space="preserve"> </w:t>
            </w:r>
          </w:p>
          <w:p w14:paraId="3A7B72C2" w14:textId="5356D735" w:rsidR="00D45A41" w:rsidRPr="0042182B" w:rsidRDefault="00AE7F9E" w:rsidP="0042182B">
            <w:pPr>
              <w:spacing w:after="0" w:line="276" w:lineRule="auto"/>
              <w:ind w:left="0" w:firstLine="0"/>
              <w:rPr>
                <w:sz w:val="22"/>
              </w:rPr>
            </w:pPr>
            <w:r w:rsidRPr="0042182B">
              <w:rPr>
                <w:b/>
                <w:sz w:val="22"/>
              </w:rPr>
              <w:t xml:space="preserve"> </w:t>
            </w:r>
            <w:r w:rsidR="003517E4" w:rsidRPr="0042182B">
              <w:rPr>
                <w:b/>
                <w:sz w:val="22"/>
              </w:rPr>
              <w:t xml:space="preserve">Knowledge/Skills </w:t>
            </w:r>
          </w:p>
          <w:p w14:paraId="2CEE46A8"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Understanding of relevant policies/codes of practice.</w:t>
            </w:r>
          </w:p>
          <w:p w14:paraId="4C196E20"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Ability to relate to children and adults</w:t>
            </w:r>
          </w:p>
          <w:p w14:paraId="06A2AC54"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 xml:space="preserve">Understanding of areas of learning, e.g., SEN. </w:t>
            </w:r>
          </w:p>
          <w:p w14:paraId="29B9B8CE"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Effective use of ICT to support learning.</w:t>
            </w:r>
          </w:p>
          <w:p w14:paraId="54F389B5" w14:textId="77777777" w:rsidR="006D77B6" w:rsidRPr="0042182B" w:rsidRDefault="006D77B6" w:rsidP="0042182B">
            <w:pPr>
              <w:numPr>
                <w:ilvl w:val="0"/>
                <w:numId w:val="24"/>
              </w:numPr>
              <w:tabs>
                <w:tab w:val="clear" w:pos="360"/>
              </w:tabs>
              <w:spacing w:after="0" w:line="276" w:lineRule="auto"/>
              <w:ind w:left="522" w:hanging="480"/>
              <w:rPr>
                <w:sz w:val="22"/>
              </w:rPr>
            </w:pPr>
            <w:r w:rsidRPr="0042182B">
              <w:rPr>
                <w:sz w:val="22"/>
              </w:rPr>
              <w:t>Use of other equipment technology – video, photocopier.</w:t>
            </w:r>
          </w:p>
          <w:p w14:paraId="1DF6BA8D" w14:textId="77777777" w:rsidR="006D77B6" w:rsidRPr="0042182B" w:rsidRDefault="006D77B6" w:rsidP="0042182B">
            <w:pPr>
              <w:numPr>
                <w:ilvl w:val="0"/>
                <w:numId w:val="25"/>
              </w:numPr>
              <w:tabs>
                <w:tab w:val="clear" w:pos="360"/>
              </w:tabs>
              <w:spacing w:after="0" w:line="276" w:lineRule="auto"/>
              <w:ind w:left="522" w:hanging="480"/>
              <w:rPr>
                <w:sz w:val="22"/>
              </w:rPr>
            </w:pPr>
            <w:r w:rsidRPr="0042182B">
              <w:rPr>
                <w:sz w:val="22"/>
              </w:rPr>
              <w:t xml:space="preserve">Work constructively as part of a team. </w:t>
            </w:r>
          </w:p>
          <w:p w14:paraId="1D5F65E0" w14:textId="77777777" w:rsidR="006D77B6" w:rsidRPr="0042182B" w:rsidRDefault="006D77B6" w:rsidP="0042182B">
            <w:pPr>
              <w:numPr>
                <w:ilvl w:val="0"/>
                <w:numId w:val="25"/>
              </w:numPr>
              <w:tabs>
                <w:tab w:val="clear" w:pos="360"/>
              </w:tabs>
              <w:spacing w:after="0" w:line="276" w:lineRule="auto"/>
              <w:ind w:left="522" w:hanging="480"/>
              <w:rPr>
                <w:sz w:val="22"/>
              </w:rPr>
            </w:pPr>
            <w:r w:rsidRPr="0042182B">
              <w:rPr>
                <w:sz w:val="22"/>
              </w:rPr>
              <w:t>Good communication skills.</w:t>
            </w:r>
          </w:p>
          <w:p w14:paraId="6FD4141F" w14:textId="77777777" w:rsidR="006D77B6" w:rsidRPr="0042182B" w:rsidRDefault="006D77B6" w:rsidP="0042182B">
            <w:pPr>
              <w:numPr>
                <w:ilvl w:val="0"/>
                <w:numId w:val="25"/>
              </w:numPr>
              <w:tabs>
                <w:tab w:val="clear" w:pos="360"/>
              </w:tabs>
              <w:spacing w:after="0" w:line="276" w:lineRule="auto"/>
              <w:ind w:left="522" w:hanging="480"/>
              <w:rPr>
                <w:sz w:val="22"/>
              </w:rPr>
            </w:pPr>
            <w:r w:rsidRPr="0042182B">
              <w:rPr>
                <w:sz w:val="22"/>
              </w:rPr>
              <w:t xml:space="preserve"> Willing to work towards NVQ Level 2 or recognised equivalent.</w:t>
            </w:r>
          </w:p>
          <w:p w14:paraId="3614C99F" w14:textId="77777777" w:rsidR="00D45A41" w:rsidRPr="0042182B" w:rsidRDefault="00D45A41" w:rsidP="0042182B">
            <w:pPr>
              <w:spacing w:after="0" w:line="276" w:lineRule="auto"/>
              <w:ind w:left="0" w:firstLine="0"/>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5687A304" w14:textId="77777777" w:rsidR="00D45A41" w:rsidRPr="0042182B" w:rsidRDefault="003517E4" w:rsidP="0042182B">
            <w:pPr>
              <w:spacing w:after="0" w:line="276" w:lineRule="auto"/>
              <w:ind w:left="0" w:firstLine="0"/>
              <w:jc w:val="center"/>
              <w:rPr>
                <w:sz w:val="22"/>
              </w:rPr>
            </w:pPr>
            <w:r w:rsidRPr="0042182B">
              <w:rPr>
                <w:sz w:val="22"/>
              </w:rPr>
              <w:t>AF/I</w:t>
            </w:r>
          </w:p>
        </w:tc>
      </w:tr>
      <w:tr w:rsidR="006D77B6" w:rsidRPr="0042182B" w14:paraId="40085288" w14:textId="77777777" w:rsidTr="0042182B">
        <w:trPr>
          <w:trHeight w:val="4903"/>
        </w:trPr>
        <w:tc>
          <w:tcPr>
            <w:tcW w:w="3727" w:type="pct"/>
            <w:tcBorders>
              <w:top w:val="single" w:sz="4" w:space="0" w:color="000000"/>
              <w:left w:val="single" w:sz="4" w:space="0" w:color="000000"/>
              <w:bottom w:val="single" w:sz="4" w:space="0" w:color="000000"/>
              <w:right w:val="single" w:sz="4" w:space="0" w:color="000000"/>
            </w:tcBorders>
          </w:tcPr>
          <w:p w14:paraId="1EEB7088" w14:textId="77777777" w:rsidR="006D77B6" w:rsidRPr="0042182B" w:rsidRDefault="006D77B6" w:rsidP="0042182B">
            <w:pPr>
              <w:spacing w:line="276" w:lineRule="auto"/>
              <w:rPr>
                <w:sz w:val="22"/>
              </w:rPr>
            </w:pPr>
          </w:p>
          <w:p w14:paraId="0B8A17AD" w14:textId="0F3CAA24" w:rsidR="006D77B6" w:rsidRPr="0042182B" w:rsidRDefault="006D77B6" w:rsidP="0042182B">
            <w:pPr>
              <w:pStyle w:val="Heading3"/>
              <w:spacing w:line="276" w:lineRule="auto"/>
              <w:rPr>
                <w:sz w:val="22"/>
                <w:szCs w:val="22"/>
              </w:rPr>
            </w:pPr>
            <w:r w:rsidRPr="0042182B">
              <w:rPr>
                <w:sz w:val="22"/>
                <w:szCs w:val="22"/>
              </w:rPr>
              <w:t>Behavioural Attributes</w:t>
            </w:r>
          </w:p>
          <w:p w14:paraId="4BBB0909"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Customer focused.</w:t>
            </w:r>
          </w:p>
          <w:p w14:paraId="6156792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Has a friendly yet professional and respectful approach which demonstrates support and shows mutual respect.</w:t>
            </w:r>
          </w:p>
          <w:p w14:paraId="4D72DA0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Open, honest and an active listener.</w:t>
            </w:r>
          </w:p>
          <w:p w14:paraId="4A235154"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Takes responsibility and accountability.</w:t>
            </w:r>
          </w:p>
          <w:p w14:paraId="47F3D6FC"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Committed to the needs of the pupils, parents and other stakeholders and challenge barriers and blocks to providing an effective service.</w:t>
            </w:r>
          </w:p>
          <w:p w14:paraId="708B68B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Demonstrates a “can do” attitude including suggesting solutions, participating, trusting and encouraging others and achieving expectations.</w:t>
            </w:r>
          </w:p>
          <w:p w14:paraId="2F3D5F9E"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Is committed to the provision and improvement of quality service provision.</w:t>
            </w:r>
          </w:p>
          <w:p w14:paraId="608A0524"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 xml:space="preserve">Is adaptable to change/embraces and welcomes change. </w:t>
            </w:r>
          </w:p>
          <w:p w14:paraId="29F420A1"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lastRenderedPageBreak/>
              <w:t>Acts with pace and urgency being energetic, enthusiastic and decisive.</w:t>
            </w:r>
          </w:p>
          <w:p w14:paraId="15947F35"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Communicates effectively.</w:t>
            </w:r>
          </w:p>
          <w:p w14:paraId="7CE0C900"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Has the ability to learn from experiences and challenges.</w:t>
            </w:r>
          </w:p>
          <w:p w14:paraId="568C0068" w14:textId="77777777" w:rsidR="006D77B6" w:rsidRPr="0042182B" w:rsidRDefault="006D77B6" w:rsidP="0042182B">
            <w:pPr>
              <w:numPr>
                <w:ilvl w:val="0"/>
                <w:numId w:val="26"/>
              </w:numPr>
              <w:tabs>
                <w:tab w:val="clear" w:pos="720"/>
                <w:tab w:val="num" w:pos="522"/>
              </w:tabs>
              <w:spacing w:after="0" w:line="276" w:lineRule="auto"/>
              <w:ind w:left="522" w:hanging="480"/>
              <w:rPr>
                <w:sz w:val="22"/>
              </w:rPr>
            </w:pPr>
            <w:r w:rsidRPr="0042182B">
              <w:rPr>
                <w:sz w:val="22"/>
              </w:rPr>
              <w:t>Is committed to the continuous development of self and others by keeping up to date and sharing knowledge, encouraging new ideas, seeking new opportunities and challenges, open to ideas and developing new skills.</w:t>
            </w:r>
          </w:p>
          <w:p w14:paraId="53F875EA" w14:textId="77777777" w:rsidR="006D77B6" w:rsidRPr="0042182B" w:rsidRDefault="006D77B6" w:rsidP="0042182B">
            <w:pPr>
              <w:spacing w:line="276" w:lineRule="auto"/>
              <w:ind w:left="12"/>
              <w:rPr>
                <w:sz w:val="22"/>
              </w:rPr>
            </w:pPr>
          </w:p>
        </w:tc>
        <w:tc>
          <w:tcPr>
            <w:tcW w:w="1273" w:type="pct"/>
            <w:tcBorders>
              <w:top w:val="single" w:sz="4" w:space="0" w:color="000000"/>
              <w:left w:val="single" w:sz="4" w:space="0" w:color="000000"/>
              <w:bottom w:val="single" w:sz="4" w:space="0" w:color="000000"/>
              <w:right w:val="single" w:sz="4" w:space="0" w:color="000000"/>
            </w:tcBorders>
            <w:vAlign w:val="center"/>
          </w:tcPr>
          <w:p w14:paraId="7DD06D91" w14:textId="77777777" w:rsidR="006D77B6" w:rsidRPr="0042182B" w:rsidRDefault="006D77B6" w:rsidP="0042182B">
            <w:pPr>
              <w:spacing w:after="0" w:line="276" w:lineRule="auto"/>
              <w:ind w:left="0" w:firstLine="0"/>
              <w:jc w:val="center"/>
              <w:rPr>
                <w:sz w:val="22"/>
              </w:rPr>
            </w:pPr>
            <w:r w:rsidRPr="0042182B">
              <w:rPr>
                <w:sz w:val="22"/>
              </w:rPr>
              <w:lastRenderedPageBreak/>
              <w:t>AF/I</w:t>
            </w:r>
          </w:p>
        </w:tc>
      </w:tr>
    </w:tbl>
    <w:p w14:paraId="1A52F2D1" w14:textId="77777777" w:rsidR="00D45A41" w:rsidRPr="0042182B" w:rsidRDefault="003517E4" w:rsidP="0042182B">
      <w:pPr>
        <w:spacing w:after="0" w:line="276" w:lineRule="auto"/>
        <w:ind w:left="0" w:firstLine="0"/>
        <w:rPr>
          <w:sz w:val="22"/>
        </w:rPr>
      </w:pPr>
      <w:r w:rsidRPr="0042182B">
        <w:rPr>
          <w:sz w:val="22"/>
        </w:rPr>
        <w:t xml:space="preserve"> </w:t>
      </w:r>
    </w:p>
    <w:p w14:paraId="7B39F35F" w14:textId="77777777" w:rsidR="00D45A41" w:rsidRPr="0042182B" w:rsidRDefault="003517E4" w:rsidP="0042182B">
      <w:pPr>
        <w:tabs>
          <w:tab w:val="center" w:pos="3360"/>
        </w:tabs>
        <w:spacing w:line="276" w:lineRule="auto"/>
        <w:ind w:left="0" w:firstLine="0"/>
        <w:rPr>
          <w:sz w:val="22"/>
        </w:rPr>
      </w:pPr>
      <w:r w:rsidRPr="0042182B">
        <w:rPr>
          <w:sz w:val="22"/>
        </w:rPr>
        <w:t xml:space="preserve">AF - Application </w:t>
      </w:r>
      <w:proofErr w:type="gramStart"/>
      <w:r w:rsidRPr="0042182B">
        <w:rPr>
          <w:sz w:val="22"/>
        </w:rPr>
        <w:t xml:space="preserve">form  </w:t>
      </w:r>
      <w:r w:rsidRPr="0042182B">
        <w:rPr>
          <w:sz w:val="22"/>
        </w:rPr>
        <w:tab/>
      </w:r>
      <w:proofErr w:type="gramEnd"/>
      <w:r w:rsidRPr="0042182B">
        <w:rPr>
          <w:sz w:val="22"/>
        </w:rPr>
        <w:t xml:space="preserve">I - Interview </w:t>
      </w:r>
    </w:p>
    <w:p w14:paraId="793A6D3B" w14:textId="77777777" w:rsidR="00D45A41" w:rsidRPr="0042182B" w:rsidRDefault="003517E4" w:rsidP="0042182B">
      <w:pPr>
        <w:spacing w:after="0" w:line="276" w:lineRule="auto"/>
        <w:ind w:left="0" w:firstLine="0"/>
        <w:rPr>
          <w:sz w:val="22"/>
        </w:rPr>
      </w:pPr>
      <w:r w:rsidRPr="0042182B">
        <w:rPr>
          <w:sz w:val="22"/>
        </w:rPr>
        <w:t xml:space="preserve"> </w:t>
      </w:r>
    </w:p>
    <w:p w14:paraId="517D7C06" w14:textId="77777777" w:rsidR="00D45A41" w:rsidRPr="0042182B" w:rsidRDefault="003517E4" w:rsidP="0042182B">
      <w:pPr>
        <w:spacing w:after="4" w:line="276" w:lineRule="auto"/>
        <w:ind w:left="-5"/>
        <w:rPr>
          <w:sz w:val="22"/>
        </w:rPr>
      </w:pPr>
      <w:r w:rsidRPr="0042182B">
        <w:rPr>
          <w:b/>
          <w:i/>
          <w:sz w:val="22"/>
        </w:rPr>
        <w:t xml:space="preserve">Note 1: </w:t>
      </w:r>
    </w:p>
    <w:p w14:paraId="560BDB4E" w14:textId="77777777" w:rsidR="00D45A41" w:rsidRPr="0042182B" w:rsidRDefault="003517E4" w:rsidP="0042182B">
      <w:pPr>
        <w:spacing w:after="4" w:line="276" w:lineRule="auto"/>
        <w:ind w:left="-5"/>
        <w:rPr>
          <w:sz w:val="22"/>
        </w:rPr>
      </w:pPr>
      <w:r w:rsidRPr="0042182B">
        <w:rPr>
          <w:b/>
          <w:i/>
          <w:sz w:val="22"/>
        </w:rPr>
        <w:t xml:space="preserve">In addition to the ability to perform the duties of the post, issues relating to safeguarding and promoting the welfare of children will need to be demonstrated these will include: </w:t>
      </w:r>
    </w:p>
    <w:p w14:paraId="1FE9131C" w14:textId="77777777" w:rsidR="00D45A41" w:rsidRPr="0042182B" w:rsidRDefault="003517E4" w:rsidP="0042182B">
      <w:pPr>
        <w:spacing w:after="12" w:line="276" w:lineRule="auto"/>
        <w:ind w:left="0" w:firstLine="0"/>
        <w:rPr>
          <w:sz w:val="22"/>
        </w:rPr>
      </w:pPr>
      <w:r w:rsidRPr="0042182B">
        <w:rPr>
          <w:b/>
          <w:i/>
          <w:sz w:val="22"/>
        </w:rPr>
        <w:t xml:space="preserve"> </w:t>
      </w:r>
    </w:p>
    <w:p w14:paraId="4B8ECF7F"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Motivation to work with children and young people. </w:t>
      </w:r>
    </w:p>
    <w:p w14:paraId="40BB0910"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Ability to form and maintain appropriate relationships and personal boundaries with children and young people. </w:t>
      </w:r>
    </w:p>
    <w:p w14:paraId="6257810E"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Emotional resilience in working with challenging behaviours and </w:t>
      </w:r>
    </w:p>
    <w:p w14:paraId="51FED28C" w14:textId="77777777" w:rsidR="00D45A41" w:rsidRPr="0042182B" w:rsidRDefault="003517E4" w:rsidP="0042182B">
      <w:pPr>
        <w:numPr>
          <w:ilvl w:val="0"/>
          <w:numId w:val="3"/>
        </w:numPr>
        <w:spacing w:after="4" w:line="276" w:lineRule="auto"/>
        <w:ind w:left="700" w:hanging="350"/>
        <w:rPr>
          <w:sz w:val="22"/>
        </w:rPr>
      </w:pPr>
      <w:r w:rsidRPr="0042182B">
        <w:rPr>
          <w:b/>
          <w:i/>
          <w:sz w:val="22"/>
        </w:rPr>
        <w:t xml:space="preserve">Attitudes to use of authority and maintaining discipline.  </w:t>
      </w:r>
    </w:p>
    <w:p w14:paraId="37E0243E" w14:textId="77777777" w:rsidR="00D45A41" w:rsidRPr="0042182B" w:rsidRDefault="003517E4" w:rsidP="0042182B">
      <w:pPr>
        <w:spacing w:after="0" w:line="276" w:lineRule="auto"/>
        <w:ind w:left="0" w:firstLine="0"/>
        <w:rPr>
          <w:sz w:val="22"/>
        </w:rPr>
      </w:pPr>
      <w:r w:rsidRPr="0042182B">
        <w:rPr>
          <w:sz w:val="22"/>
        </w:rPr>
        <w:t xml:space="preserve"> </w:t>
      </w:r>
    </w:p>
    <w:sectPr w:rsidR="00D45A41" w:rsidRPr="0042182B" w:rsidSect="0042182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26" w:footer="34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BE07" w14:textId="77777777" w:rsidR="00D01203" w:rsidRDefault="00D01203">
      <w:pPr>
        <w:spacing w:after="0" w:line="240" w:lineRule="auto"/>
      </w:pPr>
      <w:r>
        <w:separator/>
      </w:r>
    </w:p>
  </w:endnote>
  <w:endnote w:type="continuationSeparator" w:id="0">
    <w:p w14:paraId="546FF5BF" w14:textId="77777777" w:rsidR="00D01203" w:rsidRDefault="00D0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D6F0"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1B4C98" w:rsidRPr="001B4C98">
        <w:rPr>
          <w:noProof/>
          <w:sz w:val="18"/>
        </w:rPr>
        <w:t>5</w:t>
      </w:r>
    </w:fldSimple>
    <w:r>
      <w:rPr>
        <w:sz w:val="18"/>
      </w:rPr>
      <w:t xml:space="preserve">                          PROFILE - Finance &amp; Data Assistant </w:t>
    </w:r>
  </w:p>
  <w:p w14:paraId="566C8BE1" w14:textId="77777777" w:rsidR="00D45A41" w:rsidRDefault="003517E4">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A4F7" w14:textId="7ACA7CB3" w:rsidR="00D45A41" w:rsidRDefault="003517E4">
    <w:pPr>
      <w:spacing w:after="0" w:line="259" w:lineRule="auto"/>
      <w:ind w:left="0" w:firstLine="0"/>
      <w:jc w:val="both"/>
    </w:pPr>
    <w:r>
      <w:rPr>
        <w:sz w:val="18"/>
      </w:rPr>
      <w:t xml:space="preserve">Page </w:t>
    </w:r>
    <w:r>
      <w:fldChar w:fldCharType="begin"/>
    </w:r>
    <w:r>
      <w:instrText xml:space="preserve"> PAGE   \* MERGEFORMAT </w:instrText>
    </w:r>
    <w:r>
      <w:fldChar w:fldCharType="separate"/>
    </w:r>
    <w:r w:rsidR="001B4C98" w:rsidRPr="001B4C98">
      <w:rPr>
        <w:noProof/>
        <w:sz w:val="18"/>
      </w:rPr>
      <w:t>5</w:t>
    </w:r>
    <w:r>
      <w:rPr>
        <w:sz w:val="18"/>
      </w:rPr>
      <w:fldChar w:fldCharType="end"/>
    </w:r>
    <w:r>
      <w:rPr>
        <w:sz w:val="18"/>
      </w:rPr>
      <w:t xml:space="preserve"> of </w:t>
    </w:r>
    <w:fldSimple w:instr=" NUMPAGES   \* MERGEFORMAT ">
      <w:r w:rsidR="001B4C98" w:rsidRPr="001B4C98">
        <w:rPr>
          <w:noProof/>
          <w:sz w:val="18"/>
        </w:rPr>
        <w:t>5</w:t>
      </w:r>
    </w:fldSimple>
    <w:r w:rsidR="008C7785">
      <w:rPr>
        <w:sz w:val="18"/>
      </w:rPr>
      <w:t xml:space="preserve">                     </w:t>
    </w:r>
    <w:r w:rsidR="0042182B">
      <w:rPr>
        <w:sz w:val="18"/>
      </w:rPr>
      <w:t xml:space="preserve">              </w:t>
    </w:r>
    <w:r w:rsidR="008C7785">
      <w:rPr>
        <w:sz w:val="18"/>
      </w:rPr>
      <w:t xml:space="preserve">  </w:t>
    </w:r>
    <w:r>
      <w:rPr>
        <w:sz w:val="18"/>
      </w:rPr>
      <w:t xml:space="preserve">PROFILE </w:t>
    </w:r>
    <w:r w:rsidR="00B4635E">
      <w:rPr>
        <w:sz w:val="18"/>
      </w:rPr>
      <w:t>–</w:t>
    </w:r>
    <w:r>
      <w:rPr>
        <w:sz w:val="18"/>
      </w:rPr>
      <w:t xml:space="preserve"> </w:t>
    </w:r>
    <w:r w:rsidR="006D77B6">
      <w:rPr>
        <w:sz w:val="18"/>
      </w:rPr>
      <w:t>Teaching Assistant - General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4073" w14:textId="77777777" w:rsidR="00D45A41" w:rsidRDefault="003517E4">
    <w:pPr>
      <w:spacing w:after="0" w:line="259" w:lineRule="auto"/>
      <w:ind w:left="0" w:firstLine="0"/>
      <w:jc w:val="both"/>
    </w:pPr>
    <w:r>
      <w:rPr>
        <w:sz w:val="18"/>
      </w:rPr>
      <w:t xml:space="preserve">13/04/2010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1B4C98" w:rsidRPr="001B4C98">
        <w:rPr>
          <w:noProof/>
          <w:sz w:val="18"/>
        </w:rPr>
        <w:t>5</w:t>
      </w:r>
    </w:fldSimple>
    <w:r>
      <w:rPr>
        <w:sz w:val="18"/>
      </w:rPr>
      <w:t xml:space="preserve">                          PROFILE - Finance &amp; Data Assistant </w:t>
    </w:r>
  </w:p>
  <w:p w14:paraId="465B2B82" w14:textId="77777777" w:rsidR="00D45A41" w:rsidRDefault="003517E4">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E8C1" w14:textId="77777777" w:rsidR="00D01203" w:rsidRDefault="00D01203">
      <w:pPr>
        <w:spacing w:after="0" w:line="240" w:lineRule="auto"/>
      </w:pPr>
      <w:r>
        <w:separator/>
      </w:r>
    </w:p>
  </w:footnote>
  <w:footnote w:type="continuationSeparator" w:id="0">
    <w:p w14:paraId="620E0C61" w14:textId="77777777" w:rsidR="00D01203" w:rsidRDefault="00D01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6A53" w14:textId="77777777" w:rsidR="00D45A41" w:rsidRDefault="003517E4">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A54A" w14:textId="21DAE808" w:rsidR="00D45A41" w:rsidRDefault="00365BAB" w:rsidP="007E4F25">
    <w:pPr>
      <w:spacing w:after="0" w:line="259" w:lineRule="auto"/>
      <w:ind w:left="28" w:firstLine="0"/>
    </w:pPr>
    <w:r>
      <w:rPr>
        <w:noProof/>
      </w:rPr>
      <w:drawing>
        <wp:anchor distT="0" distB="0" distL="114300" distR="114300" simplePos="0" relativeHeight="251659264" behindDoc="1" locked="0" layoutInCell="1" allowOverlap="1" wp14:anchorId="66042D8E" wp14:editId="3CE974C5">
          <wp:simplePos x="0" y="0"/>
          <wp:positionH relativeFrom="column">
            <wp:posOffset>4095750</wp:posOffset>
          </wp:positionH>
          <wp:positionV relativeFrom="paragraph">
            <wp:posOffset>-114300</wp:posOffset>
          </wp:positionV>
          <wp:extent cx="2031365" cy="836930"/>
          <wp:effectExtent l="0" t="0" r="6985" b="0"/>
          <wp:wrapTight wrapText="bothSides">
            <wp:wrapPolygon edited="0">
              <wp:start x="0" y="2458"/>
              <wp:lineTo x="0" y="17208"/>
              <wp:lineTo x="6279" y="17208"/>
              <wp:lineTo x="13369" y="16225"/>
              <wp:lineTo x="14585" y="15733"/>
              <wp:lineTo x="13977" y="11308"/>
              <wp:lineTo x="21472" y="9341"/>
              <wp:lineTo x="21472" y="2458"/>
              <wp:lineTo x="0" y="2458"/>
            </wp:wrapPolygon>
          </wp:wrapTight>
          <wp:docPr id="2"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1365" cy="836930"/>
                  </a:xfrm>
                  <a:prstGeom prst="rect">
                    <a:avLst/>
                  </a:prstGeom>
                </pic:spPr>
              </pic:pic>
            </a:graphicData>
          </a:graphic>
          <wp14:sizeRelH relativeFrom="margin">
            <wp14:pctWidth>0</wp14:pctWidth>
          </wp14:sizeRelH>
          <wp14:sizeRelV relativeFrom="margin">
            <wp14:pctHeight>0</wp14:pctHeight>
          </wp14:sizeRelV>
        </wp:anchor>
      </w:drawing>
    </w:r>
    <w:r w:rsidR="003517E4">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8EEA" w14:textId="77777777" w:rsidR="00D45A41" w:rsidRDefault="003517E4">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7A9"/>
    <w:multiLevelType w:val="hybridMultilevel"/>
    <w:tmpl w:val="99EE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6A77"/>
    <w:multiLevelType w:val="hybridMultilevel"/>
    <w:tmpl w:val="5F469238"/>
    <w:lvl w:ilvl="0" w:tplc="D1D8DC82">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0EFFF6">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BD6AFBE">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0A2DBA">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56025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30A928">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8A206C">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A6DE7C">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1A1F76">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A019FA"/>
    <w:multiLevelType w:val="hybridMultilevel"/>
    <w:tmpl w:val="9A52C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31B30"/>
    <w:multiLevelType w:val="hybridMultilevel"/>
    <w:tmpl w:val="6136E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D557B02"/>
    <w:multiLevelType w:val="hybridMultilevel"/>
    <w:tmpl w:val="A1385238"/>
    <w:lvl w:ilvl="0" w:tplc="B56C7CE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263220">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7BCD06E">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C084704">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42318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E7E0F9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B246E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680B0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0D0C1A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DF85EA5"/>
    <w:multiLevelType w:val="hybridMultilevel"/>
    <w:tmpl w:val="36723AB8"/>
    <w:lvl w:ilvl="0" w:tplc="1278EB22">
      <w:start w:val="1"/>
      <w:numFmt w:val="bullet"/>
      <w:lvlText w:val="•"/>
      <w:lvlJc w:val="left"/>
      <w:pPr>
        <w:ind w:left="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5648B4E">
      <w:start w:val="1"/>
      <w:numFmt w:val="bullet"/>
      <w:lvlText w:val="o"/>
      <w:lvlJc w:val="left"/>
      <w:pPr>
        <w:ind w:left="13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F848446">
      <w:start w:val="1"/>
      <w:numFmt w:val="bullet"/>
      <w:lvlText w:val="▪"/>
      <w:lvlJc w:val="left"/>
      <w:pPr>
        <w:ind w:left="21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B5E6368">
      <w:start w:val="1"/>
      <w:numFmt w:val="bullet"/>
      <w:lvlText w:val="•"/>
      <w:lvlJc w:val="left"/>
      <w:pPr>
        <w:ind w:left="28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6CE784">
      <w:start w:val="1"/>
      <w:numFmt w:val="bullet"/>
      <w:lvlText w:val="o"/>
      <w:lvlJc w:val="left"/>
      <w:pPr>
        <w:ind w:left="3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2185C58">
      <w:start w:val="1"/>
      <w:numFmt w:val="bullet"/>
      <w:lvlText w:val="▪"/>
      <w:lvlJc w:val="left"/>
      <w:pPr>
        <w:ind w:left="4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F3A3564">
      <w:start w:val="1"/>
      <w:numFmt w:val="bullet"/>
      <w:lvlText w:val="•"/>
      <w:lvlJc w:val="left"/>
      <w:pPr>
        <w:ind w:left="4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0E85092">
      <w:start w:val="1"/>
      <w:numFmt w:val="bullet"/>
      <w:lvlText w:val="o"/>
      <w:lvlJc w:val="left"/>
      <w:pPr>
        <w:ind w:left="5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A32B74A">
      <w:start w:val="1"/>
      <w:numFmt w:val="bullet"/>
      <w:lvlText w:val="▪"/>
      <w:lvlJc w:val="left"/>
      <w:pPr>
        <w:ind w:left="6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21637F1D"/>
    <w:multiLevelType w:val="hybridMultilevel"/>
    <w:tmpl w:val="B6A09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230F39C6"/>
    <w:multiLevelType w:val="hybridMultilevel"/>
    <w:tmpl w:val="E5E4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269CB"/>
    <w:multiLevelType w:val="hybridMultilevel"/>
    <w:tmpl w:val="AE2084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6B91E35"/>
    <w:multiLevelType w:val="hybridMultilevel"/>
    <w:tmpl w:val="1CC05BC2"/>
    <w:lvl w:ilvl="0" w:tplc="83224E9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61268F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6854C6">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8CAA12">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C25CB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9E8F92E">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EAE3FE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DBA6CCC">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B90129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83D289E"/>
    <w:multiLevelType w:val="hybridMultilevel"/>
    <w:tmpl w:val="FBC8D360"/>
    <w:lvl w:ilvl="0" w:tplc="937A1564">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DF441EE">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F6C364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7B0893A">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60C529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00E8DA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1FEA4A4">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00EB50">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654E1B4">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ADC4018"/>
    <w:multiLevelType w:val="hybridMultilevel"/>
    <w:tmpl w:val="0F36C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3C2D45E6"/>
    <w:multiLevelType w:val="hybridMultilevel"/>
    <w:tmpl w:val="A9E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6D72F9"/>
    <w:multiLevelType w:val="hybridMultilevel"/>
    <w:tmpl w:val="B1C8E878"/>
    <w:lvl w:ilvl="0" w:tplc="FF7AA7F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88D6E90"/>
    <w:multiLevelType w:val="hybridMultilevel"/>
    <w:tmpl w:val="AD562962"/>
    <w:lvl w:ilvl="0" w:tplc="F9A831DC">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40919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5D473B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3E722E">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5EF406">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6F283AA">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C07446">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262F7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DDCF1C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A4B4032"/>
    <w:multiLevelType w:val="hybridMultilevel"/>
    <w:tmpl w:val="18E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5A5DF6"/>
    <w:multiLevelType w:val="hybridMultilevel"/>
    <w:tmpl w:val="B3BE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8328013">
    <w:abstractNumId w:val="20"/>
  </w:num>
  <w:num w:numId="2" w16cid:durableId="2089495801">
    <w:abstractNumId w:val="5"/>
  </w:num>
  <w:num w:numId="3" w16cid:durableId="1220288542">
    <w:abstractNumId w:val="1"/>
  </w:num>
  <w:num w:numId="4" w16cid:durableId="1261180232">
    <w:abstractNumId w:val="4"/>
  </w:num>
  <w:num w:numId="5" w16cid:durableId="1168014223">
    <w:abstractNumId w:val="14"/>
  </w:num>
  <w:num w:numId="6" w16cid:durableId="933323789">
    <w:abstractNumId w:val="13"/>
  </w:num>
  <w:num w:numId="7" w16cid:durableId="62604149">
    <w:abstractNumId w:val="19"/>
  </w:num>
  <w:num w:numId="8" w16cid:durableId="74128277">
    <w:abstractNumId w:val="7"/>
  </w:num>
  <w:num w:numId="9" w16cid:durableId="1119759960">
    <w:abstractNumId w:val="12"/>
  </w:num>
  <w:num w:numId="10" w16cid:durableId="1920363115">
    <w:abstractNumId w:val="3"/>
  </w:num>
  <w:num w:numId="11" w16cid:durableId="54546787">
    <w:abstractNumId w:val="15"/>
  </w:num>
  <w:num w:numId="12" w16cid:durableId="1771925177">
    <w:abstractNumId w:val="21"/>
  </w:num>
  <w:num w:numId="13" w16cid:durableId="1260681730">
    <w:abstractNumId w:val="0"/>
  </w:num>
  <w:num w:numId="14" w16cid:durableId="613950785">
    <w:abstractNumId w:val="9"/>
  </w:num>
  <w:num w:numId="15" w16cid:durableId="1170870285">
    <w:abstractNumId w:val="17"/>
  </w:num>
  <w:num w:numId="16" w16cid:durableId="1539776305">
    <w:abstractNumId w:val="24"/>
  </w:num>
  <w:num w:numId="17" w16cid:durableId="736394162">
    <w:abstractNumId w:val="8"/>
  </w:num>
  <w:num w:numId="18" w16cid:durableId="285432596">
    <w:abstractNumId w:val="6"/>
  </w:num>
  <w:num w:numId="19" w16cid:durableId="1176723173">
    <w:abstractNumId w:val="16"/>
  </w:num>
  <w:num w:numId="20" w16cid:durableId="15762845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61315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4864561">
    <w:abstractNumId w:val="18"/>
  </w:num>
  <w:num w:numId="23" w16cid:durableId="109056148">
    <w:abstractNumId w:val="22"/>
  </w:num>
  <w:num w:numId="24" w16cid:durableId="1184711431">
    <w:abstractNumId w:val="23"/>
  </w:num>
  <w:num w:numId="25" w16cid:durableId="1449351607">
    <w:abstractNumId w:val="10"/>
  </w:num>
  <w:num w:numId="26" w16cid:durableId="1789469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41"/>
    <w:rsid w:val="00020FAA"/>
    <w:rsid w:val="00136FD9"/>
    <w:rsid w:val="00165E14"/>
    <w:rsid w:val="001B4C98"/>
    <w:rsid w:val="00311792"/>
    <w:rsid w:val="003262B8"/>
    <w:rsid w:val="003517E4"/>
    <w:rsid w:val="00365BAB"/>
    <w:rsid w:val="003A5E39"/>
    <w:rsid w:val="003C0AD0"/>
    <w:rsid w:val="003C6593"/>
    <w:rsid w:val="0042182B"/>
    <w:rsid w:val="004667DF"/>
    <w:rsid w:val="0048645D"/>
    <w:rsid w:val="006066CA"/>
    <w:rsid w:val="00612B7D"/>
    <w:rsid w:val="006217E4"/>
    <w:rsid w:val="00681330"/>
    <w:rsid w:val="006A2A60"/>
    <w:rsid w:val="006D3ACC"/>
    <w:rsid w:val="006D77B6"/>
    <w:rsid w:val="007C39DD"/>
    <w:rsid w:val="007D1455"/>
    <w:rsid w:val="007E4F25"/>
    <w:rsid w:val="008B5AB6"/>
    <w:rsid w:val="008B7766"/>
    <w:rsid w:val="008C7785"/>
    <w:rsid w:val="00921A3E"/>
    <w:rsid w:val="00A1598A"/>
    <w:rsid w:val="00AE7F9E"/>
    <w:rsid w:val="00B45DE5"/>
    <w:rsid w:val="00B4635E"/>
    <w:rsid w:val="00B65A0A"/>
    <w:rsid w:val="00BF7C4F"/>
    <w:rsid w:val="00CA6E14"/>
    <w:rsid w:val="00CD5243"/>
    <w:rsid w:val="00D01203"/>
    <w:rsid w:val="00D45A41"/>
    <w:rsid w:val="00E262F1"/>
    <w:rsid w:val="00ED19B5"/>
    <w:rsid w:val="00F132BA"/>
    <w:rsid w:val="00FB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A0AE5"/>
  <w15:docId w15:val="{DB134B45-3EA3-47C6-8295-73B8DA7B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rPr>
  </w:style>
  <w:style w:type="paragraph" w:styleId="Heading3">
    <w:name w:val="heading 3"/>
    <w:basedOn w:val="Normal"/>
    <w:next w:val="Normal"/>
    <w:link w:val="Heading3Char"/>
    <w:qFormat/>
    <w:rsid w:val="006D77B6"/>
    <w:pPr>
      <w:keepNext/>
      <w:spacing w:after="0" w:line="240" w:lineRule="auto"/>
      <w:ind w:left="0" w:firstLine="0"/>
      <w:outlineLvl w:val="2"/>
    </w:pPr>
    <w:rPr>
      <w:rFonts w:eastAsia="Times New Roman"/>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AA"/>
    <w:rPr>
      <w:rFonts w:ascii="Segoe UI" w:eastAsia="Arial" w:hAnsi="Segoe UI" w:cs="Segoe UI"/>
      <w:color w:val="000000"/>
      <w:sz w:val="18"/>
      <w:szCs w:val="18"/>
    </w:rPr>
  </w:style>
  <w:style w:type="paragraph" w:styleId="ListParagraph">
    <w:name w:val="List Paragraph"/>
    <w:basedOn w:val="Normal"/>
    <w:uiPriority w:val="34"/>
    <w:qFormat/>
    <w:rsid w:val="00B4635E"/>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Header">
    <w:name w:val="header"/>
    <w:basedOn w:val="Normal"/>
    <w:link w:val="HeaderChar"/>
    <w:uiPriority w:val="99"/>
    <w:unhideWhenUsed/>
    <w:rsid w:val="00AE7F9E"/>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AE7F9E"/>
    <w:rPr>
      <w:rFonts w:cs="Times New Roman"/>
      <w:lang w:val="en-US" w:eastAsia="en-US"/>
    </w:rPr>
  </w:style>
  <w:style w:type="character" w:customStyle="1" w:styleId="emailstyle17">
    <w:name w:val="emailstyle17"/>
    <w:semiHidden/>
    <w:rsid w:val="006D77B6"/>
    <w:rPr>
      <w:rFonts w:ascii="Arial" w:hAnsi="Arial" w:cs="Arial" w:hint="default"/>
      <w:b w:val="0"/>
      <w:bCs w:val="0"/>
      <w:i w:val="0"/>
      <w:iCs w:val="0"/>
      <w:strike w:val="0"/>
      <w:dstrike w:val="0"/>
      <w:color w:val="auto"/>
      <w:sz w:val="24"/>
      <w:szCs w:val="24"/>
      <w:u w:val="none"/>
      <w:effect w:val="none"/>
    </w:rPr>
  </w:style>
  <w:style w:type="character" w:customStyle="1" w:styleId="Heading3Char">
    <w:name w:val="Heading 3 Char"/>
    <w:basedOn w:val="DefaultParagraphFont"/>
    <w:link w:val="Heading3"/>
    <w:rsid w:val="006D77B6"/>
    <w:rPr>
      <w:rFonts w:ascii="Arial" w:eastAsia="Times New Roman"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7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4" ma:contentTypeDescription="Create a new document." ma:contentTypeScope="" ma:versionID="8e3c335e5eac09b92b8228099947519a">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9bd7528e857c4dc34c524793963f8281"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DB8BB5-752D-43C7-8631-B4C47717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842C7-527B-40CB-85A3-D3EB2B78F1EA}">
  <ds:schemaRefs>
    <ds:schemaRef ds:uri="http://schemas.microsoft.com/sharepoint/v3/contenttype/forms"/>
  </ds:schemaRefs>
</ds:datastoreItem>
</file>

<file path=customXml/itemProps3.xml><?xml version="1.0" encoding="utf-8"?>
<ds:datastoreItem xmlns:ds="http://schemas.openxmlformats.org/officeDocument/2006/customXml" ds:itemID="{D6910B08-8840-4227-B235-68AE35B5B2AE}">
  <ds:schemaRefs>
    <ds:schemaRef ds:uri="http://schemas.microsoft.com/office/2006/metadata/properties"/>
    <ds:schemaRef ds:uri="http://schemas.microsoft.com/office/infopath/2007/PartnerControls"/>
    <ds:schemaRef ds:uri="3dd5ea6c-8b6b-443d-af7d-d3c2ed05ffba"/>
    <ds:schemaRef ds:uri="290d7bc0-6914-4040-a217-4b95f68f7330"/>
    <ds:schemaRef ds:uri="1bb73857-ba72-4f47-941a-627e0a6ebf00"/>
    <ds:schemaRef ds:uri="b9a95042-b34e-43f9-b7a9-4092eac0dc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948</Words>
  <Characters>5731</Characters>
  <Application>Microsoft Office Word</Application>
  <DocSecurity>0</DocSecurity>
  <Lines>171</Lines>
  <Paragraphs>93</Paragraphs>
  <ScaleCrop>false</ScaleCrop>
  <HeadingPairs>
    <vt:vector size="2" baseType="variant">
      <vt:variant>
        <vt:lpstr>Title</vt:lpstr>
      </vt:variant>
      <vt:variant>
        <vt:i4>1</vt:i4>
      </vt:variant>
    </vt:vector>
  </HeadingPairs>
  <TitlesOfParts>
    <vt:vector size="1" baseType="lpstr">
      <vt:lpstr>Finance &amp; Data Assistant Job Description &amp; Person Specification</vt:lpstr>
    </vt:vector>
  </TitlesOfParts>
  <Company>HP</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&amp; Data Assistant Job Description &amp; Person Specification</dc:title>
  <dc:subject/>
  <dc:creator>Matthew Bailey</dc:creator>
  <cp:keywords/>
  <cp:lastModifiedBy>K Herring</cp:lastModifiedBy>
  <cp:revision>2</cp:revision>
  <cp:lastPrinted>2021-05-26T10:30:00Z</cp:lastPrinted>
  <dcterms:created xsi:type="dcterms:W3CDTF">2026-01-09T12:35:00Z</dcterms:created>
  <dcterms:modified xsi:type="dcterms:W3CDTF">2026-01-09T12:35:00Z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y fmtid="{D5CDD505-2E9C-101B-9397-08002B2CF9AE}" pid="3" name="MediaServiceImageTags">
    <vt:lpwstr/>
  </property>
</Properties>
</file>