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2BF99" w14:textId="77777777" w:rsidR="00ED5415" w:rsidRPr="00ED5415" w:rsidRDefault="00ED5415" w:rsidP="005A5D24">
      <w:pPr>
        <w:spacing w:after="0" w:line="240" w:lineRule="auto"/>
        <w:ind w:right="14"/>
        <w:jc w:val="center"/>
        <w:rPr>
          <w:rFonts w:ascii="Arial" w:hAnsi="Arial" w:cs="Arial"/>
          <w:b/>
          <w:sz w:val="48"/>
          <w:szCs w:val="48"/>
        </w:rPr>
      </w:pPr>
      <w:bookmarkStart w:id="0" w:name="_Hlk63246413"/>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3FD472A4" wp14:editId="543EE6B4">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F6C07" w14:textId="77777777" w:rsidR="00ED5415" w:rsidRDefault="00ED5415" w:rsidP="008871E3">
                            <w:r>
                              <w:rPr>
                                <w:noProof/>
                                <w:lang w:eastAsia="en-GB"/>
                              </w:rPr>
                              <w:drawing>
                                <wp:inline distT="0" distB="0" distL="0" distR="0" wp14:anchorId="39880F77" wp14:editId="33C60A18">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472A4"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649F6C07" w14:textId="77777777" w:rsidR="00ED5415" w:rsidRDefault="00ED5415" w:rsidP="008871E3">
                      <w:r>
                        <w:rPr>
                          <w:noProof/>
                          <w:lang w:eastAsia="en-GB"/>
                        </w:rPr>
                        <w:drawing>
                          <wp:inline distT="0" distB="0" distL="0" distR="0" wp14:anchorId="39880F77" wp14:editId="33C60A18">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0C255B2A" wp14:editId="10271096">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AFD2" w14:textId="77777777" w:rsidR="00ED5415" w:rsidRDefault="00ED5415" w:rsidP="008871E3">
                            <w:r>
                              <w:rPr>
                                <w:noProof/>
                                <w:lang w:eastAsia="en-GB"/>
                              </w:rPr>
                              <w:drawing>
                                <wp:inline distT="0" distB="0" distL="0" distR="0" wp14:anchorId="4EFE2750" wp14:editId="073715B0">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67DAE114" w14:textId="77777777" w:rsidR="00ED5415" w:rsidRDefault="00ED5415" w:rsidP="008871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55B2A"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4AF9AFD2" w14:textId="77777777" w:rsidR="00ED5415" w:rsidRDefault="00ED5415" w:rsidP="008871E3">
                      <w:r>
                        <w:rPr>
                          <w:noProof/>
                          <w:lang w:eastAsia="en-GB"/>
                        </w:rPr>
                        <w:drawing>
                          <wp:inline distT="0" distB="0" distL="0" distR="0" wp14:anchorId="4EFE2750" wp14:editId="073715B0">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67DAE114" w14:textId="77777777" w:rsidR="00ED5415" w:rsidRDefault="00ED5415" w:rsidP="008871E3"/>
                  </w:txbxContent>
                </v:textbox>
              </v:shape>
            </w:pict>
          </mc:Fallback>
        </mc:AlternateContent>
      </w:r>
      <w:r w:rsidRPr="00ED5415">
        <w:rPr>
          <w:rFonts w:ascii="Arial" w:hAnsi="Arial" w:cs="Arial"/>
          <w:b/>
          <w:sz w:val="48"/>
          <w:szCs w:val="48"/>
        </w:rPr>
        <w:t>MOULTON SCHOOL</w:t>
      </w:r>
    </w:p>
    <w:p w14:paraId="14FD24E1" w14:textId="77777777" w:rsidR="00ED5415" w:rsidRPr="00ED5415" w:rsidRDefault="00ED5415" w:rsidP="005A5D24">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4E7C8C7A" w14:textId="77777777" w:rsidR="00ED5415" w:rsidRPr="00ED5415" w:rsidRDefault="00ED5415" w:rsidP="005A5D24">
      <w:pPr>
        <w:spacing w:after="0" w:line="240" w:lineRule="auto"/>
        <w:jc w:val="center"/>
        <w:rPr>
          <w:rFonts w:ascii="Arial" w:hAnsi="Arial" w:cs="Arial"/>
          <w:b/>
        </w:rPr>
      </w:pPr>
    </w:p>
    <w:p w14:paraId="1B25FBC4" w14:textId="66B7C6EB" w:rsidR="00B25416" w:rsidRPr="00433D84" w:rsidRDefault="00B25416" w:rsidP="00B25416">
      <w:pPr>
        <w:jc w:val="center"/>
        <w:rPr>
          <w:rFonts w:cstheme="minorHAnsi"/>
          <w:b/>
          <w:sz w:val="28"/>
          <w:szCs w:val="28"/>
        </w:rPr>
      </w:pPr>
      <w:bookmarkStart w:id="1" w:name="_Hlk63246397"/>
      <w:r w:rsidRPr="00433D84">
        <w:rPr>
          <w:rFonts w:cstheme="minorHAnsi"/>
          <w:b/>
          <w:sz w:val="28"/>
          <w:szCs w:val="28"/>
        </w:rPr>
        <w:t xml:space="preserve">TECHNICIAN </w:t>
      </w:r>
    </w:p>
    <w:p w14:paraId="739CD9C5" w14:textId="77777777" w:rsidR="00C92EB3" w:rsidRPr="00C92EB3" w:rsidRDefault="00C92EB3" w:rsidP="00C92EB3">
      <w:pPr>
        <w:spacing w:after="0" w:line="240" w:lineRule="auto"/>
        <w:contextualSpacing/>
        <w:jc w:val="center"/>
        <w:rPr>
          <w:rFonts w:eastAsia="Times New Roman" w:cstheme="minorHAnsi"/>
          <w:sz w:val="24"/>
        </w:rPr>
      </w:pPr>
      <w:r w:rsidRPr="00C92EB3">
        <w:rPr>
          <w:rFonts w:eastAsia="Times New Roman" w:cstheme="minorHAnsi"/>
          <w:sz w:val="24"/>
          <w:lang w:val="en-US"/>
        </w:rPr>
        <w:t>20 hours per week - 39 weeks per year</w:t>
      </w:r>
    </w:p>
    <w:p w14:paraId="635B6050" w14:textId="77777777" w:rsidR="00C92EB3" w:rsidRPr="00C92EB3" w:rsidRDefault="00C92EB3" w:rsidP="00C92EB3">
      <w:pPr>
        <w:spacing w:after="0" w:line="240" w:lineRule="auto"/>
        <w:contextualSpacing/>
        <w:jc w:val="center"/>
        <w:rPr>
          <w:rFonts w:eastAsia="Times New Roman" w:cstheme="minorHAnsi"/>
          <w:sz w:val="24"/>
        </w:rPr>
      </w:pPr>
      <w:r w:rsidRPr="00C92EB3">
        <w:rPr>
          <w:rFonts w:eastAsia="Times New Roman" w:cstheme="minorHAnsi"/>
          <w:sz w:val="24"/>
          <w:lang w:val="en-US"/>
        </w:rPr>
        <w:t>5 days a week</w:t>
      </w:r>
    </w:p>
    <w:p w14:paraId="438ABFBE" w14:textId="77777777" w:rsidR="00C92EB3" w:rsidRPr="00C92EB3" w:rsidRDefault="00C92EB3" w:rsidP="00C92EB3">
      <w:pPr>
        <w:spacing w:after="0" w:line="240" w:lineRule="auto"/>
        <w:contextualSpacing/>
        <w:jc w:val="center"/>
        <w:rPr>
          <w:rFonts w:eastAsia="Times New Roman" w:cstheme="minorHAnsi"/>
          <w:sz w:val="24"/>
        </w:rPr>
      </w:pPr>
      <w:r w:rsidRPr="00C92EB3">
        <w:rPr>
          <w:rFonts w:eastAsia="Times New Roman" w:cstheme="minorHAnsi"/>
          <w:sz w:val="24"/>
          <w:lang w:val="en-US"/>
        </w:rPr>
        <w:t>Salary range Grade D Point 3-4 (£24,796 - £25,185)</w:t>
      </w:r>
    </w:p>
    <w:p w14:paraId="3CEABE54" w14:textId="77777777" w:rsidR="00C92EB3" w:rsidRPr="00C92EB3" w:rsidRDefault="00C92EB3" w:rsidP="00C92EB3">
      <w:pPr>
        <w:spacing w:after="0" w:line="240" w:lineRule="auto"/>
        <w:contextualSpacing/>
        <w:jc w:val="center"/>
        <w:rPr>
          <w:rFonts w:eastAsia="Times New Roman" w:cstheme="minorHAnsi"/>
          <w:sz w:val="24"/>
        </w:rPr>
      </w:pPr>
      <w:r w:rsidRPr="00C92EB3">
        <w:rPr>
          <w:rFonts w:eastAsia="Times New Roman" w:cstheme="minorHAnsi"/>
          <w:sz w:val="24"/>
          <w:lang w:val="en-US"/>
        </w:rPr>
        <w:t>£11,477 - £11,657 (actual salary)</w:t>
      </w:r>
    </w:p>
    <w:p w14:paraId="0243FFF6" w14:textId="77777777" w:rsidR="007C5EFC" w:rsidRPr="00433D84" w:rsidRDefault="007C5EFC" w:rsidP="005A5D24">
      <w:pPr>
        <w:spacing w:after="0" w:line="240" w:lineRule="auto"/>
        <w:contextualSpacing/>
        <w:jc w:val="center"/>
        <w:rPr>
          <w:rFonts w:cstheme="minorHAnsi"/>
          <w:b/>
          <w:color w:val="000000" w:themeColor="text1"/>
          <w:sz w:val="16"/>
          <w:szCs w:val="16"/>
        </w:rPr>
      </w:pPr>
    </w:p>
    <w:p w14:paraId="05BF2576" w14:textId="77777777" w:rsidR="000E0784" w:rsidRPr="00433D84" w:rsidRDefault="000E0784" w:rsidP="005A5D24">
      <w:pPr>
        <w:spacing w:after="0" w:line="240" w:lineRule="auto"/>
        <w:contextualSpacing/>
        <w:jc w:val="center"/>
        <w:rPr>
          <w:rFonts w:cstheme="minorHAnsi"/>
          <w:b/>
          <w:color w:val="000000" w:themeColor="text1"/>
          <w:sz w:val="16"/>
          <w:szCs w:val="16"/>
        </w:rPr>
      </w:pPr>
    </w:p>
    <w:p w14:paraId="110CCFFA" w14:textId="77777777" w:rsidR="009C2CAB" w:rsidRPr="00433D84" w:rsidRDefault="008D2102" w:rsidP="004D2D8C">
      <w:pPr>
        <w:spacing w:line="240" w:lineRule="auto"/>
        <w:contextualSpacing/>
        <w:jc w:val="center"/>
        <w:rPr>
          <w:rFonts w:cstheme="minorHAnsi"/>
          <w:b/>
          <w:sz w:val="32"/>
          <w:szCs w:val="32"/>
        </w:rPr>
      </w:pPr>
      <w:r w:rsidRPr="00433D84">
        <w:rPr>
          <w:rFonts w:cstheme="minorHAnsi"/>
          <w:b/>
          <w:sz w:val="32"/>
          <w:szCs w:val="32"/>
        </w:rPr>
        <w:t>J</w:t>
      </w:r>
      <w:r w:rsidR="00D45C79" w:rsidRPr="00433D84">
        <w:rPr>
          <w:rFonts w:cstheme="minorHAnsi"/>
          <w:b/>
          <w:sz w:val="32"/>
          <w:szCs w:val="32"/>
        </w:rPr>
        <w:t>ob</w:t>
      </w:r>
      <w:r w:rsidRPr="00433D84">
        <w:rPr>
          <w:rFonts w:cstheme="minorHAnsi"/>
          <w:b/>
          <w:sz w:val="32"/>
          <w:szCs w:val="32"/>
        </w:rPr>
        <w:t xml:space="preserve"> Description</w:t>
      </w:r>
    </w:p>
    <w:p w14:paraId="33936574" w14:textId="77777777" w:rsidR="005A5D24" w:rsidRPr="00433D84" w:rsidRDefault="005A5D24" w:rsidP="006D1549">
      <w:pPr>
        <w:spacing w:after="0" w:line="240" w:lineRule="auto"/>
        <w:rPr>
          <w:rFonts w:cstheme="minorHAnsi"/>
        </w:rPr>
      </w:pPr>
      <w:bookmarkStart w:id="2" w:name="_Hlk63246171"/>
      <w:bookmarkEnd w:id="0"/>
      <w:bookmarkEnd w:id="1"/>
    </w:p>
    <w:bookmarkEnd w:id="2"/>
    <w:p w14:paraId="7D2C76B6" w14:textId="462994ED" w:rsidR="0061576A" w:rsidRPr="00433D84" w:rsidRDefault="0061576A" w:rsidP="00836B6A">
      <w:pPr>
        <w:spacing w:after="0" w:line="240" w:lineRule="auto"/>
        <w:jc w:val="both"/>
        <w:rPr>
          <w:rFonts w:eastAsia="Times New Roman" w:cstheme="minorHAnsi"/>
          <w:b/>
          <w:bCs/>
        </w:rPr>
      </w:pPr>
      <w:r w:rsidRPr="00433D84">
        <w:rPr>
          <w:rFonts w:eastAsia="Times New Roman" w:cstheme="minorHAnsi"/>
          <w:b/>
          <w:bCs/>
        </w:rPr>
        <w:t xml:space="preserve">Job Purpose </w:t>
      </w:r>
    </w:p>
    <w:p w14:paraId="157BEE44" w14:textId="77777777" w:rsidR="0061576A" w:rsidRPr="00433D84" w:rsidRDefault="0061576A" w:rsidP="00836B6A">
      <w:pPr>
        <w:spacing w:after="0" w:line="240" w:lineRule="auto"/>
        <w:jc w:val="both"/>
        <w:rPr>
          <w:rFonts w:eastAsia="Times New Roman" w:cstheme="minorHAnsi"/>
        </w:rPr>
      </w:pPr>
    </w:p>
    <w:p w14:paraId="1E508E61" w14:textId="2DD31290" w:rsidR="00836B6A" w:rsidRPr="00433D84" w:rsidRDefault="0061576A" w:rsidP="00836B6A">
      <w:pPr>
        <w:spacing w:after="0" w:line="240" w:lineRule="auto"/>
        <w:jc w:val="both"/>
        <w:rPr>
          <w:rFonts w:cstheme="minorHAnsi"/>
          <w:bCs/>
        </w:rPr>
      </w:pPr>
      <w:r w:rsidRPr="00433D84">
        <w:rPr>
          <w:rFonts w:eastAsia="Times New Roman" w:cstheme="minorHAnsi"/>
        </w:rPr>
        <w:t>To provide high-quality, efficient technical support to teaching staff and students across practical curriculum areas (such as Science, Design &amp; Technology, Art, or Computing/Media). The post-holder will ensure that equipment, materials, and learning environments are safe, prepared, and fully functional to facilitate effective teaching and learning.</w:t>
      </w:r>
    </w:p>
    <w:p w14:paraId="1372D770" w14:textId="77777777" w:rsidR="00836B6A" w:rsidRPr="00433D84" w:rsidRDefault="00836B6A" w:rsidP="00836B6A">
      <w:pPr>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 xml:space="preserve">The </w:t>
      </w:r>
      <w:r w:rsidR="001E744F" w:rsidRPr="00433D84">
        <w:rPr>
          <w:rFonts w:eastAsia="Times New Roman" w:cstheme="minorHAnsi"/>
          <w:color w:val="000000"/>
          <w:lang w:eastAsia="en-GB"/>
        </w:rPr>
        <w:t xml:space="preserve">key responsibilities of the </w:t>
      </w:r>
      <w:r w:rsidRPr="00433D84">
        <w:rPr>
          <w:rFonts w:eastAsia="Times New Roman" w:cstheme="minorHAnsi"/>
          <w:color w:val="000000"/>
          <w:lang w:eastAsia="en-GB"/>
        </w:rPr>
        <w:t xml:space="preserve">role </w:t>
      </w:r>
      <w:proofErr w:type="gramStart"/>
      <w:r w:rsidRPr="00433D84">
        <w:rPr>
          <w:rFonts w:eastAsia="Times New Roman" w:cstheme="minorHAnsi"/>
          <w:color w:val="000000"/>
          <w:lang w:eastAsia="en-GB"/>
        </w:rPr>
        <w:t>include:-</w:t>
      </w:r>
      <w:proofErr w:type="gramEnd"/>
    </w:p>
    <w:p w14:paraId="34CF0FB1" w14:textId="77777777" w:rsidR="0061576A" w:rsidRPr="00433D84" w:rsidRDefault="0061576A" w:rsidP="00836B6A">
      <w:pPr>
        <w:spacing w:after="0" w:line="240" w:lineRule="auto"/>
        <w:jc w:val="both"/>
        <w:rPr>
          <w:rFonts w:eastAsia="Times New Roman" w:cstheme="minorHAnsi"/>
          <w:color w:val="000000"/>
          <w:lang w:eastAsia="en-GB"/>
        </w:rPr>
      </w:pPr>
    </w:p>
    <w:p w14:paraId="2198F1A8" w14:textId="207BEE6A" w:rsidR="0061576A" w:rsidRPr="00433D84" w:rsidRDefault="0061576A" w:rsidP="0061576A">
      <w:pPr>
        <w:spacing w:after="0" w:line="240" w:lineRule="auto"/>
        <w:jc w:val="both"/>
        <w:rPr>
          <w:rFonts w:eastAsia="Times New Roman" w:cstheme="minorHAnsi"/>
          <w:b/>
          <w:bCs/>
          <w:color w:val="000000"/>
          <w:lang w:eastAsia="en-GB"/>
        </w:rPr>
      </w:pPr>
      <w:r w:rsidRPr="00433D84">
        <w:rPr>
          <w:rFonts w:eastAsia="Times New Roman" w:cstheme="minorHAnsi"/>
          <w:b/>
          <w:bCs/>
          <w:color w:val="000000"/>
          <w:lang w:eastAsia="en-GB"/>
        </w:rPr>
        <w:t>Preparation of Learning Resources</w:t>
      </w:r>
    </w:p>
    <w:p w14:paraId="037B83FD" w14:textId="77777777" w:rsidR="0061576A" w:rsidRPr="00433D84" w:rsidRDefault="0061576A" w:rsidP="0061576A">
      <w:pPr>
        <w:numPr>
          <w:ilvl w:val="0"/>
          <w:numId w:val="18"/>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Prepare, set out, and clear away equipment, materials, and resources required for practical lessons, examinations, and demonstrations.</w:t>
      </w:r>
    </w:p>
    <w:p w14:paraId="34833F1A" w14:textId="77777777" w:rsidR="0061576A" w:rsidRPr="00433D84" w:rsidRDefault="0061576A" w:rsidP="0061576A">
      <w:pPr>
        <w:numPr>
          <w:ilvl w:val="0"/>
          <w:numId w:val="18"/>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Construct, modify, or adapt apparatus and teaching aids as requested by teaching staff.</w:t>
      </w:r>
    </w:p>
    <w:p w14:paraId="2A189925" w14:textId="77777777" w:rsidR="0061576A" w:rsidRPr="00433D84" w:rsidRDefault="0061576A" w:rsidP="0061576A">
      <w:pPr>
        <w:numPr>
          <w:ilvl w:val="0"/>
          <w:numId w:val="18"/>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Ensure that classrooms, laboratories, or workshops are clean, organized, and ready for use at the start of each session.</w:t>
      </w:r>
    </w:p>
    <w:p w14:paraId="53371425" w14:textId="77777777" w:rsidR="00AA44F0" w:rsidRPr="00433D84" w:rsidRDefault="00AA44F0" w:rsidP="00AA44F0">
      <w:pPr>
        <w:spacing w:after="0" w:line="240" w:lineRule="auto"/>
        <w:jc w:val="both"/>
        <w:rPr>
          <w:rFonts w:eastAsia="Times New Roman" w:cstheme="minorHAnsi"/>
          <w:color w:val="000000"/>
          <w:lang w:eastAsia="en-GB"/>
        </w:rPr>
      </w:pPr>
    </w:p>
    <w:p w14:paraId="072FB2E6" w14:textId="4F388ED1" w:rsidR="00AA44F0" w:rsidRPr="00433D84" w:rsidRDefault="00AA44F0" w:rsidP="00AA44F0">
      <w:pPr>
        <w:spacing w:after="0" w:line="240" w:lineRule="auto"/>
        <w:jc w:val="both"/>
        <w:rPr>
          <w:rFonts w:eastAsia="Times New Roman" w:cstheme="minorHAnsi"/>
          <w:b/>
          <w:bCs/>
          <w:color w:val="000000"/>
          <w:lang w:eastAsia="en-GB"/>
        </w:rPr>
      </w:pPr>
      <w:r w:rsidRPr="00433D84">
        <w:rPr>
          <w:rFonts w:eastAsia="Times New Roman" w:cstheme="minorHAnsi"/>
          <w:b/>
          <w:bCs/>
          <w:color w:val="000000"/>
          <w:lang w:eastAsia="en-GB"/>
        </w:rPr>
        <w:t>Health &amp; Safety Compliance</w:t>
      </w:r>
    </w:p>
    <w:p w14:paraId="4BEEDE79" w14:textId="77777777" w:rsidR="00AA44F0" w:rsidRPr="00433D84" w:rsidRDefault="00AA44F0" w:rsidP="00AA44F0">
      <w:pPr>
        <w:numPr>
          <w:ilvl w:val="0"/>
          <w:numId w:val="19"/>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Maintain a safe and clean working environment in all prep rooms, workshops, and storage areas.</w:t>
      </w:r>
    </w:p>
    <w:p w14:paraId="25D99549" w14:textId="77777777" w:rsidR="00AA44F0" w:rsidRPr="00433D84" w:rsidRDefault="00AA44F0" w:rsidP="00AA44F0">
      <w:pPr>
        <w:numPr>
          <w:ilvl w:val="0"/>
          <w:numId w:val="19"/>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Ensure the safe storage, handling, and disposal of materials, chemicals, or tools in strict accordance with school policies and statutory regulations (e.g., COSHH, CLEAPSS, Health &amp; Safety at Work Act).</w:t>
      </w:r>
    </w:p>
    <w:p w14:paraId="2740D661" w14:textId="77777777" w:rsidR="00AA44F0" w:rsidRPr="00433D84" w:rsidRDefault="00AA44F0" w:rsidP="00AA44F0">
      <w:pPr>
        <w:numPr>
          <w:ilvl w:val="0"/>
          <w:numId w:val="19"/>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Carry out routine safety checks on equipment and report any faults or hazards immediately to the line manager.</w:t>
      </w:r>
    </w:p>
    <w:p w14:paraId="7D6D1E4D" w14:textId="77777777" w:rsidR="00AA44F0" w:rsidRPr="00433D84" w:rsidRDefault="00AA44F0" w:rsidP="00AA44F0">
      <w:pPr>
        <w:numPr>
          <w:ilvl w:val="0"/>
          <w:numId w:val="19"/>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Provide first aid support or act as a fire warden if qualified and required.</w:t>
      </w:r>
    </w:p>
    <w:p w14:paraId="398BAEA3" w14:textId="77777777" w:rsidR="00AA44F0" w:rsidRPr="00433D84" w:rsidRDefault="00AA44F0" w:rsidP="00AA44F0">
      <w:pPr>
        <w:spacing w:after="0" w:line="240" w:lineRule="auto"/>
        <w:jc w:val="both"/>
        <w:rPr>
          <w:rFonts w:eastAsia="Times New Roman" w:cstheme="minorHAnsi"/>
          <w:color w:val="000000"/>
          <w:lang w:eastAsia="en-GB"/>
        </w:rPr>
      </w:pPr>
    </w:p>
    <w:p w14:paraId="3088301B" w14:textId="12F03A51" w:rsidR="00AA44F0" w:rsidRPr="00433D84" w:rsidRDefault="00AA44F0" w:rsidP="00AA44F0">
      <w:pPr>
        <w:spacing w:after="0" w:line="240" w:lineRule="auto"/>
        <w:jc w:val="both"/>
        <w:rPr>
          <w:rFonts w:eastAsia="Times New Roman" w:cstheme="minorHAnsi"/>
          <w:b/>
          <w:bCs/>
          <w:color w:val="000000"/>
          <w:lang w:eastAsia="en-GB"/>
        </w:rPr>
      </w:pPr>
      <w:r w:rsidRPr="00433D84">
        <w:rPr>
          <w:rFonts w:eastAsia="Times New Roman" w:cstheme="minorHAnsi"/>
          <w:b/>
          <w:bCs/>
          <w:color w:val="000000"/>
          <w:lang w:eastAsia="en-GB"/>
        </w:rPr>
        <w:t>Maintenance, Inventory, and Stock Control</w:t>
      </w:r>
    </w:p>
    <w:p w14:paraId="73AA532C" w14:textId="77777777" w:rsidR="00AA44F0" w:rsidRPr="00433D84" w:rsidRDefault="00AA44F0" w:rsidP="00AA44F0">
      <w:pPr>
        <w:numPr>
          <w:ilvl w:val="0"/>
          <w:numId w:val="20"/>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Perform routine maintenance, cleaning, and calibration of equipment, tools, and machinery to ensure safe operation.</w:t>
      </w:r>
    </w:p>
    <w:p w14:paraId="6845B73E" w14:textId="77777777" w:rsidR="00AA44F0" w:rsidRPr="00433D84" w:rsidRDefault="00AA44F0" w:rsidP="00AA44F0">
      <w:pPr>
        <w:numPr>
          <w:ilvl w:val="0"/>
          <w:numId w:val="20"/>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Maintain accurate inventory records of all stock, equipment, and resources within the department.</w:t>
      </w:r>
    </w:p>
    <w:p w14:paraId="5593B3E4" w14:textId="77777777" w:rsidR="00AA44F0" w:rsidRPr="00433D84" w:rsidRDefault="00AA44F0" w:rsidP="00AA44F0">
      <w:pPr>
        <w:numPr>
          <w:ilvl w:val="0"/>
          <w:numId w:val="20"/>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Monitor stock levels, identify shortfalls, and liaise with the line manager to order replacement materials within budget guidelines.</w:t>
      </w:r>
    </w:p>
    <w:p w14:paraId="1E692106" w14:textId="77777777" w:rsidR="00AA44F0" w:rsidRPr="00433D84" w:rsidRDefault="00AA44F0" w:rsidP="00AA44F0">
      <w:pPr>
        <w:numPr>
          <w:ilvl w:val="0"/>
          <w:numId w:val="20"/>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Receive, check, and safely store incoming deliveries.</w:t>
      </w:r>
    </w:p>
    <w:p w14:paraId="11ED4E43" w14:textId="77777777" w:rsidR="00AA44F0" w:rsidRPr="00433D84" w:rsidRDefault="00AA44F0" w:rsidP="00AA44F0">
      <w:pPr>
        <w:spacing w:after="0" w:line="240" w:lineRule="auto"/>
        <w:jc w:val="both"/>
        <w:rPr>
          <w:rFonts w:eastAsia="Times New Roman" w:cstheme="minorHAnsi"/>
          <w:color w:val="000000"/>
          <w:lang w:eastAsia="en-GB"/>
        </w:rPr>
      </w:pPr>
    </w:p>
    <w:p w14:paraId="23B5ADDF" w14:textId="36209AAC" w:rsidR="00AA44F0" w:rsidRPr="00433D84" w:rsidRDefault="00AA44F0" w:rsidP="00AA44F0">
      <w:pPr>
        <w:spacing w:after="0" w:line="240" w:lineRule="auto"/>
        <w:jc w:val="both"/>
        <w:rPr>
          <w:rFonts w:eastAsia="Times New Roman" w:cstheme="minorHAnsi"/>
          <w:b/>
          <w:bCs/>
          <w:color w:val="000000"/>
          <w:lang w:eastAsia="en-GB"/>
        </w:rPr>
      </w:pPr>
      <w:r w:rsidRPr="00433D84">
        <w:rPr>
          <w:rFonts w:eastAsia="Times New Roman" w:cstheme="minorHAnsi"/>
          <w:b/>
          <w:bCs/>
          <w:color w:val="000000"/>
          <w:lang w:eastAsia="en-GB"/>
        </w:rPr>
        <w:t>Classroom Support</w:t>
      </w:r>
    </w:p>
    <w:p w14:paraId="0BDC10E4" w14:textId="77777777" w:rsidR="00AA44F0" w:rsidRPr="00433D84" w:rsidRDefault="00AA44F0" w:rsidP="00AA44F0">
      <w:pPr>
        <w:numPr>
          <w:ilvl w:val="0"/>
          <w:numId w:val="21"/>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Assist teaching staff in practical lessons, providing technical guidance or demonstrating the safe use of equipment to students where appropriate.</w:t>
      </w:r>
    </w:p>
    <w:p w14:paraId="1480BC3E" w14:textId="77777777" w:rsidR="00AA44F0" w:rsidRPr="00433D84" w:rsidRDefault="00AA44F0" w:rsidP="00AA44F0">
      <w:pPr>
        <w:numPr>
          <w:ilvl w:val="0"/>
          <w:numId w:val="21"/>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lastRenderedPageBreak/>
        <w:t>Support students during practical activities, ensuring they adhere to safety protocols.</w:t>
      </w:r>
    </w:p>
    <w:p w14:paraId="56C7369E" w14:textId="77777777" w:rsidR="00AA44F0" w:rsidRPr="00433D84" w:rsidRDefault="00AA44F0" w:rsidP="00AA44F0">
      <w:pPr>
        <w:spacing w:after="0" w:line="240" w:lineRule="auto"/>
        <w:jc w:val="both"/>
        <w:rPr>
          <w:rFonts w:eastAsia="Times New Roman" w:cstheme="minorHAnsi"/>
          <w:color w:val="000000"/>
          <w:lang w:eastAsia="en-GB"/>
        </w:rPr>
      </w:pPr>
    </w:p>
    <w:p w14:paraId="26BA7C13" w14:textId="2D52ED28" w:rsidR="00AA44F0" w:rsidRPr="00433D84" w:rsidRDefault="00AA44F0" w:rsidP="00AA44F0">
      <w:pPr>
        <w:spacing w:after="0" w:line="240" w:lineRule="auto"/>
        <w:jc w:val="both"/>
        <w:rPr>
          <w:rFonts w:eastAsia="Times New Roman" w:cstheme="minorHAnsi"/>
          <w:b/>
          <w:bCs/>
          <w:color w:val="000000"/>
          <w:lang w:eastAsia="en-GB"/>
        </w:rPr>
      </w:pPr>
      <w:r w:rsidRPr="00433D84">
        <w:rPr>
          <w:rFonts w:eastAsia="Times New Roman" w:cstheme="minorHAnsi"/>
          <w:b/>
          <w:bCs/>
          <w:color w:val="000000"/>
          <w:lang w:eastAsia="en-GB"/>
        </w:rPr>
        <w:t>General Administration</w:t>
      </w:r>
    </w:p>
    <w:p w14:paraId="5B369C7F" w14:textId="77777777" w:rsidR="00AA44F0" w:rsidRPr="00433D84" w:rsidRDefault="00AA44F0" w:rsidP="00AA44F0">
      <w:pPr>
        <w:numPr>
          <w:ilvl w:val="0"/>
          <w:numId w:val="22"/>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Provide administrative or reprographic support to the department as required (e.g., photocopying worksheets, updating digital resource logs).</w:t>
      </w:r>
    </w:p>
    <w:p w14:paraId="591EABCC" w14:textId="77777777" w:rsidR="00AA44F0" w:rsidRPr="00433D84" w:rsidRDefault="00AA44F0" w:rsidP="00AA44F0">
      <w:pPr>
        <w:numPr>
          <w:ilvl w:val="0"/>
          <w:numId w:val="22"/>
        </w:numPr>
        <w:tabs>
          <w:tab w:val="num" w:pos="720"/>
        </w:tabs>
        <w:spacing w:after="0" w:line="240" w:lineRule="auto"/>
        <w:jc w:val="both"/>
        <w:rPr>
          <w:rFonts w:eastAsia="Times New Roman" w:cstheme="minorHAnsi"/>
          <w:color w:val="000000"/>
          <w:lang w:eastAsia="en-GB"/>
        </w:rPr>
      </w:pPr>
      <w:r w:rsidRPr="00433D84">
        <w:rPr>
          <w:rFonts w:eastAsia="Times New Roman" w:cstheme="minorHAnsi"/>
          <w:color w:val="000000"/>
          <w:lang w:eastAsia="en-GB"/>
        </w:rPr>
        <w:t>Participate in relevant training, staff meetings, and school development days.</w:t>
      </w:r>
    </w:p>
    <w:p w14:paraId="669799B2" w14:textId="77777777" w:rsidR="00AA44F0" w:rsidRPr="00433D84" w:rsidRDefault="00AA44F0" w:rsidP="00AA44F0">
      <w:pPr>
        <w:spacing w:after="0" w:line="240" w:lineRule="auto"/>
        <w:jc w:val="both"/>
        <w:rPr>
          <w:rFonts w:eastAsia="Times New Roman" w:cstheme="minorHAnsi"/>
          <w:color w:val="000000"/>
          <w:lang w:eastAsia="en-GB"/>
        </w:rPr>
      </w:pPr>
    </w:p>
    <w:p w14:paraId="0513C3B5" w14:textId="77777777" w:rsidR="00C92EB3" w:rsidRPr="00C92EB3" w:rsidRDefault="00C92EB3" w:rsidP="00C92EB3">
      <w:pPr>
        <w:pStyle w:val="BodyText"/>
        <w:rPr>
          <w:rFonts w:asciiTheme="minorHAnsi" w:hAnsiTheme="minorHAnsi" w:cstheme="minorHAnsi"/>
          <w:bCs/>
          <w:sz w:val="22"/>
          <w:szCs w:val="22"/>
        </w:rPr>
      </w:pPr>
      <w:r w:rsidRPr="00C92EB3">
        <w:rPr>
          <w:rFonts w:asciiTheme="minorHAnsi" w:hAnsiTheme="minorHAnsi" w:cstheme="minorHAnsi"/>
          <w:bCs/>
          <w:sz w:val="22"/>
          <w:szCs w:val="22"/>
        </w:rPr>
        <w:t>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w:t>
      </w:r>
      <w:bookmarkStart w:id="3" w:name="_Hlk176187144"/>
      <w:bookmarkEnd w:id="3"/>
    </w:p>
    <w:p w14:paraId="6247AB21" w14:textId="77777777" w:rsidR="00C92EB3" w:rsidRPr="00C92EB3" w:rsidRDefault="00C92EB3" w:rsidP="00C92EB3">
      <w:pPr>
        <w:pStyle w:val="BodyText"/>
        <w:rPr>
          <w:rFonts w:asciiTheme="minorHAnsi" w:hAnsiTheme="minorHAnsi" w:cstheme="minorHAnsi"/>
          <w:bCs/>
          <w:sz w:val="22"/>
          <w:szCs w:val="22"/>
        </w:rPr>
      </w:pPr>
      <w:r w:rsidRPr="00C92EB3">
        <w:rPr>
          <w:rFonts w:asciiTheme="minorHAnsi" w:hAnsiTheme="minorHAnsi" w:cstheme="minorHAnsi"/>
          <w:bCs/>
          <w:sz w:val="22"/>
          <w:szCs w:val="22"/>
        </w:rPr>
        <w:t>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727CE98D" w14:textId="77777777" w:rsidR="00C92EB3" w:rsidRPr="00C92EB3" w:rsidRDefault="00C92EB3" w:rsidP="00C92EB3">
      <w:pPr>
        <w:pStyle w:val="BodyText"/>
        <w:rPr>
          <w:rFonts w:asciiTheme="minorHAnsi" w:hAnsiTheme="minorHAnsi" w:cstheme="minorHAnsi"/>
          <w:bCs/>
          <w:sz w:val="22"/>
          <w:szCs w:val="22"/>
        </w:rPr>
      </w:pPr>
      <w:r w:rsidRPr="00C92EB3">
        <w:rPr>
          <w:rFonts w:asciiTheme="minorHAnsi" w:hAnsiTheme="minorHAnsi" w:cstheme="minorHAnsi"/>
          <w:bCs/>
          <w:sz w:val="22"/>
          <w:szCs w:val="22"/>
        </w:rPr>
        <w:t>Please note, it is an offence to apply for the role if the applicant is barred from engaging in regulated activity relevant to children.</w:t>
      </w:r>
    </w:p>
    <w:p w14:paraId="3D18BAE3" w14:textId="77777777" w:rsidR="00C92EB3" w:rsidRPr="00C92EB3" w:rsidRDefault="00C92EB3" w:rsidP="00C92EB3">
      <w:pPr>
        <w:pStyle w:val="BodyText"/>
        <w:rPr>
          <w:rFonts w:asciiTheme="minorHAnsi" w:hAnsiTheme="minorHAnsi" w:cstheme="minorHAnsi"/>
          <w:bCs/>
          <w:sz w:val="22"/>
          <w:szCs w:val="22"/>
        </w:rPr>
      </w:pPr>
      <w:r w:rsidRPr="00C92EB3">
        <w:rPr>
          <w:rFonts w:asciiTheme="minorHAnsi" w:hAnsiTheme="minorHAnsi" w:cstheme="minorHAnsi"/>
          <w:bCs/>
          <w:sz w:val="22"/>
          <w:szCs w:val="22"/>
        </w:rPr>
        <w:t>This post is exempt from the provisions of the Rehabilitation of Offenders Act 1974 and the amendments to the Exceptions Order 1975 (2013 and 2020), which requires you to disclose all spent convictions and cautions except those which are ‘protected’ under Police Act 1997 – Part V.</w:t>
      </w:r>
    </w:p>
    <w:p w14:paraId="78C66942" w14:textId="77777777" w:rsidR="00C92EB3" w:rsidRPr="00C92EB3" w:rsidRDefault="00C92EB3" w:rsidP="00C92EB3">
      <w:pPr>
        <w:pStyle w:val="BodyText"/>
        <w:rPr>
          <w:rFonts w:asciiTheme="minorHAnsi" w:hAnsiTheme="minorHAnsi" w:cstheme="minorHAnsi"/>
          <w:bCs/>
          <w:sz w:val="22"/>
          <w:szCs w:val="22"/>
        </w:rPr>
      </w:pPr>
      <w:r w:rsidRPr="00C92EB3">
        <w:rPr>
          <w:rFonts w:asciiTheme="minorHAnsi" w:hAnsiTheme="minorHAnsi" w:cstheme="minorHAnsi"/>
          <w:bCs/>
          <w:sz w:val="22"/>
          <w:szCs w:val="22"/>
        </w:rPr>
        <w:t>Please be aware that referees will be contacted prior to interview in accordance with accepted Child Protection Procedures. </w:t>
      </w:r>
    </w:p>
    <w:p w14:paraId="6EC0FE29" w14:textId="77777777" w:rsidR="00C92EB3" w:rsidRPr="00C92EB3" w:rsidRDefault="00C92EB3" w:rsidP="00C92EB3">
      <w:pPr>
        <w:pStyle w:val="BodyText"/>
        <w:rPr>
          <w:rFonts w:asciiTheme="minorHAnsi" w:hAnsiTheme="minorHAnsi" w:cstheme="minorHAnsi"/>
          <w:b/>
          <w:sz w:val="22"/>
          <w:szCs w:val="22"/>
          <w:u w:val="single"/>
        </w:rPr>
      </w:pPr>
      <w:r w:rsidRPr="00C92EB3">
        <w:rPr>
          <w:rFonts w:asciiTheme="minorHAnsi" w:hAnsiTheme="minorHAnsi" w:cstheme="minorHAnsi"/>
          <w:b/>
          <w:sz w:val="22"/>
          <w:szCs w:val="22"/>
          <w:u w:val="single"/>
        </w:rPr>
        <w:t>We reserve the right to withdraw the advert if sufficient applications are received before the closing date.</w:t>
      </w:r>
    </w:p>
    <w:p w14:paraId="1938E09E" w14:textId="77777777" w:rsidR="00C92EB3" w:rsidRDefault="00C92EB3" w:rsidP="00391322">
      <w:pPr>
        <w:pStyle w:val="BodyText"/>
        <w:rPr>
          <w:rFonts w:asciiTheme="minorHAnsi" w:hAnsiTheme="minorHAnsi" w:cstheme="minorHAnsi"/>
          <w:bCs/>
          <w:sz w:val="22"/>
          <w:szCs w:val="22"/>
        </w:rPr>
      </w:pPr>
    </w:p>
    <w:p w14:paraId="6C0979D0" w14:textId="6D84C2FA" w:rsidR="00391322" w:rsidRPr="00433D84" w:rsidRDefault="009279DD" w:rsidP="00391322">
      <w:pPr>
        <w:pStyle w:val="BodyText"/>
        <w:rPr>
          <w:rFonts w:asciiTheme="minorHAnsi" w:hAnsiTheme="minorHAnsi" w:cstheme="minorHAnsi"/>
          <w:bCs/>
          <w:sz w:val="22"/>
          <w:szCs w:val="22"/>
        </w:rPr>
      </w:pPr>
      <w:r w:rsidRPr="00433D84">
        <w:rPr>
          <w:rFonts w:asciiTheme="minorHAnsi" w:hAnsiTheme="minorHAnsi" w:cstheme="minorHAnsi"/>
          <w:bCs/>
          <w:sz w:val="22"/>
          <w:szCs w:val="22"/>
        </w:rPr>
        <w:t>This job description</w:t>
      </w:r>
      <w:r w:rsidR="00391322" w:rsidRPr="00433D84">
        <w:rPr>
          <w:rFonts w:asciiTheme="minorHAnsi" w:hAnsiTheme="minorHAnsi" w:cstheme="minorHAnsi"/>
          <w:bCs/>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4293038B" w14:textId="77777777" w:rsidR="00391322" w:rsidRPr="00433D84" w:rsidRDefault="00391322" w:rsidP="00391322">
      <w:pPr>
        <w:pStyle w:val="BodyText"/>
        <w:rPr>
          <w:rFonts w:asciiTheme="minorHAnsi" w:hAnsiTheme="minorHAnsi" w:cstheme="minorHAnsi"/>
          <w:sz w:val="22"/>
          <w:szCs w:val="22"/>
        </w:rPr>
      </w:pPr>
      <w:r w:rsidRPr="00433D84">
        <w:rPr>
          <w:rFonts w:asciiTheme="minorHAnsi" w:hAnsiTheme="minorHAnsi" w:cstheme="minorHAnsi"/>
          <w:sz w:val="22"/>
          <w:szCs w:val="22"/>
        </w:rPr>
        <w:t xml:space="preserve">You will be expected to ensure that reasonable care is taken at all times for the health, safety and welfare of yourself and other persons, comply with policies and procedures relating to health and safety within the </w:t>
      </w:r>
      <w:proofErr w:type="gramStart"/>
      <w:r w:rsidRPr="00433D84">
        <w:rPr>
          <w:rFonts w:asciiTheme="minorHAnsi" w:hAnsiTheme="minorHAnsi" w:cstheme="minorHAnsi"/>
          <w:sz w:val="22"/>
          <w:szCs w:val="22"/>
        </w:rPr>
        <w:t>School</w:t>
      </w:r>
      <w:proofErr w:type="gramEnd"/>
      <w:r w:rsidRPr="00433D84">
        <w:rPr>
          <w:rFonts w:asciiTheme="minorHAnsi" w:hAnsiTheme="minorHAnsi" w:cstheme="minorHAnsi"/>
          <w:sz w:val="22"/>
          <w:szCs w:val="22"/>
        </w:rPr>
        <w:t xml:space="preserve"> and demonstrate awareness/understanding of equal opportunities and other people’s behavioural, physical, social and welfare needs.</w:t>
      </w:r>
    </w:p>
    <w:p w14:paraId="1CFBC364" w14:textId="79A7B988" w:rsidR="00391322" w:rsidRPr="00433D84" w:rsidRDefault="00391322" w:rsidP="00391322">
      <w:pPr>
        <w:pStyle w:val="BodyText"/>
        <w:rPr>
          <w:rFonts w:asciiTheme="minorHAnsi" w:hAnsiTheme="minorHAnsi" w:cstheme="minorHAnsi"/>
          <w:sz w:val="22"/>
          <w:szCs w:val="22"/>
        </w:rPr>
      </w:pPr>
      <w:r w:rsidRPr="00433D84">
        <w:rPr>
          <w:rFonts w:asciiTheme="minorHAnsi" w:hAnsiTheme="minorHAnsi" w:cstheme="minorHAnsi"/>
          <w:sz w:val="22"/>
          <w:szCs w:val="22"/>
        </w:rPr>
        <w:t>To carry out any other duties which fall within the broad spirit, scope and purpose of this job description.</w:t>
      </w:r>
    </w:p>
    <w:p w14:paraId="01838948" w14:textId="77777777" w:rsidR="00106909" w:rsidRPr="00433D84" w:rsidRDefault="00106909" w:rsidP="00106909">
      <w:pPr>
        <w:pStyle w:val="BodyText"/>
        <w:spacing w:after="0"/>
        <w:jc w:val="both"/>
        <w:rPr>
          <w:rFonts w:asciiTheme="minorHAnsi" w:hAnsiTheme="minorHAnsi" w:cstheme="minorHAnsi"/>
          <w:sz w:val="22"/>
          <w:szCs w:val="22"/>
        </w:rPr>
      </w:pPr>
    </w:p>
    <w:p w14:paraId="4A9C28A9" w14:textId="77777777" w:rsidR="009279DD" w:rsidRPr="00433D84" w:rsidRDefault="009279DD" w:rsidP="00106909">
      <w:pPr>
        <w:spacing w:line="240" w:lineRule="auto"/>
        <w:jc w:val="center"/>
        <w:rPr>
          <w:rFonts w:cstheme="minorHAnsi"/>
          <w:b/>
        </w:rPr>
      </w:pPr>
    </w:p>
    <w:p w14:paraId="573042B4" w14:textId="77777777" w:rsidR="009279DD" w:rsidRPr="00433D84" w:rsidRDefault="009279DD" w:rsidP="00106909">
      <w:pPr>
        <w:spacing w:line="240" w:lineRule="auto"/>
        <w:jc w:val="center"/>
        <w:rPr>
          <w:rFonts w:cstheme="minorHAnsi"/>
          <w:b/>
        </w:rPr>
      </w:pPr>
    </w:p>
    <w:p w14:paraId="3643792F" w14:textId="77777777" w:rsidR="009279DD" w:rsidRPr="00433D84" w:rsidRDefault="009279DD" w:rsidP="00106909">
      <w:pPr>
        <w:spacing w:line="240" w:lineRule="auto"/>
        <w:jc w:val="center"/>
        <w:rPr>
          <w:rFonts w:cstheme="minorHAnsi"/>
          <w:b/>
        </w:rPr>
      </w:pPr>
    </w:p>
    <w:p w14:paraId="3B7440CF" w14:textId="77777777" w:rsidR="00C92EB3" w:rsidRDefault="00C92EB3" w:rsidP="00C92EB3">
      <w:pPr>
        <w:spacing w:line="240" w:lineRule="auto"/>
        <w:rPr>
          <w:rFonts w:cstheme="minorHAnsi"/>
          <w:b/>
        </w:rPr>
      </w:pPr>
    </w:p>
    <w:p w14:paraId="2E363A3E" w14:textId="3722571A" w:rsidR="00106909" w:rsidRPr="00094364" w:rsidRDefault="001E744F" w:rsidP="00C92EB3">
      <w:pPr>
        <w:spacing w:line="240" w:lineRule="auto"/>
        <w:jc w:val="center"/>
        <w:rPr>
          <w:rFonts w:ascii="Arial" w:hAnsi="Arial" w:cs="Arial"/>
          <w:b/>
        </w:rPr>
      </w:pPr>
      <w:r w:rsidRPr="00094364">
        <w:rPr>
          <w:rFonts w:ascii="Arial" w:hAnsi="Arial" w:cs="Arial"/>
          <w:b/>
        </w:rPr>
        <w:lastRenderedPageBreak/>
        <w:t>PER</w:t>
      </w:r>
      <w:r w:rsidR="00106909" w:rsidRPr="00094364">
        <w:rPr>
          <w:rFonts w:ascii="Arial" w:hAnsi="Arial" w:cs="Arial"/>
          <w:b/>
        </w:rPr>
        <w:t>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3475"/>
        <w:gridCol w:w="3470"/>
      </w:tblGrid>
      <w:tr w:rsidR="00106909" w:rsidRPr="00094364" w14:paraId="425A5C80" w14:textId="77777777" w:rsidTr="00E42C97">
        <w:tc>
          <w:tcPr>
            <w:tcW w:w="2071" w:type="dxa"/>
          </w:tcPr>
          <w:p w14:paraId="71652102" w14:textId="77777777" w:rsidR="00106909" w:rsidRPr="00433D84" w:rsidRDefault="00106909" w:rsidP="00085A68">
            <w:pPr>
              <w:overflowPunct w:val="0"/>
              <w:autoSpaceDE w:val="0"/>
              <w:autoSpaceDN w:val="0"/>
              <w:adjustRightInd w:val="0"/>
              <w:spacing w:line="240" w:lineRule="auto"/>
              <w:jc w:val="center"/>
              <w:textAlignment w:val="baseline"/>
              <w:rPr>
                <w:rFonts w:ascii="Calibri" w:hAnsi="Calibri" w:cs="Calibri"/>
                <w:b/>
              </w:rPr>
            </w:pPr>
          </w:p>
          <w:p w14:paraId="4FB02FD1" w14:textId="77777777" w:rsidR="00106909" w:rsidRPr="00433D84" w:rsidRDefault="00106909" w:rsidP="00085A68">
            <w:pPr>
              <w:overflowPunct w:val="0"/>
              <w:autoSpaceDE w:val="0"/>
              <w:autoSpaceDN w:val="0"/>
              <w:adjustRightInd w:val="0"/>
              <w:spacing w:line="240" w:lineRule="auto"/>
              <w:jc w:val="center"/>
              <w:textAlignment w:val="baseline"/>
              <w:rPr>
                <w:rFonts w:ascii="Calibri" w:hAnsi="Calibri" w:cs="Calibri"/>
                <w:b/>
              </w:rPr>
            </w:pPr>
            <w:r w:rsidRPr="00433D84">
              <w:rPr>
                <w:rFonts w:ascii="Calibri" w:hAnsi="Calibri" w:cs="Calibri"/>
                <w:b/>
              </w:rPr>
              <w:t>CATEGORY ITEM</w:t>
            </w:r>
          </w:p>
        </w:tc>
        <w:tc>
          <w:tcPr>
            <w:tcW w:w="3475" w:type="dxa"/>
          </w:tcPr>
          <w:p w14:paraId="35273E51" w14:textId="77777777" w:rsidR="00106909" w:rsidRPr="00433D84" w:rsidRDefault="00106909" w:rsidP="00085A68">
            <w:pPr>
              <w:overflowPunct w:val="0"/>
              <w:autoSpaceDE w:val="0"/>
              <w:autoSpaceDN w:val="0"/>
              <w:adjustRightInd w:val="0"/>
              <w:spacing w:line="240" w:lineRule="auto"/>
              <w:jc w:val="center"/>
              <w:textAlignment w:val="baseline"/>
              <w:rPr>
                <w:rFonts w:ascii="Calibri" w:hAnsi="Calibri" w:cs="Calibri"/>
                <w:b/>
              </w:rPr>
            </w:pPr>
          </w:p>
          <w:p w14:paraId="3D8E77A7" w14:textId="77777777" w:rsidR="00106909" w:rsidRPr="00433D84" w:rsidRDefault="00106909" w:rsidP="00085A68">
            <w:pPr>
              <w:overflowPunct w:val="0"/>
              <w:autoSpaceDE w:val="0"/>
              <w:autoSpaceDN w:val="0"/>
              <w:adjustRightInd w:val="0"/>
              <w:spacing w:line="240" w:lineRule="auto"/>
              <w:jc w:val="center"/>
              <w:textAlignment w:val="baseline"/>
              <w:rPr>
                <w:rFonts w:ascii="Calibri" w:hAnsi="Calibri" w:cs="Calibri"/>
                <w:b/>
              </w:rPr>
            </w:pPr>
            <w:r w:rsidRPr="00433D84">
              <w:rPr>
                <w:rFonts w:ascii="Calibri" w:hAnsi="Calibri" w:cs="Calibri"/>
                <w:b/>
              </w:rPr>
              <w:t>ESSENTIAL</w:t>
            </w:r>
          </w:p>
        </w:tc>
        <w:tc>
          <w:tcPr>
            <w:tcW w:w="3470" w:type="dxa"/>
          </w:tcPr>
          <w:p w14:paraId="1D910D6C" w14:textId="77777777" w:rsidR="00106909" w:rsidRPr="00433D84" w:rsidRDefault="00106909" w:rsidP="00085A68">
            <w:pPr>
              <w:overflowPunct w:val="0"/>
              <w:autoSpaceDE w:val="0"/>
              <w:autoSpaceDN w:val="0"/>
              <w:adjustRightInd w:val="0"/>
              <w:spacing w:line="240" w:lineRule="auto"/>
              <w:jc w:val="center"/>
              <w:textAlignment w:val="baseline"/>
              <w:rPr>
                <w:rFonts w:ascii="Calibri" w:hAnsi="Calibri" w:cs="Calibri"/>
                <w:b/>
              </w:rPr>
            </w:pPr>
          </w:p>
          <w:p w14:paraId="60BCB436" w14:textId="77777777" w:rsidR="00106909" w:rsidRPr="00433D84" w:rsidRDefault="00106909" w:rsidP="00DF539E">
            <w:pPr>
              <w:overflowPunct w:val="0"/>
              <w:autoSpaceDE w:val="0"/>
              <w:autoSpaceDN w:val="0"/>
              <w:adjustRightInd w:val="0"/>
              <w:spacing w:line="240" w:lineRule="auto"/>
              <w:jc w:val="center"/>
              <w:textAlignment w:val="baseline"/>
              <w:rPr>
                <w:rFonts w:ascii="Calibri" w:hAnsi="Calibri" w:cs="Calibri"/>
                <w:b/>
              </w:rPr>
            </w:pPr>
            <w:r w:rsidRPr="00433D84">
              <w:rPr>
                <w:rFonts w:ascii="Calibri" w:hAnsi="Calibri" w:cs="Calibri"/>
                <w:b/>
              </w:rPr>
              <w:t>DESIRABLE</w:t>
            </w:r>
          </w:p>
        </w:tc>
      </w:tr>
      <w:tr w:rsidR="00106909" w:rsidRPr="00094364" w14:paraId="569211D6" w14:textId="77777777" w:rsidTr="00E42C97">
        <w:tc>
          <w:tcPr>
            <w:tcW w:w="2071" w:type="dxa"/>
          </w:tcPr>
          <w:p w14:paraId="1F9B6F05" w14:textId="77777777" w:rsidR="00106909" w:rsidRPr="00433D84" w:rsidRDefault="00106909" w:rsidP="00085A68">
            <w:pPr>
              <w:overflowPunct w:val="0"/>
              <w:autoSpaceDE w:val="0"/>
              <w:autoSpaceDN w:val="0"/>
              <w:adjustRightInd w:val="0"/>
              <w:spacing w:line="240" w:lineRule="auto"/>
              <w:jc w:val="both"/>
              <w:textAlignment w:val="baseline"/>
              <w:rPr>
                <w:rFonts w:ascii="Calibri" w:hAnsi="Calibri" w:cs="Calibri"/>
              </w:rPr>
            </w:pPr>
            <w:r w:rsidRPr="00433D84">
              <w:rPr>
                <w:rFonts w:ascii="Calibri" w:hAnsi="Calibri" w:cs="Calibri"/>
              </w:rPr>
              <w:t>Experience</w:t>
            </w:r>
          </w:p>
          <w:p w14:paraId="28FEE876" w14:textId="77777777" w:rsidR="00106909" w:rsidRPr="00433D84" w:rsidRDefault="00106909" w:rsidP="00085A68">
            <w:pPr>
              <w:overflowPunct w:val="0"/>
              <w:autoSpaceDE w:val="0"/>
              <w:autoSpaceDN w:val="0"/>
              <w:adjustRightInd w:val="0"/>
              <w:spacing w:line="240" w:lineRule="auto"/>
              <w:jc w:val="center"/>
              <w:textAlignment w:val="baseline"/>
              <w:rPr>
                <w:rFonts w:ascii="Calibri" w:hAnsi="Calibri" w:cs="Calibri"/>
              </w:rPr>
            </w:pPr>
          </w:p>
        </w:tc>
        <w:tc>
          <w:tcPr>
            <w:tcW w:w="3475" w:type="dxa"/>
          </w:tcPr>
          <w:p w14:paraId="04E4D520" w14:textId="16AE63C8" w:rsidR="00B13D2F" w:rsidRPr="00433D84" w:rsidRDefault="00B13D2F" w:rsidP="00B13D2F">
            <w:pPr>
              <w:pStyle w:val="ListParagraph"/>
              <w:numPr>
                <w:ilvl w:val="0"/>
                <w:numId w:val="17"/>
              </w:numPr>
              <w:overflowPunct w:val="0"/>
              <w:autoSpaceDE w:val="0"/>
              <w:autoSpaceDN w:val="0"/>
              <w:adjustRightInd w:val="0"/>
              <w:spacing w:after="0"/>
              <w:textAlignment w:val="baseline"/>
              <w:rPr>
                <w:rFonts w:ascii="Calibri" w:hAnsi="Calibri" w:cs="Calibri"/>
              </w:rPr>
            </w:pPr>
            <w:r w:rsidRPr="00433D84">
              <w:rPr>
                <w:rFonts w:ascii="Calibri" w:hAnsi="Calibri" w:cs="Calibri"/>
              </w:rPr>
              <w:t>Experience handling, maintaining, and organizing practical equipment or materials.</w:t>
            </w:r>
          </w:p>
          <w:p w14:paraId="59D0ED83" w14:textId="246A2230" w:rsidR="00B13D2F" w:rsidRPr="00433D84" w:rsidRDefault="00B13D2F" w:rsidP="00B13D2F">
            <w:pPr>
              <w:pStyle w:val="ListParagraph"/>
              <w:numPr>
                <w:ilvl w:val="0"/>
                <w:numId w:val="17"/>
              </w:numPr>
              <w:overflowPunct w:val="0"/>
              <w:autoSpaceDE w:val="0"/>
              <w:autoSpaceDN w:val="0"/>
              <w:adjustRightInd w:val="0"/>
              <w:spacing w:after="0"/>
              <w:textAlignment w:val="baseline"/>
              <w:rPr>
                <w:rFonts w:ascii="Calibri" w:hAnsi="Calibri" w:cs="Calibri"/>
              </w:rPr>
            </w:pPr>
            <w:r w:rsidRPr="00433D84">
              <w:rPr>
                <w:rFonts w:ascii="Calibri" w:hAnsi="Calibri" w:cs="Calibri"/>
              </w:rPr>
              <w:t>Experience working in a team environment.</w:t>
            </w:r>
          </w:p>
          <w:p w14:paraId="32F9C9C7" w14:textId="77777777" w:rsidR="00106909" w:rsidRPr="00433D84" w:rsidRDefault="00106909" w:rsidP="00085A68">
            <w:pPr>
              <w:overflowPunct w:val="0"/>
              <w:autoSpaceDE w:val="0"/>
              <w:autoSpaceDN w:val="0"/>
              <w:adjustRightInd w:val="0"/>
              <w:spacing w:line="240" w:lineRule="auto"/>
              <w:jc w:val="both"/>
              <w:textAlignment w:val="baseline"/>
              <w:rPr>
                <w:rFonts w:ascii="Calibri" w:hAnsi="Calibri" w:cs="Calibri"/>
              </w:rPr>
            </w:pPr>
          </w:p>
        </w:tc>
        <w:tc>
          <w:tcPr>
            <w:tcW w:w="3470" w:type="dxa"/>
          </w:tcPr>
          <w:p w14:paraId="35C9D133" w14:textId="0CED20D9" w:rsidR="00B13D2F" w:rsidRPr="00433D84" w:rsidRDefault="00B13D2F" w:rsidP="00215D98">
            <w:pPr>
              <w:pStyle w:val="ListParagraph"/>
              <w:numPr>
                <w:ilvl w:val="0"/>
                <w:numId w:val="14"/>
              </w:numPr>
              <w:overflowPunct w:val="0"/>
              <w:autoSpaceDE w:val="0"/>
              <w:autoSpaceDN w:val="0"/>
              <w:adjustRightInd w:val="0"/>
              <w:spacing w:after="0"/>
              <w:ind w:left="360"/>
              <w:textAlignment w:val="baseline"/>
              <w:rPr>
                <w:rFonts w:ascii="Calibri" w:hAnsi="Calibri" w:cs="Calibri"/>
              </w:rPr>
            </w:pPr>
            <w:r w:rsidRPr="00433D84">
              <w:rPr>
                <w:rFonts w:ascii="Calibri" w:hAnsi="Calibri" w:cs="Calibri"/>
              </w:rPr>
              <w:t>Previous experience working as a technician within an educational environment.</w:t>
            </w:r>
          </w:p>
          <w:p w14:paraId="1A6B52A5" w14:textId="58BD2E2A" w:rsidR="00B13D2F" w:rsidRPr="00433D84" w:rsidRDefault="00B13D2F" w:rsidP="00B13D2F">
            <w:pPr>
              <w:pStyle w:val="ListParagraph"/>
              <w:numPr>
                <w:ilvl w:val="0"/>
                <w:numId w:val="14"/>
              </w:numPr>
              <w:overflowPunct w:val="0"/>
              <w:autoSpaceDE w:val="0"/>
              <w:autoSpaceDN w:val="0"/>
              <w:adjustRightInd w:val="0"/>
              <w:spacing w:after="0"/>
              <w:ind w:left="360"/>
              <w:textAlignment w:val="baseline"/>
              <w:rPr>
                <w:rFonts w:ascii="Calibri" w:hAnsi="Calibri" w:cs="Calibri"/>
              </w:rPr>
            </w:pPr>
            <w:r w:rsidRPr="00433D84">
              <w:rPr>
                <w:rFonts w:ascii="Calibri" w:hAnsi="Calibri" w:cs="Calibri"/>
              </w:rPr>
              <w:t>Experience dealing with young people aged 11–18.</w:t>
            </w:r>
          </w:p>
          <w:p w14:paraId="35E613CB" w14:textId="26E68DF2" w:rsidR="00106909" w:rsidRPr="00433D84" w:rsidRDefault="00106909" w:rsidP="00215D98">
            <w:pPr>
              <w:overflowPunct w:val="0"/>
              <w:autoSpaceDE w:val="0"/>
              <w:autoSpaceDN w:val="0"/>
              <w:adjustRightInd w:val="0"/>
              <w:spacing w:after="0" w:line="240" w:lineRule="auto"/>
              <w:textAlignment w:val="baseline"/>
              <w:rPr>
                <w:rFonts w:ascii="Calibri" w:hAnsi="Calibri" w:cs="Calibri"/>
              </w:rPr>
            </w:pPr>
          </w:p>
        </w:tc>
      </w:tr>
      <w:tr w:rsidR="00106909" w:rsidRPr="00094364" w14:paraId="6630E902" w14:textId="77777777" w:rsidTr="00E42C97">
        <w:tc>
          <w:tcPr>
            <w:tcW w:w="2071" w:type="dxa"/>
          </w:tcPr>
          <w:p w14:paraId="3CC31655" w14:textId="77777777" w:rsidR="00106909" w:rsidRPr="00433D84" w:rsidRDefault="00106909" w:rsidP="00085A68">
            <w:pPr>
              <w:overflowPunct w:val="0"/>
              <w:autoSpaceDE w:val="0"/>
              <w:autoSpaceDN w:val="0"/>
              <w:adjustRightInd w:val="0"/>
              <w:spacing w:line="240" w:lineRule="auto"/>
              <w:textAlignment w:val="baseline"/>
              <w:rPr>
                <w:rFonts w:ascii="Calibri" w:hAnsi="Calibri" w:cs="Calibri"/>
              </w:rPr>
            </w:pPr>
            <w:r w:rsidRPr="00433D84">
              <w:rPr>
                <w:rFonts w:ascii="Calibri" w:hAnsi="Calibri" w:cs="Calibri"/>
              </w:rPr>
              <w:t>Education and Training</w:t>
            </w:r>
          </w:p>
        </w:tc>
        <w:tc>
          <w:tcPr>
            <w:tcW w:w="3475" w:type="dxa"/>
          </w:tcPr>
          <w:p w14:paraId="32ADFAAC" w14:textId="03F65973" w:rsidR="00215D98" w:rsidRPr="00433D84" w:rsidRDefault="00215D98" w:rsidP="00215D98">
            <w:pPr>
              <w:pStyle w:val="ListParagraph"/>
              <w:numPr>
                <w:ilvl w:val="0"/>
                <w:numId w:val="15"/>
              </w:numPr>
              <w:overflowPunct w:val="0"/>
              <w:autoSpaceDE w:val="0"/>
              <w:autoSpaceDN w:val="0"/>
              <w:adjustRightInd w:val="0"/>
              <w:spacing w:after="0"/>
              <w:ind w:left="360"/>
              <w:textAlignment w:val="baseline"/>
              <w:rPr>
                <w:rFonts w:ascii="Calibri" w:hAnsi="Calibri" w:cs="Calibri"/>
              </w:rPr>
            </w:pPr>
            <w:r w:rsidRPr="00433D84">
              <w:rPr>
                <w:rFonts w:ascii="Calibri" w:hAnsi="Calibri" w:cs="Calibri"/>
              </w:rPr>
              <w:t>Good standard of literacy and numeracy</w:t>
            </w:r>
            <w:r w:rsidR="00663A97">
              <w:rPr>
                <w:rFonts w:ascii="Calibri" w:hAnsi="Calibri" w:cs="Calibri"/>
              </w:rPr>
              <w:t>.</w:t>
            </w:r>
          </w:p>
          <w:p w14:paraId="48C61646" w14:textId="55B41A6C" w:rsidR="00106909" w:rsidRPr="00433D84" w:rsidRDefault="00215D98" w:rsidP="00E42C97">
            <w:pPr>
              <w:pStyle w:val="ListParagraph"/>
              <w:numPr>
                <w:ilvl w:val="0"/>
                <w:numId w:val="15"/>
              </w:numPr>
              <w:overflowPunct w:val="0"/>
              <w:autoSpaceDE w:val="0"/>
              <w:autoSpaceDN w:val="0"/>
              <w:adjustRightInd w:val="0"/>
              <w:spacing w:after="0"/>
              <w:ind w:left="360"/>
              <w:textAlignment w:val="baseline"/>
              <w:rPr>
                <w:rFonts w:ascii="Calibri" w:hAnsi="Calibri" w:cs="Calibri"/>
              </w:rPr>
            </w:pPr>
            <w:r w:rsidRPr="00433D84">
              <w:rPr>
                <w:rFonts w:ascii="Calibri" w:hAnsi="Calibri" w:cs="Calibri"/>
              </w:rPr>
              <w:t>Willingness to undergo first aid and specific safety training.</w:t>
            </w:r>
          </w:p>
        </w:tc>
        <w:tc>
          <w:tcPr>
            <w:tcW w:w="3470" w:type="dxa"/>
          </w:tcPr>
          <w:p w14:paraId="2413F201" w14:textId="00AE54B3" w:rsidR="00215D98" w:rsidRPr="00433D84" w:rsidRDefault="00215D98" w:rsidP="00215D98">
            <w:pPr>
              <w:pStyle w:val="ListParagraph"/>
              <w:numPr>
                <w:ilvl w:val="0"/>
                <w:numId w:val="15"/>
              </w:numPr>
              <w:overflowPunct w:val="0"/>
              <w:autoSpaceDE w:val="0"/>
              <w:autoSpaceDN w:val="0"/>
              <w:adjustRightInd w:val="0"/>
              <w:spacing w:after="0"/>
              <w:ind w:left="360"/>
              <w:jc w:val="both"/>
              <w:textAlignment w:val="baseline"/>
              <w:rPr>
                <w:rFonts w:ascii="Calibri" w:hAnsi="Calibri" w:cs="Calibri"/>
              </w:rPr>
            </w:pPr>
            <w:r w:rsidRPr="00433D84">
              <w:rPr>
                <w:rFonts w:ascii="Calibri" w:hAnsi="Calibri" w:cs="Calibri"/>
              </w:rPr>
              <w:t>Relevant technical qualification (NVQ, BTEC, A-Level, or Degree in a practical/scientific discipline).</w:t>
            </w:r>
          </w:p>
          <w:p w14:paraId="26BC1017" w14:textId="77777777" w:rsidR="00106909" w:rsidRPr="00433D84" w:rsidRDefault="00215D98" w:rsidP="00215D98">
            <w:pPr>
              <w:pStyle w:val="ListParagraph"/>
              <w:numPr>
                <w:ilvl w:val="0"/>
                <w:numId w:val="15"/>
              </w:numPr>
              <w:overflowPunct w:val="0"/>
              <w:autoSpaceDE w:val="0"/>
              <w:autoSpaceDN w:val="0"/>
              <w:adjustRightInd w:val="0"/>
              <w:spacing w:after="0"/>
              <w:ind w:left="360"/>
              <w:jc w:val="both"/>
              <w:textAlignment w:val="baseline"/>
              <w:rPr>
                <w:rFonts w:ascii="Calibri" w:hAnsi="Calibri" w:cs="Calibri"/>
              </w:rPr>
            </w:pPr>
            <w:r w:rsidRPr="00433D84">
              <w:rPr>
                <w:rFonts w:ascii="Calibri" w:hAnsi="Calibri" w:cs="Calibri"/>
              </w:rPr>
              <w:t>Current First Aid certificate.</w:t>
            </w:r>
          </w:p>
          <w:p w14:paraId="33D3FA2A" w14:textId="76CFF11E" w:rsidR="00215D98" w:rsidRPr="00433D84" w:rsidRDefault="00215D98" w:rsidP="00215D98">
            <w:pPr>
              <w:rPr>
                <w:rFonts w:ascii="Calibri" w:hAnsi="Calibri" w:cs="Calibri"/>
              </w:rPr>
            </w:pPr>
          </w:p>
        </w:tc>
      </w:tr>
      <w:tr w:rsidR="00E42C97" w:rsidRPr="00094364" w14:paraId="2A9EBA99" w14:textId="77777777" w:rsidTr="00E42C97">
        <w:tc>
          <w:tcPr>
            <w:tcW w:w="2071" w:type="dxa"/>
          </w:tcPr>
          <w:p w14:paraId="17E1C6A4" w14:textId="7A411176" w:rsidR="00E42C97" w:rsidRPr="00433D84" w:rsidRDefault="00E42C97" w:rsidP="00085A68">
            <w:pPr>
              <w:overflowPunct w:val="0"/>
              <w:autoSpaceDE w:val="0"/>
              <w:autoSpaceDN w:val="0"/>
              <w:adjustRightInd w:val="0"/>
              <w:spacing w:line="240" w:lineRule="auto"/>
              <w:textAlignment w:val="baseline"/>
              <w:rPr>
                <w:rFonts w:ascii="Calibri" w:hAnsi="Calibri" w:cs="Calibri"/>
              </w:rPr>
            </w:pPr>
            <w:r w:rsidRPr="00433D84">
              <w:rPr>
                <w:rFonts w:ascii="Calibri" w:hAnsi="Calibri" w:cs="Calibri"/>
              </w:rPr>
              <w:t>Skills &amp; Knowledge</w:t>
            </w:r>
          </w:p>
        </w:tc>
        <w:tc>
          <w:tcPr>
            <w:tcW w:w="3475" w:type="dxa"/>
          </w:tcPr>
          <w:p w14:paraId="78F7B82C" w14:textId="608D8943" w:rsidR="00E42C97" w:rsidRPr="00433D84" w:rsidRDefault="00E42C97" w:rsidP="00E42C97">
            <w:pPr>
              <w:pStyle w:val="ListParagraph"/>
              <w:numPr>
                <w:ilvl w:val="0"/>
                <w:numId w:val="16"/>
              </w:numPr>
              <w:overflowPunct w:val="0"/>
              <w:autoSpaceDE w:val="0"/>
              <w:autoSpaceDN w:val="0"/>
              <w:adjustRightInd w:val="0"/>
              <w:spacing w:after="0"/>
              <w:ind w:left="360"/>
              <w:jc w:val="both"/>
              <w:textAlignment w:val="baseline"/>
              <w:rPr>
                <w:rFonts w:ascii="Calibri" w:hAnsi="Calibri" w:cs="Calibri"/>
              </w:rPr>
            </w:pPr>
            <w:r w:rsidRPr="00433D84">
              <w:rPr>
                <w:rFonts w:ascii="Calibri" w:hAnsi="Calibri" w:cs="Calibri"/>
              </w:rPr>
              <w:t>Basic ICT skills (e.g., Microsoft Word, Excel, Email).</w:t>
            </w:r>
          </w:p>
          <w:p w14:paraId="0095221E" w14:textId="1B6E1708" w:rsidR="00E42C97" w:rsidRPr="00433D84" w:rsidRDefault="00E42C97" w:rsidP="00E42C97">
            <w:pPr>
              <w:pStyle w:val="ListParagraph"/>
              <w:numPr>
                <w:ilvl w:val="0"/>
                <w:numId w:val="16"/>
              </w:numPr>
              <w:overflowPunct w:val="0"/>
              <w:autoSpaceDE w:val="0"/>
              <w:autoSpaceDN w:val="0"/>
              <w:adjustRightInd w:val="0"/>
              <w:spacing w:after="0"/>
              <w:ind w:left="360"/>
              <w:jc w:val="both"/>
              <w:textAlignment w:val="baseline"/>
              <w:rPr>
                <w:rFonts w:ascii="Calibri" w:hAnsi="Calibri" w:cs="Calibri"/>
              </w:rPr>
            </w:pPr>
            <w:r w:rsidRPr="00433D84">
              <w:rPr>
                <w:rFonts w:ascii="Calibri" w:hAnsi="Calibri" w:cs="Calibri"/>
              </w:rPr>
              <w:t>Ability to follow technical instructions, diagrams, and safety manuals accurately.</w:t>
            </w:r>
          </w:p>
          <w:p w14:paraId="4B8E2E63" w14:textId="466DA249" w:rsidR="00E42C97" w:rsidRPr="00433D84" w:rsidRDefault="00E42C97" w:rsidP="00E42C97">
            <w:pPr>
              <w:pStyle w:val="ListParagraph"/>
              <w:numPr>
                <w:ilvl w:val="0"/>
                <w:numId w:val="16"/>
              </w:numPr>
              <w:overflowPunct w:val="0"/>
              <w:autoSpaceDE w:val="0"/>
              <w:autoSpaceDN w:val="0"/>
              <w:adjustRightInd w:val="0"/>
              <w:spacing w:after="0"/>
              <w:ind w:left="360"/>
              <w:jc w:val="both"/>
              <w:textAlignment w:val="baseline"/>
              <w:rPr>
                <w:rFonts w:ascii="Calibri" w:hAnsi="Calibri" w:cs="Calibri"/>
              </w:rPr>
            </w:pPr>
            <w:r w:rsidRPr="00433D84">
              <w:rPr>
                <w:rFonts w:ascii="Calibri" w:hAnsi="Calibri" w:cs="Calibri"/>
              </w:rPr>
              <w:t>Understanding of basic Health &amp; Safety principles.</w:t>
            </w:r>
          </w:p>
        </w:tc>
        <w:tc>
          <w:tcPr>
            <w:tcW w:w="3470" w:type="dxa"/>
          </w:tcPr>
          <w:p w14:paraId="1D460E10" w14:textId="3749B49D" w:rsidR="00E42C97" w:rsidRPr="00433D84" w:rsidRDefault="00E42C97" w:rsidP="00E42C97">
            <w:pPr>
              <w:overflowPunct w:val="0"/>
              <w:autoSpaceDE w:val="0"/>
              <w:autoSpaceDN w:val="0"/>
              <w:adjustRightInd w:val="0"/>
              <w:spacing w:line="240" w:lineRule="auto"/>
              <w:jc w:val="both"/>
              <w:textAlignment w:val="baseline"/>
              <w:rPr>
                <w:rFonts w:ascii="Calibri" w:hAnsi="Calibri" w:cs="Calibri"/>
              </w:rPr>
            </w:pPr>
            <w:r w:rsidRPr="00433D84">
              <w:rPr>
                <w:rFonts w:ascii="Calibri" w:hAnsi="Calibri" w:cs="Calibri"/>
              </w:rPr>
              <w:t>Knowledge of specific safety regulations such as COSHH or CLEAPSS.</w:t>
            </w:r>
          </w:p>
          <w:p w14:paraId="23963044" w14:textId="55EC59B3" w:rsidR="00E42C97" w:rsidRPr="00433D84" w:rsidRDefault="00E42C97" w:rsidP="00E42C97">
            <w:pPr>
              <w:overflowPunct w:val="0"/>
              <w:autoSpaceDE w:val="0"/>
              <w:autoSpaceDN w:val="0"/>
              <w:adjustRightInd w:val="0"/>
              <w:spacing w:line="240" w:lineRule="auto"/>
              <w:jc w:val="both"/>
              <w:textAlignment w:val="baseline"/>
              <w:rPr>
                <w:rFonts w:ascii="Calibri" w:hAnsi="Calibri" w:cs="Calibri"/>
              </w:rPr>
            </w:pPr>
            <w:r w:rsidRPr="00433D84">
              <w:rPr>
                <w:rFonts w:ascii="Calibri" w:hAnsi="Calibri" w:cs="Calibri"/>
              </w:rPr>
              <w:t>Ability to diagnose and perform minor repairs on equipment.</w:t>
            </w:r>
          </w:p>
          <w:p w14:paraId="28965745" w14:textId="77777777" w:rsidR="00E42C97" w:rsidRPr="00433D84" w:rsidRDefault="00E42C97" w:rsidP="00E42C97">
            <w:pPr>
              <w:overflowPunct w:val="0"/>
              <w:autoSpaceDE w:val="0"/>
              <w:autoSpaceDN w:val="0"/>
              <w:adjustRightInd w:val="0"/>
              <w:spacing w:line="240" w:lineRule="auto"/>
              <w:jc w:val="both"/>
              <w:textAlignment w:val="baseline"/>
              <w:rPr>
                <w:rFonts w:ascii="Calibri" w:hAnsi="Calibri" w:cs="Calibri"/>
              </w:rPr>
            </w:pPr>
          </w:p>
        </w:tc>
      </w:tr>
      <w:tr w:rsidR="00106909" w:rsidRPr="00094364" w14:paraId="2AC83E71" w14:textId="77777777" w:rsidTr="00E42C97">
        <w:tc>
          <w:tcPr>
            <w:tcW w:w="2071" w:type="dxa"/>
          </w:tcPr>
          <w:p w14:paraId="7D67E410" w14:textId="77777777" w:rsidR="00106909" w:rsidRPr="00433D84" w:rsidRDefault="00106909" w:rsidP="00085A68">
            <w:pPr>
              <w:overflowPunct w:val="0"/>
              <w:autoSpaceDE w:val="0"/>
              <w:autoSpaceDN w:val="0"/>
              <w:adjustRightInd w:val="0"/>
              <w:spacing w:line="240" w:lineRule="auto"/>
              <w:textAlignment w:val="baseline"/>
              <w:rPr>
                <w:rFonts w:ascii="Calibri" w:hAnsi="Calibri" w:cs="Calibri"/>
              </w:rPr>
            </w:pPr>
            <w:r w:rsidRPr="00433D84">
              <w:rPr>
                <w:rFonts w:ascii="Calibri" w:hAnsi="Calibri" w:cs="Calibri"/>
              </w:rPr>
              <w:t>Aptitudes</w:t>
            </w:r>
          </w:p>
        </w:tc>
        <w:tc>
          <w:tcPr>
            <w:tcW w:w="3475" w:type="dxa"/>
          </w:tcPr>
          <w:p w14:paraId="392C0033" w14:textId="7CD114E4" w:rsidR="003B239D" w:rsidRPr="00433D84" w:rsidRDefault="003B239D" w:rsidP="003B239D">
            <w:pPr>
              <w:pStyle w:val="ListParagraph"/>
              <w:numPr>
                <w:ilvl w:val="0"/>
                <w:numId w:val="16"/>
              </w:numPr>
              <w:overflowPunct w:val="0"/>
              <w:autoSpaceDE w:val="0"/>
              <w:autoSpaceDN w:val="0"/>
              <w:adjustRightInd w:val="0"/>
              <w:spacing w:after="0"/>
              <w:ind w:left="360"/>
              <w:jc w:val="both"/>
              <w:textAlignment w:val="baseline"/>
              <w:rPr>
                <w:rFonts w:ascii="Calibri" w:hAnsi="Calibri" w:cs="Calibri"/>
              </w:rPr>
            </w:pPr>
            <w:r w:rsidRPr="00433D84">
              <w:rPr>
                <w:rFonts w:ascii="Calibri" w:hAnsi="Calibri" w:cs="Calibri"/>
              </w:rPr>
              <w:t>Excellent organisational and time-management skills.</w:t>
            </w:r>
          </w:p>
          <w:p w14:paraId="5B3CF449" w14:textId="597D1759" w:rsidR="003B239D" w:rsidRPr="00433D84" w:rsidRDefault="003B239D" w:rsidP="003B239D">
            <w:pPr>
              <w:pStyle w:val="ListParagraph"/>
              <w:numPr>
                <w:ilvl w:val="0"/>
                <w:numId w:val="16"/>
              </w:numPr>
              <w:overflowPunct w:val="0"/>
              <w:autoSpaceDE w:val="0"/>
              <w:autoSpaceDN w:val="0"/>
              <w:adjustRightInd w:val="0"/>
              <w:spacing w:after="0"/>
              <w:ind w:left="360"/>
              <w:jc w:val="both"/>
              <w:textAlignment w:val="baseline"/>
              <w:rPr>
                <w:rFonts w:ascii="Calibri" w:hAnsi="Calibri" w:cs="Calibri"/>
              </w:rPr>
            </w:pPr>
            <w:r w:rsidRPr="00433D84">
              <w:rPr>
                <w:rFonts w:ascii="Calibri" w:hAnsi="Calibri" w:cs="Calibri"/>
              </w:rPr>
              <w:t>Ability to remain calm under pressure in a busy school environment.</w:t>
            </w:r>
          </w:p>
          <w:p w14:paraId="2BCB794D" w14:textId="2FBB2335" w:rsidR="003B239D" w:rsidRPr="00433D84" w:rsidRDefault="003B239D" w:rsidP="003B239D">
            <w:pPr>
              <w:pStyle w:val="ListParagraph"/>
              <w:numPr>
                <w:ilvl w:val="0"/>
                <w:numId w:val="16"/>
              </w:numPr>
              <w:overflowPunct w:val="0"/>
              <w:autoSpaceDE w:val="0"/>
              <w:autoSpaceDN w:val="0"/>
              <w:adjustRightInd w:val="0"/>
              <w:spacing w:after="0"/>
              <w:ind w:left="360"/>
              <w:textAlignment w:val="baseline"/>
              <w:rPr>
                <w:rFonts w:ascii="Calibri" w:hAnsi="Calibri" w:cs="Calibri"/>
              </w:rPr>
            </w:pPr>
            <w:r w:rsidRPr="00433D84">
              <w:rPr>
                <w:rFonts w:ascii="Calibri" w:hAnsi="Calibri" w:cs="Calibri"/>
              </w:rPr>
              <w:t>Strong communication skills to interact positively with staff and students.</w:t>
            </w:r>
          </w:p>
          <w:p w14:paraId="4CD3036E" w14:textId="0449CC82" w:rsidR="00106909" w:rsidRPr="00433D84" w:rsidRDefault="003B239D" w:rsidP="00ED5050">
            <w:pPr>
              <w:pStyle w:val="ListParagraph"/>
              <w:numPr>
                <w:ilvl w:val="0"/>
                <w:numId w:val="16"/>
              </w:numPr>
              <w:overflowPunct w:val="0"/>
              <w:autoSpaceDE w:val="0"/>
              <w:autoSpaceDN w:val="0"/>
              <w:adjustRightInd w:val="0"/>
              <w:spacing w:after="0"/>
              <w:ind w:left="360"/>
              <w:jc w:val="both"/>
              <w:textAlignment w:val="baseline"/>
              <w:rPr>
                <w:rFonts w:ascii="Calibri" w:hAnsi="Calibri" w:cs="Calibri"/>
              </w:rPr>
            </w:pPr>
            <w:r w:rsidRPr="00433D84">
              <w:rPr>
                <w:rFonts w:ascii="Calibri" w:hAnsi="Calibri" w:cs="Calibri"/>
              </w:rPr>
              <w:t>Commitment to safeguarding and promoting the welfare of children.</w:t>
            </w:r>
          </w:p>
        </w:tc>
        <w:tc>
          <w:tcPr>
            <w:tcW w:w="3470" w:type="dxa"/>
          </w:tcPr>
          <w:p w14:paraId="204020CE" w14:textId="35ADC50C" w:rsidR="00ED5050" w:rsidRPr="00433D84" w:rsidRDefault="00ED5050" w:rsidP="00ED5050">
            <w:pPr>
              <w:pStyle w:val="ListParagraph"/>
              <w:numPr>
                <w:ilvl w:val="0"/>
                <w:numId w:val="16"/>
              </w:numPr>
              <w:overflowPunct w:val="0"/>
              <w:autoSpaceDE w:val="0"/>
              <w:autoSpaceDN w:val="0"/>
              <w:adjustRightInd w:val="0"/>
              <w:spacing w:after="0"/>
              <w:ind w:left="360"/>
              <w:jc w:val="both"/>
              <w:textAlignment w:val="baseline"/>
              <w:rPr>
                <w:rFonts w:ascii="Calibri" w:hAnsi="Calibri" w:cs="Calibri"/>
              </w:rPr>
            </w:pPr>
            <w:r w:rsidRPr="00433D84">
              <w:rPr>
                <w:rFonts w:ascii="Calibri" w:hAnsi="Calibri" w:cs="Calibri"/>
              </w:rPr>
              <w:t>A proactive approach to problem-solving.</w:t>
            </w:r>
          </w:p>
          <w:p w14:paraId="573731C9" w14:textId="259061EF" w:rsidR="00ED5050" w:rsidRPr="00433D84" w:rsidRDefault="00ED5050" w:rsidP="00ED5050">
            <w:pPr>
              <w:pStyle w:val="ListParagraph"/>
              <w:numPr>
                <w:ilvl w:val="0"/>
                <w:numId w:val="16"/>
              </w:numPr>
              <w:overflowPunct w:val="0"/>
              <w:autoSpaceDE w:val="0"/>
              <w:autoSpaceDN w:val="0"/>
              <w:adjustRightInd w:val="0"/>
              <w:spacing w:after="0"/>
              <w:ind w:left="360"/>
              <w:jc w:val="both"/>
              <w:textAlignment w:val="baseline"/>
              <w:rPr>
                <w:rFonts w:ascii="Calibri" w:hAnsi="Calibri" w:cs="Calibri"/>
              </w:rPr>
            </w:pPr>
            <w:r w:rsidRPr="00433D84">
              <w:rPr>
                <w:rFonts w:ascii="Calibri" w:hAnsi="Calibri" w:cs="Calibri"/>
              </w:rPr>
              <w:t>Flexibility and adaptability to work across different departments if required.</w:t>
            </w:r>
          </w:p>
          <w:p w14:paraId="563783CD" w14:textId="77777777" w:rsidR="00106909" w:rsidRPr="00433D84" w:rsidRDefault="00106909" w:rsidP="00ED5050">
            <w:pPr>
              <w:overflowPunct w:val="0"/>
              <w:autoSpaceDE w:val="0"/>
              <w:autoSpaceDN w:val="0"/>
              <w:adjustRightInd w:val="0"/>
              <w:spacing w:line="240" w:lineRule="auto"/>
              <w:jc w:val="both"/>
              <w:textAlignment w:val="baseline"/>
              <w:rPr>
                <w:rFonts w:ascii="Calibri" w:hAnsi="Calibri" w:cs="Calibri"/>
              </w:rPr>
            </w:pPr>
          </w:p>
        </w:tc>
      </w:tr>
      <w:tr w:rsidR="00106909" w:rsidRPr="00094364" w14:paraId="67AB8F89" w14:textId="77777777" w:rsidTr="00E42C97">
        <w:tc>
          <w:tcPr>
            <w:tcW w:w="2071" w:type="dxa"/>
          </w:tcPr>
          <w:p w14:paraId="5F104F43" w14:textId="77777777" w:rsidR="00106909" w:rsidRPr="00433D84" w:rsidRDefault="00106909" w:rsidP="00085A68">
            <w:pPr>
              <w:overflowPunct w:val="0"/>
              <w:autoSpaceDE w:val="0"/>
              <w:autoSpaceDN w:val="0"/>
              <w:adjustRightInd w:val="0"/>
              <w:spacing w:line="240" w:lineRule="auto"/>
              <w:textAlignment w:val="baseline"/>
              <w:rPr>
                <w:rFonts w:ascii="Calibri" w:hAnsi="Calibri" w:cs="Calibri"/>
              </w:rPr>
            </w:pPr>
            <w:r w:rsidRPr="00433D84">
              <w:rPr>
                <w:rFonts w:ascii="Calibri" w:hAnsi="Calibri" w:cs="Calibri"/>
              </w:rPr>
              <w:t>Disposition</w:t>
            </w:r>
          </w:p>
        </w:tc>
        <w:tc>
          <w:tcPr>
            <w:tcW w:w="3475" w:type="dxa"/>
          </w:tcPr>
          <w:p w14:paraId="0FBDB1DB" w14:textId="77777777" w:rsidR="00106909" w:rsidRPr="00433D84" w:rsidRDefault="00106909" w:rsidP="00106909">
            <w:pPr>
              <w:numPr>
                <w:ilvl w:val="0"/>
                <w:numId w:val="2"/>
              </w:numPr>
              <w:overflowPunct w:val="0"/>
              <w:autoSpaceDE w:val="0"/>
              <w:autoSpaceDN w:val="0"/>
              <w:adjustRightInd w:val="0"/>
              <w:spacing w:after="0" w:line="240" w:lineRule="auto"/>
              <w:textAlignment w:val="baseline"/>
              <w:rPr>
                <w:rFonts w:ascii="Calibri" w:hAnsi="Calibri" w:cs="Calibri"/>
              </w:rPr>
            </w:pPr>
            <w:r w:rsidRPr="00433D84">
              <w:rPr>
                <w:rFonts w:ascii="Calibri" w:hAnsi="Calibri" w:cs="Calibri"/>
              </w:rPr>
              <w:t>Committed and enthusiastic.</w:t>
            </w:r>
          </w:p>
          <w:p w14:paraId="7B5CE357" w14:textId="77777777" w:rsidR="00106909" w:rsidRPr="00433D84" w:rsidRDefault="00106909" w:rsidP="00106909">
            <w:pPr>
              <w:numPr>
                <w:ilvl w:val="0"/>
                <w:numId w:val="2"/>
              </w:numPr>
              <w:overflowPunct w:val="0"/>
              <w:autoSpaceDE w:val="0"/>
              <w:autoSpaceDN w:val="0"/>
              <w:adjustRightInd w:val="0"/>
              <w:spacing w:after="0" w:line="240" w:lineRule="auto"/>
              <w:textAlignment w:val="baseline"/>
              <w:rPr>
                <w:rFonts w:ascii="Calibri" w:hAnsi="Calibri" w:cs="Calibri"/>
              </w:rPr>
            </w:pPr>
            <w:r w:rsidRPr="00433D84">
              <w:rPr>
                <w:rFonts w:ascii="Calibri" w:hAnsi="Calibri" w:cs="Calibri"/>
              </w:rPr>
              <w:t>Enjoys working in a team.</w:t>
            </w:r>
          </w:p>
          <w:p w14:paraId="358A7711" w14:textId="77777777" w:rsidR="00106909" w:rsidRPr="00433D84" w:rsidRDefault="00106909" w:rsidP="00106909">
            <w:pPr>
              <w:numPr>
                <w:ilvl w:val="0"/>
                <w:numId w:val="2"/>
              </w:numPr>
              <w:overflowPunct w:val="0"/>
              <w:autoSpaceDE w:val="0"/>
              <w:autoSpaceDN w:val="0"/>
              <w:adjustRightInd w:val="0"/>
              <w:spacing w:after="0" w:line="240" w:lineRule="auto"/>
              <w:textAlignment w:val="baseline"/>
              <w:rPr>
                <w:rFonts w:ascii="Calibri" w:hAnsi="Calibri" w:cs="Calibri"/>
              </w:rPr>
            </w:pPr>
            <w:r w:rsidRPr="00433D84">
              <w:rPr>
                <w:rFonts w:ascii="Calibri" w:hAnsi="Calibri" w:cs="Calibri"/>
              </w:rPr>
              <w:t>Shows initiative.</w:t>
            </w:r>
          </w:p>
          <w:p w14:paraId="1C06A7C3" w14:textId="77777777" w:rsidR="00106909" w:rsidRPr="00433D84" w:rsidRDefault="00106909" w:rsidP="00106909">
            <w:pPr>
              <w:numPr>
                <w:ilvl w:val="0"/>
                <w:numId w:val="2"/>
              </w:numPr>
              <w:overflowPunct w:val="0"/>
              <w:autoSpaceDE w:val="0"/>
              <w:autoSpaceDN w:val="0"/>
              <w:adjustRightInd w:val="0"/>
              <w:spacing w:after="0" w:line="240" w:lineRule="auto"/>
              <w:textAlignment w:val="baseline"/>
              <w:rPr>
                <w:rFonts w:ascii="Calibri" w:hAnsi="Calibri" w:cs="Calibri"/>
              </w:rPr>
            </w:pPr>
            <w:r w:rsidRPr="00433D84">
              <w:rPr>
                <w:rFonts w:ascii="Calibri" w:hAnsi="Calibri" w:cs="Calibri"/>
              </w:rPr>
              <w:t>Co-operative and flexible.</w:t>
            </w:r>
          </w:p>
          <w:p w14:paraId="0392162D" w14:textId="65FF7B08" w:rsidR="00106909" w:rsidRPr="00433D84" w:rsidRDefault="00106909" w:rsidP="00433D84">
            <w:pPr>
              <w:numPr>
                <w:ilvl w:val="0"/>
                <w:numId w:val="2"/>
              </w:numPr>
              <w:overflowPunct w:val="0"/>
              <w:autoSpaceDE w:val="0"/>
              <w:autoSpaceDN w:val="0"/>
              <w:adjustRightInd w:val="0"/>
              <w:spacing w:after="0" w:line="240" w:lineRule="auto"/>
              <w:textAlignment w:val="baseline"/>
              <w:rPr>
                <w:rFonts w:ascii="Calibri" w:hAnsi="Calibri" w:cs="Calibri"/>
              </w:rPr>
            </w:pPr>
            <w:r w:rsidRPr="00433D84">
              <w:rPr>
                <w:rFonts w:ascii="Calibri" w:hAnsi="Calibri" w:cs="Calibri"/>
              </w:rPr>
              <w:t>Empathy with students of all abilities and dispositions.</w:t>
            </w:r>
          </w:p>
        </w:tc>
        <w:tc>
          <w:tcPr>
            <w:tcW w:w="3470" w:type="dxa"/>
          </w:tcPr>
          <w:p w14:paraId="16697B4A" w14:textId="77777777" w:rsidR="00106909" w:rsidRPr="00433D84" w:rsidRDefault="00106909" w:rsidP="00085A68">
            <w:pPr>
              <w:overflowPunct w:val="0"/>
              <w:autoSpaceDE w:val="0"/>
              <w:autoSpaceDN w:val="0"/>
              <w:adjustRightInd w:val="0"/>
              <w:spacing w:line="240" w:lineRule="auto"/>
              <w:jc w:val="both"/>
              <w:textAlignment w:val="baseline"/>
              <w:rPr>
                <w:rFonts w:ascii="Calibri" w:hAnsi="Calibri" w:cs="Calibri"/>
              </w:rPr>
            </w:pPr>
          </w:p>
        </w:tc>
      </w:tr>
    </w:tbl>
    <w:p w14:paraId="3BAE69D0" w14:textId="3823921C" w:rsidR="001261E7" w:rsidRPr="00391322" w:rsidRDefault="001261E7" w:rsidP="00DF539E">
      <w:pPr>
        <w:spacing w:line="240" w:lineRule="auto"/>
        <w:jc w:val="both"/>
        <w:rPr>
          <w:rFonts w:ascii="Arial" w:hAnsi="Arial" w:cs="Arial"/>
          <w:b/>
          <w:sz w:val="20"/>
        </w:rPr>
      </w:pPr>
    </w:p>
    <w:sectPr w:rsidR="001261E7" w:rsidRPr="00391322" w:rsidSect="000427BE">
      <w:footerReference w:type="default" r:id="rId9"/>
      <w:pgSz w:w="11906" w:h="16838" w:code="9"/>
      <w:pgMar w:top="1440" w:right="1440" w:bottom="1440" w:left="1440"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AC49" w14:textId="77777777" w:rsidR="003D6FE6" w:rsidRDefault="003D6FE6" w:rsidP="00433D84">
      <w:pPr>
        <w:spacing w:after="0" w:line="240" w:lineRule="auto"/>
      </w:pPr>
      <w:r>
        <w:separator/>
      </w:r>
    </w:p>
  </w:endnote>
  <w:endnote w:type="continuationSeparator" w:id="0">
    <w:p w14:paraId="5E7DF976" w14:textId="77777777" w:rsidR="003D6FE6" w:rsidRDefault="003D6FE6" w:rsidP="0043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345C" w14:textId="24800E7B" w:rsidR="00433D84" w:rsidRDefault="00433D84" w:rsidP="00433D84">
    <w:pPr>
      <w:pStyle w:val="Footer"/>
      <w:jc w:val="right"/>
    </w:pPr>
    <w:r>
      <w:t>Reviewed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A63E" w14:textId="77777777" w:rsidR="003D6FE6" w:rsidRDefault="003D6FE6" w:rsidP="00433D84">
      <w:pPr>
        <w:spacing w:after="0" w:line="240" w:lineRule="auto"/>
      </w:pPr>
      <w:r>
        <w:separator/>
      </w:r>
    </w:p>
  </w:footnote>
  <w:footnote w:type="continuationSeparator" w:id="0">
    <w:p w14:paraId="5B52A07B" w14:textId="77777777" w:rsidR="003D6FE6" w:rsidRDefault="003D6FE6" w:rsidP="00433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0CC"/>
    <w:multiLevelType w:val="hybridMultilevel"/>
    <w:tmpl w:val="F6F23EF0"/>
    <w:lvl w:ilvl="0" w:tplc="3E2EDD6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051986"/>
    <w:multiLevelType w:val="hybridMultilevel"/>
    <w:tmpl w:val="2EA2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B5550"/>
    <w:multiLevelType w:val="hybridMultilevel"/>
    <w:tmpl w:val="62862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393FA5"/>
    <w:multiLevelType w:val="hybridMultilevel"/>
    <w:tmpl w:val="43941AD8"/>
    <w:lvl w:ilvl="0" w:tplc="CE56518E">
      <w:start w:val="37"/>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5751D"/>
    <w:multiLevelType w:val="hybridMultilevel"/>
    <w:tmpl w:val="9B72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FD2FB5"/>
    <w:multiLevelType w:val="multilevel"/>
    <w:tmpl w:val="D9AAD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F0617CB"/>
    <w:multiLevelType w:val="multilevel"/>
    <w:tmpl w:val="E70661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68B7FD9"/>
    <w:multiLevelType w:val="hybridMultilevel"/>
    <w:tmpl w:val="F1643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EE311F"/>
    <w:multiLevelType w:val="multilevel"/>
    <w:tmpl w:val="7E40B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65E1506"/>
    <w:multiLevelType w:val="hybridMultilevel"/>
    <w:tmpl w:val="8078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34CEA"/>
    <w:multiLevelType w:val="hybridMultilevel"/>
    <w:tmpl w:val="E3CA6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D00F3E"/>
    <w:multiLevelType w:val="hybridMultilevel"/>
    <w:tmpl w:val="77904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04370B"/>
    <w:multiLevelType w:val="hybridMultilevel"/>
    <w:tmpl w:val="747AE9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6CDF7C2E"/>
    <w:multiLevelType w:val="hybridMultilevel"/>
    <w:tmpl w:val="596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8F4C8F"/>
    <w:multiLevelType w:val="hybridMultilevel"/>
    <w:tmpl w:val="E8BA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E5134"/>
    <w:multiLevelType w:val="multilevel"/>
    <w:tmpl w:val="F40E5D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60B4D1D"/>
    <w:multiLevelType w:val="hybridMultilevel"/>
    <w:tmpl w:val="A4D2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6C77E3"/>
    <w:multiLevelType w:val="hybridMultilevel"/>
    <w:tmpl w:val="63AA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423F2"/>
    <w:multiLevelType w:val="multilevel"/>
    <w:tmpl w:val="4D8424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FCB6799"/>
    <w:multiLevelType w:val="hybridMultilevel"/>
    <w:tmpl w:val="59BC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779658">
    <w:abstractNumId w:val="18"/>
  </w:num>
  <w:num w:numId="2" w16cid:durableId="1966235347">
    <w:abstractNumId w:val="9"/>
  </w:num>
  <w:num w:numId="3" w16cid:durableId="186867567">
    <w:abstractNumId w:val="1"/>
  </w:num>
  <w:num w:numId="4" w16cid:durableId="472522781">
    <w:abstractNumId w:val="11"/>
  </w:num>
  <w:num w:numId="5" w16cid:durableId="180632443">
    <w:abstractNumId w:val="4"/>
  </w:num>
  <w:num w:numId="6" w16cid:durableId="760218923">
    <w:abstractNumId w:val="12"/>
  </w:num>
  <w:num w:numId="7" w16cid:durableId="1925216664">
    <w:abstractNumId w:val="14"/>
  </w:num>
  <w:num w:numId="8" w16cid:durableId="1081488338">
    <w:abstractNumId w:val="5"/>
  </w:num>
  <w:num w:numId="9" w16cid:durableId="119423087">
    <w:abstractNumId w:val="2"/>
  </w:num>
  <w:num w:numId="10" w16cid:durableId="313142605">
    <w:abstractNumId w:val="3"/>
  </w:num>
  <w:num w:numId="11" w16cid:durableId="981231826">
    <w:abstractNumId w:val="0"/>
  </w:num>
  <w:num w:numId="12" w16cid:durableId="397485491">
    <w:abstractNumId w:val="15"/>
  </w:num>
  <w:num w:numId="13" w16cid:durableId="235171730">
    <w:abstractNumId w:val="21"/>
  </w:num>
  <w:num w:numId="14" w16cid:durableId="1875388369">
    <w:abstractNumId w:val="19"/>
  </w:num>
  <w:num w:numId="15" w16cid:durableId="301467566">
    <w:abstractNumId w:val="13"/>
  </w:num>
  <w:num w:numId="16" w16cid:durableId="601256513">
    <w:abstractNumId w:val="16"/>
  </w:num>
  <w:num w:numId="17" w16cid:durableId="509181003">
    <w:abstractNumId w:val="8"/>
  </w:num>
  <w:num w:numId="18" w16cid:durableId="1120104619">
    <w:abstractNumId w:val="7"/>
  </w:num>
  <w:num w:numId="19" w16cid:durableId="138351498">
    <w:abstractNumId w:val="20"/>
  </w:num>
  <w:num w:numId="20" w16cid:durableId="1546062462">
    <w:abstractNumId w:val="10"/>
  </w:num>
  <w:num w:numId="21" w16cid:durableId="949509526">
    <w:abstractNumId w:val="6"/>
  </w:num>
  <w:num w:numId="22" w16cid:durableId="5794079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F8D"/>
    <w:rsid w:val="00002416"/>
    <w:rsid w:val="00040A17"/>
    <w:rsid w:val="000427BE"/>
    <w:rsid w:val="00077BCA"/>
    <w:rsid w:val="00094364"/>
    <w:rsid w:val="000C56EC"/>
    <w:rsid w:val="000E0784"/>
    <w:rsid w:val="000E18E3"/>
    <w:rsid w:val="00106909"/>
    <w:rsid w:val="001078DE"/>
    <w:rsid w:val="001261E7"/>
    <w:rsid w:val="00133EAD"/>
    <w:rsid w:val="001424CF"/>
    <w:rsid w:val="00153546"/>
    <w:rsid w:val="00196A89"/>
    <w:rsid w:val="001B38F7"/>
    <w:rsid w:val="001C289E"/>
    <w:rsid w:val="001D340F"/>
    <w:rsid w:val="001E5764"/>
    <w:rsid w:val="001E744F"/>
    <w:rsid w:val="002049CF"/>
    <w:rsid w:val="002147CE"/>
    <w:rsid w:val="00215D98"/>
    <w:rsid w:val="002256C2"/>
    <w:rsid w:val="00235623"/>
    <w:rsid w:val="002519F6"/>
    <w:rsid w:val="002D3F8D"/>
    <w:rsid w:val="002E07B3"/>
    <w:rsid w:val="002E5FD4"/>
    <w:rsid w:val="002E628B"/>
    <w:rsid w:val="00302587"/>
    <w:rsid w:val="00316D0D"/>
    <w:rsid w:val="00354774"/>
    <w:rsid w:val="0039080A"/>
    <w:rsid w:val="00391322"/>
    <w:rsid w:val="003B239D"/>
    <w:rsid w:val="003C1C19"/>
    <w:rsid w:val="003D406E"/>
    <w:rsid w:val="003D6FE6"/>
    <w:rsid w:val="003E3112"/>
    <w:rsid w:val="004032A5"/>
    <w:rsid w:val="00404DA7"/>
    <w:rsid w:val="004068CC"/>
    <w:rsid w:val="004134BC"/>
    <w:rsid w:val="0042198A"/>
    <w:rsid w:val="00423082"/>
    <w:rsid w:val="00433D84"/>
    <w:rsid w:val="00456D3F"/>
    <w:rsid w:val="004D2D8C"/>
    <w:rsid w:val="004E16F5"/>
    <w:rsid w:val="004F0B93"/>
    <w:rsid w:val="004F3995"/>
    <w:rsid w:val="0050416C"/>
    <w:rsid w:val="005119D9"/>
    <w:rsid w:val="0055331C"/>
    <w:rsid w:val="00555965"/>
    <w:rsid w:val="005807F8"/>
    <w:rsid w:val="00593979"/>
    <w:rsid w:val="005A5D24"/>
    <w:rsid w:val="005D572F"/>
    <w:rsid w:val="0061576A"/>
    <w:rsid w:val="00637A39"/>
    <w:rsid w:val="00641E92"/>
    <w:rsid w:val="00663A97"/>
    <w:rsid w:val="006A3C1E"/>
    <w:rsid w:val="006C12E0"/>
    <w:rsid w:val="006C2E80"/>
    <w:rsid w:val="006D1549"/>
    <w:rsid w:val="006E0BD5"/>
    <w:rsid w:val="00701725"/>
    <w:rsid w:val="00703FF9"/>
    <w:rsid w:val="00707059"/>
    <w:rsid w:val="007A75E5"/>
    <w:rsid w:val="007C5EFC"/>
    <w:rsid w:val="007F15BB"/>
    <w:rsid w:val="00825787"/>
    <w:rsid w:val="00836B6A"/>
    <w:rsid w:val="00876384"/>
    <w:rsid w:val="0088541D"/>
    <w:rsid w:val="00891741"/>
    <w:rsid w:val="00891DF2"/>
    <w:rsid w:val="008938DC"/>
    <w:rsid w:val="008B044F"/>
    <w:rsid w:val="008D2102"/>
    <w:rsid w:val="008F1CCD"/>
    <w:rsid w:val="009279DD"/>
    <w:rsid w:val="00945091"/>
    <w:rsid w:val="00963062"/>
    <w:rsid w:val="009730E1"/>
    <w:rsid w:val="009B29D6"/>
    <w:rsid w:val="009C2CAB"/>
    <w:rsid w:val="009D28E8"/>
    <w:rsid w:val="009F1EC7"/>
    <w:rsid w:val="009F4BBD"/>
    <w:rsid w:val="00A010F8"/>
    <w:rsid w:val="00A03B73"/>
    <w:rsid w:val="00A05557"/>
    <w:rsid w:val="00A33B1F"/>
    <w:rsid w:val="00A62133"/>
    <w:rsid w:val="00A70F78"/>
    <w:rsid w:val="00AA319A"/>
    <w:rsid w:val="00AA44F0"/>
    <w:rsid w:val="00AB0134"/>
    <w:rsid w:val="00AC648C"/>
    <w:rsid w:val="00AF2B42"/>
    <w:rsid w:val="00B13D2F"/>
    <w:rsid w:val="00B1589F"/>
    <w:rsid w:val="00B21313"/>
    <w:rsid w:val="00B25416"/>
    <w:rsid w:val="00B54EF7"/>
    <w:rsid w:val="00BA5838"/>
    <w:rsid w:val="00BB6967"/>
    <w:rsid w:val="00BD021D"/>
    <w:rsid w:val="00BE58F5"/>
    <w:rsid w:val="00C0351E"/>
    <w:rsid w:val="00C2713C"/>
    <w:rsid w:val="00C51013"/>
    <w:rsid w:val="00C72EAF"/>
    <w:rsid w:val="00C92EB3"/>
    <w:rsid w:val="00D012DA"/>
    <w:rsid w:val="00D0173A"/>
    <w:rsid w:val="00D1717F"/>
    <w:rsid w:val="00D21C16"/>
    <w:rsid w:val="00D3289F"/>
    <w:rsid w:val="00D34981"/>
    <w:rsid w:val="00D45C79"/>
    <w:rsid w:val="00D60A64"/>
    <w:rsid w:val="00DA0004"/>
    <w:rsid w:val="00DF539E"/>
    <w:rsid w:val="00E1512E"/>
    <w:rsid w:val="00E151EA"/>
    <w:rsid w:val="00E35284"/>
    <w:rsid w:val="00E42C97"/>
    <w:rsid w:val="00E67241"/>
    <w:rsid w:val="00E733D7"/>
    <w:rsid w:val="00E86476"/>
    <w:rsid w:val="00EB768E"/>
    <w:rsid w:val="00EC6FAD"/>
    <w:rsid w:val="00ED2B4F"/>
    <w:rsid w:val="00ED5050"/>
    <w:rsid w:val="00ED5415"/>
    <w:rsid w:val="00F03D83"/>
    <w:rsid w:val="00F44739"/>
    <w:rsid w:val="00FA0DC6"/>
    <w:rsid w:val="00FD0961"/>
    <w:rsid w:val="00FF2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37B6"/>
  <w15:docId w15:val="{6E73920C-1BA6-4C6F-8B40-F2C55BAA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72F"/>
    <w:pPr>
      <w:ind w:left="720"/>
      <w:contextualSpacing/>
    </w:pPr>
  </w:style>
  <w:style w:type="paragraph" w:styleId="BodyText">
    <w:name w:val="Body Text"/>
    <w:basedOn w:val="Normal"/>
    <w:link w:val="BodyTextChar"/>
    <w:rsid w:val="00ED5415"/>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D541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D5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415"/>
    <w:rPr>
      <w:rFonts w:ascii="Tahoma" w:hAnsi="Tahoma" w:cs="Tahoma"/>
      <w:sz w:val="16"/>
      <w:szCs w:val="16"/>
    </w:rPr>
  </w:style>
  <w:style w:type="table" w:styleId="TableGrid">
    <w:name w:val="Table Grid"/>
    <w:basedOn w:val="TableNormal"/>
    <w:rsid w:val="0015354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D012DA"/>
    <w:pPr>
      <w:spacing w:after="120" w:line="480" w:lineRule="auto"/>
      <w:ind w:left="283"/>
    </w:pPr>
  </w:style>
  <w:style w:type="character" w:customStyle="1" w:styleId="BodyTextIndent2Char">
    <w:name w:val="Body Text Indent 2 Char"/>
    <w:basedOn w:val="DefaultParagraphFont"/>
    <w:link w:val="BodyTextIndent2"/>
    <w:uiPriority w:val="99"/>
    <w:semiHidden/>
    <w:rsid w:val="00D012DA"/>
  </w:style>
  <w:style w:type="character" w:styleId="Hyperlink">
    <w:name w:val="Hyperlink"/>
    <w:semiHidden/>
    <w:unhideWhenUsed/>
    <w:rsid w:val="008F1CCD"/>
    <w:rPr>
      <w:color w:val="0000FF"/>
      <w:u w:val="single"/>
    </w:rPr>
  </w:style>
  <w:style w:type="character" w:customStyle="1" w:styleId="m-2325303231942886317m2390530467542985233m8979512905807243822s12">
    <w:name w:val="m_-2325303231942886317m_2390530467542985233m_8979512905807243822s12"/>
    <w:basedOn w:val="DefaultParagraphFont"/>
    <w:rsid w:val="00106909"/>
  </w:style>
  <w:style w:type="paragraph" w:customStyle="1" w:styleId="Style1">
    <w:name w:val="Style1"/>
    <w:basedOn w:val="Normal"/>
    <w:rsid w:val="00B25416"/>
    <w:pPr>
      <w:overflowPunct w:val="0"/>
      <w:autoSpaceDE w:val="0"/>
      <w:autoSpaceDN w:val="0"/>
      <w:adjustRightInd w:val="0"/>
      <w:spacing w:after="0" w:line="240" w:lineRule="auto"/>
      <w:ind w:left="-432" w:right="1008"/>
      <w:jc w:val="both"/>
      <w:textAlignment w:val="baseline"/>
    </w:pPr>
    <w:rPr>
      <w:rFonts w:ascii="Times New Roman" w:eastAsia="Times New Roman" w:hAnsi="Times New Roman" w:cs="Times New Roman"/>
      <w:b/>
      <w:sz w:val="24"/>
      <w:szCs w:val="20"/>
      <w:lang w:val="en-US"/>
    </w:rPr>
  </w:style>
  <w:style w:type="paragraph" w:styleId="Header">
    <w:name w:val="header"/>
    <w:basedOn w:val="Normal"/>
    <w:link w:val="HeaderChar"/>
    <w:uiPriority w:val="99"/>
    <w:unhideWhenUsed/>
    <w:rsid w:val="00433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D84"/>
  </w:style>
  <w:style w:type="paragraph" w:styleId="Footer">
    <w:name w:val="footer"/>
    <w:basedOn w:val="Normal"/>
    <w:link w:val="FooterChar"/>
    <w:uiPriority w:val="99"/>
    <w:unhideWhenUsed/>
    <w:rsid w:val="00433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51025">
      <w:bodyDiv w:val="1"/>
      <w:marLeft w:val="0"/>
      <w:marRight w:val="0"/>
      <w:marTop w:val="0"/>
      <w:marBottom w:val="0"/>
      <w:divBdr>
        <w:top w:val="none" w:sz="0" w:space="0" w:color="auto"/>
        <w:left w:val="none" w:sz="0" w:space="0" w:color="auto"/>
        <w:bottom w:val="none" w:sz="0" w:space="0" w:color="auto"/>
        <w:right w:val="none" w:sz="0" w:space="0" w:color="auto"/>
      </w:divBdr>
    </w:div>
    <w:div w:id="483158706">
      <w:bodyDiv w:val="1"/>
      <w:marLeft w:val="0"/>
      <w:marRight w:val="0"/>
      <w:marTop w:val="0"/>
      <w:marBottom w:val="0"/>
      <w:divBdr>
        <w:top w:val="none" w:sz="0" w:space="0" w:color="auto"/>
        <w:left w:val="none" w:sz="0" w:space="0" w:color="auto"/>
        <w:bottom w:val="none" w:sz="0" w:space="0" w:color="auto"/>
        <w:right w:val="none" w:sz="0" w:space="0" w:color="auto"/>
      </w:divBdr>
    </w:div>
    <w:div w:id="693766885">
      <w:bodyDiv w:val="1"/>
      <w:marLeft w:val="0"/>
      <w:marRight w:val="0"/>
      <w:marTop w:val="0"/>
      <w:marBottom w:val="0"/>
      <w:divBdr>
        <w:top w:val="none" w:sz="0" w:space="0" w:color="auto"/>
        <w:left w:val="none" w:sz="0" w:space="0" w:color="auto"/>
        <w:bottom w:val="none" w:sz="0" w:space="0" w:color="auto"/>
        <w:right w:val="none" w:sz="0" w:space="0" w:color="auto"/>
      </w:divBdr>
    </w:div>
    <w:div w:id="937099899">
      <w:bodyDiv w:val="1"/>
      <w:marLeft w:val="0"/>
      <w:marRight w:val="0"/>
      <w:marTop w:val="0"/>
      <w:marBottom w:val="0"/>
      <w:divBdr>
        <w:top w:val="none" w:sz="0" w:space="0" w:color="auto"/>
        <w:left w:val="none" w:sz="0" w:space="0" w:color="auto"/>
        <w:bottom w:val="none" w:sz="0" w:space="0" w:color="auto"/>
        <w:right w:val="none" w:sz="0" w:space="0" w:color="auto"/>
      </w:divBdr>
    </w:div>
    <w:div w:id="1158225786">
      <w:bodyDiv w:val="1"/>
      <w:marLeft w:val="0"/>
      <w:marRight w:val="0"/>
      <w:marTop w:val="0"/>
      <w:marBottom w:val="0"/>
      <w:divBdr>
        <w:top w:val="none" w:sz="0" w:space="0" w:color="auto"/>
        <w:left w:val="none" w:sz="0" w:space="0" w:color="auto"/>
        <w:bottom w:val="none" w:sz="0" w:space="0" w:color="auto"/>
        <w:right w:val="none" w:sz="0" w:space="0" w:color="auto"/>
      </w:divBdr>
    </w:div>
    <w:div w:id="1197540827">
      <w:bodyDiv w:val="1"/>
      <w:marLeft w:val="0"/>
      <w:marRight w:val="0"/>
      <w:marTop w:val="0"/>
      <w:marBottom w:val="0"/>
      <w:divBdr>
        <w:top w:val="none" w:sz="0" w:space="0" w:color="auto"/>
        <w:left w:val="none" w:sz="0" w:space="0" w:color="auto"/>
        <w:bottom w:val="none" w:sz="0" w:space="0" w:color="auto"/>
        <w:right w:val="none" w:sz="0" w:space="0" w:color="auto"/>
      </w:divBdr>
    </w:div>
    <w:div w:id="1327707278">
      <w:bodyDiv w:val="1"/>
      <w:marLeft w:val="0"/>
      <w:marRight w:val="0"/>
      <w:marTop w:val="0"/>
      <w:marBottom w:val="0"/>
      <w:divBdr>
        <w:top w:val="none" w:sz="0" w:space="0" w:color="auto"/>
        <w:left w:val="none" w:sz="0" w:space="0" w:color="auto"/>
        <w:bottom w:val="none" w:sz="0" w:space="0" w:color="auto"/>
        <w:right w:val="none" w:sz="0" w:space="0" w:color="auto"/>
      </w:divBdr>
    </w:div>
    <w:div w:id="1517690273">
      <w:bodyDiv w:val="1"/>
      <w:marLeft w:val="0"/>
      <w:marRight w:val="0"/>
      <w:marTop w:val="0"/>
      <w:marBottom w:val="0"/>
      <w:divBdr>
        <w:top w:val="none" w:sz="0" w:space="0" w:color="auto"/>
        <w:left w:val="none" w:sz="0" w:space="0" w:color="auto"/>
        <w:bottom w:val="none" w:sz="0" w:space="0" w:color="auto"/>
        <w:right w:val="none" w:sz="0" w:space="0" w:color="auto"/>
      </w:divBdr>
    </w:div>
    <w:div w:id="1523282602">
      <w:bodyDiv w:val="1"/>
      <w:marLeft w:val="0"/>
      <w:marRight w:val="0"/>
      <w:marTop w:val="0"/>
      <w:marBottom w:val="0"/>
      <w:divBdr>
        <w:top w:val="none" w:sz="0" w:space="0" w:color="auto"/>
        <w:left w:val="none" w:sz="0" w:space="0" w:color="auto"/>
        <w:bottom w:val="none" w:sz="0" w:space="0" w:color="auto"/>
        <w:right w:val="none" w:sz="0" w:space="0" w:color="auto"/>
      </w:divBdr>
    </w:div>
    <w:div w:id="1536507519">
      <w:bodyDiv w:val="1"/>
      <w:marLeft w:val="0"/>
      <w:marRight w:val="0"/>
      <w:marTop w:val="0"/>
      <w:marBottom w:val="0"/>
      <w:divBdr>
        <w:top w:val="none" w:sz="0" w:space="0" w:color="auto"/>
        <w:left w:val="none" w:sz="0" w:space="0" w:color="auto"/>
        <w:bottom w:val="none" w:sz="0" w:space="0" w:color="auto"/>
        <w:right w:val="none" w:sz="0" w:space="0" w:color="auto"/>
      </w:divBdr>
    </w:div>
    <w:div w:id="1553925378">
      <w:bodyDiv w:val="1"/>
      <w:marLeft w:val="0"/>
      <w:marRight w:val="0"/>
      <w:marTop w:val="0"/>
      <w:marBottom w:val="0"/>
      <w:divBdr>
        <w:top w:val="none" w:sz="0" w:space="0" w:color="auto"/>
        <w:left w:val="none" w:sz="0" w:space="0" w:color="auto"/>
        <w:bottom w:val="none" w:sz="0" w:space="0" w:color="auto"/>
        <w:right w:val="none" w:sz="0" w:space="0" w:color="auto"/>
      </w:divBdr>
    </w:div>
    <w:div w:id="1719090720">
      <w:bodyDiv w:val="1"/>
      <w:marLeft w:val="0"/>
      <w:marRight w:val="0"/>
      <w:marTop w:val="0"/>
      <w:marBottom w:val="0"/>
      <w:divBdr>
        <w:top w:val="none" w:sz="0" w:space="0" w:color="auto"/>
        <w:left w:val="none" w:sz="0" w:space="0" w:color="auto"/>
        <w:bottom w:val="none" w:sz="0" w:space="0" w:color="auto"/>
        <w:right w:val="none" w:sz="0" w:space="0" w:color="auto"/>
      </w:divBdr>
    </w:div>
    <w:div w:id="184963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Jones</dc:creator>
  <cp:lastModifiedBy>V Waights</cp:lastModifiedBy>
  <cp:revision>3</cp:revision>
  <cp:lastPrinted>2021-02-09T10:36:00Z</cp:lastPrinted>
  <dcterms:created xsi:type="dcterms:W3CDTF">2026-06-23T06:30:00Z</dcterms:created>
  <dcterms:modified xsi:type="dcterms:W3CDTF">2026-06-26T09:51:00Z</dcterms:modified>
</cp:coreProperties>
</file>