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7D2A7" w14:textId="77777777" w:rsidR="007F2C44" w:rsidRPr="00BF04F4" w:rsidRDefault="007F2C44" w:rsidP="00FC4165">
      <w:pPr>
        <w:spacing w:after="0"/>
        <w:jc w:val="right"/>
        <w:rPr>
          <w:rFonts w:ascii="Arial" w:hAnsi="Arial" w:cs="Arial"/>
          <w:sz w:val="28"/>
          <w:szCs w:val="28"/>
        </w:rPr>
      </w:pPr>
      <w:r w:rsidRPr="00BF04F4">
        <w:rPr>
          <w:rFonts w:ascii="Arial" w:hAnsi="Arial" w:cs="Arial"/>
          <w:noProof/>
          <w:sz w:val="28"/>
          <w:szCs w:val="28"/>
        </w:rPr>
        <w:drawing>
          <wp:anchor distT="0" distB="0" distL="114300" distR="114300" simplePos="0" relativeHeight="251659264" behindDoc="0" locked="0" layoutInCell="1" allowOverlap="1" wp14:anchorId="35F32D9B" wp14:editId="4D2973E4">
            <wp:simplePos x="447675" y="619125"/>
            <wp:positionH relativeFrom="column">
              <wp:align>left</wp:align>
            </wp:positionH>
            <wp:positionV relativeFrom="paragraph">
              <wp:align>top</wp:align>
            </wp:positionV>
            <wp:extent cx="914400" cy="666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clrChange>
                        <a:clrFrom>
                          <a:srgbClr val="FEFEFE"/>
                        </a:clrFrom>
                        <a:clrTo>
                          <a:srgbClr val="FEFEFE">
                            <a:alpha val="0"/>
                          </a:srgbClr>
                        </a:clrTo>
                      </a:clrChange>
                      <a:extLst>
                        <a:ext uri="{28A0092B-C50C-407E-A947-70E740481C1C}">
                          <a14:useLocalDpi xmlns:a14="http://schemas.microsoft.com/office/drawing/2010/main" val="0"/>
                        </a:ext>
                      </a:extLst>
                    </a:blip>
                    <a:srcRect b="33610"/>
                    <a:stretch/>
                  </pic:blipFill>
                  <pic:spPr bwMode="auto">
                    <a:xfrm>
                      <a:off x="0" y="0"/>
                      <a:ext cx="939227" cy="68448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04F4">
        <w:rPr>
          <w:rFonts w:ascii="Arial" w:hAnsi="Arial" w:cs="Arial"/>
          <w:sz w:val="28"/>
          <w:szCs w:val="28"/>
        </w:rPr>
        <w:t>Central Learning Partnership Trust</w:t>
      </w:r>
    </w:p>
    <w:p w14:paraId="03E332C9" w14:textId="558768B1" w:rsidR="007F2C44" w:rsidRPr="00BF04F4" w:rsidRDefault="007F2C44" w:rsidP="00FC4165">
      <w:pPr>
        <w:spacing w:after="0"/>
        <w:jc w:val="right"/>
        <w:rPr>
          <w:rFonts w:ascii="Arial" w:hAnsi="Arial" w:cs="Arial"/>
          <w:b/>
          <w:sz w:val="28"/>
          <w:szCs w:val="28"/>
        </w:rPr>
      </w:pPr>
      <w:r w:rsidRPr="00BF04F4">
        <w:rPr>
          <w:rFonts w:ascii="Arial" w:hAnsi="Arial" w:cs="Arial"/>
          <w:b/>
          <w:sz w:val="28"/>
          <w:szCs w:val="28"/>
        </w:rPr>
        <w:t xml:space="preserve">JOB DESCRIPTION </w:t>
      </w:r>
    </w:p>
    <w:p w14:paraId="1FF3AB4E" w14:textId="01C3FD0B" w:rsidR="007659C7" w:rsidRDefault="00B97215" w:rsidP="00B97215">
      <w:pPr>
        <w:pBdr>
          <w:bottom w:val="single" w:sz="4" w:space="1" w:color="auto"/>
        </w:pBdr>
        <w:spacing w:after="0"/>
        <w:jc w:val="right"/>
        <w:rPr>
          <w:rFonts w:ascii="Arial" w:hAnsi="Arial" w:cs="Arial"/>
          <w:b/>
          <w:color w:val="2F5496" w:themeColor="accent1" w:themeShade="BF"/>
          <w:sz w:val="16"/>
          <w:szCs w:val="16"/>
        </w:rPr>
      </w:pPr>
      <w:r>
        <w:rPr>
          <w:rFonts w:ascii="Arial" w:hAnsi="Arial" w:cs="Arial"/>
          <w:b/>
          <w:sz w:val="20"/>
          <w:szCs w:val="20"/>
        </w:rPr>
        <w:t>SEC-0</w:t>
      </w:r>
      <w:r w:rsidR="00A02CD6">
        <w:rPr>
          <w:rFonts w:ascii="Arial" w:hAnsi="Arial" w:cs="Arial"/>
          <w:b/>
          <w:sz w:val="20"/>
          <w:szCs w:val="20"/>
        </w:rPr>
        <w:t>7</w:t>
      </w:r>
      <w:r>
        <w:rPr>
          <w:rFonts w:ascii="Arial" w:hAnsi="Arial" w:cs="Arial"/>
          <w:b/>
          <w:sz w:val="20"/>
          <w:szCs w:val="20"/>
        </w:rPr>
        <w:t>/24</w:t>
      </w:r>
      <w:r w:rsidR="007F2C44" w:rsidRPr="008E2545">
        <w:rPr>
          <w:rFonts w:ascii="Arial" w:hAnsi="Arial" w:cs="Arial"/>
          <w:b/>
          <w:sz w:val="28"/>
          <w:szCs w:val="28"/>
        </w:rPr>
        <w:br w:type="textWrapping" w:clear="all"/>
      </w:r>
    </w:p>
    <w:p w14:paraId="682F464D" w14:textId="3BCC398A" w:rsidR="00F301F7" w:rsidRPr="00FC4165" w:rsidRDefault="003A278E" w:rsidP="00F301F7">
      <w:pPr>
        <w:pBdr>
          <w:bottom w:val="single" w:sz="4" w:space="1" w:color="auto"/>
        </w:pBdr>
        <w:spacing w:after="0"/>
        <w:rPr>
          <w:rFonts w:ascii="Arial" w:hAnsi="Arial" w:cs="Arial"/>
          <w:b/>
          <w:color w:val="2F5496" w:themeColor="accent1" w:themeShade="BF"/>
          <w:sz w:val="32"/>
          <w:szCs w:val="32"/>
        </w:rPr>
      </w:pPr>
      <w:r>
        <w:rPr>
          <w:rFonts w:ascii="Arial" w:hAnsi="Arial" w:cs="Arial"/>
          <w:b/>
          <w:color w:val="2F5496" w:themeColor="accent1" w:themeShade="BF"/>
          <w:sz w:val="32"/>
          <w:szCs w:val="32"/>
        </w:rPr>
        <w:t>ASSISTANT HEADTEACHER</w:t>
      </w:r>
    </w:p>
    <w:p w14:paraId="6B99D79C" w14:textId="77777777" w:rsidR="00FC4165" w:rsidRDefault="00FC4165" w:rsidP="00BF04F4">
      <w:pPr>
        <w:spacing w:after="0" w:line="240" w:lineRule="auto"/>
        <w:rPr>
          <w:rFonts w:ascii="Arial" w:hAnsi="Arial" w:cs="Arial"/>
          <w:b/>
        </w:rPr>
      </w:pPr>
    </w:p>
    <w:p w14:paraId="3EDB0A75" w14:textId="76258BEB" w:rsidR="00837CD8" w:rsidRDefault="00837CD8" w:rsidP="00837CD8">
      <w:pPr>
        <w:spacing w:after="0" w:line="240" w:lineRule="auto"/>
        <w:rPr>
          <w:rFonts w:ascii="Arial" w:hAnsi="Arial" w:cs="Arial"/>
        </w:rPr>
      </w:pPr>
      <w:r w:rsidRPr="0084290D">
        <w:rPr>
          <w:rFonts w:ascii="Arial" w:hAnsi="Arial" w:cs="Arial"/>
          <w:b/>
        </w:rPr>
        <w:t>RESPONSIBLE TO:</w:t>
      </w:r>
      <w:r>
        <w:rPr>
          <w:rFonts w:ascii="Arial" w:hAnsi="Arial" w:cs="Arial"/>
          <w:b/>
        </w:rPr>
        <w:tab/>
      </w:r>
      <w:r>
        <w:rPr>
          <w:rFonts w:ascii="Arial" w:hAnsi="Arial" w:cs="Arial"/>
          <w:b/>
        </w:rPr>
        <w:tab/>
      </w:r>
      <w:r w:rsidR="003A278E">
        <w:rPr>
          <w:rFonts w:ascii="Arial" w:hAnsi="Arial" w:cs="Arial"/>
          <w:b/>
        </w:rPr>
        <w:t>Executive Headteacher</w:t>
      </w:r>
      <w:r w:rsidR="00B93448">
        <w:rPr>
          <w:rFonts w:ascii="Arial" w:hAnsi="Arial" w:cs="Arial"/>
          <w:b/>
        </w:rPr>
        <w:t>, Head of School or Deputy Head Teacher</w:t>
      </w:r>
      <w:r>
        <w:rPr>
          <w:rFonts w:ascii="Arial" w:hAnsi="Arial" w:cs="Arial"/>
        </w:rPr>
        <w:tab/>
      </w:r>
    </w:p>
    <w:p w14:paraId="742D0218" w14:textId="77777777" w:rsidR="00837CD8" w:rsidRDefault="00837CD8" w:rsidP="00837CD8">
      <w:pPr>
        <w:spacing w:after="0" w:line="240" w:lineRule="auto"/>
        <w:rPr>
          <w:rFonts w:ascii="Arial" w:hAnsi="Arial" w:cs="Arial"/>
        </w:rPr>
      </w:pPr>
    </w:p>
    <w:p w14:paraId="7DB63984" w14:textId="161DDDD8" w:rsidR="00837CD8" w:rsidRPr="00F301F7" w:rsidRDefault="00837CD8" w:rsidP="00837CD8">
      <w:pPr>
        <w:spacing w:after="0" w:line="240" w:lineRule="auto"/>
        <w:rPr>
          <w:rFonts w:ascii="Arial" w:hAnsi="Arial" w:cs="Arial"/>
          <w:bCs/>
        </w:rPr>
      </w:pPr>
      <w:r>
        <w:rPr>
          <w:rFonts w:ascii="Arial" w:hAnsi="Arial" w:cs="Arial"/>
          <w:b/>
        </w:rPr>
        <w:t>SALARY SCALE:</w:t>
      </w:r>
      <w:r>
        <w:rPr>
          <w:rFonts w:ascii="Arial" w:hAnsi="Arial" w:cs="Arial"/>
          <w:b/>
        </w:rPr>
        <w:tab/>
      </w:r>
      <w:r>
        <w:rPr>
          <w:rFonts w:ascii="Arial" w:hAnsi="Arial" w:cs="Arial"/>
          <w:b/>
        </w:rPr>
        <w:tab/>
      </w:r>
      <w:r w:rsidR="003A278E" w:rsidRPr="003A278E">
        <w:rPr>
          <w:rFonts w:ascii="Arial" w:hAnsi="Arial" w:cs="Arial"/>
          <w:bCs/>
        </w:rPr>
        <w:t>Refer to CLPT Teachers’ Pay and Conditions Document</w:t>
      </w:r>
    </w:p>
    <w:p w14:paraId="52C9853F" w14:textId="77777777" w:rsidR="00837CD8" w:rsidRPr="00F301F7" w:rsidRDefault="00837CD8" w:rsidP="00837CD8">
      <w:pPr>
        <w:spacing w:after="0" w:line="240" w:lineRule="auto"/>
        <w:rPr>
          <w:rFonts w:ascii="Arial" w:hAnsi="Arial" w:cs="Arial"/>
          <w:bCs/>
        </w:rPr>
      </w:pPr>
    </w:p>
    <w:p w14:paraId="45FDE558" w14:textId="66B95E8D" w:rsidR="00837CD8" w:rsidRPr="006B42F2" w:rsidRDefault="00837CD8" w:rsidP="00774610">
      <w:pPr>
        <w:spacing w:after="0" w:line="240" w:lineRule="auto"/>
        <w:rPr>
          <w:rFonts w:ascii="Arial" w:hAnsi="Arial" w:cs="Arial"/>
          <w:sz w:val="21"/>
          <w:szCs w:val="21"/>
        </w:rPr>
      </w:pPr>
      <w:r w:rsidRPr="0084290D">
        <w:rPr>
          <w:rFonts w:ascii="Arial" w:hAnsi="Arial" w:cs="Arial"/>
          <w:b/>
        </w:rPr>
        <w:t>WORKING HOURS:</w:t>
      </w:r>
      <w:r>
        <w:rPr>
          <w:rFonts w:ascii="Arial" w:hAnsi="Arial" w:cs="Arial"/>
        </w:rPr>
        <w:tab/>
      </w:r>
      <w:r>
        <w:rPr>
          <w:rFonts w:ascii="Arial" w:hAnsi="Arial" w:cs="Arial"/>
        </w:rPr>
        <w:tab/>
      </w:r>
      <w:r w:rsidR="00774610">
        <w:rPr>
          <w:rFonts w:ascii="Arial" w:hAnsi="Arial" w:cs="Arial"/>
        </w:rPr>
        <w:t xml:space="preserve">Term time </w:t>
      </w:r>
      <w:r w:rsidR="006D6AC6">
        <w:rPr>
          <w:rFonts w:ascii="Arial" w:hAnsi="Arial" w:cs="Arial"/>
        </w:rPr>
        <w:t>with a</w:t>
      </w:r>
      <w:r w:rsidRPr="000C6B16">
        <w:rPr>
          <w:rFonts w:ascii="Arial" w:hAnsi="Arial" w:cs="Arial"/>
          <w:sz w:val="21"/>
          <w:szCs w:val="21"/>
        </w:rPr>
        <w:t xml:space="preserve">nnual leave taken in school </w:t>
      </w:r>
      <w:r w:rsidRPr="006B42F2">
        <w:rPr>
          <w:rFonts w:ascii="Arial" w:hAnsi="Arial" w:cs="Arial"/>
          <w:sz w:val="21"/>
          <w:szCs w:val="21"/>
        </w:rPr>
        <w:t>holidays</w:t>
      </w:r>
      <w:r>
        <w:rPr>
          <w:rFonts w:ascii="Arial" w:hAnsi="Arial" w:cs="Arial"/>
          <w:sz w:val="21"/>
          <w:szCs w:val="21"/>
        </w:rPr>
        <w:t>.</w:t>
      </w:r>
    </w:p>
    <w:p w14:paraId="38542D2C" w14:textId="77777777" w:rsidR="00837CD8" w:rsidRDefault="00837CD8" w:rsidP="00837CD8">
      <w:pPr>
        <w:spacing w:after="0" w:line="240" w:lineRule="auto"/>
        <w:rPr>
          <w:rFonts w:ascii="Arial" w:hAnsi="Arial" w:cs="Arial"/>
        </w:rPr>
      </w:pPr>
    </w:p>
    <w:p w14:paraId="308BA21E" w14:textId="3F9FF397" w:rsidR="00A02CD6" w:rsidRPr="00F301F7" w:rsidRDefault="00837CD8" w:rsidP="002A1EA7">
      <w:pPr>
        <w:spacing w:after="0" w:line="240" w:lineRule="auto"/>
        <w:rPr>
          <w:rFonts w:ascii="Arial" w:hAnsi="Arial" w:cs="Arial"/>
          <w:color w:val="FF0000"/>
        </w:rPr>
      </w:pPr>
      <w:r w:rsidRPr="0084290D">
        <w:rPr>
          <w:rFonts w:ascii="Arial" w:hAnsi="Arial" w:cs="Arial"/>
          <w:b/>
        </w:rPr>
        <w:t>LOCATION:</w:t>
      </w:r>
      <w:r>
        <w:rPr>
          <w:rFonts w:ascii="Arial" w:hAnsi="Arial" w:cs="Arial"/>
        </w:rPr>
        <w:tab/>
      </w:r>
      <w:r>
        <w:rPr>
          <w:rFonts w:ascii="Arial" w:hAnsi="Arial" w:cs="Arial"/>
        </w:rPr>
        <w:tab/>
      </w:r>
      <w:r>
        <w:rPr>
          <w:rFonts w:ascii="Arial" w:hAnsi="Arial" w:cs="Arial"/>
        </w:rPr>
        <w:tab/>
      </w:r>
      <w:r w:rsidR="00A02CD6" w:rsidRPr="00413AF0">
        <w:rPr>
          <w:rFonts w:ascii="Arial" w:hAnsi="Arial" w:cs="Arial"/>
        </w:rPr>
        <w:t xml:space="preserve">The postholder will be based at </w:t>
      </w:r>
      <w:r w:rsidR="00E26402">
        <w:rPr>
          <w:rFonts w:ascii="Arial" w:hAnsi="Arial" w:cs="Arial"/>
        </w:rPr>
        <w:t>Broadmeadow Special School (a</w:t>
      </w:r>
      <w:r w:rsidR="00A02CD6" w:rsidRPr="00413AF0">
        <w:rPr>
          <w:rFonts w:ascii="Arial" w:hAnsi="Arial" w:cs="Arial"/>
        </w:rPr>
        <w:t xml:space="preserve"> CLPT School</w:t>
      </w:r>
      <w:r w:rsidR="002A1EA7">
        <w:rPr>
          <w:rFonts w:ascii="Arial" w:hAnsi="Arial" w:cs="Arial"/>
        </w:rPr>
        <w:t>)</w:t>
      </w:r>
      <w:r w:rsidR="00A02CD6" w:rsidRPr="00413AF0">
        <w:rPr>
          <w:rFonts w:ascii="Arial" w:hAnsi="Arial" w:cs="Arial"/>
        </w:rPr>
        <w:t>. The postholder may be required to work at another school in Wolverhampton from time to</w:t>
      </w:r>
      <w:r w:rsidR="002A1EA7">
        <w:rPr>
          <w:rFonts w:ascii="Arial" w:hAnsi="Arial" w:cs="Arial"/>
        </w:rPr>
        <w:t xml:space="preserve"> </w:t>
      </w:r>
      <w:r w:rsidR="00A02CD6" w:rsidRPr="00413AF0">
        <w:rPr>
          <w:rFonts w:ascii="Arial" w:hAnsi="Arial" w:cs="Arial"/>
        </w:rPr>
        <w:t>time or for a specified period</w:t>
      </w:r>
    </w:p>
    <w:p w14:paraId="44C3444D" w14:textId="77777777" w:rsidR="00837CD8" w:rsidRDefault="00837CD8" w:rsidP="00837CD8">
      <w:pPr>
        <w:spacing w:after="0" w:line="240" w:lineRule="auto"/>
        <w:rPr>
          <w:rFonts w:ascii="Arial" w:hAnsi="Arial" w:cs="Arial"/>
        </w:rPr>
      </w:pPr>
    </w:p>
    <w:p w14:paraId="122014BE" w14:textId="77777777" w:rsidR="00837CD8" w:rsidRDefault="00837CD8" w:rsidP="00837CD8">
      <w:pPr>
        <w:spacing w:after="0" w:line="240" w:lineRule="auto"/>
        <w:rPr>
          <w:rFonts w:ascii="Arial" w:hAnsi="Arial" w:cs="Arial"/>
        </w:rPr>
      </w:pPr>
      <w:r w:rsidRPr="0084290D">
        <w:rPr>
          <w:rFonts w:ascii="Arial" w:hAnsi="Arial" w:cs="Arial"/>
          <w:b/>
        </w:rPr>
        <w:t>DISCLOSURE LEVEL:</w:t>
      </w:r>
      <w:r>
        <w:rPr>
          <w:rFonts w:ascii="Arial" w:hAnsi="Arial" w:cs="Arial"/>
        </w:rPr>
        <w:tab/>
        <w:t>Enhanced</w:t>
      </w:r>
    </w:p>
    <w:p w14:paraId="6DC3C2F6" w14:textId="77777777" w:rsidR="00C429BD" w:rsidRDefault="00C429BD" w:rsidP="00BF04F4">
      <w:pPr>
        <w:spacing w:after="0" w:line="240" w:lineRule="auto"/>
        <w:rPr>
          <w:rFonts w:ascii="Arial" w:hAnsi="Arial" w:cs="Arial"/>
          <w:b/>
        </w:rPr>
      </w:pPr>
    </w:p>
    <w:p w14:paraId="1D131B46" w14:textId="77777777" w:rsidR="007F2C44" w:rsidRDefault="007F2C44" w:rsidP="00BF04F4">
      <w:pPr>
        <w:spacing w:after="0" w:line="240" w:lineRule="auto"/>
        <w:jc w:val="center"/>
        <w:rPr>
          <w:rFonts w:ascii="Arial" w:hAnsi="Arial" w:cs="Arial"/>
          <w:bCs/>
          <w:i/>
          <w:iCs/>
          <w:sz w:val="20"/>
          <w:szCs w:val="20"/>
        </w:rPr>
      </w:pPr>
    </w:p>
    <w:tbl>
      <w:tblPr>
        <w:tblW w:w="97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483"/>
      </w:tblGrid>
      <w:tr w:rsidR="00FC4165" w:rsidRPr="00BF04F4" w14:paraId="29571A8D" w14:textId="77777777" w:rsidTr="00011E2F">
        <w:trPr>
          <w:trHeight w:val="454"/>
        </w:trPr>
        <w:tc>
          <w:tcPr>
            <w:tcW w:w="9751" w:type="dxa"/>
            <w:gridSpan w:val="2"/>
            <w:shd w:val="clear" w:color="auto" w:fill="D9D9D9" w:themeFill="background1" w:themeFillShade="D9"/>
            <w:vAlign w:val="center"/>
          </w:tcPr>
          <w:p w14:paraId="7376A2F9" w14:textId="77777777" w:rsidR="00FC4165" w:rsidRPr="00960B08" w:rsidRDefault="00FC4165" w:rsidP="00011E2F">
            <w:pPr>
              <w:spacing w:after="0"/>
              <w:ind w:left="-5"/>
              <w:contextualSpacing/>
              <w:rPr>
                <w:rFonts w:ascii="Arial" w:hAnsi="Arial" w:cs="Arial"/>
                <w:color w:val="FF0000"/>
              </w:rPr>
            </w:pPr>
            <w:r w:rsidRPr="00BF04F4">
              <w:rPr>
                <w:rFonts w:ascii="Arial" w:hAnsi="Arial" w:cs="Arial"/>
                <w:b/>
              </w:rPr>
              <w:t>JOB PURPOSE</w:t>
            </w:r>
            <w:r w:rsidRPr="00BF04F4">
              <w:rPr>
                <w:rFonts w:ascii="Arial" w:hAnsi="Arial" w:cs="Arial"/>
                <w:color w:val="FF0000"/>
              </w:rPr>
              <w:t xml:space="preserve"> </w:t>
            </w:r>
          </w:p>
        </w:tc>
      </w:tr>
      <w:tr w:rsidR="007F2C44" w:rsidRPr="00C54385" w14:paraId="6A983D57" w14:textId="77777777" w:rsidTr="00C429BD">
        <w:trPr>
          <w:trHeight w:val="907"/>
        </w:trPr>
        <w:tc>
          <w:tcPr>
            <w:tcW w:w="9751" w:type="dxa"/>
            <w:gridSpan w:val="2"/>
            <w:vAlign w:val="center"/>
          </w:tcPr>
          <w:p w14:paraId="170C6A19" w14:textId="77777777" w:rsidR="00C429BD" w:rsidRDefault="003A278E" w:rsidP="00C54385">
            <w:pPr>
              <w:spacing w:after="0" w:line="240" w:lineRule="auto"/>
              <w:rPr>
                <w:rFonts w:ascii="Arial" w:hAnsi="Arial" w:cs="Arial"/>
              </w:rPr>
            </w:pPr>
            <w:r w:rsidRPr="00C54385">
              <w:rPr>
                <w:rFonts w:ascii="Arial" w:hAnsi="Arial" w:cs="Arial"/>
              </w:rPr>
              <w:t>To be a strategic and supportive member of the senior team, playing a key role in the development of the school as an innovative, high performing and emotionally intelligent organisation, effectively managing the agenda of change to raise standards in all areas.</w:t>
            </w:r>
          </w:p>
          <w:p w14:paraId="51A60EF2" w14:textId="244955E0" w:rsidR="00D007A2" w:rsidRPr="00C54385" w:rsidRDefault="00D007A2" w:rsidP="00C54385">
            <w:pPr>
              <w:spacing w:after="0" w:line="240" w:lineRule="auto"/>
              <w:rPr>
                <w:rFonts w:ascii="Arial" w:hAnsi="Arial" w:cs="Arial"/>
              </w:rPr>
            </w:pPr>
            <w:r>
              <w:rPr>
                <w:rFonts w:ascii="Arial" w:hAnsi="Arial" w:cs="Arial"/>
              </w:rPr>
              <w:t xml:space="preserve">To undertake responsibility for areas of the School Improvement plan and support in the </w:t>
            </w:r>
            <w:r w:rsidR="002A147F">
              <w:rPr>
                <w:rFonts w:ascii="Arial" w:hAnsi="Arial" w:cs="Arial"/>
              </w:rPr>
              <w:t>day-to-day</w:t>
            </w:r>
            <w:r>
              <w:rPr>
                <w:rFonts w:ascii="Arial" w:hAnsi="Arial" w:cs="Arial"/>
              </w:rPr>
              <w:t xml:space="preserve"> management of the school.</w:t>
            </w:r>
          </w:p>
        </w:tc>
      </w:tr>
      <w:tr w:rsidR="00FC4165" w:rsidRPr="00BF04F4" w14:paraId="1E4F03DA" w14:textId="77777777" w:rsidTr="00011E2F">
        <w:trPr>
          <w:trHeight w:val="454"/>
        </w:trPr>
        <w:tc>
          <w:tcPr>
            <w:tcW w:w="9751" w:type="dxa"/>
            <w:gridSpan w:val="2"/>
            <w:shd w:val="clear" w:color="auto" w:fill="D9D9D9" w:themeFill="background1" w:themeFillShade="D9"/>
            <w:vAlign w:val="center"/>
          </w:tcPr>
          <w:p w14:paraId="77053855" w14:textId="53029983" w:rsidR="00FC4165" w:rsidRPr="00960B08" w:rsidRDefault="00C54385" w:rsidP="00011E2F">
            <w:pPr>
              <w:spacing w:after="0"/>
              <w:rPr>
                <w:rFonts w:ascii="Arial" w:hAnsi="Arial" w:cs="Arial"/>
                <w:b/>
              </w:rPr>
            </w:pPr>
            <w:r>
              <w:rPr>
                <w:rFonts w:ascii="Arial" w:hAnsi="Arial" w:cs="Arial"/>
                <w:b/>
              </w:rPr>
              <w:t>LEADERSHIP TEAM RESPONSIBILITIES</w:t>
            </w:r>
          </w:p>
        </w:tc>
      </w:tr>
      <w:tr w:rsidR="00C54385" w:rsidRPr="00FD10A4" w14:paraId="6A4AD57E" w14:textId="77777777" w:rsidTr="00C54385">
        <w:trPr>
          <w:trHeight w:val="454"/>
        </w:trPr>
        <w:tc>
          <w:tcPr>
            <w:tcW w:w="9751" w:type="dxa"/>
            <w:gridSpan w:val="2"/>
            <w:shd w:val="clear" w:color="auto" w:fill="FFFFFF" w:themeFill="background1"/>
            <w:vAlign w:val="center"/>
          </w:tcPr>
          <w:p w14:paraId="7EA60E32" w14:textId="77777777" w:rsidR="00FD10A4" w:rsidRPr="00FD10A4" w:rsidRDefault="00FD10A4" w:rsidP="00FD10A4">
            <w:pPr>
              <w:spacing w:after="0" w:line="240" w:lineRule="auto"/>
              <w:rPr>
                <w:rFonts w:ascii="Arial" w:hAnsi="Arial" w:cs="Arial"/>
              </w:rPr>
            </w:pPr>
            <w:r w:rsidRPr="00FD10A4">
              <w:rPr>
                <w:rFonts w:ascii="Arial" w:hAnsi="Arial" w:cs="Arial"/>
              </w:rPr>
              <w:t>The Leadership Team is jointly responsible to the Governing Body for:</w:t>
            </w:r>
          </w:p>
          <w:p w14:paraId="437B8455" w14:textId="77777777" w:rsidR="00FD10A4" w:rsidRPr="00FD10A4" w:rsidRDefault="00FD10A4" w:rsidP="00FD10A4">
            <w:pPr>
              <w:spacing w:after="0" w:line="240" w:lineRule="auto"/>
              <w:rPr>
                <w:rFonts w:ascii="Arial" w:hAnsi="Arial" w:cs="Arial"/>
              </w:rPr>
            </w:pPr>
          </w:p>
          <w:p w14:paraId="7490931B" w14:textId="77777777" w:rsidR="00FD10A4" w:rsidRPr="00FD10A4" w:rsidRDefault="00FD10A4" w:rsidP="00FD10A4">
            <w:pPr>
              <w:numPr>
                <w:ilvl w:val="0"/>
                <w:numId w:val="14"/>
              </w:numPr>
              <w:spacing w:after="0" w:line="240" w:lineRule="auto"/>
              <w:rPr>
                <w:rFonts w:ascii="Arial" w:hAnsi="Arial" w:cs="Arial"/>
              </w:rPr>
            </w:pPr>
            <w:r w:rsidRPr="00FD10A4">
              <w:rPr>
                <w:rFonts w:ascii="Arial" w:hAnsi="Arial" w:cs="Arial"/>
              </w:rPr>
              <w:t>Supporting the vision, ethos and policies of the school and to promote high levels of achievement</w:t>
            </w:r>
          </w:p>
          <w:p w14:paraId="69687807" w14:textId="77777777" w:rsidR="00FD10A4" w:rsidRPr="00FD10A4" w:rsidRDefault="00FD10A4" w:rsidP="00FD10A4">
            <w:pPr>
              <w:numPr>
                <w:ilvl w:val="0"/>
                <w:numId w:val="14"/>
              </w:numPr>
              <w:spacing w:after="0" w:line="240" w:lineRule="auto"/>
              <w:rPr>
                <w:rFonts w:ascii="Arial" w:hAnsi="Arial" w:cs="Arial"/>
              </w:rPr>
            </w:pPr>
            <w:r w:rsidRPr="00FD10A4">
              <w:rPr>
                <w:rFonts w:ascii="Arial" w:hAnsi="Arial" w:cs="Arial"/>
              </w:rPr>
              <w:t>Developing a school ethos which enables everyone to work collaboratively, share knowledge and understanding, celebrate success and accept responsibility for outcomes</w:t>
            </w:r>
          </w:p>
          <w:p w14:paraId="67D1A33F" w14:textId="77777777" w:rsidR="00FD10A4" w:rsidRPr="00FD10A4" w:rsidRDefault="00FD10A4" w:rsidP="00FD10A4">
            <w:pPr>
              <w:numPr>
                <w:ilvl w:val="0"/>
                <w:numId w:val="14"/>
              </w:numPr>
              <w:spacing w:after="0" w:line="240" w:lineRule="auto"/>
              <w:rPr>
                <w:rFonts w:ascii="Arial" w:hAnsi="Arial" w:cs="Arial"/>
              </w:rPr>
            </w:pPr>
            <w:r w:rsidRPr="00FD10A4">
              <w:rPr>
                <w:rFonts w:ascii="Arial" w:hAnsi="Arial" w:cs="Arial"/>
              </w:rPr>
              <w:t>Setting direction, developing policy and ensuring quality in all aspects of school</w:t>
            </w:r>
          </w:p>
          <w:p w14:paraId="707087A4" w14:textId="160F54BD" w:rsidR="00FD10A4" w:rsidRPr="00FD10A4" w:rsidRDefault="00FD10A4" w:rsidP="00FD10A4">
            <w:pPr>
              <w:numPr>
                <w:ilvl w:val="0"/>
                <w:numId w:val="14"/>
              </w:numPr>
              <w:spacing w:after="0" w:line="240" w:lineRule="auto"/>
              <w:rPr>
                <w:rFonts w:ascii="Arial" w:hAnsi="Arial" w:cs="Arial"/>
              </w:rPr>
            </w:pPr>
            <w:r w:rsidRPr="00FD10A4">
              <w:rPr>
                <w:rFonts w:ascii="Arial" w:hAnsi="Arial" w:cs="Arial"/>
              </w:rPr>
              <w:t xml:space="preserve">Creating a </w:t>
            </w:r>
            <w:r w:rsidR="00A86DE6" w:rsidRPr="00FD10A4">
              <w:rPr>
                <w:rFonts w:ascii="Arial" w:hAnsi="Arial" w:cs="Arial"/>
              </w:rPr>
              <w:t>self-evaluating</w:t>
            </w:r>
            <w:r w:rsidRPr="00FD10A4">
              <w:rPr>
                <w:rFonts w:ascii="Arial" w:hAnsi="Arial" w:cs="Arial"/>
              </w:rPr>
              <w:t xml:space="preserve"> organisation focussing on continuous improvement</w:t>
            </w:r>
          </w:p>
          <w:p w14:paraId="2810A407" w14:textId="77777777" w:rsidR="00FD10A4" w:rsidRPr="00FD10A4" w:rsidRDefault="00FD10A4" w:rsidP="00FD10A4">
            <w:pPr>
              <w:numPr>
                <w:ilvl w:val="0"/>
                <w:numId w:val="14"/>
              </w:numPr>
              <w:spacing w:after="0" w:line="240" w:lineRule="auto"/>
              <w:rPr>
                <w:rFonts w:ascii="Arial" w:hAnsi="Arial" w:cs="Arial"/>
              </w:rPr>
            </w:pPr>
            <w:r w:rsidRPr="00FD10A4">
              <w:rPr>
                <w:rFonts w:ascii="Arial" w:hAnsi="Arial" w:cs="Arial"/>
              </w:rPr>
              <w:t>Formulating, implementing, monitoring and evaluating the whole school improvement plan in support of agreed targets</w:t>
            </w:r>
          </w:p>
          <w:p w14:paraId="2171675A" w14:textId="77777777" w:rsidR="00FD10A4" w:rsidRPr="00FD10A4" w:rsidRDefault="00FD10A4" w:rsidP="00FD10A4">
            <w:pPr>
              <w:numPr>
                <w:ilvl w:val="0"/>
                <w:numId w:val="14"/>
              </w:numPr>
              <w:spacing w:after="0" w:line="240" w:lineRule="auto"/>
              <w:rPr>
                <w:rFonts w:ascii="Arial" w:hAnsi="Arial" w:cs="Arial"/>
              </w:rPr>
            </w:pPr>
            <w:r w:rsidRPr="00FD10A4">
              <w:rPr>
                <w:rFonts w:ascii="Arial" w:hAnsi="Arial" w:cs="Arial"/>
              </w:rPr>
              <w:t>Monitoring and evaluating the effectiveness of teaching and learning</w:t>
            </w:r>
          </w:p>
          <w:p w14:paraId="2E88ED98" w14:textId="5789D2A0" w:rsidR="00FD10A4" w:rsidRPr="00FD10A4" w:rsidRDefault="00FD4CDF" w:rsidP="00FD10A4">
            <w:pPr>
              <w:numPr>
                <w:ilvl w:val="0"/>
                <w:numId w:val="14"/>
              </w:numPr>
              <w:spacing w:after="0" w:line="240" w:lineRule="auto"/>
              <w:rPr>
                <w:rFonts w:ascii="Arial" w:hAnsi="Arial" w:cs="Arial"/>
              </w:rPr>
            </w:pPr>
            <w:r>
              <w:rPr>
                <w:rFonts w:ascii="Arial" w:hAnsi="Arial" w:cs="Arial"/>
              </w:rPr>
              <w:t xml:space="preserve">Support with </w:t>
            </w:r>
            <w:r w:rsidR="002E0491">
              <w:rPr>
                <w:rFonts w:ascii="Arial" w:hAnsi="Arial" w:cs="Arial"/>
              </w:rPr>
              <w:t>Pastoral Care and</w:t>
            </w:r>
            <w:r>
              <w:rPr>
                <w:rFonts w:ascii="Arial" w:hAnsi="Arial" w:cs="Arial"/>
              </w:rPr>
              <w:t xml:space="preserve"> manage</w:t>
            </w:r>
            <w:r w:rsidR="002E0491">
              <w:rPr>
                <w:rFonts w:ascii="Arial" w:hAnsi="Arial" w:cs="Arial"/>
              </w:rPr>
              <w:t xml:space="preserve"> </w:t>
            </w:r>
            <w:r>
              <w:rPr>
                <w:rFonts w:ascii="Arial" w:hAnsi="Arial" w:cs="Arial"/>
              </w:rPr>
              <w:t>Intervention strategies</w:t>
            </w:r>
            <w:r w:rsidR="00FD10A4" w:rsidRPr="00FD10A4">
              <w:rPr>
                <w:rFonts w:ascii="Arial" w:hAnsi="Arial" w:cs="Arial"/>
              </w:rPr>
              <w:t xml:space="preserve"> for students</w:t>
            </w:r>
          </w:p>
          <w:p w14:paraId="560F9C03" w14:textId="77777777" w:rsidR="00FD10A4" w:rsidRPr="00FD10A4" w:rsidRDefault="00FD10A4" w:rsidP="00FD10A4">
            <w:pPr>
              <w:numPr>
                <w:ilvl w:val="0"/>
                <w:numId w:val="14"/>
              </w:numPr>
              <w:spacing w:after="0" w:line="240" w:lineRule="auto"/>
              <w:rPr>
                <w:rFonts w:ascii="Arial" w:hAnsi="Arial" w:cs="Arial"/>
                <w:spacing w:val="4"/>
              </w:rPr>
            </w:pPr>
            <w:r w:rsidRPr="00FD10A4">
              <w:rPr>
                <w:rFonts w:ascii="Arial" w:hAnsi="Arial" w:cs="Arial"/>
                <w:spacing w:val="4"/>
              </w:rPr>
              <w:t>S</w:t>
            </w:r>
            <w:r w:rsidRPr="00FD10A4">
              <w:rPr>
                <w:rFonts w:ascii="Arial" w:hAnsi="Arial" w:cs="Arial"/>
              </w:rPr>
              <w:t>afeguarding the health and safety of students on school premises and when they are engaged in authorised school activities elsewhere</w:t>
            </w:r>
          </w:p>
          <w:p w14:paraId="788A3CC9" w14:textId="77777777" w:rsidR="00C54385" w:rsidRPr="00FD10A4" w:rsidRDefault="00C54385" w:rsidP="00FD10A4">
            <w:pPr>
              <w:spacing w:after="0" w:line="240" w:lineRule="auto"/>
              <w:rPr>
                <w:rFonts w:ascii="Arial" w:hAnsi="Arial" w:cs="Arial"/>
                <w:b/>
              </w:rPr>
            </w:pPr>
          </w:p>
        </w:tc>
      </w:tr>
      <w:tr w:rsidR="00C54385" w:rsidRPr="00BF04F4" w14:paraId="2F36EACE" w14:textId="77777777" w:rsidTr="00011E2F">
        <w:trPr>
          <w:trHeight w:val="454"/>
        </w:trPr>
        <w:tc>
          <w:tcPr>
            <w:tcW w:w="9751" w:type="dxa"/>
            <w:gridSpan w:val="2"/>
            <w:shd w:val="clear" w:color="auto" w:fill="D9D9D9" w:themeFill="background1" w:themeFillShade="D9"/>
            <w:vAlign w:val="center"/>
          </w:tcPr>
          <w:p w14:paraId="4B163D35" w14:textId="38B318EE" w:rsidR="00C54385" w:rsidRPr="00BF04F4" w:rsidRDefault="00C54385" w:rsidP="00C54385">
            <w:pPr>
              <w:spacing w:after="0"/>
              <w:rPr>
                <w:rFonts w:ascii="Arial" w:hAnsi="Arial" w:cs="Arial"/>
                <w:b/>
              </w:rPr>
            </w:pPr>
            <w:r w:rsidRPr="00BF04F4">
              <w:rPr>
                <w:rFonts w:ascii="Arial" w:hAnsi="Arial" w:cs="Arial"/>
                <w:b/>
              </w:rPr>
              <w:t>MAIN DUTIES AND RESPONSIBILITIES</w:t>
            </w:r>
          </w:p>
        </w:tc>
      </w:tr>
      <w:tr w:rsidR="00FD10A4" w:rsidRPr="00BF04F4" w14:paraId="74A8900C" w14:textId="77777777" w:rsidTr="00FD10A4">
        <w:trPr>
          <w:trHeight w:val="841"/>
        </w:trPr>
        <w:tc>
          <w:tcPr>
            <w:tcW w:w="2268" w:type="dxa"/>
            <w:vAlign w:val="center"/>
          </w:tcPr>
          <w:p w14:paraId="12089BAA" w14:textId="47560764" w:rsidR="00FD10A4" w:rsidRPr="003A278E" w:rsidRDefault="00FD10A4" w:rsidP="00FD10A4">
            <w:pPr>
              <w:spacing w:after="0" w:line="240" w:lineRule="auto"/>
              <w:rPr>
                <w:rFonts w:ascii="Arial" w:hAnsi="Arial" w:cs="Arial"/>
              </w:rPr>
            </w:pPr>
            <w:r w:rsidRPr="00C07D90">
              <w:rPr>
                <w:rFonts w:ascii="Arial" w:hAnsi="Arial" w:cs="Arial"/>
                <w:b/>
                <w:sz w:val="20"/>
                <w:szCs w:val="20"/>
              </w:rPr>
              <w:t>Strategic Direction and Development</w:t>
            </w:r>
          </w:p>
        </w:tc>
        <w:tc>
          <w:tcPr>
            <w:tcW w:w="7483" w:type="dxa"/>
            <w:vAlign w:val="center"/>
          </w:tcPr>
          <w:p w14:paraId="7748DC2A" w14:textId="77777777" w:rsidR="00FD10A4" w:rsidRPr="00FD10A4" w:rsidRDefault="00FD10A4" w:rsidP="00FD10A4">
            <w:pPr>
              <w:numPr>
                <w:ilvl w:val="0"/>
                <w:numId w:val="14"/>
              </w:numPr>
              <w:spacing w:after="0" w:line="240" w:lineRule="auto"/>
              <w:rPr>
                <w:rFonts w:ascii="Arial" w:hAnsi="Arial" w:cs="Arial"/>
              </w:rPr>
            </w:pPr>
            <w:r w:rsidRPr="00FD10A4">
              <w:rPr>
                <w:rFonts w:ascii="Arial" w:hAnsi="Arial" w:cs="Arial"/>
                <w:spacing w:val="4"/>
              </w:rPr>
              <w:t>Lead the development of identified areas through work with the leadership team, reviewing current provision and its responsiveness to internal and external agendas, ensuring statutory responsibilities are met and national and local initiatives are appropriately incorporated into provision</w:t>
            </w:r>
          </w:p>
          <w:p w14:paraId="41332C25" w14:textId="77777777" w:rsidR="00FD10A4" w:rsidRPr="00FD10A4" w:rsidRDefault="00FD10A4" w:rsidP="00FD10A4">
            <w:pPr>
              <w:numPr>
                <w:ilvl w:val="0"/>
                <w:numId w:val="14"/>
              </w:numPr>
              <w:spacing w:after="0" w:line="240" w:lineRule="auto"/>
              <w:rPr>
                <w:rFonts w:ascii="Arial" w:hAnsi="Arial" w:cs="Arial"/>
              </w:rPr>
            </w:pPr>
            <w:r w:rsidRPr="00FD10A4">
              <w:rPr>
                <w:rFonts w:ascii="Arial" w:hAnsi="Arial" w:cs="Arial"/>
              </w:rPr>
              <w:t>Raise the quality of learning and teaching and in turn the achievements and standards</w:t>
            </w:r>
          </w:p>
          <w:p w14:paraId="2BC5C03E" w14:textId="77777777" w:rsidR="00FD10A4" w:rsidRPr="00FD10A4" w:rsidRDefault="00FD10A4" w:rsidP="00FD10A4">
            <w:pPr>
              <w:numPr>
                <w:ilvl w:val="0"/>
                <w:numId w:val="14"/>
              </w:numPr>
              <w:spacing w:after="0" w:line="240" w:lineRule="auto"/>
              <w:rPr>
                <w:rFonts w:ascii="Arial" w:hAnsi="Arial" w:cs="Arial"/>
              </w:rPr>
            </w:pPr>
            <w:r w:rsidRPr="00FD10A4">
              <w:rPr>
                <w:rFonts w:ascii="Arial" w:hAnsi="Arial" w:cs="Arial"/>
              </w:rPr>
              <w:t>Be an effective senior team member in the management of robust monitoring and quality assurance systems, ensuring high quality learning and teaching and equality of opportunity for all learners</w:t>
            </w:r>
          </w:p>
          <w:p w14:paraId="719B9214" w14:textId="0155C9AB" w:rsidR="00FD10A4" w:rsidRPr="00FD10A4" w:rsidRDefault="00FD10A4" w:rsidP="00FD10A4">
            <w:pPr>
              <w:numPr>
                <w:ilvl w:val="0"/>
                <w:numId w:val="14"/>
              </w:numPr>
              <w:spacing w:after="0" w:line="240" w:lineRule="auto"/>
              <w:rPr>
                <w:rFonts w:ascii="Arial" w:hAnsi="Arial" w:cs="Arial"/>
              </w:rPr>
            </w:pPr>
            <w:r w:rsidRPr="00FD10A4">
              <w:rPr>
                <w:rFonts w:ascii="Arial" w:hAnsi="Arial" w:cs="Arial"/>
                <w:spacing w:val="4"/>
              </w:rPr>
              <w:lastRenderedPageBreak/>
              <w:t xml:space="preserve">Work with the </w:t>
            </w:r>
            <w:r w:rsidR="005D20AF">
              <w:rPr>
                <w:rFonts w:ascii="Arial" w:hAnsi="Arial" w:cs="Arial"/>
                <w:spacing w:val="4"/>
              </w:rPr>
              <w:t>Executive Head Teacher</w:t>
            </w:r>
            <w:r w:rsidRPr="00FD10A4">
              <w:rPr>
                <w:rFonts w:ascii="Arial" w:hAnsi="Arial" w:cs="Arial"/>
                <w:spacing w:val="4"/>
              </w:rPr>
              <w:t xml:space="preserve"> and the leadership team to ensure consistency across all key stages and continuously improve the curricular provision to raise standards</w:t>
            </w:r>
          </w:p>
          <w:p w14:paraId="77683AE6" w14:textId="7EF3C53E" w:rsidR="00FD10A4" w:rsidRPr="00FD10A4" w:rsidRDefault="00FD10A4" w:rsidP="00FD10A4">
            <w:pPr>
              <w:pStyle w:val="ListParagraph"/>
              <w:numPr>
                <w:ilvl w:val="0"/>
                <w:numId w:val="14"/>
              </w:numPr>
              <w:spacing w:after="0" w:line="240" w:lineRule="auto"/>
              <w:rPr>
                <w:rFonts w:ascii="Arial" w:hAnsi="Arial" w:cs="Arial"/>
              </w:rPr>
            </w:pPr>
            <w:r w:rsidRPr="00FD10A4">
              <w:rPr>
                <w:rFonts w:ascii="Arial" w:hAnsi="Arial" w:cs="Arial"/>
                <w:spacing w:val="4"/>
              </w:rPr>
              <w:t>Ensure effective strategies are in p</w:t>
            </w:r>
            <w:r w:rsidR="006C369A">
              <w:rPr>
                <w:rFonts w:ascii="Arial" w:hAnsi="Arial" w:cs="Arial"/>
                <w:spacing w:val="4"/>
              </w:rPr>
              <w:t>l</w:t>
            </w:r>
            <w:r w:rsidRPr="00FD10A4">
              <w:rPr>
                <w:rFonts w:ascii="Arial" w:hAnsi="Arial" w:cs="Arial"/>
                <w:spacing w:val="4"/>
              </w:rPr>
              <w:t>ace to evaluate the effectiveness of provision</w:t>
            </w:r>
          </w:p>
        </w:tc>
      </w:tr>
      <w:tr w:rsidR="00FD10A4" w:rsidRPr="00BF04F4" w14:paraId="333F55ED" w14:textId="77777777" w:rsidTr="00FD10A4">
        <w:trPr>
          <w:trHeight w:val="841"/>
        </w:trPr>
        <w:tc>
          <w:tcPr>
            <w:tcW w:w="2268" w:type="dxa"/>
            <w:vAlign w:val="center"/>
          </w:tcPr>
          <w:p w14:paraId="135BBF2A" w14:textId="0A0958C2" w:rsidR="00FD10A4" w:rsidRPr="003A278E" w:rsidRDefault="00FD10A4" w:rsidP="00C54385">
            <w:pPr>
              <w:spacing w:after="0" w:line="240" w:lineRule="auto"/>
              <w:rPr>
                <w:rFonts w:ascii="Arial" w:hAnsi="Arial" w:cs="Arial"/>
              </w:rPr>
            </w:pPr>
            <w:r w:rsidRPr="00C07D90">
              <w:rPr>
                <w:rFonts w:ascii="Arial" w:hAnsi="Arial" w:cs="Arial"/>
                <w:b/>
                <w:sz w:val="20"/>
                <w:szCs w:val="20"/>
              </w:rPr>
              <w:lastRenderedPageBreak/>
              <w:t>Raising Achievement</w:t>
            </w:r>
          </w:p>
        </w:tc>
        <w:tc>
          <w:tcPr>
            <w:tcW w:w="7483" w:type="dxa"/>
            <w:vAlign w:val="center"/>
          </w:tcPr>
          <w:p w14:paraId="26A31F16" w14:textId="48225273" w:rsidR="00FD10A4" w:rsidRPr="00FD10A4" w:rsidRDefault="00FD10A4" w:rsidP="00FD10A4">
            <w:pPr>
              <w:pStyle w:val="ListParagraph"/>
              <w:numPr>
                <w:ilvl w:val="0"/>
                <w:numId w:val="15"/>
              </w:numPr>
              <w:spacing w:after="0" w:line="240" w:lineRule="auto"/>
              <w:rPr>
                <w:rFonts w:ascii="Arial" w:hAnsi="Arial" w:cs="Arial"/>
              </w:rPr>
            </w:pPr>
            <w:r w:rsidRPr="00FD10A4">
              <w:rPr>
                <w:rFonts w:ascii="Arial" w:hAnsi="Arial" w:cs="Arial"/>
              </w:rPr>
              <w:t>Establish a positive relationship with all students within the school where individuals are known and nurtured</w:t>
            </w:r>
          </w:p>
          <w:p w14:paraId="5AEC4E61" w14:textId="7F2ED41C" w:rsidR="00FD10A4" w:rsidRPr="00FD10A4" w:rsidRDefault="00FD10A4" w:rsidP="00FD10A4">
            <w:pPr>
              <w:pStyle w:val="ListParagraph"/>
              <w:numPr>
                <w:ilvl w:val="0"/>
                <w:numId w:val="15"/>
              </w:numPr>
              <w:spacing w:after="0" w:line="240" w:lineRule="auto"/>
              <w:rPr>
                <w:rFonts w:ascii="Arial" w:hAnsi="Arial" w:cs="Arial"/>
              </w:rPr>
            </w:pPr>
            <w:r w:rsidRPr="00FD10A4">
              <w:rPr>
                <w:rFonts w:ascii="Arial" w:hAnsi="Arial" w:cs="Arial"/>
              </w:rPr>
              <w:t xml:space="preserve">Support policies and practices that promote inclusion and high achievement through effective teaching, learning and assessment </w:t>
            </w:r>
          </w:p>
          <w:p w14:paraId="3687D2B4" w14:textId="77777777" w:rsidR="00FD10A4" w:rsidRPr="00FD10A4" w:rsidRDefault="00FD10A4" w:rsidP="00FD10A4">
            <w:pPr>
              <w:pStyle w:val="ListParagraph"/>
              <w:numPr>
                <w:ilvl w:val="0"/>
                <w:numId w:val="15"/>
              </w:numPr>
              <w:spacing w:after="0" w:line="240" w:lineRule="auto"/>
              <w:rPr>
                <w:rFonts w:ascii="Arial" w:hAnsi="Arial" w:cs="Arial"/>
              </w:rPr>
            </w:pPr>
            <w:r w:rsidRPr="00FD10A4">
              <w:rPr>
                <w:rFonts w:ascii="Arial" w:hAnsi="Arial" w:cs="Arial"/>
              </w:rPr>
              <w:t xml:space="preserve">Secure and sustain effective learning and teaching through structured monitoring, evaluation and review processes </w:t>
            </w:r>
          </w:p>
          <w:p w14:paraId="26061830" w14:textId="77777777" w:rsidR="00FD10A4" w:rsidRPr="00FD10A4" w:rsidRDefault="00FD10A4" w:rsidP="00FD10A4">
            <w:pPr>
              <w:pStyle w:val="ListParagraph"/>
              <w:numPr>
                <w:ilvl w:val="0"/>
                <w:numId w:val="15"/>
              </w:numPr>
              <w:spacing w:after="0" w:line="240" w:lineRule="auto"/>
              <w:rPr>
                <w:rFonts w:ascii="Arial" w:hAnsi="Arial" w:cs="Arial"/>
              </w:rPr>
            </w:pPr>
            <w:r w:rsidRPr="00FD10A4">
              <w:rPr>
                <w:rFonts w:ascii="Arial" w:hAnsi="Arial" w:cs="Arial"/>
              </w:rPr>
              <w:t>Establish and maintain effective partnerships with parents to involve them in their child’s learning</w:t>
            </w:r>
          </w:p>
          <w:p w14:paraId="52DA9E56" w14:textId="77777777" w:rsidR="00FD10A4" w:rsidRPr="00FD10A4" w:rsidRDefault="00FD10A4" w:rsidP="00FD10A4">
            <w:pPr>
              <w:pStyle w:val="ListParagraph"/>
              <w:numPr>
                <w:ilvl w:val="0"/>
                <w:numId w:val="15"/>
              </w:numPr>
              <w:spacing w:after="0" w:line="240" w:lineRule="auto"/>
              <w:rPr>
                <w:rFonts w:ascii="Arial" w:hAnsi="Arial" w:cs="Arial"/>
              </w:rPr>
            </w:pPr>
            <w:r w:rsidRPr="00FD10A4">
              <w:rPr>
                <w:rFonts w:ascii="Arial" w:hAnsi="Arial" w:cs="Arial"/>
              </w:rPr>
              <w:t>Implement effective CPD procedures focused on enhancing learning</w:t>
            </w:r>
          </w:p>
          <w:p w14:paraId="27F92C39" w14:textId="77777777" w:rsidR="00FD10A4" w:rsidRPr="00FD10A4" w:rsidRDefault="00FD10A4" w:rsidP="00FD10A4">
            <w:pPr>
              <w:pStyle w:val="ListParagraph"/>
              <w:numPr>
                <w:ilvl w:val="0"/>
                <w:numId w:val="15"/>
              </w:numPr>
              <w:spacing w:after="0" w:line="240" w:lineRule="auto"/>
              <w:rPr>
                <w:rFonts w:ascii="Arial" w:hAnsi="Arial" w:cs="Arial"/>
              </w:rPr>
            </w:pPr>
            <w:r w:rsidRPr="00FD10A4">
              <w:rPr>
                <w:rFonts w:ascii="Arial" w:hAnsi="Arial" w:cs="Arial"/>
              </w:rPr>
              <w:t>Ensure appropriate support and interventions are put in place, as necessary, to secure effective learning and teaching</w:t>
            </w:r>
          </w:p>
          <w:p w14:paraId="41C164A8" w14:textId="6D183103" w:rsidR="00FD10A4" w:rsidRPr="009628AC" w:rsidRDefault="00FD10A4" w:rsidP="009628AC">
            <w:pPr>
              <w:pStyle w:val="ListParagraph"/>
              <w:numPr>
                <w:ilvl w:val="0"/>
                <w:numId w:val="15"/>
              </w:numPr>
              <w:spacing w:after="0" w:line="240" w:lineRule="auto"/>
              <w:rPr>
                <w:rFonts w:ascii="Arial" w:hAnsi="Arial" w:cs="Arial"/>
              </w:rPr>
            </w:pPr>
            <w:r w:rsidRPr="00FD10A4">
              <w:rPr>
                <w:rFonts w:ascii="Arial" w:hAnsi="Arial" w:cs="Arial"/>
              </w:rPr>
              <w:t xml:space="preserve">Co-ordinate sharing of best practice and seek opportunities to collaborate with </w:t>
            </w:r>
            <w:r w:rsidR="009628AC">
              <w:rPr>
                <w:rFonts w:ascii="Arial" w:hAnsi="Arial" w:cs="Arial"/>
              </w:rPr>
              <w:t>other special schools</w:t>
            </w:r>
          </w:p>
        </w:tc>
      </w:tr>
      <w:tr w:rsidR="00FD10A4" w:rsidRPr="00BF04F4" w14:paraId="0DF399A2" w14:textId="77777777" w:rsidTr="00FD10A4">
        <w:trPr>
          <w:trHeight w:val="841"/>
        </w:trPr>
        <w:tc>
          <w:tcPr>
            <w:tcW w:w="2268" w:type="dxa"/>
            <w:vAlign w:val="center"/>
          </w:tcPr>
          <w:p w14:paraId="55888C92" w14:textId="20E626F9" w:rsidR="00FD10A4" w:rsidRPr="003A278E" w:rsidRDefault="00FD10A4" w:rsidP="00C54385">
            <w:pPr>
              <w:spacing w:after="0" w:line="240" w:lineRule="auto"/>
              <w:rPr>
                <w:rFonts w:ascii="Arial" w:hAnsi="Arial" w:cs="Arial"/>
              </w:rPr>
            </w:pPr>
            <w:r w:rsidRPr="00C07D90">
              <w:rPr>
                <w:rFonts w:ascii="Arial" w:hAnsi="Arial" w:cs="Arial"/>
                <w:b/>
                <w:sz w:val="20"/>
                <w:szCs w:val="20"/>
              </w:rPr>
              <w:t>Leading and Managing Staff</w:t>
            </w:r>
          </w:p>
        </w:tc>
        <w:tc>
          <w:tcPr>
            <w:tcW w:w="7483" w:type="dxa"/>
            <w:vAlign w:val="center"/>
          </w:tcPr>
          <w:p w14:paraId="189E12BD" w14:textId="77777777" w:rsidR="00FD10A4" w:rsidRPr="00FD10A4" w:rsidRDefault="00FD10A4" w:rsidP="00FD10A4">
            <w:pPr>
              <w:numPr>
                <w:ilvl w:val="0"/>
                <w:numId w:val="14"/>
              </w:numPr>
              <w:spacing w:after="0" w:line="240" w:lineRule="auto"/>
              <w:rPr>
                <w:rFonts w:ascii="Arial" w:hAnsi="Arial" w:cs="Arial"/>
              </w:rPr>
            </w:pPr>
            <w:r w:rsidRPr="00FD10A4">
              <w:rPr>
                <w:rFonts w:ascii="Arial" w:hAnsi="Arial" w:cs="Arial"/>
              </w:rPr>
              <w:t>Regularly review own practice, set personal targets and take responsibility for own personal development</w:t>
            </w:r>
          </w:p>
          <w:p w14:paraId="0341A68B" w14:textId="6323D7D7" w:rsidR="00FD10A4" w:rsidRPr="00FD10A4" w:rsidRDefault="00FD10A4" w:rsidP="00FD10A4">
            <w:pPr>
              <w:numPr>
                <w:ilvl w:val="0"/>
                <w:numId w:val="14"/>
              </w:numPr>
              <w:spacing w:after="0" w:line="240" w:lineRule="auto"/>
              <w:rPr>
                <w:rFonts w:ascii="Arial" w:hAnsi="Arial" w:cs="Arial"/>
              </w:rPr>
            </w:pPr>
            <w:r w:rsidRPr="00FD10A4">
              <w:rPr>
                <w:rFonts w:ascii="Arial" w:hAnsi="Arial" w:cs="Arial"/>
              </w:rPr>
              <w:t>Line manage middle leaders, teachers and associate staff within the team to ensure effective provision and delivery of the curriculum</w:t>
            </w:r>
          </w:p>
          <w:p w14:paraId="51133CAA" w14:textId="77777777" w:rsidR="00FD10A4" w:rsidRPr="00FD10A4" w:rsidRDefault="00FD10A4" w:rsidP="00FD10A4">
            <w:pPr>
              <w:numPr>
                <w:ilvl w:val="0"/>
                <w:numId w:val="14"/>
              </w:numPr>
              <w:spacing w:after="0" w:line="240" w:lineRule="auto"/>
              <w:rPr>
                <w:rFonts w:ascii="Arial" w:hAnsi="Arial" w:cs="Arial"/>
              </w:rPr>
            </w:pPr>
            <w:r w:rsidRPr="00FD10A4">
              <w:rPr>
                <w:rFonts w:ascii="Arial" w:hAnsi="Arial" w:cs="Arial"/>
                <w:spacing w:val="4"/>
              </w:rPr>
              <w:t>Be responsible for and lead colleagues, acting as a positive role model in terms of pastoral care, professional and personal practice</w:t>
            </w:r>
          </w:p>
          <w:p w14:paraId="7285B166" w14:textId="14A4C9C0" w:rsidR="00FD10A4" w:rsidRPr="00362272" w:rsidRDefault="00FD10A4" w:rsidP="00362272">
            <w:pPr>
              <w:numPr>
                <w:ilvl w:val="0"/>
                <w:numId w:val="14"/>
              </w:numPr>
              <w:spacing w:after="0" w:line="240" w:lineRule="auto"/>
              <w:rPr>
                <w:rFonts w:ascii="Arial" w:hAnsi="Arial" w:cs="Arial"/>
              </w:rPr>
            </w:pPr>
            <w:r w:rsidRPr="00FD10A4">
              <w:rPr>
                <w:rFonts w:ascii="Arial" w:hAnsi="Arial" w:cs="Arial"/>
                <w:spacing w:val="4"/>
              </w:rPr>
              <w:t>Develop and maintain a culture of high expectations for self and for others and take appropriate action to challenge underperformance at all levels</w:t>
            </w:r>
          </w:p>
        </w:tc>
      </w:tr>
      <w:tr w:rsidR="00FD10A4" w:rsidRPr="00BF04F4" w14:paraId="05F9E1B7" w14:textId="77777777" w:rsidTr="00FD10A4">
        <w:trPr>
          <w:trHeight w:val="841"/>
        </w:trPr>
        <w:tc>
          <w:tcPr>
            <w:tcW w:w="2268" w:type="dxa"/>
            <w:vAlign w:val="center"/>
          </w:tcPr>
          <w:p w14:paraId="7A88CE38" w14:textId="773D853A" w:rsidR="00FD10A4" w:rsidRPr="00C07D90" w:rsidRDefault="00FD10A4" w:rsidP="00C54385">
            <w:pPr>
              <w:spacing w:after="0" w:line="240" w:lineRule="auto"/>
              <w:rPr>
                <w:rFonts w:ascii="Arial" w:hAnsi="Arial" w:cs="Arial"/>
                <w:b/>
                <w:sz w:val="20"/>
                <w:szCs w:val="20"/>
              </w:rPr>
            </w:pPr>
            <w:r w:rsidRPr="00C07D90">
              <w:rPr>
                <w:rFonts w:ascii="Arial" w:hAnsi="Arial" w:cs="Arial"/>
                <w:b/>
                <w:sz w:val="20"/>
                <w:szCs w:val="20"/>
              </w:rPr>
              <w:t>Effective Deployment of Staff and Resources</w:t>
            </w:r>
          </w:p>
        </w:tc>
        <w:tc>
          <w:tcPr>
            <w:tcW w:w="7483" w:type="dxa"/>
            <w:vAlign w:val="center"/>
          </w:tcPr>
          <w:p w14:paraId="2109A68A" w14:textId="77777777" w:rsidR="00FD10A4" w:rsidRPr="00FD10A4" w:rsidRDefault="00FD10A4" w:rsidP="00FD10A4">
            <w:pPr>
              <w:numPr>
                <w:ilvl w:val="0"/>
                <w:numId w:val="14"/>
              </w:numPr>
              <w:spacing w:after="0" w:line="240" w:lineRule="auto"/>
              <w:rPr>
                <w:rFonts w:ascii="Arial" w:hAnsi="Arial" w:cs="Arial"/>
              </w:rPr>
            </w:pPr>
            <w:r w:rsidRPr="00FD10A4">
              <w:rPr>
                <w:rFonts w:ascii="Arial" w:hAnsi="Arial" w:cs="Arial"/>
              </w:rPr>
              <w:t>Deploy staff effectively, maximising over staffing opportunities and producing individual timetables</w:t>
            </w:r>
          </w:p>
          <w:p w14:paraId="6D5C38BF" w14:textId="57162AF6" w:rsidR="00FD10A4" w:rsidRPr="00FD10A4" w:rsidRDefault="00FD10A4" w:rsidP="00FD10A4">
            <w:pPr>
              <w:pStyle w:val="ListParagraph"/>
              <w:numPr>
                <w:ilvl w:val="0"/>
                <w:numId w:val="14"/>
              </w:numPr>
              <w:spacing w:after="0" w:line="240" w:lineRule="auto"/>
              <w:rPr>
                <w:rFonts w:ascii="Arial" w:hAnsi="Arial" w:cs="Arial"/>
              </w:rPr>
            </w:pPr>
            <w:r w:rsidRPr="00FD10A4">
              <w:rPr>
                <w:rFonts w:ascii="Arial" w:hAnsi="Arial" w:cs="Arial"/>
              </w:rPr>
              <w:t>Ensure technologies are effectively and innovatively used and developed to support students’ learning</w:t>
            </w:r>
          </w:p>
        </w:tc>
      </w:tr>
      <w:tr w:rsidR="00FD10A4" w:rsidRPr="00BF04F4" w14:paraId="6740043C" w14:textId="77777777" w:rsidTr="00FD10A4">
        <w:trPr>
          <w:trHeight w:val="841"/>
        </w:trPr>
        <w:tc>
          <w:tcPr>
            <w:tcW w:w="2268" w:type="dxa"/>
            <w:vAlign w:val="center"/>
          </w:tcPr>
          <w:p w14:paraId="4F368381" w14:textId="77777777" w:rsidR="00FD10A4" w:rsidRPr="00006EB4" w:rsidRDefault="00FD10A4" w:rsidP="00FD10A4">
            <w:pPr>
              <w:tabs>
                <w:tab w:val="left" w:pos="864"/>
              </w:tabs>
              <w:ind w:right="26"/>
              <w:outlineLvl w:val="0"/>
              <w:rPr>
                <w:rFonts w:ascii="Arial" w:hAnsi="Arial" w:cs="Arial"/>
                <w:b/>
                <w:spacing w:val="4"/>
                <w:sz w:val="20"/>
                <w:szCs w:val="20"/>
              </w:rPr>
            </w:pPr>
            <w:r w:rsidRPr="00006EB4">
              <w:rPr>
                <w:rFonts w:ascii="Arial" w:hAnsi="Arial" w:cs="Arial"/>
                <w:b/>
                <w:spacing w:val="4"/>
                <w:sz w:val="20"/>
                <w:szCs w:val="20"/>
              </w:rPr>
              <w:t>Pastoral Duties</w:t>
            </w:r>
          </w:p>
          <w:p w14:paraId="3C00EDDC" w14:textId="77777777" w:rsidR="00FD10A4" w:rsidRPr="00C07D90" w:rsidRDefault="00FD10A4" w:rsidP="00C54385">
            <w:pPr>
              <w:spacing w:after="0" w:line="240" w:lineRule="auto"/>
              <w:rPr>
                <w:rFonts w:ascii="Arial" w:hAnsi="Arial" w:cs="Arial"/>
                <w:b/>
                <w:sz w:val="20"/>
                <w:szCs w:val="20"/>
              </w:rPr>
            </w:pPr>
          </w:p>
        </w:tc>
        <w:tc>
          <w:tcPr>
            <w:tcW w:w="7483" w:type="dxa"/>
            <w:vAlign w:val="center"/>
          </w:tcPr>
          <w:p w14:paraId="27871AAD" w14:textId="304E4BC6" w:rsidR="00FD10A4" w:rsidRPr="001147F2" w:rsidRDefault="00FD10A4" w:rsidP="001147F2">
            <w:pPr>
              <w:numPr>
                <w:ilvl w:val="0"/>
                <w:numId w:val="14"/>
              </w:numPr>
              <w:spacing w:after="0" w:line="240" w:lineRule="auto"/>
              <w:rPr>
                <w:rFonts w:ascii="Arial" w:hAnsi="Arial" w:cs="Arial"/>
              </w:rPr>
            </w:pPr>
            <w:r w:rsidRPr="00FD10A4">
              <w:rPr>
                <w:rFonts w:ascii="Arial" w:hAnsi="Arial" w:cs="Arial"/>
                <w:spacing w:val="4"/>
              </w:rPr>
              <w:t>Liaise with the Deputy Headteacher and relevant members of SLT to ensure the implementation of the school's pastoral system</w:t>
            </w:r>
          </w:p>
          <w:p w14:paraId="05171EC4" w14:textId="77777777" w:rsidR="00FD10A4" w:rsidRPr="00FD10A4" w:rsidRDefault="00FD10A4" w:rsidP="00FD10A4">
            <w:pPr>
              <w:numPr>
                <w:ilvl w:val="0"/>
                <w:numId w:val="14"/>
              </w:numPr>
              <w:spacing w:after="0" w:line="240" w:lineRule="auto"/>
              <w:rPr>
                <w:rFonts w:ascii="Arial" w:hAnsi="Arial" w:cs="Arial"/>
              </w:rPr>
            </w:pPr>
            <w:r w:rsidRPr="00FD10A4">
              <w:rPr>
                <w:rFonts w:ascii="Arial" w:hAnsi="Arial" w:cs="Arial"/>
                <w:spacing w:val="4"/>
              </w:rPr>
              <w:t>Contribute to individual student plans, progress files and other reports</w:t>
            </w:r>
          </w:p>
          <w:p w14:paraId="0AB1EF8F" w14:textId="1C63DBC1" w:rsidR="00FD10A4" w:rsidRPr="00CF28F5" w:rsidRDefault="00FD10A4" w:rsidP="00CF28F5">
            <w:pPr>
              <w:numPr>
                <w:ilvl w:val="0"/>
                <w:numId w:val="14"/>
              </w:numPr>
              <w:spacing w:after="0" w:line="240" w:lineRule="auto"/>
              <w:rPr>
                <w:rFonts w:ascii="Arial" w:hAnsi="Arial" w:cs="Arial"/>
              </w:rPr>
            </w:pPr>
            <w:r w:rsidRPr="00FD10A4">
              <w:rPr>
                <w:rFonts w:ascii="Arial" w:hAnsi="Arial" w:cs="Arial"/>
                <w:spacing w:val="4"/>
              </w:rPr>
              <w:t>Communicate, as appropriate, with parents or carers regarding the welfare of individual students</w:t>
            </w:r>
          </w:p>
        </w:tc>
      </w:tr>
      <w:tr w:rsidR="00FD10A4" w:rsidRPr="00BF04F4" w14:paraId="66707AAC" w14:textId="77777777" w:rsidTr="00FD10A4">
        <w:trPr>
          <w:trHeight w:val="841"/>
        </w:trPr>
        <w:tc>
          <w:tcPr>
            <w:tcW w:w="2268" w:type="dxa"/>
            <w:vAlign w:val="center"/>
          </w:tcPr>
          <w:p w14:paraId="0F0A8463" w14:textId="699B8F90" w:rsidR="00FD10A4" w:rsidRPr="00C07D90" w:rsidRDefault="00120CB4" w:rsidP="00FD10A4">
            <w:pPr>
              <w:tabs>
                <w:tab w:val="left" w:pos="864"/>
              </w:tabs>
              <w:ind w:right="26"/>
              <w:outlineLvl w:val="0"/>
              <w:rPr>
                <w:rFonts w:ascii="Arial" w:hAnsi="Arial" w:cs="Arial"/>
                <w:spacing w:val="4"/>
                <w:sz w:val="20"/>
                <w:szCs w:val="20"/>
              </w:rPr>
            </w:pPr>
            <w:r>
              <w:rPr>
                <w:rFonts w:ascii="Arial" w:hAnsi="Arial" w:cs="Arial"/>
                <w:b/>
                <w:spacing w:val="4"/>
                <w:sz w:val="20"/>
                <w:szCs w:val="20"/>
              </w:rPr>
              <w:t>General</w:t>
            </w:r>
            <w:r w:rsidR="00FD10A4" w:rsidRPr="00C07D90">
              <w:rPr>
                <w:rFonts w:ascii="Arial" w:hAnsi="Arial" w:cs="Arial"/>
                <w:b/>
                <w:spacing w:val="4"/>
                <w:sz w:val="20"/>
                <w:szCs w:val="20"/>
              </w:rPr>
              <w:t xml:space="preserve"> Requirements</w:t>
            </w:r>
          </w:p>
          <w:p w14:paraId="218578A6" w14:textId="77777777" w:rsidR="00FD10A4" w:rsidRPr="00C07D90" w:rsidRDefault="00FD10A4" w:rsidP="00FD10A4">
            <w:pPr>
              <w:rPr>
                <w:rFonts w:ascii="Arial" w:hAnsi="Arial" w:cs="Arial"/>
                <w:b/>
                <w:sz w:val="20"/>
                <w:szCs w:val="20"/>
              </w:rPr>
            </w:pPr>
          </w:p>
          <w:p w14:paraId="1B1F4484" w14:textId="77777777" w:rsidR="00FD10A4" w:rsidRPr="00C07D90" w:rsidRDefault="00FD10A4" w:rsidP="00C54385">
            <w:pPr>
              <w:spacing w:after="0" w:line="240" w:lineRule="auto"/>
              <w:rPr>
                <w:rFonts w:ascii="Arial" w:hAnsi="Arial" w:cs="Arial"/>
                <w:b/>
                <w:sz w:val="20"/>
                <w:szCs w:val="20"/>
              </w:rPr>
            </w:pPr>
          </w:p>
        </w:tc>
        <w:tc>
          <w:tcPr>
            <w:tcW w:w="7483" w:type="dxa"/>
            <w:vAlign w:val="center"/>
          </w:tcPr>
          <w:p w14:paraId="6C1E941B" w14:textId="77777777" w:rsidR="00FD10A4" w:rsidRDefault="00FD10A4" w:rsidP="00FD10A4">
            <w:pPr>
              <w:numPr>
                <w:ilvl w:val="0"/>
                <w:numId w:val="14"/>
              </w:numPr>
              <w:spacing w:after="0" w:line="240" w:lineRule="auto"/>
              <w:rPr>
                <w:rFonts w:ascii="Arial" w:hAnsi="Arial" w:cs="Arial"/>
                <w:spacing w:val="4"/>
              </w:rPr>
            </w:pPr>
            <w:r w:rsidRPr="00FD10A4">
              <w:rPr>
                <w:rFonts w:ascii="Arial" w:hAnsi="Arial" w:cs="Arial"/>
                <w:spacing w:val="4"/>
              </w:rPr>
              <w:t>Have a working knowledge of teachers' professional duties and legal liabilities</w:t>
            </w:r>
          </w:p>
          <w:p w14:paraId="21BFEFFF" w14:textId="63C0E74B" w:rsidR="00AF472C" w:rsidRDefault="00AF472C" w:rsidP="00FD10A4">
            <w:pPr>
              <w:numPr>
                <w:ilvl w:val="0"/>
                <w:numId w:val="14"/>
              </w:numPr>
              <w:spacing w:after="0" w:line="240" w:lineRule="auto"/>
              <w:rPr>
                <w:rFonts w:ascii="Arial" w:hAnsi="Arial" w:cs="Arial"/>
                <w:spacing w:val="4"/>
              </w:rPr>
            </w:pPr>
            <w:r>
              <w:rPr>
                <w:rFonts w:ascii="Arial" w:hAnsi="Arial" w:cs="Arial"/>
                <w:spacing w:val="4"/>
              </w:rPr>
              <w:t xml:space="preserve">Have a sound understanding of the range and complexity of pupils’ </w:t>
            </w:r>
            <w:r w:rsidR="00387CF3">
              <w:rPr>
                <w:rFonts w:ascii="Arial" w:hAnsi="Arial" w:cs="Arial"/>
                <w:spacing w:val="4"/>
              </w:rPr>
              <w:t>needs and how best to support them</w:t>
            </w:r>
          </w:p>
          <w:p w14:paraId="0D19A7BB" w14:textId="6ABD3BA7" w:rsidR="00120CB4" w:rsidRPr="00FD10A4" w:rsidRDefault="000155E1" w:rsidP="00FD10A4">
            <w:pPr>
              <w:numPr>
                <w:ilvl w:val="0"/>
                <w:numId w:val="14"/>
              </w:numPr>
              <w:spacing w:after="0" w:line="240" w:lineRule="auto"/>
              <w:rPr>
                <w:rFonts w:ascii="Arial" w:hAnsi="Arial" w:cs="Arial"/>
                <w:spacing w:val="4"/>
              </w:rPr>
            </w:pPr>
            <w:r>
              <w:rPr>
                <w:rFonts w:ascii="Arial" w:hAnsi="Arial" w:cs="Arial"/>
                <w:spacing w:val="4"/>
              </w:rPr>
              <w:t>Comply with and promote the school’s safeguarding responsibilities and undertake the role of DDSL</w:t>
            </w:r>
          </w:p>
          <w:p w14:paraId="6C24B675" w14:textId="77777777" w:rsidR="00FD10A4" w:rsidRPr="00FD10A4" w:rsidRDefault="00FD10A4" w:rsidP="00FD10A4">
            <w:pPr>
              <w:numPr>
                <w:ilvl w:val="0"/>
                <w:numId w:val="14"/>
              </w:numPr>
              <w:spacing w:after="0" w:line="240" w:lineRule="auto"/>
              <w:rPr>
                <w:rFonts w:ascii="Arial" w:hAnsi="Arial" w:cs="Arial"/>
                <w:spacing w:val="4"/>
              </w:rPr>
            </w:pPr>
            <w:r w:rsidRPr="00FD10A4">
              <w:rPr>
                <w:rFonts w:ascii="Arial" w:hAnsi="Arial" w:cs="Arial"/>
                <w:spacing w:val="4"/>
              </w:rPr>
              <w:t>Operate at all times within the stated policies and practices of the school, including professional duties</w:t>
            </w:r>
          </w:p>
          <w:p w14:paraId="49C5C954" w14:textId="109015E8" w:rsidR="00FD10A4" w:rsidRPr="00FD10A4" w:rsidRDefault="00FD10A4" w:rsidP="00FD10A4">
            <w:pPr>
              <w:numPr>
                <w:ilvl w:val="0"/>
                <w:numId w:val="14"/>
              </w:numPr>
              <w:spacing w:after="0" w:line="240" w:lineRule="auto"/>
              <w:rPr>
                <w:rFonts w:ascii="Arial" w:hAnsi="Arial" w:cs="Arial"/>
                <w:spacing w:val="4"/>
              </w:rPr>
            </w:pPr>
            <w:r w:rsidRPr="00FD10A4">
              <w:rPr>
                <w:rFonts w:ascii="Arial" w:hAnsi="Arial" w:cs="Arial"/>
                <w:spacing w:val="4"/>
              </w:rPr>
              <w:t xml:space="preserve">Maintain an </w:t>
            </w:r>
            <w:r w:rsidR="00CF28F5" w:rsidRPr="00FD10A4">
              <w:rPr>
                <w:rFonts w:ascii="Arial" w:hAnsi="Arial" w:cs="Arial"/>
                <w:spacing w:val="4"/>
              </w:rPr>
              <w:t>up-to-date</w:t>
            </w:r>
            <w:r w:rsidRPr="00FD10A4">
              <w:rPr>
                <w:rFonts w:ascii="Arial" w:hAnsi="Arial" w:cs="Arial"/>
                <w:spacing w:val="4"/>
              </w:rPr>
              <w:t xml:space="preserve"> knowledge of good practice in teaching techniques</w:t>
            </w:r>
          </w:p>
          <w:p w14:paraId="24937F9E" w14:textId="77777777" w:rsidR="00FD10A4" w:rsidRPr="00FD10A4" w:rsidRDefault="00FD10A4" w:rsidP="00FD10A4">
            <w:pPr>
              <w:numPr>
                <w:ilvl w:val="0"/>
                <w:numId w:val="14"/>
              </w:numPr>
              <w:spacing w:after="0" w:line="240" w:lineRule="auto"/>
              <w:rPr>
                <w:rFonts w:ascii="Arial" w:hAnsi="Arial" w:cs="Arial"/>
                <w:spacing w:val="4"/>
              </w:rPr>
            </w:pPr>
            <w:r w:rsidRPr="00FD10A4">
              <w:rPr>
                <w:rFonts w:ascii="Arial" w:hAnsi="Arial" w:cs="Arial"/>
                <w:spacing w:val="4"/>
              </w:rPr>
              <w:t>Take account of wider curriculum developments</w:t>
            </w:r>
          </w:p>
          <w:p w14:paraId="49939BA0" w14:textId="77777777" w:rsidR="00FD10A4" w:rsidRPr="00FD10A4" w:rsidRDefault="00FD10A4" w:rsidP="00FD10A4">
            <w:pPr>
              <w:numPr>
                <w:ilvl w:val="0"/>
                <w:numId w:val="14"/>
              </w:numPr>
              <w:spacing w:after="0" w:line="240" w:lineRule="auto"/>
              <w:rPr>
                <w:rFonts w:ascii="Arial" w:hAnsi="Arial" w:cs="Arial"/>
                <w:spacing w:val="4"/>
              </w:rPr>
            </w:pPr>
            <w:r w:rsidRPr="00FD10A4">
              <w:rPr>
                <w:rFonts w:ascii="Arial" w:hAnsi="Arial" w:cs="Arial"/>
                <w:spacing w:val="4"/>
              </w:rPr>
              <w:t>Contribute positively and effectively to the Inclusion agenda</w:t>
            </w:r>
          </w:p>
          <w:p w14:paraId="3EFFBB8A" w14:textId="7B18D7C0" w:rsidR="00FD10A4" w:rsidRDefault="00FD10A4" w:rsidP="00D16D13">
            <w:pPr>
              <w:numPr>
                <w:ilvl w:val="0"/>
                <w:numId w:val="14"/>
              </w:numPr>
              <w:spacing w:after="0" w:line="240" w:lineRule="auto"/>
              <w:rPr>
                <w:rFonts w:ascii="Arial" w:hAnsi="Arial" w:cs="Arial"/>
                <w:spacing w:val="4"/>
              </w:rPr>
            </w:pPr>
            <w:r w:rsidRPr="00FD10A4">
              <w:rPr>
                <w:rFonts w:ascii="Arial" w:hAnsi="Arial" w:cs="Arial"/>
                <w:spacing w:val="4"/>
              </w:rPr>
              <w:t>Undertake professional development to enhance teaching and pupils' learning, and: apply outcomes and identify impact; share outcomes with colleagues</w:t>
            </w:r>
          </w:p>
          <w:p w14:paraId="1447B1D6" w14:textId="77777777" w:rsidR="00D16D13" w:rsidRPr="00D16D13" w:rsidRDefault="00D16D13" w:rsidP="00D16D13">
            <w:pPr>
              <w:spacing w:after="0" w:line="240" w:lineRule="auto"/>
              <w:ind w:left="720"/>
              <w:rPr>
                <w:rFonts w:ascii="Arial" w:hAnsi="Arial" w:cs="Arial"/>
                <w:spacing w:val="4"/>
              </w:rPr>
            </w:pPr>
          </w:p>
          <w:p w14:paraId="1994398C" w14:textId="11E9616B" w:rsidR="00FD10A4" w:rsidRPr="00FD10A4" w:rsidRDefault="00FD10A4" w:rsidP="00471EE7">
            <w:pPr>
              <w:spacing w:after="0" w:line="240" w:lineRule="auto"/>
              <w:ind w:right="28"/>
              <w:rPr>
                <w:rFonts w:ascii="Arial" w:hAnsi="Arial" w:cs="Arial"/>
                <w:spacing w:val="4"/>
              </w:rPr>
            </w:pPr>
            <w:r w:rsidRPr="00FD10A4">
              <w:rPr>
                <w:rFonts w:ascii="Arial" w:hAnsi="Arial" w:cs="Arial"/>
                <w:spacing w:val="4"/>
              </w:rPr>
              <w:lastRenderedPageBreak/>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tc>
      </w:tr>
      <w:tr w:rsidR="00C54385" w:rsidRPr="00BF04F4" w14:paraId="653B1C96" w14:textId="77777777" w:rsidTr="00011E2F">
        <w:trPr>
          <w:trHeight w:val="454"/>
        </w:trPr>
        <w:tc>
          <w:tcPr>
            <w:tcW w:w="9751" w:type="dxa"/>
            <w:gridSpan w:val="2"/>
            <w:shd w:val="clear" w:color="auto" w:fill="D9D9D9" w:themeFill="background1" w:themeFillShade="D9"/>
            <w:vAlign w:val="center"/>
          </w:tcPr>
          <w:p w14:paraId="497694E6" w14:textId="77777777" w:rsidR="00C54385" w:rsidRPr="0079111D" w:rsidRDefault="00C54385" w:rsidP="00C54385">
            <w:pPr>
              <w:spacing w:after="0"/>
              <w:rPr>
                <w:rFonts w:ascii="Arial" w:hAnsi="Arial" w:cs="Arial"/>
                <w:b/>
              </w:rPr>
            </w:pPr>
            <w:r w:rsidRPr="00BF04F4">
              <w:rPr>
                <w:rFonts w:ascii="Arial" w:hAnsi="Arial" w:cs="Arial"/>
                <w:b/>
              </w:rPr>
              <w:lastRenderedPageBreak/>
              <w:t>Safeguarding Statement</w:t>
            </w:r>
          </w:p>
        </w:tc>
      </w:tr>
      <w:tr w:rsidR="00C54385" w:rsidRPr="00BF04F4" w14:paraId="056DC3F8" w14:textId="77777777" w:rsidTr="00FC4165">
        <w:trPr>
          <w:trHeight w:val="1247"/>
        </w:trPr>
        <w:tc>
          <w:tcPr>
            <w:tcW w:w="9751" w:type="dxa"/>
            <w:gridSpan w:val="2"/>
            <w:vAlign w:val="center"/>
          </w:tcPr>
          <w:p w14:paraId="1C01A042" w14:textId="40339D89" w:rsidR="00C54385" w:rsidRPr="00BF04F4" w:rsidRDefault="00C54385" w:rsidP="00C54385">
            <w:pPr>
              <w:spacing w:after="0" w:line="240" w:lineRule="auto"/>
              <w:rPr>
                <w:rFonts w:ascii="Arial" w:hAnsi="Arial" w:cs="Arial"/>
              </w:rPr>
            </w:pPr>
            <w:r w:rsidRPr="00BF04F4">
              <w:rPr>
                <w:rFonts w:ascii="Arial" w:hAnsi="Arial" w:cs="Arial"/>
                <w:spacing w:val="4"/>
              </w:rPr>
              <w:t xml:space="preserve">In accordance with CLPT’s Safeguarding Policy and the document ‘Keeping Children Safe </w:t>
            </w:r>
            <w:r>
              <w:rPr>
                <w:rFonts w:ascii="Arial" w:hAnsi="Arial" w:cs="Arial"/>
                <w:spacing w:val="4"/>
              </w:rPr>
              <w:t>i</w:t>
            </w:r>
            <w:r w:rsidRPr="00BF04F4">
              <w:rPr>
                <w:rFonts w:ascii="Arial" w:hAnsi="Arial" w:cs="Arial"/>
                <w:spacing w:val="4"/>
              </w:rPr>
              <w:t>n Education’, all staff have a duty of care to s</w:t>
            </w:r>
            <w:r w:rsidRPr="00BF04F4">
              <w:rPr>
                <w:rFonts w:ascii="Arial" w:hAnsi="Arial" w:cs="Arial"/>
              </w:rPr>
              <w:t xml:space="preserve">afeguard the health and safety and </w:t>
            </w:r>
            <w:proofErr w:type="spellStart"/>
            <w:r w:rsidRPr="00BF04F4">
              <w:rPr>
                <w:rFonts w:ascii="Arial" w:hAnsi="Arial" w:cs="Arial"/>
              </w:rPr>
              <w:t>well being</w:t>
            </w:r>
            <w:proofErr w:type="spellEnd"/>
            <w:r w:rsidRPr="00BF04F4">
              <w:rPr>
                <w:rFonts w:ascii="Arial" w:hAnsi="Arial" w:cs="Arial"/>
              </w:rPr>
              <w:t xml:space="preserve"> of all students on school premises and when engaged in authorised school activities elsewhere. Staff are inducted to follow policy and procedures to report any safeguarding concerns</w:t>
            </w:r>
            <w:r w:rsidRPr="00BF04F4">
              <w:rPr>
                <w:rFonts w:ascii="Arial" w:hAnsi="Arial" w:cs="Arial"/>
                <w:spacing w:val="4"/>
              </w:rPr>
              <w:t xml:space="preserve"> </w:t>
            </w:r>
          </w:p>
        </w:tc>
      </w:tr>
      <w:tr w:rsidR="00C54385" w:rsidRPr="00BF04F4" w14:paraId="1BB58040" w14:textId="77777777" w:rsidTr="00011E2F">
        <w:trPr>
          <w:trHeight w:val="454"/>
        </w:trPr>
        <w:tc>
          <w:tcPr>
            <w:tcW w:w="9751" w:type="dxa"/>
            <w:gridSpan w:val="2"/>
            <w:shd w:val="clear" w:color="auto" w:fill="D9D9D9" w:themeFill="background1" w:themeFillShade="D9"/>
            <w:vAlign w:val="center"/>
          </w:tcPr>
          <w:p w14:paraId="6A9971F4" w14:textId="77777777" w:rsidR="00C54385" w:rsidRPr="0079111D" w:rsidRDefault="00C54385" w:rsidP="00C54385">
            <w:pPr>
              <w:spacing w:after="0"/>
              <w:rPr>
                <w:rFonts w:ascii="Arial" w:hAnsi="Arial" w:cs="Arial"/>
                <w:b/>
              </w:rPr>
            </w:pPr>
            <w:r w:rsidRPr="00BF04F4">
              <w:rPr>
                <w:rFonts w:ascii="Arial" w:hAnsi="Arial" w:cs="Arial"/>
                <w:b/>
              </w:rPr>
              <w:t xml:space="preserve">Health and Safety      </w:t>
            </w:r>
          </w:p>
        </w:tc>
      </w:tr>
      <w:tr w:rsidR="00C54385" w:rsidRPr="00BF04F4" w14:paraId="138FB796" w14:textId="77777777" w:rsidTr="00FC4165">
        <w:trPr>
          <w:trHeight w:val="1417"/>
        </w:trPr>
        <w:tc>
          <w:tcPr>
            <w:tcW w:w="9751" w:type="dxa"/>
            <w:gridSpan w:val="2"/>
            <w:vAlign w:val="center"/>
          </w:tcPr>
          <w:p w14:paraId="73B5767E" w14:textId="53E71DDB" w:rsidR="00C54385" w:rsidRPr="00BF04F4" w:rsidRDefault="00C54385" w:rsidP="00C54385">
            <w:pPr>
              <w:spacing w:after="0" w:line="240" w:lineRule="auto"/>
              <w:rPr>
                <w:rFonts w:ascii="Arial" w:hAnsi="Arial" w:cs="Arial"/>
                <w:b/>
              </w:rPr>
            </w:pPr>
            <w:r w:rsidRPr="00BF04F4">
              <w:rPr>
                <w:rFonts w:ascii="Arial" w:hAnsi="Arial" w:cs="Arial"/>
              </w:rPr>
              <w:t>The jobholder is required to exercise their duty of care by taking responsibility for their own health and safety, and the health and safety of other people who may be affected by their acts or omissions (failure to act). Full guidance regarding health and safety is set out in the Trust’s Health and Safety Policy, and in any risk assessments relevant to the jobholder’s role or circumstances.  Both can be accessed via the staff VLE and must be observed by the jobholder.</w:t>
            </w:r>
          </w:p>
        </w:tc>
      </w:tr>
      <w:tr w:rsidR="00C54385" w:rsidRPr="00BF04F4" w14:paraId="7EEFC549" w14:textId="77777777" w:rsidTr="00011E2F">
        <w:trPr>
          <w:trHeight w:val="454"/>
        </w:trPr>
        <w:tc>
          <w:tcPr>
            <w:tcW w:w="9751" w:type="dxa"/>
            <w:gridSpan w:val="2"/>
            <w:shd w:val="clear" w:color="auto" w:fill="D9D9D9" w:themeFill="background1" w:themeFillShade="D9"/>
            <w:vAlign w:val="center"/>
          </w:tcPr>
          <w:p w14:paraId="665250B9" w14:textId="77777777" w:rsidR="00C54385" w:rsidRPr="0079111D" w:rsidRDefault="00C54385" w:rsidP="00C54385">
            <w:pPr>
              <w:spacing w:after="0"/>
              <w:rPr>
                <w:rFonts w:ascii="Arial" w:hAnsi="Arial" w:cs="Arial"/>
                <w:b/>
              </w:rPr>
            </w:pPr>
            <w:r w:rsidRPr="00BF04F4">
              <w:rPr>
                <w:rFonts w:ascii="Arial" w:hAnsi="Arial" w:cs="Arial"/>
                <w:b/>
              </w:rPr>
              <w:t xml:space="preserve">Confidentiality and Data Protection </w:t>
            </w:r>
          </w:p>
        </w:tc>
      </w:tr>
      <w:tr w:rsidR="00C54385" w:rsidRPr="00BF04F4" w14:paraId="1A08FE1C" w14:textId="77777777" w:rsidTr="00FC4165">
        <w:trPr>
          <w:trHeight w:val="2154"/>
        </w:trPr>
        <w:tc>
          <w:tcPr>
            <w:tcW w:w="9751" w:type="dxa"/>
            <w:gridSpan w:val="2"/>
            <w:vAlign w:val="center"/>
          </w:tcPr>
          <w:p w14:paraId="7C350B8C" w14:textId="4A5E3B33" w:rsidR="00C54385" w:rsidRPr="00BF04F4" w:rsidRDefault="00C54385" w:rsidP="00C54385">
            <w:pPr>
              <w:spacing w:after="0" w:line="240" w:lineRule="auto"/>
              <w:rPr>
                <w:rFonts w:ascii="Arial" w:hAnsi="Arial" w:cs="Arial"/>
                <w:b/>
              </w:rPr>
            </w:pPr>
            <w:r w:rsidRPr="00BF04F4">
              <w:rPr>
                <w:rFonts w:ascii="Arial" w:hAnsi="Arial" w:cs="Arial"/>
              </w:rPr>
              <w:t>The job holder is expected to comply with the provisions of the Data Protection Act 2018. Any information that they have access to, or are responsible for, must be managed appropriately and any requirements for confidentiality and security observed. Information must not be disclosed to any person or Authority, for example a parent or the Police, without observing the correct procedure for disclosure as set out in the Trust’s Data Protection Policy. Nothing shall prevent you from disclosing information which you are entitled to disclose under the Public Interest Disclosure Act 1998 (as amended), provided the disclosure is made in accordance with the provisions of the Act. The Trust’s Whistleblowing Policy is available via the Staff VLE.</w:t>
            </w:r>
          </w:p>
        </w:tc>
      </w:tr>
      <w:tr w:rsidR="00C54385" w:rsidRPr="00BF04F4" w14:paraId="5A43B928" w14:textId="77777777" w:rsidTr="00011E2F">
        <w:trPr>
          <w:trHeight w:val="454"/>
        </w:trPr>
        <w:tc>
          <w:tcPr>
            <w:tcW w:w="9751" w:type="dxa"/>
            <w:gridSpan w:val="2"/>
            <w:shd w:val="clear" w:color="auto" w:fill="D9D9D9" w:themeFill="background1" w:themeFillShade="D9"/>
            <w:vAlign w:val="center"/>
          </w:tcPr>
          <w:p w14:paraId="1CD2B3AD" w14:textId="77777777" w:rsidR="00C54385" w:rsidRPr="0079111D" w:rsidRDefault="00C54385" w:rsidP="00C54385">
            <w:pPr>
              <w:spacing w:after="0"/>
              <w:rPr>
                <w:rFonts w:ascii="Arial" w:hAnsi="Arial" w:cs="Arial"/>
                <w:b/>
              </w:rPr>
            </w:pPr>
            <w:r w:rsidRPr="00BF04F4">
              <w:rPr>
                <w:rFonts w:ascii="Arial" w:hAnsi="Arial" w:cs="Arial"/>
                <w:b/>
              </w:rPr>
              <w:t xml:space="preserve">Equality and Diversity </w:t>
            </w:r>
          </w:p>
        </w:tc>
      </w:tr>
      <w:tr w:rsidR="00C54385" w:rsidRPr="00BF04F4" w14:paraId="133F5C67" w14:textId="77777777" w:rsidTr="00FC4165">
        <w:trPr>
          <w:trHeight w:val="1928"/>
        </w:trPr>
        <w:tc>
          <w:tcPr>
            <w:tcW w:w="9751" w:type="dxa"/>
            <w:gridSpan w:val="2"/>
            <w:vAlign w:val="center"/>
          </w:tcPr>
          <w:p w14:paraId="3C794456" w14:textId="6375A1D3" w:rsidR="00C54385" w:rsidRPr="00BF04F4" w:rsidRDefault="00C54385" w:rsidP="00C54385">
            <w:pPr>
              <w:spacing w:after="0" w:line="240" w:lineRule="auto"/>
              <w:rPr>
                <w:rFonts w:ascii="Arial" w:hAnsi="Arial" w:cs="Arial"/>
                <w:b/>
              </w:rPr>
            </w:pPr>
            <w:r w:rsidRPr="00BF04F4">
              <w:rPr>
                <w:rFonts w:ascii="Arial" w:hAnsi="Arial" w:cs="Arial"/>
              </w:rPr>
              <w:t>CLPT is committed to equality and values diversity. As such the Trust is committed to fulfilling its Equality Duty obligations and expects all staff and volunteers to share this commitment. The duty requires the Trust to have due regard to the need to eliminate unlawful discrimination, harassment and victimisation, advance equality of opportunity and foster good relations between people who share characteristics, such as age, gender, race and faith, and people who do not share them. The jobholder is required to treat all people they come into contact with, with dignity and respect, and is entitled to expect this in return.</w:t>
            </w:r>
          </w:p>
        </w:tc>
      </w:tr>
    </w:tbl>
    <w:p w14:paraId="08A3FC34" w14:textId="160F1310" w:rsidR="00471EE7" w:rsidRDefault="00471EE7"/>
    <w:p w14:paraId="5B5AFAD1" w14:textId="77777777" w:rsidR="00471EE7" w:rsidRDefault="00471EE7"/>
    <w:tbl>
      <w:tblPr>
        <w:tblW w:w="97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057"/>
      </w:tblGrid>
      <w:tr w:rsidR="00C54385" w:rsidRPr="00BF04F4" w14:paraId="0F4D6828" w14:textId="77777777" w:rsidTr="00011E2F">
        <w:trPr>
          <w:trHeight w:val="454"/>
        </w:trPr>
        <w:tc>
          <w:tcPr>
            <w:tcW w:w="9751" w:type="dxa"/>
            <w:gridSpan w:val="2"/>
            <w:shd w:val="clear" w:color="auto" w:fill="D9D9D9" w:themeFill="background1" w:themeFillShade="D9"/>
            <w:vAlign w:val="center"/>
          </w:tcPr>
          <w:p w14:paraId="5293E88E" w14:textId="77777777" w:rsidR="00C54385" w:rsidRPr="0079111D" w:rsidRDefault="00C54385" w:rsidP="00C54385">
            <w:pPr>
              <w:spacing w:after="0"/>
              <w:rPr>
                <w:rFonts w:ascii="Arial" w:hAnsi="Arial" w:cs="Arial"/>
                <w:b/>
              </w:rPr>
            </w:pPr>
            <w:r w:rsidRPr="00BF04F4">
              <w:rPr>
                <w:rFonts w:ascii="Arial" w:hAnsi="Arial" w:cs="Arial"/>
                <w:b/>
              </w:rPr>
              <w:t xml:space="preserve">Training and Development      </w:t>
            </w:r>
          </w:p>
        </w:tc>
      </w:tr>
      <w:tr w:rsidR="00C54385" w:rsidRPr="00BF04F4" w14:paraId="352D1E64" w14:textId="77777777" w:rsidTr="00FC4165">
        <w:trPr>
          <w:trHeight w:val="1361"/>
        </w:trPr>
        <w:tc>
          <w:tcPr>
            <w:tcW w:w="9751" w:type="dxa"/>
            <w:gridSpan w:val="2"/>
            <w:vAlign w:val="center"/>
          </w:tcPr>
          <w:p w14:paraId="249CF9EF" w14:textId="0F0F8016" w:rsidR="00C54385" w:rsidRPr="00BF04F4" w:rsidRDefault="00C54385" w:rsidP="00C54385">
            <w:pPr>
              <w:spacing w:after="0" w:line="240" w:lineRule="auto"/>
              <w:rPr>
                <w:rFonts w:ascii="Arial" w:hAnsi="Arial" w:cs="Arial"/>
                <w:b/>
              </w:rPr>
            </w:pPr>
            <w:r w:rsidRPr="00BF04F4">
              <w:rPr>
                <w:rFonts w:ascii="Arial" w:hAnsi="Arial" w:cs="Arial"/>
              </w:rPr>
              <w:t xml:space="preserve">CLPT has a shared responsibility with the jobholder for identifying and satisfying training and development needs. The jobholder is expected to actively contribute to their own continuous professional development, and to attend and participate in any training or development activities required to assist them in undertaking their role and meeting safeguarding and general obligations. </w:t>
            </w:r>
            <w:r w:rsidRPr="00BF04F4">
              <w:rPr>
                <w:rFonts w:ascii="Arial" w:hAnsi="Arial" w:cs="Arial"/>
                <w:b/>
              </w:rPr>
              <w:t xml:space="preserve">                                                                                                                                                                                       </w:t>
            </w:r>
          </w:p>
        </w:tc>
      </w:tr>
      <w:tr w:rsidR="00C54385" w:rsidRPr="00BF04F4" w14:paraId="6F63EE7C" w14:textId="77777777" w:rsidTr="00011E2F">
        <w:trPr>
          <w:trHeight w:val="454"/>
        </w:trPr>
        <w:tc>
          <w:tcPr>
            <w:tcW w:w="9751" w:type="dxa"/>
            <w:gridSpan w:val="2"/>
            <w:shd w:val="clear" w:color="auto" w:fill="D9D9D9" w:themeFill="background1" w:themeFillShade="D9"/>
            <w:vAlign w:val="center"/>
          </w:tcPr>
          <w:p w14:paraId="65D31F48" w14:textId="77777777" w:rsidR="00C54385" w:rsidRPr="0079111D" w:rsidRDefault="00C54385" w:rsidP="00C54385">
            <w:pPr>
              <w:spacing w:after="0"/>
              <w:rPr>
                <w:rFonts w:ascii="Arial" w:hAnsi="Arial" w:cs="Arial"/>
                <w:b/>
              </w:rPr>
            </w:pPr>
            <w:r w:rsidRPr="00BF04F4">
              <w:rPr>
                <w:rFonts w:ascii="Arial" w:hAnsi="Arial" w:cs="Arial"/>
                <w:b/>
              </w:rPr>
              <w:t>Mobility</w:t>
            </w:r>
          </w:p>
        </w:tc>
      </w:tr>
      <w:tr w:rsidR="00C54385" w:rsidRPr="00BF04F4" w14:paraId="2AF685B5" w14:textId="77777777" w:rsidTr="00FC4165">
        <w:trPr>
          <w:trHeight w:val="939"/>
        </w:trPr>
        <w:tc>
          <w:tcPr>
            <w:tcW w:w="9751" w:type="dxa"/>
            <w:gridSpan w:val="2"/>
            <w:vAlign w:val="center"/>
          </w:tcPr>
          <w:p w14:paraId="158503FC" w14:textId="5DA6D5F1" w:rsidR="00C54385" w:rsidRPr="00BF04F4" w:rsidRDefault="00C54385" w:rsidP="00C54385">
            <w:pPr>
              <w:spacing w:after="0" w:line="240" w:lineRule="auto"/>
              <w:rPr>
                <w:rFonts w:ascii="Arial" w:hAnsi="Arial" w:cs="Arial"/>
                <w:b/>
              </w:rPr>
            </w:pPr>
            <w:r w:rsidRPr="00BF04F4">
              <w:rPr>
                <w:rFonts w:ascii="Arial" w:hAnsi="Arial" w:cs="Arial"/>
              </w:rPr>
              <w:t>The jobholder may be required to transfer to any job appropriate to their grade at such a place as in the service of the Trust may be required, in accordance with legitimate operational requirements and / or facilitating the avoidance of staffing reductions</w:t>
            </w:r>
          </w:p>
        </w:tc>
      </w:tr>
      <w:tr w:rsidR="00FC4165" w:rsidRPr="00BF04F4" w14:paraId="7D9572B5" w14:textId="77777777" w:rsidTr="00011E2F">
        <w:trPr>
          <w:trHeight w:val="454"/>
        </w:trPr>
        <w:tc>
          <w:tcPr>
            <w:tcW w:w="9751" w:type="dxa"/>
            <w:gridSpan w:val="2"/>
            <w:shd w:val="clear" w:color="auto" w:fill="D9D9D9" w:themeFill="background1" w:themeFillShade="D9"/>
            <w:vAlign w:val="center"/>
          </w:tcPr>
          <w:p w14:paraId="319A0A9A" w14:textId="77777777" w:rsidR="00FC4165" w:rsidRPr="0079111D" w:rsidRDefault="00FC4165" w:rsidP="00011E2F">
            <w:pPr>
              <w:spacing w:after="0" w:line="240" w:lineRule="auto"/>
              <w:rPr>
                <w:rFonts w:ascii="Arial" w:hAnsi="Arial" w:cs="Arial"/>
                <w:b/>
              </w:rPr>
            </w:pPr>
            <w:r w:rsidRPr="00BF04F4">
              <w:rPr>
                <w:rFonts w:ascii="Arial" w:hAnsi="Arial" w:cs="Arial"/>
                <w:b/>
              </w:rPr>
              <w:t>The Postholder is required to:</w:t>
            </w:r>
          </w:p>
        </w:tc>
      </w:tr>
      <w:tr w:rsidR="007F2C44" w:rsidRPr="00BF04F4" w14:paraId="0562C403" w14:textId="77777777" w:rsidTr="00FC4165">
        <w:trPr>
          <w:trHeight w:val="4479"/>
        </w:trPr>
        <w:tc>
          <w:tcPr>
            <w:tcW w:w="9751" w:type="dxa"/>
            <w:gridSpan w:val="2"/>
            <w:vAlign w:val="center"/>
          </w:tcPr>
          <w:p w14:paraId="14F3502D" w14:textId="77777777" w:rsidR="007F2C44" w:rsidRPr="00BF04F4" w:rsidRDefault="007F2C44" w:rsidP="00FC4165">
            <w:pPr>
              <w:pStyle w:val="ListParagraph"/>
              <w:numPr>
                <w:ilvl w:val="0"/>
                <w:numId w:val="4"/>
              </w:numPr>
              <w:spacing w:after="0" w:line="240" w:lineRule="auto"/>
              <w:ind w:left="321" w:hanging="284"/>
              <w:contextualSpacing w:val="0"/>
              <w:rPr>
                <w:rFonts w:ascii="Arial" w:hAnsi="Arial" w:cs="Arial"/>
              </w:rPr>
            </w:pPr>
            <w:r w:rsidRPr="00BF04F4">
              <w:rPr>
                <w:rFonts w:ascii="Arial" w:hAnsi="Arial" w:cs="Arial"/>
              </w:rPr>
              <w:lastRenderedPageBreak/>
              <w:t>Undertake a systematic study of practice with a consequent programme of self and professional development to ensure that the necessary skill, knowledge and understanding are kept up to date.</w:t>
            </w:r>
          </w:p>
          <w:p w14:paraId="1A473FE0" w14:textId="70E7BEAC" w:rsidR="007F2C44" w:rsidRPr="00BF04F4" w:rsidRDefault="007F2C44" w:rsidP="00FC4165">
            <w:pPr>
              <w:pStyle w:val="ListParagraph"/>
              <w:numPr>
                <w:ilvl w:val="0"/>
                <w:numId w:val="4"/>
              </w:numPr>
              <w:spacing w:after="0" w:line="240" w:lineRule="auto"/>
              <w:ind w:left="321" w:hanging="284"/>
              <w:contextualSpacing w:val="0"/>
              <w:rPr>
                <w:rFonts w:ascii="Arial" w:hAnsi="Arial" w:cs="Arial"/>
              </w:rPr>
            </w:pPr>
            <w:r w:rsidRPr="00BF04F4">
              <w:rPr>
                <w:rFonts w:ascii="Arial" w:hAnsi="Arial" w:cs="Arial"/>
              </w:rPr>
              <w:t>Be aware of and comply with all school policies (available via the Staff VLE. It is important that all staff keep up to date with current policies and any concerns are reported to the relevant named persons without delay.</w:t>
            </w:r>
          </w:p>
          <w:p w14:paraId="5CAB479D" w14:textId="77777777" w:rsidR="007F2C44" w:rsidRPr="00BF04F4" w:rsidRDefault="007F2C44" w:rsidP="00FC4165">
            <w:pPr>
              <w:pStyle w:val="ListParagraph"/>
              <w:numPr>
                <w:ilvl w:val="0"/>
                <w:numId w:val="4"/>
              </w:numPr>
              <w:spacing w:after="0" w:line="240" w:lineRule="auto"/>
              <w:ind w:left="321" w:hanging="284"/>
              <w:contextualSpacing w:val="0"/>
              <w:rPr>
                <w:rFonts w:ascii="Arial" w:hAnsi="Arial" w:cs="Arial"/>
              </w:rPr>
            </w:pPr>
            <w:r w:rsidRPr="00BF04F4">
              <w:rPr>
                <w:rFonts w:ascii="Arial" w:hAnsi="Arial" w:cs="Arial"/>
              </w:rPr>
              <w:t>To promote equality, diversity and inclusion and demonstrate this within the role.</w:t>
            </w:r>
          </w:p>
          <w:p w14:paraId="0E0C30B8" w14:textId="77777777" w:rsidR="007F2C44" w:rsidRPr="00BF04F4" w:rsidRDefault="007F2C44" w:rsidP="00FC4165">
            <w:pPr>
              <w:pStyle w:val="ListParagraph"/>
              <w:numPr>
                <w:ilvl w:val="0"/>
                <w:numId w:val="4"/>
              </w:numPr>
              <w:spacing w:after="0" w:line="240" w:lineRule="auto"/>
              <w:ind w:left="321" w:hanging="284"/>
              <w:contextualSpacing w:val="0"/>
              <w:rPr>
                <w:rFonts w:ascii="Arial" w:hAnsi="Arial" w:cs="Arial"/>
              </w:rPr>
            </w:pPr>
            <w:r w:rsidRPr="00BF04F4">
              <w:rPr>
                <w:rFonts w:ascii="Arial" w:hAnsi="Arial" w:cs="Arial"/>
              </w:rPr>
              <w:t xml:space="preserve">To play a full part in the life of the school community, to support its distinctive mission, aims and the ethos.  </w:t>
            </w:r>
          </w:p>
          <w:p w14:paraId="4D8A1225" w14:textId="77777777" w:rsidR="007F2C44" w:rsidRPr="00BF04F4" w:rsidRDefault="007F2C44" w:rsidP="00FC4165">
            <w:pPr>
              <w:pStyle w:val="ListParagraph"/>
              <w:numPr>
                <w:ilvl w:val="0"/>
                <w:numId w:val="4"/>
              </w:numPr>
              <w:spacing w:after="0" w:line="240" w:lineRule="auto"/>
              <w:ind w:left="321" w:hanging="284"/>
              <w:contextualSpacing w:val="0"/>
              <w:rPr>
                <w:rFonts w:ascii="Arial" w:hAnsi="Arial" w:cs="Arial"/>
              </w:rPr>
            </w:pPr>
            <w:r w:rsidRPr="00BF04F4">
              <w:rPr>
                <w:rFonts w:ascii="Arial" w:hAnsi="Arial" w:cs="Arial"/>
              </w:rPr>
              <w:t>To set an example of positive personal integrity and professionalism with appropriate communications and relationships at all levels.</w:t>
            </w:r>
          </w:p>
          <w:p w14:paraId="6C5F18D7" w14:textId="77777777" w:rsidR="007F2C44" w:rsidRPr="00BF04F4" w:rsidRDefault="007F2C44" w:rsidP="00FC4165">
            <w:pPr>
              <w:pStyle w:val="ListParagraph"/>
              <w:numPr>
                <w:ilvl w:val="0"/>
                <w:numId w:val="4"/>
              </w:numPr>
              <w:spacing w:after="0" w:line="240" w:lineRule="auto"/>
              <w:ind w:left="321" w:hanging="284"/>
              <w:contextualSpacing w:val="0"/>
              <w:rPr>
                <w:rFonts w:ascii="Arial" w:hAnsi="Arial" w:cs="Arial"/>
              </w:rPr>
            </w:pPr>
            <w:r w:rsidRPr="00BF04F4">
              <w:rPr>
                <w:rFonts w:ascii="Arial" w:hAnsi="Arial" w:cs="Arial"/>
              </w:rPr>
              <w:t>To act as exam invigilator when required.</w:t>
            </w:r>
          </w:p>
          <w:p w14:paraId="69914722" w14:textId="4740A082" w:rsidR="007F2C44" w:rsidRPr="00BF04F4" w:rsidRDefault="007F2C44" w:rsidP="00FC4165">
            <w:pPr>
              <w:pStyle w:val="ListParagraph"/>
              <w:numPr>
                <w:ilvl w:val="0"/>
                <w:numId w:val="4"/>
              </w:numPr>
              <w:spacing w:after="0" w:line="240" w:lineRule="auto"/>
              <w:ind w:left="321" w:hanging="284"/>
              <w:contextualSpacing w:val="0"/>
              <w:rPr>
                <w:rFonts w:ascii="Arial" w:hAnsi="Arial" w:cs="Arial"/>
              </w:rPr>
            </w:pPr>
            <w:r w:rsidRPr="00BF04F4">
              <w:rPr>
                <w:rFonts w:ascii="Arial" w:hAnsi="Arial" w:cs="Arial"/>
              </w:rPr>
              <w:t xml:space="preserve">To undertake such other duties which may be regarded as within the nature of the duties and responsibilities for the grade of the post as defined and subject to any reasonable adjustments under the </w:t>
            </w:r>
            <w:r w:rsidR="00F84849" w:rsidRPr="00C35960">
              <w:rPr>
                <w:rFonts w:ascii="Arial" w:hAnsi="Arial" w:cs="Arial"/>
              </w:rPr>
              <w:t>Equality Act 2010</w:t>
            </w:r>
            <w:r w:rsidRPr="00BF04F4">
              <w:rPr>
                <w:rFonts w:ascii="Arial" w:hAnsi="Arial" w:cs="Arial"/>
              </w:rPr>
              <w:t>.  Any changes of a permanent nature will be incorporated into the job description.</w:t>
            </w:r>
          </w:p>
        </w:tc>
      </w:tr>
      <w:tr w:rsidR="00FC4165" w:rsidRPr="00BF04F4" w14:paraId="3334BF45" w14:textId="77777777" w:rsidTr="00011E2F">
        <w:trPr>
          <w:trHeight w:val="454"/>
        </w:trPr>
        <w:tc>
          <w:tcPr>
            <w:tcW w:w="9751" w:type="dxa"/>
            <w:gridSpan w:val="2"/>
            <w:shd w:val="clear" w:color="auto" w:fill="D9D9D9" w:themeFill="background1" w:themeFillShade="D9"/>
            <w:vAlign w:val="center"/>
          </w:tcPr>
          <w:p w14:paraId="49DCB5BC" w14:textId="77777777" w:rsidR="00FC4165" w:rsidRPr="00BF04F4" w:rsidRDefault="00FC4165" w:rsidP="00011E2F">
            <w:pPr>
              <w:spacing w:after="0" w:line="240" w:lineRule="auto"/>
              <w:rPr>
                <w:rFonts w:ascii="Arial" w:hAnsi="Arial" w:cs="Arial"/>
                <w:b/>
              </w:rPr>
            </w:pPr>
            <w:r w:rsidRPr="00BF04F4">
              <w:rPr>
                <w:rFonts w:ascii="Arial" w:hAnsi="Arial" w:cs="Arial"/>
                <w:b/>
              </w:rPr>
              <w:t>Endorsement:</w:t>
            </w:r>
          </w:p>
        </w:tc>
      </w:tr>
      <w:tr w:rsidR="00FC4165" w:rsidRPr="00BF04F4" w14:paraId="6B78DA2F" w14:textId="77777777" w:rsidTr="00D12523">
        <w:trPr>
          <w:trHeight w:val="2268"/>
        </w:trPr>
        <w:tc>
          <w:tcPr>
            <w:tcW w:w="9751" w:type="dxa"/>
            <w:gridSpan w:val="2"/>
            <w:vAlign w:val="center"/>
          </w:tcPr>
          <w:p w14:paraId="099A88F8" w14:textId="77777777" w:rsidR="00FC4165" w:rsidRPr="00BF04F4" w:rsidRDefault="00FC4165" w:rsidP="00011E2F">
            <w:pPr>
              <w:spacing w:after="0" w:line="240" w:lineRule="auto"/>
              <w:rPr>
                <w:rFonts w:ascii="Arial" w:hAnsi="Arial" w:cs="Arial"/>
              </w:rPr>
            </w:pPr>
            <w:r w:rsidRPr="00BF04F4">
              <w:rPr>
                <w:rFonts w:ascii="Arial" w:hAnsi="Arial" w:cs="Arial"/>
              </w:rPr>
              <w:t xml:space="preserve">This job description reflects the major tasks to be carried out by the job holder and identifies the level of responsibility at which the jobholder will be required to work, as at the date on which the last review took place. </w:t>
            </w:r>
          </w:p>
          <w:p w14:paraId="08854FD7" w14:textId="77777777" w:rsidR="00FC4165" w:rsidRPr="00BF04F4" w:rsidRDefault="00FC4165" w:rsidP="00011E2F">
            <w:pPr>
              <w:spacing w:after="0" w:line="240" w:lineRule="auto"/>
              <w:rPr>
                <w:rFonts w:ascii="Arial" w:hAnsi="Arial" w:cs="Arial"/>
              </w:rPr>
            </w:pPr>
          </w:p>
          <w:p w14:paraId="124E9362" w14:textId="4F8C6682" w:rsidR="00FC4165" w:rsidRPr="00B83424" w:rsidRDefault="00FC4165" w:rsidP="00D12523">
            <w:pPr>
              <w:spacing w:after="0" w:line="240" w:lineRule="auto"/>
              <w:rPr>
                <w:rFonts w:ascii="Arial" w:hAnsi="Arial" w:cs="Arial"/>
              </w:rPr>
            </w:pPr>
            <w:r w:rsidRPr="00BF04F4">
              <w:rPr>
                <w:rFonts w:ascii="Arial" w:hAnsi="Arial" w:cs="Arial"/>
              </w:rPr>
              <w:t>This job description may be subject to review and / or amendment at any time to reflect the requirements of the job. Any amendments will be made in consultation with any existing jobholder and will be commensurate with the salary grade for the job. The jobholder is expected to comply with any reasonable management requests.</w:t>
            </w:r>
          </w:p>
        </w:tc>
      </w:tr>
      <w:tr w:rsidR="00D12523" w:rsidRPr="00BF04F4" w14:paraId="782B8DC8" w14:textId="77777777" w:rsidTr="00D12523">
        <w:trPr>
          <w:trHeight w:val="510"/>
        </w:trPr>
        <w:tc>
          <w:tcPr>
            <w:tcW w:w="9751" w:type="dxa"/>
            <w:gridSpan w:val="2"/>
            <w:shd w:val="clear" w:color="auto" w:fill="D9D9D9" w:themeFill="background1" w:themeFillShade="D9"/>
            <w:vAlign w:val="center"/>
          </w:tcPr>
          <w:p w14:paraId="6D9B9ABA" w14:textId="77777777" w:rsidR="00D12523" w:rsidRDefault="00D12523" w:rsidP="00D12523">
            <w:pPr>
              <w:spacing w:after="0"/>
              <w:jc w:val="center"/>
              <w:rPr>
                <w:rFonts w:ascii="Arial" w:hAnsi="Arial" w:cs="Arial"/>
                <w:b/>
                <w:sz w:val="28"/>
                <w:szCs w:val="28"/>
              </w:rPr>
            </w:pPr>
            <w:r>
              <w:rPr>
                <w:rFonts w:ascii="Arial" w:hAnsi="Arial" w:cs="Arial"/>
                <w:b/>
                <w:sz w:val="28"/>
                <w:szCs w:val="28"/>
              </w:rPr>
              <w:t>Declaration</w:t>
            </w:r>
          </w:p>
          <w:p w14:paraId="0C3F6C54" w14:textId="058BD227" w:rsidR="00D12523" w:rsidRPr="00BF04F4" w:rsidRDefault="00D12523" w:rsidP="00D12523">
            <w:pPr>
              <w:spacing w:after="0"/>
              <w:jc w:val="center"/>
              <w:rPr>
                <w:rFonts w:ascii="Arial" w:hAnsi="Arial" w:cs="Arial"/>
              </w:rPr>
            </w:pPr>
            <w:r>
              <w:rPr>
                <w:rFonts w:ascii="Arial" w:hAnsi="Arial" w:cs="Arial"/>
              </w:rPr>
              <w:t>I accept this job description.</w:t>
            </w:r>
          </w:p>
        </w:tc>
      </w:tr>
      <w:tr w:rsidR="00FC4165" w:rsidRPr="00BF04F4" w14:paraId="10FF0976" w14:textId="77777777" w:rsidTr="00011E2F">
        <w:trPr>
          <w:trHeight w:val="510"/>
        </w:trPr>
        <w:tc>
          <w:tcPr>
            <w:tcW w:w="2694" w:type="dxa"/>
            <w:shd w:val="clear" w:color="auto" w:fill="D9D9D9" w:themeFill="background1" w:themeFillShade="D9"/>
            <w:vAlign w:val="center"/>
          </w:tcPr>
          <w:p w14:paraId="16573723" w14:textId="77777777" w:rsidR="00FC4165" w:rsidRPr="0079111D" w:rsidRDefault="00FC4165" w:rsidP="00011E2F">
            <w:pPr>
              <w:spacing w:after="0"/>
              <w:rPr>
                <w:rFonts w:ascii="Arial" w:hAnsi="Arial" w:cs="Arial"/>
                <w:b/>
              </w:rPr>
            </w:pPr>
            <w:r w:rsidRPr="0079111D">
              <w:rPr>
                <w:rFonts w:ascii="Arial" w:hAnsi="Arial" w:cs="Arial"/>
                <w:b/>
              </w:rPr>
              <w:t>Print Name:</w:t>
            </w:r>
          </w:p>
        </w:tc>
        <w:tc>
          <w:tcPr>
            <w:tcW w:w="7057" w:type="dxa"/>
            <w:vAlign w:val="center"/>
          </w:tcPr>
          <w:p w14:paraId="2AEAE925" w14:textId="77777777" w:rsidR="00FC4165" w:rsidRPr="00BF04F4" w:rsidRDefault="00FC4165" w:rsidP="00011E2F">
            <w:pPr>
              <w:spacing w:after="0"/>
              <w:rPr>
                <w:rFonts w:ascii="Arial" w:hAnsi="Arial" w:cs="Arial"/>
              </w:rPr>
            </w:pPr>
          </w:p>
        </w:tc>
      </w:tr>
      <w:tr w:rsidR="00FC4165" w:rsidRPr="00BF04F4" w14:paraId="20413CC7" w14:textId="77777777" w:rsidTr="00011E2F">
        <w:trPr>
          <w:trHeight w:val="510"/>
        </w:trPr>
        <w:tc>
          <w:tcPr>
            <w:tcW w:w="2694" w:type="dxa"/>
            <w:shd w:val="clear" w:color="auto" w:fill="D9D9D9" w:themeFill="background1" w:themeFillShade="D9"/>
            <w:vAlign w:val="center"/>
          </w:tcPr>
          <w:p w14:paraId="231A9F41" w14:textId="77777777" w:rsidR="00FC4165" w:rsidRPr="0079111D" w:rsidRDefault="00FC4165" w:rsidP="00011E2F">
            <w:pPr>
              <w:spacing w:after="0"/>
              <w:rPr>
                <w:rFonts w:ascii="Arial" w:hAnsi="Arial" w:cs="Arial"/>
                <w:b/>
              </w:rPr>
            </w:pPr>
            <w:r w:rsidRPr="0079111D">
              <w:rPr>
                <w:rFonts w:ascii="Arial" w:hAnsi="Arial" w:cs="Arial"/>
                <w:b/>
              </w:rPr>
              <w:t>Signature:</w:t>
            </w:r>
          </w:p>
        </w:tc>
        <w:tc>
          <w:tcPr>
            <w:tcW w:w="7057" w:type="dxa"/>
            <w:vAlign w:val="center"/>
          </w:tcPr>
          <w:p w14:paraId="4F5C3A9B" w14:textId="77777777" w:rsidR="00FC4165" w:rsidRPr="00BF04F4" w:rsidRDefault="00FC4165" w:rsidP="00011E2F">
            <w:pPr>
              <w:spacing w:after="0"/>
              <w:rPr>
                <w:rFonts w:ascii="Arial" w:hAnsi="Arial" w:cs="Arial"/>
              </w:rPr>
            </w:pPr>
          </w:p>
        </w:tc>
      </w:tr>
      <w:tr w:rsidR="00FC4165" w:rsidRPr="00BF04F4" w14:paraId="7A994794" w14:textId="77777777" w:rsidTr="00011E2F">
        <w:trPr>
          <w:trHeight w:val="454"/>
        </w:trPr>
        <w:tc>
          <w:tcPr>
            <w:tcW w:w="2694" w:type="dxa"/>
            <w:shd w:val="clear" w:color="auto" w:fill="D9D9D9" w:themeFill="background1" w:themeFillShade="D9"/>
            <w:vAlign w:val="center"/>
          </w:tcPr>
          <w:p w14:paraId="01C56A6D" w14:textId="77777777" w:rsidR="00FC4165" w:rsidRPr="0079111D" w:rsidRDefault="00FC4165" w:rsidP="00011E2F">
            <w:pPr>
              <w:spacing w:after="0"/>
              <w:rPr>
                <w:rFonts w:ascii="Arial" w:hAnsi="Arial" w:cs="Arial"/>
                <w:b/>
              </w:rPr>
            </w:pPr>
            <w:r w:rsidRPr="0079111D">
              <w:rPr>
                <w:rFonts w:ascii="Arial" w:hAnsi="Arial" w:cs="Arial"/>
                <w:b/>
              </w:rPr>
              <w:t>Date:</w:t>
            </w:r>
          </w:p>
        </w:tc>
        <w:tc>
          <w:tcPr>
            <w:tcW w:w="7057" w:type="dxa"/>
            <w:vAlign w:val="center"/>
          </w:tcPr>
          <w:p w14:paraId="0D9079B2" w14:textId="77777777" w:rsidR="00FC4165" w:rsidRPr="00BF04F4" w:rsidRDefault="00FC4165" w:rsidP="00011E2F">
            <w:pPr>
              <w:spacing w:after="0"/>
              <w:rPr>
                <w:rFonts w:ascii="Arial" w:hAnsi="Arial" w:cs="Arial"/>
              </w:rPr>
            </w:pPr>
          </w:p>
        </w:tc>
      </w:tr>
    </w:tbl>
    <w:p w14:paraId="5EF1B4BB" w14:textId="77777777" w:rsidR="007F2C44" w:rsidRDefault="007F2C44" w:rsidP="007F2C44">
      <w:pPr>
        <w:rPr>
          <w:rFonts w:ascii="Arial" w:hAnsi="Arial" w:cs="Arial"/>
          <w:bCs/>
          <w:sz w:val="24"/>
          <w:szCs w:val="24"/>
        </w:rPr>
      </w:pPr>
    </w:p>
    <w:p w14:paraId="7CB12638" w14:textId="331433F9" w:rsidR="007F2C44" w:rsidRDefault="007F2C44" w:rsidP="007F2C44">
      <w:pPr>
        <w:rPr>
          <w:rFonts w:ascii="Arial" w:hAnsi="Arial" w:cs="Arial"/>
          <w:bCs/>
          <w:sz w:val="24"/>
          <w:szCs w:val="24"/>
        </w:rPr>
      </w:pPr>
    </w:p>
    <w:sectPr w:rsidR="007F2C44" w:rsidSect="00C429BD">
      <w:footerReference w:type="default" r:id="rId11"/>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B6254" w14:textId="77777777" w:rsidR="004B2450" w:rsidRDefault="004B2450" w:rsidP="00073072">
      <w:pPr>
        <w:spacing w:after="0" w:line="240" w:lineRule="auto"/>
      </w:pPr>
      <w:r>
        <w:separator/>
      </w:r>
    </w:p>
  </w:endnote>
  <w:endnote w:type="continuationSeparator" w:id="0">
    <w:p w14:paraId="62BB53D4" w14:textId="77777777" w:rsidR="004B2450" w:rsidRDefault="004B2450" w:rsidP="00073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613981"/>
      <w:docPartObj>
        <w:docPartGallery w:val="Page Numbers (Bottom of Page)"/>
        <w:docPartUnique/>
      </w:docPartObj>
    </w:sdtPr>
    <w:sdtEndPr>
      <w:rPr>
        <w:noProof/>
      </w:rPr>
    </w:sdtEndPr>
    <w:sdtContent>
      <w:p w14:paraId="6B452E50" w14:textId="44CF8298" w:rsidR="00073072" w:rsidRDefault="000730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6BCD53" w14:textId="77777777" w:rsidR="00073072" w:rsidRDefault="00073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F7079" w14:textId="77777777" w:rsidR="004B2450" w:rsidRDefault="004B2450" w:rsidP="00073072">
      <w:pPr>
        <w:spacing w:after="0" w:line="240" w:lineRule="auto"/>
      </w:pPr>
      <w:r>
        <w:separator/>
      </w:r>
    </w:p>
  </w:footnote>
  <w:footnote w:type="continuationSeparator" w:id="0">
    <w:p w14:paraId="3C41257F" w14:textId="77777777" w:rsidR="004B2450" w:rsidRDefault="004B2450" w:rsidP="00073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2FC"/>
    <w:multiLevelType w:val="hybridMultilevel"/>
    <w:tmpl w:val="B7000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93A28"/>
    <w:multiLevelType w:val="hybridMultilevel"/>
    <w:tmpl w:val="6CFC8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1EAF"/>
    <w:multiLevelType w:val="hybridMultilevel"/>
    <w:tmpl w:val="BC4E8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540CF"/>
    <w:multiLevelType w:val="hybridMultilevel"/>
    <w:tmpl w:val="21FAE6E6"/>
    <w:lvl w:ilvl="0" w:tplc="F426F0B0">
      <w:start w:val="15"/>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D80199"/>
    <w:multiLevelType w:val="hybridMultilevel"/>
    <w:tmpl w:val="DA80D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3133F6"/>
    <w:multiLevelType w:val="hybridMultilevel"/>
    <w:tmpl w:val="0BB81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65138"/>
    <w:multiLevelType w:val="hybridMultilevel"/>
    <w:tmpl w:val="4DA41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A0CBD"/>
    <w:multiLevelType w:val="hybridMultilevel"/>
    <w:tmpl w:val="B776B0F6"/>
    <w:lvl w:ilvl="0" w:tplc="7EEED21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65132B"/>
    <w:multiLevelType w:val="multilevel"/>
    <w:tmpl w:val="239E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B304D"/>
    <w:multiLevelType w:val="hybridMultilevel"/>
    <w:tmpl w:val="D382C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F13ADB"/>
    <w:multiLevelType w:val="hybridMultilevel"/>
    <w:tmpl w:val="4CEEB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986CF7"/>
    <w:multiLevelType w:val="hybridMultilevel"/>
    <w:tmpl w:val="2B2A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412DB"/>
    <w:multiLevelType w:val="hybridMultilevel"/>
    <w:tmpl w:val="C804E8F6"/>
    <w:lvl w:ilvl="0" w:tplc="7A825732">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BD2EA2"/>
    <w:multiLevelType w:val="hybridMultilevel"/>
    <w:tmpl w:val="7A849838"/>
    <w:lvl w:ilvl="0" w:tplc="7A825732">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3851379">
    <w:abstractNumId w:val="0"/>
  </w:num>
  <w:num w:numId="2" w16cid:durableId="717630457">
    <w:abstractNumId w:val="2"/>
  </w:num>
  <w:num w:numId="3" w16cid:durableId="1463114798">
    <w:abstractNumId w:val="1"/>
  </w:num>
  <w:num w:numId="4" w16cid:durableId="988944230">
    <w:abstractNumId w:val="9"/>
  </w:num>
  <w:num w:numId="5" w16cid:durableId="2002075159">
    <w:abstractNumId w:val="5"/>
  </w:num>
  <w:num w:numId="6" w16cid:durableId="1331761791">
    <w:abstractNumId w:val="10"/>
  </w:num>
  <w:num w:numId="7" w16cid:durableId="1296907761">
    <w:abstractNumId w:val="6"/>
  </w:num>
  <w:num w:numId="8" w16cid:durableId="1706326974">
    <w:abstractNumId w:val="11"/>
  </w:num>
  <w:num w:numId="9" w16cid:durableId="1397819531">
    <w:abstractNumId w:val="4"/>
  </w:num>
  <w:num w:numId="10" w16cid:durableId="1294286041">
    <w:abstractNumId w:val="0"/>
  </w:num>
  <w:num w:numId="11" w16cid:durableId="695691141">
    <w:abstractNumId w:val="7"/>
  </w:num>
  <w:num w:numId="12" w16cid:durableId="1136949059">
    <w:abstractNumId w:val="3"/>
  </w:num>
  <w:num w:numId="13" w16cid:durableId="1680352766">
    <w:abstractNumId w:val="8"/>
  </w:num>
  <w:num w:numId="14" w16cid:durableId="1103649255">
    <w:abstractNumId w:val="12"/>
  </w:num>
  <w:num w:numId="15" w16cid:durableId="15667183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44"/>
    <w:rsid w:val="000155E1"/>
    <w:rsid w:val="0003235B"/>
    <w:rsid w:val="000656CE"/>
    <w:rsid w:val="00073072"/>
    <w:rsid w:val="00110FFF"/>
    <w:rsid w:val="001147F2"/>
    <w:rsid w:val="00114ED6"/>
    <w:rsid w:val="00120CB4"/>
    <w:rsid w:val="00201CBE"/>
    <w:rsid w:val="00227A07"/>
    <w:rsid w:val="00276E4E"/>
    <w:rsid w:val="002A147F"/>
    <w:rsid w:val="002A1EA7"/>
    <w:rsid w:val="002C0929"/>
    <w:rsid w:val="002E0491"/>
    <w:rsid w:val="00362272"/>
    <w:rsid w:val="00387CF3"/>
    <w:rsid w:val="003A124D"/>
    <w:rsid w:val="003A278E"/>
    <w:rsid w:val="00471EE7"/>
    <w:rsid w:val="004A09D7"/>
    <w:rsid w:val="004B2450"/>
    <w:rsid w:val="00502C7E"/>
    <w:rsid w:val="00505E62"/>
    <w:rsid w:val="00595AB1"/>
    <w:rsid w:val="005D20AF"/>
    <w:rsid w:val="00655FFD"/>
    <w:rsid w:val="00672E04"/>
    <w:rsid w:val="006B0BD0"/>
    <w:rsid w:val="006B42F2"/>
    <w:rsid w:val="006C369A"/>
    <w:rsid w:val="006D6AC6"/>
    <w:rsid w:val="006F1137"/>
    <w:rsid w:val="00744A40"/>
    <w:rsid w:val="007659C7"/>
    <w:rsid w:val="007724D8"/>
    <w:rsid w:val="00774610"/>
    <w:rsid w:val="007D3C9F"/>
    <w:rsid w:val="007F2C44"/>
    <w:rsid w:val="00837CD8"/>
    <w:rsid w:val="00840DB3"/>
    <w:rsid w:val="00876E66"/>
    <w:rsid w:val="00902B2A"/>
    <w:rsid w:val="009628AC"/>
    <w:rsid w:val="00A02CD6"/>
    <w:rsid w:val="00A81D7E"/>
    <w:rsid w:val="00A86DE6"/>
    <w:rsid w:val="00AB643F"/>
    <w:rsid w:val="00AF472C"/>
    <w:rsid w:val="00B4510F"/>
    <w:rsid w:val="00B86FFF"/>
    <w:rsid w:val="00B93448"/>
    <w:rsid w:val="00B97215"/>
    <w:rsid w:val="00BC28DA"/>
    <w:rsid w:val="00BF04F4"/>
    <w:rsid w:val="00BF570B"/>
    <w:rsid w:val="00C35960"/>
    <w:rsid w:val="00C429BD"/>
    <w:rsid w:val="00C54385"/>
    <w:rsid w:val="00C6331E"/>
    <w:rsid w:val="00C836BA"/>
    <w:rsid w:val="00CF28F5"/>
    <w:rsid w:val="00D007A2"/>
    <w:rsid w:val="00D12523"/>
    <w:rsid w:val="00D16D13"/>
    <w:rsid w:val="00DE4E92"/>
    <w:rsid w:val="00E26402"/>
    <w:rsid w:val="00E47B88"/>
    <w:rsid w:val="00E808A7"/>
    <w:rsid w:val="00E83F3E"/>
    <w:rsid w:val="00F301F7"/>
    <w:rsid w:val="00F84849"/>
    <w:rsid w:val="00FA3145"/>
    <w:rsid w:val="00FC4165"/>
    <w:rsid w:val="00FD10A4"/>
    <w:rsid w:val="00FD4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3030F"/>
  <w15:chartTrackingRefBased/>
  <w15:docId w15:val="{5CBDB632-BD14-483B-B152-990C5BCC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C4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F2C44"/>
    <w:pPr>
      <w:ind w:left="720"/>
      <w:contextualSpacing/>
    </w:pPr>
  </w:style>
  <w:style w:type="paragraph" w:styleId="Header">
    <w:name w:val="header"/>
    <w:basedOn w:val="Normal"/>
    <w:link w:val="HeaderChar"/>
    <w:uiPriority w:val="99"/>
    <w:unhideWhenUsed/>
    <w:rsid w:val="00073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072"/>
  </w:style>
  <w:style w:type="paragraph" w:styleId="Footer">
    <w:name w:val="footer"/>
    <w:basedOn w:val="Normal"/>
    <w:link w:val="FooterChar"/>
    <w:uiPriority w:val="99"/>
    <w:unhideWhenUsed/>
    <w:rsid w:val="00073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072"/>
  </w:style>
  <w:style w:type="table" w:styleId="TableGrid">
    <w:name w:val="Table Grid"/>
    <w:basedOn w:val="TableNormal"/>
    <w:rsid w:val="000730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0465">
      <w:bodyDiv w:val="1"/>
      <w:marLeft w:val="0"/>
      <w:marRight w:val="0"/>
      <w:marTop w:val="0"/>
      <w:marBottom w:val="0"/>
      <w:divBdr>
        <w:top w:val="none" w:sz="0" w:space="0" w:color="auto"/>
        <w:left w:val="none" w:sz="0" w:space="0" w:color="auto"/>
        <w:bottom w:val="none" w:sz="0" w:space="0" w:color="auto"/>
        <w:right w:val="none" w:sz="0" w:space="0" w:color="auto"/>
      </w:divBdr>
    </w:div>
    <w:div w:id="1299186552">
      <w:bodyDiv w:val="1"/>
      <w:marLeft w:val="0"/>
      <w:marRight w:val="0"/>
      <w:marTop w:val="0"/>
      <w:marBottom w:val="0"/>
      <w:divBdr>
        <w:top w:val="none" w:sz="0" w:space="0" w:color="auto"/>
        <w:left w:val="none" w:sz="0" w:space="0" w:color="auto"/>
        <w:bottom w:val="none" w:sz="0" w:space="0" w:color="auto"/>
        <w:right w:val="none" w:sz="0" w:space="0" w:color="auto"/>
      </w:divBdr>
    </w:div>
    <w:div w:id="1306931422">
      <w:bodyDiv w:val="1"/>
      <w:marLeft w:val="0"/>
      <w:marRight w:val="0"/>
      <w:marTop w:val="0"/>
      <w:marBottom w:val="0"/>
      <w:divBdr>
        <w:top w:val="none" w:sz="0" w:space="0" w:color="auto"/>
        <w:left w:val="none" w:sz="0" w:space="0" w:color="auto"/>
        <w:bottom w:val="none" w:sz="0" w:space="0" w:color="auto"/>
        <w:right w:val="none" w:sz="0" w:space="0" w:color="auto"/>
      </w:divBdr>
    </w:div>
    <w:div w:id="167942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9BAD709FD0D54084FFA2C2E3E8BB30" ma:contentTypeVersion="21" ma:contentTypeDescription="Create a new document." ma:contentTypeScope="" ma:versionID="abcda3cbbe9209cdb38a1030ffe79dd9">
  <xsd:schema xmlns:xsd="http://www.w3.org/2001/XMLSchema" xmlns:xs="http://www.w3.org/2001/XMLSchema" xmlns:p="http://schemas.microsoft.com/office/2006/metadata/properties" xmlns:ns3="062415e0-1c50-4ced-bbd4-40385f7b0cc3" xmlns:ns4="0647b1d9-d00e-47c8-8c51-88be5a443923" targetNamespace="http://schemas.microsoft.com/office/2006/metadata/properties" ma:root="true" ma:fieldsID="0e220d61445dde2027001e78823cc20e" ns3:_="" ns4:_="">
    <xsd:import namespace="062415e0-1c50-4ced-bbd4-40385f7b0cc3"/>
    <xsd:import namespace="0647b1d9-d00e-47c8-8c51-88be5a4439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LengthInSeconds" minOccurs="0"/>
                <xsd:element ref="ns3:CloudMigratorOriginId" minOccurs="0"/>
                <xsd:element ref="ns3:FileHash" minOccurs="0"/>
                <xsd:element ref="ns3:CloudMigratorVersion" minOccurs="0"/>
                <xsd:element ref="ns3:UniqueSourceRef"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415e0-1c50-4ced-bbd4-40385f7b0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loudMigratorOriginId" ma:index="24" nillable="true" ma:displayName="CloudMigratorOriginId" ma:description="" ma:internalName="CloudMigratorOriginId">
      <xsd:simpleType>
        <xsd:restriction base="dms:Note">
          <xsd:maxLength value="255"/>
        </xsd:restriction>
      </xsd:simpleType>
    </xsd:element>
    <xsd:element name="FileHash" ma:index="25" nillable="true" ma:displayName="FileHash" ma:description="" ma:internalName="FileHash">
      <xsd:simpleType>
        <xsd:restriction base="dms:Note">
          <xsd:maxLength value="255"/>
        </xsd:restriction>
      </xsd:simpleType>
    </xsd:element>
    <xsd:element name="CloudMigratorVersion" ma:index="26" nillable="true" ma:displayName="CloudMigratorVersion" ma:description="" ma:internalName="CloudMigratorVersion">
      <xsd:simpleType>
        <xsd:restriction base="dms:Note">
          <xsd:maxLength value="255"/>
        </xsd:restriction>
      </xsd:simpleType>
    </xsd:element>
    <xsd:element name="UniqueSourceRef" ma:index="27" nillable="true" ma:displayName="UniqueSourceRef" ma:description="" ma:internalName="UniqueSourceRef">
      <xsd:simpleType>
        <xsd:restriction base="dms:Note">
          <xsd:maxLength value="255"/>
        </xsd:restriction>
      </xsd:simpleType>
    </xsd:element>
    <xsd:element name="MediaServiceSystemTags" ma:index="28"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47b1d9-d00e-47c8-8c51-88be5a44392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62415e0-1c50-4ced-bbd4-40385f7b0cc3" xsi:nil="true"/>
    <CloudMigratorOriginId xmlns="062415e0-1c50-4ced-bbd4-40385f7b0cc3" xsi:nil="true"/>
    <CloudMigratorVersion xmlns="062415e0-1c50-4ced-bbd4-40385f7b0cc3" xsi:nil="true"/>
    <UniqueSourceRef xmlns="062415e0-1c50-4ced-bbd4-40385f7b0cc3" xsi:nil="true"/>
    <FileHash xmlns="062415e0-1c50-4ced-bbd4-40385f7b0cc3" xsi:nil="true"/>
  </documentManagement>
</p:properties>
</file>

<file path=customXml/itemProps1.xml><?xml version="1.0" encoding="utf-8"?>
<ds:datastoreItem xmlns:ds="http://schemas.openxmlformats.org/officeDocument/2006/customXml" ds:itemID="{38FF1F1F-64CC-4D36-A23C-730DFBB9B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415e0-1c50-4ced-bbd4-40385f7b0cc3"/>
    <ds:schemaRef ds:uri="0647b1d9-d00e-47c8-8c51-88be5a443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E025D6-E6BB-40C2-994A-38ED998CE39D}">
  <ds:schemaRefs>
    <ds:schemaRef ds:uri="http://schemas.microsoft.com/sharepoint/v3/contenttype/forms"/>
  </ds:schemaRefs>
</ds:datastoreItem>
</file>

<file path=customXml/itemProps3.xml><?xml version="1.0" encoding="utf-8"?>
<ds:datastoreItem xmlns:ds="http://schemas.openxmlformats.org/officeDocument/2006/customXml" ds:itemID="{F2ABA903-8B99-4D6B-9A0E-59C44138FB90}">
  <ds:schemaRefs>
    <ds:schemaRef ds:uri="http://schemas.microsoft.com/office/2006/metadata/properties"/>
    <ds:schemaRef ds:uri="http://schemas.microsoft.com/office/infopath/2007/PartnerControls"/>
    <ds:schemaRef ds:uri="062415e0-1c50-4ced-bbd4-40385f7b0cc3"/>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1585</Words>
  <Characters>9084</Characters>
  <Application>Microsoft Office Word</Application>
  <DocSecurity>0</DocSecurity>
  <Lines>363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Elwell</dc:creator>
  <cp:keywords/>
  <dc:description/>
  <cp:lastModifiedBy>Helen Andrioli</cp:lastModifiedBy>
  <cp:revision>28</cp:revision>
  <cp:lastPrinted>2024-06-28T08:09:00Z</cp:lastPrinted>
  <dcterms:created xsi:type="dcterms:W3CDTF">2026-04-14T14:32:00Z</dcterms:created>
  <dcterms:modified xsi:type="dcterms:W3CDTF">2026-04-14T14:55:00Z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0x010100529BAD709FD0D54084FFA2C2E3E8BB30</vt:lpwstr>
  </property>
</Properties>
</file>