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47D98" w14:textId="77777777" w:rsidR="001A7D61" w:rsidRDefault="003A19A5">
      <w:pPr>
        <w:rPr>
          <w:rFonts w:ascii="Arial" w:eastAsia="Arial" w:hAnsi="Arial" w:cs="Arial"/>
        </w:rPr>
      </w:pPr>
      <w:r>
        <w:rPr>
          <w:rFonts w:ascii="Tahoma" w:hAnsi="Tahoma" w:cs="Tahoma"/>
          <w:b/>
          <w:noProof/>
          <w:sz w:val="40"/>
          <w:szCs w:val="40"/>
        </w:rPr>
        <w:drawing>
          <wp:anchor distT="0" distB="0" distL="114300" distR="114300" simplePos="0" relativeHeight="251659264" behindDoc="1" locked="0" layoutInCell="1" allowOverlap="1" wp14:anchorId="7C8047FC" wp14:editId="6056914C">
            <wp:simplePos x="0" y="0"/>
            <wp:positionH relativeFrom="column">
              <wp:posOffset>-114300</wp:posOffset>
            </wp:positionH>
            <wp:positionV relativeFrom="page">
              <wp:posOffset>207010</wp:posOffset>
            </wp:positionV>
            <wp:extent cx="1438275" cy="1116330"/>
            <wp:effectExtent l="0" t="0" r="9525" b="7620"/>
            <wp:wrapTight wrapText="bothSides">
              <wp:wrapPolygon edited="0">
                <wp:start x="0" y="0"/>
                <wp:lineTo x="0" y="21379"/>
                <wp:lineTo x="21457" y="21379"/>
                <wp:lineTo x="21457" y="0"/>
                <wp:lineTo x="0" y="0"/>
              </wp:wrapPolygon>
            </wp:wrapTight>
            <wp:docPr id="1" name="Picture 1" descr="C:\Users\Morag Somerville\Documents\Misc\Logos\scs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rag Somerville\Documents\Misc\Logos\scsp-logo.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9589" b="12786"/>
                    <a:stretch/>
                  </pic:blipFill>
                  <pic:spPr bwMode="auto">
                    <a:xfrm>
                      <a:off x="0" y="0"/>
                      <a:ext cx="1438275" cy="1116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rPr>
        <w:tab/>
      </w:r>
      <w:r>
        <w:rPr>
          <w:rFonts w:ascii="Arial" w:eastAsia="Arial" w:hAnsi="Arial" w:cs="Arial"/>
        </w:rPr>
        <w:tab/>
      </w:r>
    </w:p>
    <w:p w14:paraId="3202F5FA" w14:textId="77777777" w:rsidR="001A7D61" w:rsidRDefault="001A7D61">
      <w:pPr>
        <w:rPr>
          <w:rFonts w:ascii="Arial" w:eastAsia="Arial" w:hAnsi="Arial" w:cs="Arial"/>
          <w:sz w:val="28"/>
          <w:szCs w:val="28"/>
        </w:rPr>
      </w:pPr>
    </w:p>
    <w:p w14:paraId="36A355C8" w14:textId="77777777" w:rsidR="001A7D61" w:rsidRDefault="003A19A5">
      <w:pPr>
        <w:jc w:val="center"/>
        <w:rPr>
          <w:rFonts w:ascii="Tahoma" w:eastAsia="Tahoma" w:hAnsi="Tahoma" w:cs="Tahoma"/>
          <w:b/>
          <w:sz w:val="28"/>
          <w:szCs w:val="28"/>
        </w:rPr>
      </w:pPr>
      <w:r>
        <w:rPr>
          <w:rFonts w:ascii="Tahoma" w:eastAsia="Tahoma" w:hAnsi="Tahoma" w:cs="Tahoma"/>
          <w:b/>
          <w:color w:val="000000"/>
          <w:sz w:val="28"/>
          <w:szCs w:val="28"/>
        </w:rPr>
        <w:t>MID-DAY SUPERVISOR – WOODSEATS PRIMARY</w:t>
      </w:r>
    </w:p>
    <w:p w14:paraId="331EAAF4" w14:textId="77777777" w:rsidR="001A7D61" w:rsidRDefault="001A7D61">
      <w:pPr>
        <w:jc w:val="center"/>
        <w:rPr>
          <w:rFonts w:ascii="Tahoma" w:eastAsia="Tahoma" w:hAnsi="Tahoma" w:cs="Tahoma"/>
          <w:color w:val="000000"/>
          <w:sz w:val="28"/>
          <w:szCs w:val="28"/>
        </w:rPr>
      </w:pPr>
    </w:p>
    <w:p w14:paraId="3A912F8D" w14:textId="77777777" w:rsidR="001A7D61" w:rsidRDefault="001A7D61">
      <w:pPr>
        <w:spacing w:after="120"/>
        <w:jc w:val="center"/>
        <w:rPr>
          <w:rFonts w:ascii="Tahoma" w:eastAsia="Tahoma" w:hAnsi="Tahoma" w:cs="Tahoma"/>
          <w:b/>
          <w:color w:val="000000"/>
        </w:rPr>
      </w:pPr>
    </w:p>
    <w:p w14:paraId="6EDA170D" w14:textId="77777777" w:rsidR="001A7D61" w:rsidRDefault="003A19A5">
      <w:pPr>
        <w:spacing w:after="120"/>
        <w:jc w:val="both"/>
        <w:rPr>
          <w:rFonts w:ascii="Tahoma" w:eastAsia="Tahoma" w:hAnsi="Tahoma" w:cs="Tahoma"/>
        </w:rPr>
      </w:pPr>
      <w:r>
        <w:rPr>
          <w:rFonts w:ascii="Tahoma" w:eastAsia="Tahoma" w:hAnsi="Tahoma" w:cs="Tahoma"/>
        </w:rPr>
        <w:t xml:space="preserve">The Trustees of Steel City Schools Partnership are looking to recruit a Mid-day Supervisor to start as soon as possible. </w:t>
      </w:r>
    </w:p>
    <w:p w14:paraId="3FB33DF7" w14:textId="77777777" w:rsidR="001A7D61" w:rsidRDefault="003A19A5">
      <w:pPr>
        <w:pStyle w:val="NormalWeb"/>
        <w:spacing w:before="0" w:beforeAutospacing="0" w:after="0" w:afterAutospacing="0"/>
        <w:jc w:val="both"/>
        <w:rPr>
          <w:rFonts w:ascii="Tahoma" w:hAnsi="Tahoma" w:cs="Tahoma"/>
        </w:rPr>
      </w:pPr>
      <w:r>
        <w:rPr>
          <w:rFonts w:ascii="Tahoma" w:eastAsia="Tahoma" w:hAnsi="Tahoma" w:cs="Tahoma"/>
          <w:color w:val="000000"/>
        </w:rPr>
        <w:t xml:space="preserve">The details of the posts are </w:t>
      </w:r>
      <w:r>
        <w:rPr>
          <w:rFonts w:ascii="Tahoma" w:hAnsi="Tahoma" w:cs="Tahoma"/>
          <w:color w:val="000000"/>
        </w:rPr>
        <w:t>1.5 hours per day, Monday to Friday (7 hours 30 minutes per week), for 38 weeks per year (term-time only</w:t>
      </w:r>
      <w:r>
        <w:rPr>
          <w:rFonts w:ascii="Tahoma" w:hAnsi="Tahoma" w:cs="Tahoma"/>
        </w:rPr>
        <w:t xml:space="preserve">). </w:t>
      </w:r>
    </w:p>
    <w:p w14:paraId="5A5D0A77" w14:textId="77777777" w:rsidR="001A7D61" w:rsidRDefault="001A7D61">
      <w:pPr>
        <w:jc w:val="both"/>
        <w:rPr>
          <w:rFonts w:ascii="Tahoma" w:eastAsia="Tahoma" w:hAnsi="Tahoma" w:cs="Tahoma"/>
        </w:rPr>
      </w:pPr>
    </w:p>
    <w:p w14:paraId="3E6759FD" w14:textId="77777777" w:rsidR="001A7D61" w:rsidRDefault="003A19A5">
      <w:pPr>
        <w:jc w:val="both"/>
        <w:rPr>
          <w:rFonts w:ascii="Tahoma" w:hAnsi="Tahoma" w:cs="Tahoma"/>
          <w:color w:val="000000"/>
        </w:rPr>
      </w:pPr>
      <w:r>
        <w:rPr>
          <w:rFonts w:ascii="Tahoma" w:eastAsia="Tahoma" w:hAnsi="Tahoma" w:cs="Tahoma"/>
        </w:rPr>
        <w:t>Woodseats</w:t>
      </w:r>
      <w:r>
        <w:rPr>
          <w:rFonts w:ascii="Tahoma" w:hAnsi="Tahoma" w:cs="Tahoma"/>
          <w:color w:val="000000"/>
        </w:rPr>
        <w:t xml:space="preserve"> Primary provides a happy and secure environment encouraging learning through play and supporting parental involvement. </w:t>
      </w:r>
    </w:p>
    <w:p w14:paraId="1DF401D3" w14:textId="77777777" w:rsidR="001A7D61" w:rsidRDefault="001A7D61">
      <w:pPr>
        <w:rPr>
          <w:rFonts w:ascii="Tahoma" w:hAnsi="Tahoma" w:cs="Tahoma"/>
          <w:color w:val="000000"/>
        </w:rPr>
      </w:pPr>
    </w:p>
    <w:p w14:paraId="34F6B6FF" w14:textId="77777777" w:rsidR="001A7D61" w:rsidRDefault="003A19A5">
      <w:pPr>
        <w:rPr>
          <w:rFonts w:ascii="Tahoma" w:hAnsi="Tahoma" w:cs="Tahoma"/>
          <w:color w:val="000000"/>
        </w:rPr>
      </w:pPr>
      <w:r>
        <w:rPr>
          <w:rFonts w:ascii="Tahoma" w:hAnsi="Tahoma" w:cs="Tahoma"/>
          <w:color w:val="000000"/>
        </w:rPr>
        <w:t xml:space="preserve">The successful candidate will be reliable, versatile and enjoy working with children. They </w:t>
      </w:r>
    </w:p>
    <w:p w14:paraId="77D72914" w14:textId="77777777" w:rsidR="001A7D61" w:rsidRDefault="003A19A5">
      <w:pPr>
        <w:pStyle w:val="ListParagraph"/>
        <w:numPr>
          <w:ilvl w:val="0"/>
          <w:numId w:val="8"/>
        </w:numPr>
        <w:rPr>
          <w:rFonts w:ascii="Tahoma" w:hAnsi="Tahoma" w:cs="Tahoma"/>
          <w:color w:val="000000"/>
        </w:rPr>
      </w:pPr>
      <w:r>
        <w:rPr>
          <w:rFonts w:ascii="Tahoma" w:hAnsi="Tahoma" w:cs="Tahoma"/>
          <w:color w:val="000000"/>
        </w:rPr>
        <w:t xml:space="preserve">Will assist in leading and overseeing activities with children over the lunchtime period. </w:t>
      </w:r>
    </w:p>
    <w:p w14:paraId="144FD94E" w14:textId="77777777" w:rsidR="001A7D61" w:rsidRDefault="003A19A5">
      <w:pPr>
        <w:pStyle w:val="ListParagraph"/>
        <w:numPr>
          <w:ilvl w:val="0"/>
          <w:numId w:val="8"/>
        </w:numPr>
        <w:rPr>
          <w:rFonts w:ascii="Tahoma" w:hAnsi="Tahoma" w:cs="Tahoma"/>
          <w:color w:val="000000"/>
        </w:rPr>
      </w:pPr>
      <w:r>
        <w:rPr>
          <w:rFonts w:ascii="Tahoma" w:hAnsi="Tahoma" w:cs="Tahoma"/>
        </w:rPr>
        <w:t xml:space="preserve">Must be enthusiastic, a team player and be able to build good relationships with children and staff. </w:t>
      </w:r>
      <w:r>
        <w:rPr>
          <w:rFonts w:ascii="Tahoma" w:hAnsi="Tahoma" w:cs="Tahoma"/>
          <w:color w:val="000000"/>
        </w:rPr>
        <w:t xml:space="preserve"> </w:t>
      </w:r>
    </w:p>
    <w:p w14:paraId="565054AF" w14:textId="77777777" w:rsidR="001A7D61" w:rsidRDefault="003A19A5">
      <w:pPr>
        <w:pStyle w:val="ListParagraph"/>
        <w:numPr>
          <w:ilvl w:val="0"/>
          <w:numId w:val="8"/>
        </w:numPr>
        <w:rPr>
          <w:rFonts w:ascii="Tahoma" w:hAnsi="Tahoma" w:cs="Tahoma"/>
          <w:color w:val="000000"/>
        </w:rPr>
      </w:pPr>
      <w:r>
        <w:rPr>
          <w:rFonts w:ascii="Tahoma" w:hAnsi="Tahoma" w:cs="Tahoma"/>
          <w:color w:val="000000"/>
        </w:rPr>
        <w:t>Will supervise the children at lunchtimes in the playground and the classroom / dining room and will be required to contribute to the development of a positive approach to lunchtime play.</w:t>
      </w:r>
    </w:p>
    <w:p w14:paraId="62CDA520" w14:textId="77777777" w:rsidR="001A7D61" w:rsidRDefault="003A19A5">
      <w:pPr>
        <w:pStyle w:val="ListParagraph"/>
        <w:numPr>
          <w:ilvl w:val="0"/>
          <w:numId w:val="8"/>
        </w:numPr>
        <w:rPr>
          <w:rFonts w:ascii="Tahoma" w:eastAsia="MS Mincho" w:hAnsi="Tahoma" w:cs="Tahoma"/>
        </w:rPr>
      </w:pPr>
      <w:r>
        <w:rPr>
          <w:rFonts w:ascii="Tahoma" w:hAnsi="Tahoma" w:cs="Tahoma"/>
          <w:color w:val="000000"/>
        </w:rPr>
        <w:t>Encourage children to practise appropriate table manners and maintain a calm atmosphere in the dining room / classroom whilst eating.</w:t>
      </w:r>
    </w:p>
    <w:p w14:paraId="06449784" w14:textId="77777777" w:rsidR="001A7D61" w:rsidRDefault="001A7D61">
      <w:pPr>
        <w:rPr>
          <w:rFonts w:ascii="Tahoma" w:hAnsi="Tahoma" w:cs="Tahoma"/>
          <w:color w:val="000000"/>
        </w:rPr>
      </w:pPr>
    </w:p>
    <w:p w14:paraId="10756318" w14:textId="77777777" w:rsidR="001A7D61" w:rsidRDefault="003A19A5">
      <w:pPr>
        <w:rPr>
          <w:rFonts w:ascii="Tahoma" w:eastAsia="MS Mincho" w:hAnsi="Tahoma" w:cs="Tahoma"/>
        </w:rPr>
      </w:pPr>
      <w:r>
        <w:rPr>
          <w:rFonts w:ascii="Tahoma" w:hAnsi="Tahoma" w:cs="Tahoma"/>
          <w:color w:val="000000"/>
        </w:rPr>
        <w:t>All m</w:t>
      </w:r>
      <w:r>
        <w:rPr>
          <w:rFonts w:ascii="Tahoma" w:eastAsia="MS Mincho" w:hAnsi="Tahoma" w:cs="Tahoma"/>
        </w:rPr>
        <w:t>embers of staff have an important role to play in upholding school expectations.</w:t>
      </w:r>
    </w:p>
    <w:p w14:paraId="026755C8" w14:textId="77777777" w:rsidR="001A7D61" w:rsidRDefault="001A7D61">
      <w:pPr>
        <w:rPr>
          <w:rFonts w:ascii="Tahoma" w:hAnsi="Tahoma" w:cs="Tahoma"/>
          <w:color w:val="000000"/>
        </w:rPr>
      </w:pPr>
    </w:p>
    <w:p w14:paraId="515286C3" w14:textId="77777777" w:rsidR="001A7D61" w:rsidRDefault="003A19A5">
      <w:pPr>
        <w:pStyle w:val="NormalWeb"/>
        <w:spacing w:before="0" w:beforeAutospacing="0" w:after="0" w:afterAutospacing="0"/>
        <w:rPr>
          <w:rFonts w:ascii="Tahoma" w:hAnsi="Tahoma" w:cs="Tahoma"/>
        </w:rPr>
      </w:pPr>
      <w:r>
        <w:rPr>
          <w:rFonts w:ascii="Tahoma" w:hAnsi="Tahoma" w:cs="Tahoma"/>
        </w:rPr>
        <w:t xml:space="preserve">Supervisory Assistants are accountable to the Headteacher for the safety and general welfare of pupils on the school premises at any time during mid-day break. </w:t>
      </w:r>
    </w:p>
    <w:p w14:paraId="6608CE04" w14:textId="77777777" w:rsidR="001A7D61" w:rsidRDefault="001A7D61">
      <w:pPr>
        <w:spacing w:after="120"/>
        <w:jc w:val="both"/>
        <w:rPr>
          <w:rFonts w:ascii="Tahoma" w:eastAsia="Tahoma" w:hAnsi="Tahoma" w:cs="Tahoma"/>
        </w:rPr>
      </w:pPr>
    </w:p>
    <w:p w14:paraId="7AD464DD" w14:textId="77777777" w:rsidR="001A7D61" w:rsidRDefault="003A19A5">
      <w:pPr>
        <w:spacing w:after="120"/>
        <w:jc w:val="both"/>
        <w:rPr>
          <w:rFonts w:ascii="Tahoma" w:eastAsia="Tahoma" w:hAnsi="Tahoma" w:cs="Tahoma"/>
          <w:color w:val="000000"/>
        </w:rPr>
      </w:pPr>
      <w:r>
        <w:rPr>
          <w:rFonts w:ascii="Tahoma" w:eastAsia="Tahoma" w:hAnsi="Tahoma" w:cs="Tahoma"/>
          <w:b/>
          <w:color w:val="000000"/>
        </w:rPr>
        <w:t xml:space="preserve">We expect the successful candidates to work within our collaborative spirit and ethos, by building on the successes of the individual schools by working in conjunction with others to raise standards and enhance the outcomes for the pupils, families and communities we serve. </w:t>
      </w:r>
    </w:p>
    <w:p w14:paraId="412E6454" w14:textId="77777777" w:rsidR="001A7D61" w:rsidRDefault="003A19A5">
      <w:pPr>
        <w:jc w:val="center"/>
        <w:rPr>
          <w:rFonts w:ascii="Tahoma" w:eastAsia="Tahoma" w:hAnsi="Tahoma" w:cs="Tahoma"/>
          <w:color w:val="000000"/>
        </w:rPr>
      </w:pPr>
      <w:r>
        <w:rPr>
          <w:rFonts w:ascii="Tahoma" w:eastAsia="Tahoma" w:hAnsi="Tahoma" w:cs="Tahoma"/>
          <w:b/>
          <w:color w:val="000000"/>
        </w:rPr>
        <w:t>Application Information:</w:t>
      </w:r>
    </w:p>
    <w:p w14:paraId="2BCBAFAD" w14:textId="77777777" w:rsidR="001A7D61" w:rsidRDefault="001A7D61">
      <w:pPr>
        <w:jc w:val="center"/>
        <w:rPr>
          <w:rFonts w:ascii="Tahoma" w:eastAsia="Tahoma" w:hAnsi="Tahoma" w:cs="Tahoma"/>
          <w:color w:val="000000"/>
        </w:rPr>
      </w:pPr>
    </w:p>
    <w:p w14:paraId="401F4C6D" w14:textId="77777777" w:rsidR="001A7D61" w:rsidRDefault="003A19A5">
      <w:pPr>
        <w:jc w:val="center"/>
        <w:rPr>
          <w:rFonts w:ascii="Tahoma" w:eastAsia="Tahoma" w:hAnsi="Tahoma" w:cs="Tahoma"/>
          <w:color w:val="000000"/>
        </w:rPr>
      </w:pPr>
      <w:r>
        <w:rPr>
          <w:rFonts w:ascii="Tahoma" w:eastAsia="Tahoma" w:hAnsi="Tahoma" w:cs="Tahoma"/>
          <w:color w:val="000000"/>
        </w:rPr>
        <w:t>For further information please contact:</w:t>
      </w:r>
    </w:p>
    <w:p w14:paraId="0BC3BD81" w14:textId="7B47E6D8" w:rsidR="001A7D61" w:rsidRDefault="003A19A5">
      <w:pPr>
        <w:jc w:val="center"/>
        <w:rPr>
          <w:rFonts w:ascii="Tahoma" w:eastAsia="Tahoma" w:hAnsi="Tahoma" w:cs="Tahoma"/>
          <w:color w:val="000000"/>
        </w:rPr>
      </w:pPr>
      <w:r>
        <w:rPr>
          <w:rFonts w:ascii="Tahoma" w:eastAsia="Tahoma" w:hAnsi="Tahoma" w:cs="Tahoma"/>
        </w:rPr>
        <w:t xml:space="preserve">The </w:t>
      </w:r>
      <w:r w:rsidR="00A70CD8">
        <w:rPr>
          <w:rFonts w:ascii="Tahoma" w:eastAsia="Tahoma" w:hAnsi="Tahoma" w:cs="Tahoma"/>
        </w:rPr>
        <w:t>s</w:t>
      </w:r>
      <w:r>
        <w:rPr>
          <w:rFonts w:ascii="Tahoma" w:eastAsia="Tahoma" w:hAnsi="Tahoma" w:cs="Tahoma"/>
        </w:rPr>
        <w:t xml:space="preserve">chool </w:t>
      </w:r>
      <w:r w:rsidR="00A70CD8">
        <w:rPr>
          <w:rFonts w:ascii="Tahoma" w:eastAsia="Tahoma" w:hAnsi="Tahoma" w:cs="Tahoma"/>
        </w:rPr>
        <w:t>o</w:t>
      </w:r>
      <w:r>
        <w:rPr>
          <w:rFonts w:ascii="Tahoma" w:eastAsia="Tahoma" w:hAnsi="Tahoma" w:cs="Tahoma"/>
        </w:rPr>
        <w:t>ffice</w:t>
      </w:r>
      <w:r>
        <w:rPr>
          <w:rFonts w:ascii="Tahoma" w:eastAsia="Tahoma" w:hAnsi="Tahoma" w:cs="Tahoma"/>
          <w:color w:val="000000"/>
        </w:rPr>
        <w:t xml:space="preserve"> </w:t>
      </w:r>
      <w:r w:rsidR="00AA21FC">
        <w:rPr>
          <w:rFonts w:ascii="Tahoma" w:eastAsia="Tahoma" w:hAnsi="Tahoma" w:cs="Tahoma"/>
          <w:color w:val="000000"/>
        </w:rPr>
        <w:t>via email: office@woodseats.sheffield.sch.uk</w:t>
      </w:r>
    </w:p>
    <w:p w14:paraId="6F49B169" w14:textId="77777777" w:rsidR="001A7D61" w:rsidRDefault="001A7D61">
      <w:pPr>
        <w:jc w:val="center"/>
        <w:rPr>
          <w:rFonts w:ascii="Tahoma" w:eastAsia="Tahoma" w:hAnsi="Tahoma" w:cs="Tahoma"/>
          <w:color w:val="000000"/>
        </w:rPr>
      </w:pPr>
    </w:p>
    <w:p w14:paraId="152238DC" w14:textId="40675552" w:rsidR="001A7D61" w:rsidRPr="00A70CD8" w:rsidRDefault="003A19A5">
      <w:pPr>
        <w:jc w:val="center"/>
        <w:rPr>
          <w:rFonts w:ascii="Tahoma" w:eastAsia="Tahoma" w:hAnsi="Tahoma" w:cs="Tahoma"/>
          <w:b/>
        </w:rPr>
      </w:pPr>
      <w:r w:rsidRPr="00A70CD8">
        <w:rPr>
          <w:rFonts w:ascii="Tahoma" w:eastAsia="Tahoma" w:hAnsi="Tahoma" w:cs="Tahoma"/>
          <w:b/>
        </w:rPr>
        <w:t xml:space="preserve">Closing date: </w:t>
      </w:r>
      <w:r w:rsidR="00F008BF">
        <w:rPr>
          <w:rFonts w:ascii="Tahoma" w:eastAsia="Tahoma" w:hAnsi="Tahoma" w:cs="Tahoma"/>
          <w:b/>
        </w:rPr>
        <w:t>21</w:t>
      </w:r>
      <w:r w:rsidR="00F008BF" w:rsidRPr="00F008BF">
        <w:rPr>
          <w:rFonts w:ascii="Tahoma" w:eastAsia="Tahoma" w:hAnsi="Tahoma" w:cs="Tahoma"/>
          <w:b/>
          <w:vertAlign w:val="superscript"/>
        </w:rPr>
        <w:t>st</w:t>
      </w:r>
      <w:r w:rsidR="00F008BF">
        <w:rPr>
          <w:rFonts w:ascii="Tahoma" w:eastAsia="Tahoma" w:hAnsi="Tahoma" w:cs="Tahoma"/>
          <w:b/>
        </w:rPr>
        <w:t xml:space="preserve"> September at 12 noon</w:t>
      </w:r>
    </w:p>
    <w:p w14:paraId="5CEC038C" w14:textId="574100E1" w:rsidR="001A7D61" w:rsidRDefault="003A19A5">
      <w:pPr>
        <w:jc w:val="center"/>
        <w:rPr>
          <w:rFonts w:ascii="Tahoma" w:eastAsia="Tahoma" w:hAnsi="Tahoma" w:cs="Tahoma"/>
          <w:b/>
        </w:rPr>
      </w:pPr>
      <w:r w:rsidRPr="00A70CD8">
        <w:rPr>
          <w:rFonts w:ascii="Tahoma" w:eastAsia="Tahoma" w:hAnsi="Tahoma" w:cs="Tahoma"/>
          <w:b/>
        </w:rPr>
        <w:t xml:space="preserve">Proposed Interview Date: </w:t>
      </w:r>
    </w:p>
    <w:p w14:paraId="6550F177" w14:textId="77777777" w:rsidR="001A7D61" w:rsidRDefault="001A7D61">
      <w:pPr>
        <w:jc w:val="center"/>
        <w:rPr>
          <w:rFonts w:ascii="Tahoma" w:eastAsia="Tahoma" w:hAnsi="Tahoma" w:cs="Tahoma"/>
        </w:rPr>
      </w:pPr>
    </w:p>
    <w:p w14:paraId="6D4C59BD" w14:textId="77777777" w:rsidR="001A7D61" w:rsidRDefault="003A19A5">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rPr>
        <w:t>SCSP is committed to safeguarding and promoting the welfare and safety of children and young people and expects all staff to share this commitment.</w:t>
      </w:r>
    </w:p>
    <w:p w14:paraId="251B9D00" w14:textId="77777777" w:rsidR="001A7D61" w:rsidRDefault="001A7D61">
      <w:pPr>
        <w:pBdr>
          <w:top w:val="nil"/>
          <w:left w:val="nil"/>
          <w:bottom w:val="nil"/>
          <w:right w:val="nil"/>
          <w:between w:val="nil"/>
        </w:pBdr>
        <w:ind w:hanging="720"/>
        <w:jc w:val="both"/>
        <w:rPr>
          <w:rFonts w:ascii="Tahoma" w:eastAsia="Tahoma" w:hAnsi="Tahoma" w:cs="Tahoma"/>
          <w:color w:val="000000"/>
        </w:rPr>
      </w:pPr>
    </w:p>
    <w:p w14:paraId="2F62CDDC" w14:textId="77777777" w:rsidR="001A7D61" w:rsidRDefault="003A19A5">
      <w:pPr>
        <w:jc w:val="both"/>
        <w:rPr>
          <w:rFonts w:ascii="Arial" w:eastAsia="Arial" w:hAnsi="Arial" w:cs="Arial"/>
          <w:sz w:val="28"/>
          <w:szCs w:val="28"/>
        </w:rPr>
      </w:pPr>
      <w:r>
        <w:rPr>
          <w:rFonts w:ascii="Tahoma" w:eastAsia="Tahoma" w:hAnsi="Tahoma" w:cs="Tahoma"/>
          <w:b/>
        </w:rPr>
        <w:t>The successful candidate will be required to undertake an enhanced Disclosure and Barring Check in line with the Rehabilitation of Offenders Act (ROA) 1074 (Exceptions) Order 1975 and the Police Act Regulation</w:t>
      </w:r>
      <w:r>
        <w:rPr>
          <w:rFonts w:ascii="Tahoma" w:eastAsia="Tahoma" w:hAnsi="Tahoma" w:cs="Tahoma"/>
          <w:b/>
          <w:color w:val="000000"/>
        </w:rPr>
        <w:t>.</w:t>
      </w:r>
    </w:p>
    <w:sectPr w:rsidR="001A7D61">
      <w:pgSz w:w="11900" w:h="16840"/>
      <w:pgMar w:top="720" w:right="720" w:bottom="567" w:left="720" w:header="706"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BBB"/>
    <w:multiLevelType w:val="multilevel"/>
    <w:tmpl w:val="CC8466F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2CF52EA"/>
    <w:multiLevelType w:val="multilevel"/>
    <w:tmpl w:val="3C70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B2AAB"/>
    <w:multiLevelType w:val="multilevel"/>
    <w:tmpl w:val="271A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01F0C"/>
    <w:multiLevelType w:val="multilevel"/>
    <w:tmpl w:val="965C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F3430"/>
    <w:multiLevelType w:val="hybridMultilevel"/>
    <w:tmpl w:val="A7A60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445291"/>
    <w:multiLevelType w:val="multilevel"/>
    <w:tmpl w:val="80E8E8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AA9368F"/>
    <w:multiLevelType w:val="hybridMultilevel"/>
    <w:tmpl w:val="815AE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591696"/>
    <w:multiLevelType w:val="multilevel"/>
    <w:tmpl w:val="53DE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863018">
    <w:abstractNumId w:val="5"/>
  </w:num>
  <w:num w:numId="2" w16cid:durableId="2123107497">
    <w:abstractNumId w:val="0"/>
  </w:num>
  <w:num w:numId="3" w16cid:durableId="1255014798">
    <w:abstractNumId w:val="2"/>
  </w:num>
  <w:num w:numId="4" w16cid:durableId="1532038546">
    <w:abstractNumId w:val="1"/>
  </w:num>
  <w:num w:numId="5" w16cid:durableId="2076315864">
    <w:abstractNumId w:val="3"/>
  </w:num>
  <w:num w:numId="6" w16cid:durableId="711198735">
    <w:abstractNumId w:val="7"/>
  </w:num>
  <w:num w:numId="7" w16cid:durableId="1280913240">
    <w:abstractNumId w:val="4"/>
  </w:num>
  <w:num w:numId="8" w16cid:durableId="1068190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61"/>
    <w:rsid w:val="000C6DA7"/>
    <w:rsid w:val="001A7D61"/>
    <w:rsid w:val="002A113D"/>
    <w:rsid w:val="003A19A5"/>
    <w:rsid w:val="004811E5"/>
    <w:rsid w:val="00A70CD8"/>
    <w:rsid w:val="00AA21FC"/>
    <w:rsid w:val="00E00421"/>
    <w:rsid w:val="00F00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51C7"/>
  <w15:docId w15:val="{EA487C84-87DC-4953-978C-EF2B39ED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line="360" w:lineRule="auto"/>
      <w:outlineLvl w:val="2"/>
    </w:pPr>
    <w:rPr>
      <w:rFonts w:ascii="Arial" w:eastAsia="Arial" w:hAnsi="Arial" w:cs="Arial"/>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PlainText">
    <w:name w:val="Plain Text"/>
    <w:basedOn w:val="Normal"/>
    <w:link w:val="PlainTextChar"/>
    <w:rPr>
      <w:rFonts w:ascii="Courier New" w:hAnsi="Courier New" w:cs="Courier New"/>
      <w:sz w:val="20"/>
      <w:szCs w:val="20"/>
      <w:lang w:eastAsia="en-US"/>
    </w:rPr>
  </w:style>
  <w:style w:type="character" w:customStyle="1" w:styleId="PlainTextChar">
    <w:name w:val="Plain Text Char"/>
    <w:basedOn w:val="DefaultParagraphFont"/>
    <w:link w:val="PlainText"/>
    <w:rPr>
      <w:rFonts w:ascii="Courier New" w:hAnsi="Courier New" w:cs="Courier New"/>
      <w:sz w:val="20"/>
      <w:szCs w:val="20"/>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2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SCSP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Morag Somerville</dc:creator>
  <cp:lastModifiedBy>Administrator</cp:lastModifiedBy>
  <cp:revision>3</cp:revision>
  <cp:lastPrinted>2021-03-02T08:30:00Z</cp:lastPrinted>
  <dcterms:created xsi:type="dcterms:W3CDTF">2026-09-07T08:54:00Z</dcterms:created>
  <dcterms:modified xsi:type="dcterms:W3CDTF">2026-09-07T08:54:00Z</dcterms:modified>
</cp:coreProperties>
</file>