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DC715" w14:textId="2C88DED1" w:rsidR="00223E13" w:rsidRPr="00F65B2E" w:rsidRDefault="00D211D5">
      <w:pPr>
        <w:pStyle w:val="Heading2"/>
        <w:spacing w:before="0" w:after="120" w:line="275" w:lineRule="auto"/>
        <w:rPr>
          <w:rFonts w:asciiTheme="majorHAnsi" w:eastAsia="Google Sans" w:hAnsiTheme="majorHAnsi" w:cstheme="majorHAnsi"/>
          <w:color w:val="1F1F1F"/>
          <w:sz w:val="24"/>
          <w:szCs w:val="24"/>
        </w:rPr>
      </w:pPr>
      <w:r w:rsidRPr="00F65B2E">
        <w:rPr>
          <w:rFonts w:asciiTheme="majorHAnsi" w:eastAsia="Google Sans" w:hAnsiTheme="majorHAnsi" w:cstheme="majorHAnsi"/>
          <w:color w:val="1F1F1F"/>
          <w:sz w:val="24"/>
          <w:szCs w:val="24"/>
        </w:rPr>
        <w:t>Role Purpose</w:t>
      </w:r>
    </w:p>
    <w:p w14:paraId="63FB4EE3" w14:textId="4B46085A" w:rsidR="00223E13" w:rsidRPr="00F65B2E" w:rsidRDefault="00D211D5">
      <w:pPr>
        <w:pBdr>
          <w:top w:val="nil"/>
          <w:left w:val="nil"/>
          <w:bottom w:val="nil"/>
          <w:right w:val="nil"/>
          <w:between w:val="nil"/>
        </w:pBdr>
        <w:spacing w:after="240" w:line="275" w:lineRule="auto"/>
        <w:rPr>
          <w:rFonts w:asciiTheme="majorHAnsi" w:eastAsia="Google Sans Text" w:hAnsiTheme="majorHAnsi" w:cstheme="majorHAnsi"/>
          <w:color w:val="1F1F1F"/>
          <w:sz w:val="24"/>
          <w:szCs w:val="24"/>
        </w:rPr>
      </w:pPr>
      <w:r w:rsidRPr="00F65B2E">
        <w:rPr>
          <w:rFonts w:asciiTheme="majorHAnsi" w:eastAsia="Google Sans Text" w:hAnsiTheme="majorHAnsi" w:cstheme="majorHAnsi"/>
          <w:color w:val="1F1F1F"/>
          <w:sz w:val="24"/>
          <w:szCs w:val="24"/>
        </w:rPr>
        <w:t xml:space="preserve">The Pastoral Lead is a </w:t>
      </w:r>
      <w:r w:rsidR="00F65B2E" w:rsidRPr="00F65B2E">
        <w:rPr>
          <w:rFonts w:asciiTheme="majorHAnsi" w:eastAsia="Google Sans Text" w:hAnsiTheme="majorHAnsi" w:cstheme="majorHAnsi"/>
          <w:color w:val="1F1F1F"/>
          <w:sz w:val="24"/>
          <w:szCs w:val="24"/>
        </w:rPr>
        <w:t>leadership</w:t>
      </w:r>
      <w:r w:rsidRPr="00F65B2E">
        <w:rPr>
          <w:rFonts w:asciiTheme="majorHAnsi" w:eastAsia="Google Sans Text" w:hAnsiTheme="majorHAnsi" w:cstheme="majorHAnsi"/>
          <w:color w:val="1F1F1F"/>
          <w:sz w:val="24"/>
          <w:szCs w:val="24"/>
        </w:rPr>
        <w:t xml:space="preserve"> role dedicated to</w:t>
      </w:r>
      <w:r w:rsidR="00F65B2E" w:rsidRPr="00F65B2E">
        <w:rPr>
          <w:rFonts w:asciiTheme="majorHAnsi" w:eastAsia="Google Sans Text" w:hAnsiTheme="majorHAnsi" w:cstheme="majorHAnsi"/>
          <w:color w:val="1F1F1F"/>
          <w:sz w:val="24"/>
          <w:szCs w:val="24"/>
        </w:rPr>
        <w:t xml:space="preserve"> promoting</w:t>
      </w:r>
      <w:r w:rsidRPr="00F65B2E">
        <w:rPr>
          <w:rFonts w:asciiTheme="majorHAnsi" w:eastAsia="Google Sans Text" w:hAnsiTheme="majorHAnsi" w:cstheme="majorHAnsi"/>
          <w:color w:val="1F1F1F"/>
          <w:sz w:val="24"/>
          <w:szCs w:val="24"/>
        </w:rPr>
        <w:t xml:space="preserve"> the emotional well-being, safety, and attendance of our pupils. As a two-form entry school, we are looking for a leader who can manage a small team to provide a nurturing environment whi</w:t>
      </w:r>
      <w:r w:rsidRPr="00F65B2E">
        <w:rPr>
          <w:rFonts w:asciiTheme="majorHAnsi" w:eastAsia="Google Sans Text" w:hAnsiTheme="majorHAnsi" w:cstheme="majorHAnsi"/>
          <w:color w:val="1F1F1F"/>
          <w:sz w:val="24"/>
          <w:szCs w:val="24"/>
        </w:rPr>
        <w:t>le ensuring the highest standards of safeguarding are met</w:t>
      </w:r>
      <w:r w:rsidRPr="00F65B2E">
        <w:rPr>
          <w:rFonts w:asciiTheme="majorHAnsi" w:eastAsia="Google Sans Text" w:hAnsiTheme="majorHAnsi" w:cstheme="majorHAnsi"/>
          <w:color w:val="1F1F1F"/>
          <w:sz w:val="24"/>
          <w:szCs w:val="24"/>
        </w:rPr>
        <w:t>.</w:t>
      </w:r>
    </w:p>
    <w:p w14:paraId="3B0E47A3" w14:textId="68EDEB3A" w:rsidR="00223E13" w:rsidRPr="00F65B2E" w:rsidRDefault="00F65B2E">
      <w:pPr>
        <w:pStyle w:val="Heading3"/>
        <w:spacing w:before="0" w:after="120" w:line="275" w:lineRule="auto"/>
        <w:rPr>
          <w:rFonts w:asciiTheme="majorHAnsi" w:eastAsia="Google Sans" w:hAnsiTheme="majorHAnsi" w:cstheme="majorHAnsi"/>
          <w:color w:val="1F1F1F"/>
          <w:sz w:val="24"/>
          <w:szCs w:val="24"/>
        </w:rPr>
      </w:pPr>
      <w:r w:rsidRPr="00F65B2E">
        <w:rPr>
          <w:rFonts w:asciiTheme="majorHAnsi" w:eastAsia="Google Sans" w:hAnsiTheme="majorHAnsi" w:cstheme="majorHAnsi"/>
          <w:color w:val="1F1F1F"/>
          <w:sz w:val="24"/>
          <w:szCs w:val="24"/>
        </w:rPr>
        <w:t xml:space="preserve">Main duties and </w:t>
      </w:r>
      <w:r w:rsidR="00D211D5" w:rsidRPr="00F65B2E">
        <w:rPr>
          <w:rFonts w:asciiTheme="majorHAnsi" w:eastAsia="Google Sans" w:hAnsiTheme="majorHAnsi" w:cstheme="majorHAnsi"/>
          <w:color w:val="1F1F1F"/>
          <w:sz w:val="24"/>
          <w:szCs w:val="24"/>
        </w:rPr>
        <w:t>Key Responsibilities</w:t>
      </w:r>
    </w:p>
    <w:p w14:paraId="2DDF04A5" w14:textId="77777777" w:rsidR="00223E13" w:rsidRPr="00F65B2E" w:rsidRDefault="00D211D5">
      <w:pPr>
        <w:pStyle w:val="Heading4"/>
        <w:spacing w:before="0" w:after="120" w:line="275" w:lineRule="auto"/>
        <w:rPr>
          <w:rFonts w:asciiTheme="majorHAnsi" w:eastAsia="Google Sans" w:hAnsiTheme="majorHAnsi" w:cstheme="majorHAnsi"/>
          <w:color w:val="1F1F1F"/>
        </w:rPr>
      </w:pPr>
      <w:r w:rsidRPr="00F65B2E">
        <w:rPr>
          <w:rFonts w:asciiTheme="majorHAnsi" w:eastAsia="Google Sans" w:hAnsiTheme="majorHAnsi" w:cstheme="majorHAnsi"/>
          <w:color w:val="1F1F1F"/>
        </w:rPr>
        <w:t>1. Safeguarding and Child Protection</w:t>
      </w:r>
    </w:p>
    <w:p w14:paraId="5FC1EBE8" w14:textId="77777777" w:rsidR="00223E13" w:rsidRPr="00F65B2E" w:rsidRDefault="00D211D5">
      <w:pPr>
        <w:numPr>
          <w:ilvl w:val="0"/>
          <w:numId w:val="1"/>
        </w:numPr>
        <w:pBdr>
          <w:top w:val="nil"/>
          <w:left w:val="nil"/>
          <w:bottom w:val="nil"/>
          <w:right w:val="nil"/>
          <w:between w:val="nil"/>
        </w:pBdr>
        <w:spacing w:line="275" w:lineRule="auto"/>
        <w:rPr>
          <w:rFonts w:asciiTheme="majorHAnsi" w:hAnsiTheme="majorHAnsi" w:cstheme="majorHAnsi"/>
          <w:sz w:val="24"/>
          <w:szCs w:val="24"/>
        </w:rPr>
      </w:pPr>
      <w:r w:rsidRPr="00F56FEA">
        <w:rPr>
          <w:rFonts w:asciiTheme="majorHAnsi" w:eastAsia="Google Sans Text" w:hAnsiTheme="majorHAnsi" w:cstheme="majorHAnsi"/>
          <w:color w:val="1F1F1F"/>
          <w:sz w:val="24"/>
          <w:szCs w:val="24"/>
        </w:rPr>
        <w:t>Designated Safeguarding Lead</w:t>
      </w:r>
      <w:r w:rsidRPr="00F56FEA">
        <w:rPr>
          <w:rFonts w:asciiTheme="majorHAnsi" w:eastAsia="Google Sans Text" w:hAnsiTheme="majorHAnsi" w:cstheme="majorHAnsi"/>
          <w:color w:val="1F1F1F"/>
          <w:sz w:val="24"/>
          <w:szCs w:val="24"/>
        </w:rPr>
        <w:t xml:space="preserve"> (DSL):</w:t>
      </w:r>
      <w:r w:rsidRPr="00F56FEA">
        <w:rPr>
          <w:rFonts w:asciiTheme="majorHAnsi" w:eastAsia="Google Sans Text" w:hAnsiTheme="majorHAnsi" w:cstheme="majorHAnsi"/>
          <w:color w:val="1F1F1F"/>
          <w:sz w:val="24"/>
          <w:szCs w:val="24"/>
        </w:rPr>
        <w:t xml:space="preserve"> Act as</w:t>
      </w:r>
      <w:r w:rsidRPr="00F65B2E">
        <w:rPr>
          <w:rFonts w:asciiTheme="majorHAnsi" w:eastAsia="Google Sans Text" w:hAnsiTheme="majorHAnsi" w:cstheme="majorHAnsi"/>
          <w:color w:val="1F1F1F"/>
          <w:sz w:val="24"/>
          <w:szCs w:val="24"/>
        </w:rPr>
        <w:t xml:space="preserve"> the lead practitioner for safeguarding and child protection across the school.</w:t>
      </w:r>
    </w:p>
    <w:p w14:paraId="2D840570" w14:textId="30C3A78A" w:rsidR="00223E13" w:rsidRPr="00F65B2E" w:rsidRDefault="00D211D5">
      <w:pPr>
        <w:numPr>
          <w:ilvl w:val="0"/>
          <w:numId w:val="1"/>
        </w:numPr>
        <w:pBdr>
          <w:top w:val="nil"/>
          <w:left w:val="nil"/>
          <w:bottom w:val="nil"/>
          <w:right w:val="nil"/>
          <w:between w:val="nil"/>
        </w:pBdr>
        <w:spacing w:line="275" w:lineRule="auto"/>
        <w:rPr>
          <w:rFonts w:asciiTheme="majorHAnsi" w:hAnsiTheme="majorHAnsi" w:cstheme="majorHAnsi"/>
          <w:sz w:val="24"/>
          <w:szCs w:val="24"/>
        </w:rPr>
      </w:pPr>
      <w:r w:rsidRPr="00F65B2E">
        <w:rPr>
          <w:rFonts w:asciiTheme="majorHAnsi" w:eastAsia="Google Sans Text" w:hAnsiTheme="majorHAnsi" w:cstheme="majorHAnsi"/>
          <w:color w:val="1F1F1F"/>
          <w:sz w:val="24"/>
          <w:szCs w:val="24"/>
        </w:rPr>
        <w:t>Manage a caseload of vulnerable children, attending and contributing to Child Protection (CP) and Child in Need (</w:t>
      </w:r>
      <w:proofErr w:type="spellStart"/>
      <w:r w:rsidRPr="00F65B2E">
        <w:rPr>
          <w:rFonts w:asciiTheme="majorHAnsi" w:eastAsia="Google Sans Text" w:hAnsiTheme="majorHAnsi" w:cstheme="majorHAnsi"/>
          <w:color w:val="1F1F1F"/>
          <w:sz w:val="24"/>
          <w:szCs w:val="24"/>
        </w:rPr>
        <w:t>CiN</w:t>
      </w:r>
      <w:proofErr w:type="spellEnd"/>
      <w:r w:rsidRPr="00F65B2E">
        <w:rPr>
          <w:rFonts w:asciiTheme="majorHAnsi" w:eastAsia="Google Sans Text" w:hAnsiTheme="majorHAnsi" w:cstheme="majorHAnsi"/>
          <w:color w:val="1F1F1F"/>
          <w:sz w:val="24"/>
          <w:szCs w:val="24"/>
        </w:rPr>
        <w:t xml:space="preserve">) </w:t>
      </w:r>
      <w:r w:rsidR="00F65B2E" w:rsidRPr="00F65B2E">
        <w:rPr>
          <w:rFonts w:asciiTheme="majorHAnsi" w:eastAsia="Google Sans Text" w:hAnsiTheme="majorHAnsi" w:cstheme="majorHAnsi"/>
          <w:color w:val="1F1F1F"/>
          <w:sz w:val="24"/>
          <w:szCs w:val="24"/>
        </w:rPr>
        <w:t>and Early Help Plan meetings.</w:t>
      </w:r>
    </w:p>
    <w:p w14:paraId="3CD17194" w14:textId="149C8DE2" w:rsidR="00223E13" w:rsidRPr="00F65B2E" w:rsidRDefault="00D211D5">
      <w:pPr>
        <w:numPr>
          <w:ilvl w:val="0"/>
          <w:numId w:val="1"/>
        </w:numPr>
        <w:pBdr>
          <w:top w:val="nil"/>
          <w:left w:val="nil"/>
          <w:bottom w:val="nil"/>
          <w:right w:val="nil"/>
          <w:between w:val="nil"/>
        </w:pBdr>
        <w:spacing w:line="275" w:lineRule="auto"/>
        <w:rPr>
          <w:rFonts w:asciiTheme="majorHAnsi" w:hAnsiTheme="majorHAnsi" w:cstheme="majorHAnsi"/>
          <w:sz w:val="24"/>
          <w:szCs w:val="24"/>
        </w:rPr>
      </w:pPr>
      <w:r w:rsidRPr="00F65B2E">
        <w:rPr>
          <w:rFonts w:asciiTheme="majorHAnsi" w:eastAsia="Google Sans Text" w:hAnsiTheme="majorHAnsi" w:cstheme="majorHAnsi"/>
          <w:color w:val="1F1F1F"/>
          <w:sz w:val="24"/>
          <w:szCs w:val="24"/>
        </w:rPr>
        <w:t>Maintain accurate, confidential, a</w:t>
      </w:r>
      <w:r w:rsidRPr="00F65B2E">
        <w:rPr>
          <w:rFonts w:asciiTheme="majorHAnsi" w:eastAsia="Google Sans Text" w:hAnsiTheme="majorHAnsi" w:cstheme="majorHAnsi"/>
          <w:color w:val="1F1F1F"/>
          <w:sz w:val="24"/>
          <w:szCs w:val="24"/>
        </w:rPr>
        <w:t>nd up-to-date records using the school</w:t>
      </w:r>
      <w:r w:rsidR="00F65B2E" w:rsidRPr="00F65B2E">
        <w:rPr>
          <w:rFonts w:asciiTheme="majorHAnsi" w:eastAsia="Google Sans Text" w:hAnsiTheme="majorHAnsi" w:cstheme="majorHAnsi"/>
          <w:color w:val="1F1F1F"/>
          <w:sz w:val="24"/>
          <w:szCs w:val="24"/>
        </w:rPr>
        <w:t xml:space="preserve"> </w:t>
      </w:r>
      <w:r w:rsidRPr="00F65B2E">
        <w:rPr>
          <w:rFonts w:asciiTheme="majorHAnsi" w:eastAsia="Google Sans Text" w:hAnsiTheme="majorHAnsi" w:cstheme="majorHAnsi"/>
          <w:color w:val="1F1F1F"/>
          <w:sz w:val="24"/>
          <w:szCs w:val="24"/>
        </w:rPr>
        <w:t>system</w:t>
      </w:r>
      <w:r w:rsidR="00F65B2E" w:rsidRPr="00F65B2E">
        <w:rPr>
          <w:rFonts w:asciiTheme="majorHAnsi" w:eastAsia="Google Sans Text" w:hAnsiTheme="majorHAnsi" w:cstheme="majorHAnsi"/>
          <w:color w:val="1F1F1F"/>
          <w:sz w:val="24"/>
          <w:szCs w:val="24"/>
        </w:rPr>
        <w:t>s</w:t>
      </w:r>
      <w:r w:rsidRPr="00F65B2E">
        <w:rPr>
          <w:rFonts w:asciiTheme="majorHAnsi" w:eastAsia="Google Sans Text" w:hAnsiTheme="majorHAnsi" w:cstheme="majorHAnsi"/>
          <w:color w:val="1F1F1F"/>
          <w:sz w:val="24"/>
          <w:szCs w:val="24"/>
        </w:rPr>
        <w:t xml:space="preserve"> (</w:t>
      </w:r>
      <w:proofErr w:type="gramStart"/>
      <w:r w:rsidRPr="00F65B2E">
        <w:rPr>
          <w:rFonts w:asciiTheme="majorHAnsi" w:eastAsia="Google Sans Text" w:hAnsiTheme="majorHAnsi" w:cstheme="majorHAnsi"/>
          <w:color w:val="1F1F1F"/>
          <w:sz w:val="24"/>
          <w:szCs w:val="24"/>
        </w:rPr>
        <w:t>e.g.</w:t>
      </w:r>
      <w:proofErr w:type="gramEnd"/>
      <w:r w:rsidR="00F65B2E" w:rsidRPr="00F65B2E">
        <w:rPr>
          <w:rFonts w:asciiTheme="majorHAnsi" w:eastAsia="Google Sans Text" w:hAnsiTheme="majorHAnsi" w:cstheme="majorHAnsi"/>
          <w:color w:val="1F1F1F"/>
          <w:sz w:val="24"/>
          <w:szCs w:val="24"/>
        </w:rPr>
        <w:t xml:space="preserve"> </w:t>
      </w:r>
      <w:r w:rsidRPr="00F65B2E">
        <w:rPr>
          <w:rFonts w:asciiTheme="majorHAnsi" w:eastAsia="Google Sans Text" w:hAnsiTheme="majorHAnsi" w:cstheme="majorHAnsi"/>
          <w:color w:val="1F1F1F"/>
          <w:sz w:val="24"/>
          <w:szCs w:val="24"/>
        </w:rPr>
        <w:t>CPOMS</w:t>
      </w:r>
      <w:r w:rsidR="00F65B2E" w:rsidRPr="00F65B2E">
        <w:rPr>
          <w:rFonts w:asciiTheme="majorHAnsi" w:eastAsia="Google Sans Text" w:hAnsiTheme="majorHAnsi" w:cstheme="majorHAnsi"/>
          <w:color w:val="1F1F1F"/>
          <w:sz w:val="24"/>
          <w:szCs w:val="24"/>
        </w:rPr>
        <w:t>, Arbor</w:t>
      </w:r>
      <w:r w:rsidRPr="00F65B2E">
        <w:rPr>
          <w:rFonts w:asciiTheme="majorHAnsi" w:eastAsia="Google Sans Text" w:hAnsiTheme="majorHAnsi" w:cstheme="majorHAnsi"/>
          <w:color w:val="1F1F1F"/>
          <w:sz w:val="24"/>
          <w:szCs w:val="24"/>
        </w:rPr>
        <w:t>).</w:t>
      </w:r>
    </w:p>
    <w:p w14:paraId="49FF1714" w14:textId="77777777" w:rsidR="00223E13" w:rsidRPr="00F65B2E" w:rsidRDefault="00D211D5">
      <w:pPr>
        <w:numPr>
          <w:ilvl w:val="0"/>
          <w:numId w:val="1"/>
        </w:numPr>
        <w:pBdr>
          <w:top w:val="nil"/>
          <w:left w:val="nil"/>
          <w:bottom w:val="nil"/>
          <w:right w:val="nil"/>
          <w:between w:val="nil"/>
        </w:pBdr>
        <w:spacing w:after="120" w:line="275" w:lineRule="auto"/>
        <w:rPr>
          <w:rFonts w:asciiTheme="majorHAnsi" w:hAnsiTheme="majorHAnsi" w:cstheme="majorHAnsi"/>
          <w:sz w:val="24"/>
          <w:szCs w:val="24"/>
        </w:rPr>
      </w:pPr>
      <w:r w:rsidRPr="00F65B2E">
        <w:rPr>
          <w:rFonts w:asciiTheme="majorHAnsi" w:eastAsia="Google Sans Text" w:hAnsiTheme="majorHAnsi" w:cstheme="majorHAnsi"/>
          <w:color w:val="1F1F1F"/>
          <w:sz w:val="24"/>
          <w:szCs w:val="24"/>
        </w:rPr>
        <w:t>Liaise with external agencies, including social care, police, and health professionals.</w:t>
      </w:r>
    </w:p>
    <w:p w14:paraId="5A252BB6" w14:textId="77777777" w:rsidR="00223E13" w:rsidRPr="00F65B2E" w:rsidRDefault="00D211D5">
      <w:pPr>
        <w:pStyle w:val="Heading4"/>
        <w:spacing w:before="240" w:after="120" w:line="275" w:lineRule="auto"/>
        <w:rPr>
          <w:rFonts w:asciiTheme="majorHAnsi" w:eastAsia="Google Sans" w:hAnsiTheme="majorHAnsi" w:cstheme="majorHAnsi"/>
          <w:color w:val="1F1F1F"/>
        </w:rPr>
      </w:pPr>
      <w:r w:rsidRPr="00F65B2E">
        <w:rPr>
          <w:rFonts w:asciiTheme="majorHAnsi" w:eastAsia="Google Sans" w:hAnsiTheme="majorHAnsi" w:cstheme="majorHAnsi"/>
          <w:color w:val="1F1F1F"/>
        </w:rPr>
        <w:t>2. Leadership and Team Management</w:t>
      </w:r>
    </w:p>
    <w:p w14:paraId="5F0ACFF7" w14:textId="2FA8AAF2" w:rsidR="00223E13" w:rsidRPr="00F65B2E" w:rsidRDefault="00D211D5">
      <w:pPr>
        <w:numPr>
          <w:ilvl w:val="0"/>
          <w:numId w:val="2"/>
        </w:numPr>
        <w:pBdr>
          <w:top w:val="nil"/>
          <w:left w:val="nil"/>
          <w:bottom w:val="nil"/>
          <w:right w:val="nil"/>
          <w:between w:val="nil"/>
        </w:pBdr>
        <w:spacing w:line="275" w:lineRule="auto"/>
        <w:rPr>
          <w:rFonts w:asciiTheme="majorHAnsi" w:hAnsiTheme="majorHAnsi" w:cstheme="majorHAnsi"/>
          <w:sz w:val="24"/>
          <w:szCs w:val="24"/>
        </w:rPr>
      </w:pPr>
      <w:r w:rsidRPr="00F65B2E">
        <w:rPr>
          <w:rFonts w:asciiTheme="majorHAnsi" w:eastAsia="Google Sans Text" w:hAnsiTheme="majorHAnsi" w:cstheme="majorHAnsi"/>
          <w:color w:val="1F1F1F"/>
          <w:sz w:val="24"/>
          <w:szCs w:val="24"/>
        </w:rPr>
        <w:t>Directly lead and manage two Pastoral Support Workers, providing regular supervision and performance management.</w:t>
      </w:r>
    </w:p>
    <w:p w14:paraId="3CD91152" w14:textId="5217DD5B" w:rsidR="00223E13" w:rsidRPr="00F65B2E" w:rsidRDefault="00D211D5">
      <w:pPr>
        <w:numPr>
          <w:ilvl w:val="0"/>
          <w:numId w:val="2"/>
        </w:numPr>
        <w:pBdr>
          <w:top w:val="nil"/>
          <w:left w:val="nil"/>
          <w:bottom w:val="nil"/>
          <w:right w:val="nil"/>
          <w:between w:val="nil"/>
        </w:pBdr>
        <w:spacing w:line="275" w:lineRule="auto"/>
        <w:rPr>
          <w:rFonts w:asciiTheme="majorHAnsi" w:hAnsiTheme="majorHAnsi" w:cstheme="majorHAnsi"/>
          <w:sz w:val="24"/>
          <w:szCs w:val="24"/>
        </w:rPr>
      </w:pPr>
      <w:r w:rsidRPr="00F65B2E">
        <w:rPr>
          <w:rFonts w:asciiTheme="majorHAnsi" w:eastAsia="Google Sans Text" w:hAnsiTheme="majorHAnsi" w:cstheme="majorHAnsi"/>
          <w:color w:val="1F1F1F"/>
          <w:sz w:val="24"/>
          <w:szCs w:val="24"/>
        </w:rPr>
        <w:t>Develop and implement the school’s pastoral strategy in</w:t>
      </w:r>
      <w:r w:rsidR="00F65B2E" w:rsidRPr="00F65B2E">
        <w:rPr>
          <w:rFonts w:asciiTheme="majorHAnsi" w:eastAsia="Google Sans Text" w:hAnsiTheme="majorHAnsi" w:cstheme="majorHAnsi"/>
          <w:color w:val="1F1F1F"/>
          <w:sz w:val="24"/>
          <w:szCs w:val="24"/>
        </w:rPr>
        <w:t xml:space="preserve"> line with trust values and the school improvement plan.</w:t>
      </w:r>
    </w:p>
    <w:p w14:paraId="05E776B6" w14:textId="0640ABAC" w:rsidR="00F65B2E" w:rsidRPr="00F65B2E" w:rsidRDefault="00F56FEA">
      <w:pPr>
        <w:numPr>
          <w:ilvl w:val="0"/>
          <w:numId w:val="2"/>
        </w:numPr>
        <w:pBdr>
          <w:top w:val="nil"/>
          <w:left w:val="nil"/>
          <w:bottom w:val="nil"/>
          <w:right w:val="nil"/>
          <w:between w:val="nil"/>
        </w:pBdr>
        <w:spacing w:line="275" w:lineRule="auto"/>
        <w:rPr>
          <w:rFonts w:asciiTheme="majorHAnsi" w:hAnsiTheme="majorHAnsi" w:cstheme="majorHAnsi"/>
          <w:sz w:val="24"/>
          <w:szCs w:val="24"/>
        </w:rPr>
      </w:pPr>
      <w:r w:rsidRPr="00F56FEA">
        <w:rPr>
          <w:rFonts w:asciiTheme="majorHAnsi" w:eastAsia="Google Sans Text" w:hAnsiTheme="majorHAnsi" w:cstheme="majorHAnsi"/>
          <w:color w:val="1F1F1F"/>
          <w:sz w:val="24"/>
          <w:szCs w:val="24"/>
        </w:rPr>
        <w:t>B</w:t>
      </w:r>
      <w:r w:rsidR="00F65B2E" w:rsidRPr="00F56FEA">
        <w:rPr>
          <w:rFonts w:asciiTheme="majorHAnsi" w:hAnsiTheme="majorHAnsi" w:cstheme="majorHAnsi"/>
          <w:sz w:val="24"/>
          <w:szCs w:val="24"/>
        </w:rPr>
        <w:t>e</w:t>
      </w:r>
      <w:r w:rsidR="00F65B2E" w:rsidRPr="00F65B2E">
        <w:rPr>
          <w:rFonts w:asciiTheme="majorHAnsi" w:hAnsiTheme="majorHAnsi" w:cstheme="majorHAnsi"/>
          <w:sz w:val="24"/>
          <w:szCs w:val="24"/>
        </w:rPr>
        <w:t xml:space="preserve"> responsible for ensuring policies relating to safeguarding are up to date and shared with school staff.</w:t>
      </w:r>
    </w:p>
    <w:p w14:paraId="6E7A416A" w14:textId="321BC132" w:rsidR="00223E13" w:rsidRPr="00F65B2E" w:rsidRDefault="00D211D5">
      <w:pPr>
        <w:numPr>
          <w:ilvl w:val="0"/>
          <w:numId w:val="2"/>
        </w:numPr>
        <w:pBdr>
          <w:top w:val="nil"/>
          <w:left w:val="nil"/>
          <w:bottom w:val="nil"/>
          <w:right w:val="nil"/>
          <w:between w:val="nil"/>
        </w:pBdr>
        <w:spacing w:after="120" w:line="275" w:lineRule="auto"/>
        <w:rPr>
          <w:rFonts w:asciiTheme="majorHAnsi" w:hAnsiTheme="majorHAnsi" w:cstheme="majorHAnsi"/>
          <w:sz w:val="24"/>
          <w:szCs w:val="24"/>
        </w:rPr>
      </w:pPr>
      <w:r w:rsidRPr="00F65B2E">
        <w:rPr>
          <w:rFonts w:asciiTheme="majorHAnsi" w:eastAsia="Google Sans Text" w:hAnsiTheme="majorHAnsi" w:cstheme="majorHAnsi"/>
          <w:color w:val="1F1F1F"/>
          <w:sz w:val="24"/>
          <w:szCs w:val="24"/>
        </w:rPr>
        <w:t>Provide guidance and "low</w:t>
      </w:r>
      <w:r w:rsidRPr="00F65B2E">
        <w:rPr>
          <w:rFonts w:asciiTheme="majorHAnsi" w:eastAsia="Google Sans Text" w:hAnsiTheme="majorHAnsi" w:cstheme="majorHAnsi"/>
          <w:color w:val="1F1F1F"/>
          <w:sz w:val="24"/>
          <w:szCs w:val="24"/>
        </w:rPr>
        <w:t>-level" safeguarding training to the wider school staff.</w:t>
      </w:r>
      <w:r w:rsidR="00F65B2E" w:rsidRPr="00F65B2E">
        <w:rPr>
          <w:rFonts w:asciiTheme="majorHAnsi" w:eastAsia="Google Sans Text" w:hAnsiTheme="majorHAnsi" w:cstheme="majorHAnsi"/>
          <w:color w:val="1F1F1F"/>
          <w:sz w:val="24"/>
          <w:szCs w:val="24"/>
        </w:rPr>
        <w:t xml:space="preserve"> Track safeguarding training across the staff team and ensure it is up to date.</w:t>
      </w:r>
    </w:p>
    <w:p w14:paraId="24DDA298" w14:textId="6EC8C804" w:rsidR="00F65B2E" w:rsidRDefault="00F56FEA">
      <w:pPr>
        <w:numPr>
          <w:ilvl w:val="0"/>
          <w:numId w:val="2"/>
        </w:numPr>
        <w:pBdr>
          <w:top w:val="nil"/>
          <w:left w:val="nil"/>
          <w:bottom w:val="nil"/>
          <w:right w:val="nil"/>
          <w:between w:val="nil"/>
        </w:pBdr>
        <w:spacing w:after="120" w:line="275" w:lineRule="auto"/>
        <w:rPr>
          <w:rFonts w:asciiTheme="majorHAnsi" w:hAnsiTheme="majorHAnsi" w:cstheme="majorHAnsi"/>
          <w:sz w:val="24"/>
          <w:szCs w:val="24"/>
        </w:rPr>
      </w:pPr>
      <w:r>
        <w:rPr>
          <w:rFonts w:asciiTheme="majorHAnsi" w:eastAsia="Google Sans Text" w:hAnsiTheme="majorHAnsi" w:cstheme="majorHAnsi"/>
          <w:color w:val="1F1F1F"/>
          <w:sz w:val="24"/>
          <w:szCs w:val="24"/>
        </w:rPr>
        <w:t>C</w:t>
      </w:r>
      <w:r w:rsidR="00F65B2E" w:rsidRPr="00F65B2E">
        <w:rPr>
          <w:rFonts w:asciiTheme="majorHAnsi" w:hAnsiTheme="majorHAnsi" w:cstheme="majorHAnsi"/>
          <w:sz w:val="24"/>
          <w:szCs w:val="24"/>
        </w:rPr>
        <w:t>omplete reports for the governing body and report to the local authority (with support from the senior leadership team).</w:t>
      </w:r>
    </w:p>
    <w:p w14:paraId="0C34F065" w14:textId="7419D40B" w:rsidR="00F56FEA" w:rsidRPr="00F65B2E" w:rsidRDefault="00F56FEA">
      <w:pPr>
        <w:numPr>
          <w:ilvl w:val="0"/>
          <w:numId w:val="2"/>
        </w:numPr>
        <w:pBdr>
          <w:top w:val="nil"/>
          <w:left w:val="nil"/>
          <w:bottom w:val="nil"/>
          <w:right w:val="nil"/>
          <w:between w:val="nil"/>
        </w:pBdr>
        <w:spacing w:after="120" w:line="275" w:lineRule="auto"/>
        <w:rPr>
          <w:rFonts w:asciiTheme="majorHAnsi" w:hAnsiTheme="majorHAnsi" w:cstheme="majorHAnsi"/>
          <w:sz w:val="24"/>
          <w:szCs w:val="24"/>
        </w:rPr>
      </w:pPr>
      <w:r>
        <w:rPr>
          <w:rFonts w:asciiTheme="majorHAnsi" w:hAnsiTheme="majorHAnsi" w:cstheme="majorHAnsi"/>
          <w:sz w:val="24"/>
          <w:szCs w:val="24"/>
        </w:rPr>
        <w:t>Work alongside the school’s senior leadership and SEND team.</w:t>
      </w:r>
    </w:p>
    <w:p w14:paraId="632C7C69" w14:textId="77777777" w:rsidR="00223E13" w:rsidRPr="00F65B2E" w:rsidRDefault="00D211D5">
      <w:pPr>
        <w:pStyle w:val="Heading4"/>
        <w:spacing w:before="240" w:after="120" w:line="275" w:lineRule="auto"/>
        <w:rPr>
          <w:rFonts w:asciiTheme="majorHAnsi" w:eastAsia="Google Sans" w:hAnsiTheme="majorHAnsi" w:cstheme="majorHAnsi"/>
          <w:color w:val="1F1F1F"/>
        </w:rPr>
      </w:pPr>
      <w:r w:rsidRPr="00F65B2E">
        <w:rPr>
          <w:rFonts w:asciiTheme="majorHAnsi" w:eastAsia="Google Sans" w:hAnsiTheme="majorHAnsi" w:cstheme="majorHAnsi"/>
          <w:color w:val="1F1F1F"/>
        </w:rPr>
        <w:t>3. Attendance Oversight</w:t>
      </w:r>
    </w:p>
    <w:p w14:paraId="3CADC08E" w14:textId="2CC6F487" w:rsidR="00223E13" w:rsidRPr="00F65B2E" w:rsidRDefault="00D211D5">
      <w:pPr>
        <w:numPr>
          <w:ilvl w:val="0"/>
          <w:numId w:val="3"/>
        </w:numPr>
        <w:pBdr>
          <w:top w:val="nil"/>
          <w:left w:val="nil"/>
          <w:bottom w:val="nil"/>
          <w:right w:val="nil"/>
          <w:between w:val="nil"/>
        </w:pBdr>
        <w:spacing w:line="275" w:lineRule="auto"/>
        <w:rPr>
          <w:rFonts w:asciiTheme="majorHAnsi" w:hAnsiTheme="majorHAnsi" w:cstheme="majorHAnsi"/>
          <w:sz w:val="24"/>
          <w:szCs w:val="24"/>
        </w:rPr>
      </w:pPr>
      <w:r w:rsidRPr="00F65B2E">
        <w:rPr>
          <w:rFonts w:asciiTheme="majorHAnsi" w:eastAsia="Google Sans Text" w:hAnsiTheme="majorHAnsi" w:cstheme="majorHAnsi"/>
          <w:color w:val="1F1F1F"/>
          <w:sz w:val="24"/>
          <w:szCs w:val="24"/>
        </w:rPr>
        <w:t>Serve as the lead for school attendance, monitoring data trends</w:t>
      </w:r>
      <w:r w:rsidRPr="00F65B2E">
        <w:rPr>
          <w:rFonts w:asciiTheme="majorHAnsi" w:eastAsia="Google Sans Text" w:hAnsiTheme="majorHAnsi" w:cstheme="majorHAnsi"/>
          <w:color w:val="1F1F1F"/>
          <w:sz w:val="24"/>
          <w:szCs w:val="24"/>
        </w:rPr>
        <w:t>.</w:t>
      </w:r>
    </w:p>
    <w:p w14:paraId="70C0DD73" w14:textId="1E69FD23" w:rsidR="00223E13" w:rsidRPr="00F65B2E" w:rsidRDefault="00D211D5">
      <w:pPr>
        <w:numPr>
          <w:ilvl w:val="0"/>
          <w:numId w:val="3"/>
        </w:numPr>
        <w:pBdr>
          <w:top w:val="nil"/>
          <w:left w:val="nil"/>
          <w:bottom w:val="nil"/>
          <w:right w:val="nil"/>
          <w:between w:val="nil"/>
        </w:pBdr>
        <w:spacing w:line="275" w:lineRule="auto"/>
        <w:rPr>
          <w:rFonts w:asciiTheme="majorHAnsi" w:hAnsiTheme="majorHAnsi" w:cstheme="majorHAnsi"/>
          <w:sz w:val="24"/>
          <w:szCs w:val="24"/>
        </w:rPr>
      </w:pPr>
      <w:r w:rsidRPr="00F65B2E">
        <w:rPr>
          <w:rFonts w:asciiTheme="majorHAnsi" w:eastAsia="Google Sans Text" w:hAnsiTheme="majorHAnsi" w:cstheme="majorHAnsi"/>
          <w:color w:val="1F1F1F"/>
          <w:sz w:val="24"/>
          <w:szCs w:val="24"/>
        </w:rPr>
        <w:t xml:space="preserve">Implement </w:t>
      </w:r>
      <w:r w:rsidR="00F65B2E" w:rsidRPr="00F65B2E">
        <w:rPr>
          <w:rFonts w:asciiTheme="majorHAnsi" w:eastAsia="Google Sans Text" w:hAnsiTheme="majorHAnsi" w:cstheme="majorHAnsi"/>
          <w:color w:val="1F1F1F"/>
          <w:sz w:val="24"/>
          <w:szCs w:val="24"/>
        </w:rPr>
        <w:t>process and support</w:t>
      </w:r>
      <w:r w:rsidRPr="00F65B2E">
        <w:rPr>
          <w:rFonts w:asciiTheme="majorHAnsi" w:eastAsia="Google Sans Text" w:hAnsiTheme="majorHAnsi" w:cstheme="majorHAnsi"/>
          <w:color w:val="1F1F1F"/>
          <w:sz w:val="24"/>
          <w:szCs w:val="24"/>
        </w:rPr>
        <w:t xml:space="preserve"> for pupils with Persistent Absence (PA).</w:t>
      </w:r>
    </w:p>
    <w:p w14:paraId="31FC8B20" w14:textId="77777777" w:rsidR="00223E13" w:rsidRPr="00F65B2E" w:rsidRDefault="00D211D5">
      <w:pPr>
        <w:numPr>
          <w:ilvl w:val="0"/>
          <w:numId w:val="3"/>
        </w:numPr>
        <w:pBdr>
          <w:top w:val="nil"/>
          <w:left w:val="nil"/>
          <w:bottom w:val="nil"/>
          <w:right w:val="nil"/>
          <w:between w:val="nil"/>
        </w:pBdr>
        <w:spacing w:line="275" w:lineRule="auto"/>
        <w:rPr>
          <w:rFonts w:asciiTheme="majorHAnsi" w:hAnsiTheme="majorHAnsi" w:cstheme="majorHAnsi"/>
          <w:sz w:val="24"/>
          <w:szCs w:val="24"/>
        </w:rPr>
      </w:pPr>
      <w:r w:rsidRPr="00F65B2E">
        <w:rPr>
          <w:rFonts w:asciiTheme="majorHAnsi" w:eastAsia="Google Sans Text" w:hAnsiTheme="majorHAnsi" w:cstheme="majorHAnsi"/>
          <w:color w:val="1F1F1F"/>
          <w:sz w:val="24"/>
          <w:szCs w:val="24"/>
        </w:rPr>
        <w:t>Work closely with f</w:t>
      </w:r>
      <w:r w:rsidRPr="00F65B2E">
        <w:rPr>
          <w:rFonts w:asciiTheme="majorHAnsi" w:eastAsia="Google Sans Text" w:hAnsiTheme="majorHAnsi" w:cstheme="majorHAnsi"/>
          <w:color w:val="1F1F1F"/>
          <w:sz w:val="24"/>
          <w:szCs w:val="24"/>
        </w:rPr>
        <w:t>amilies to remove barriers to attendance, conducting home visits where necessary.</w:t>
      </w:r>
    </w:p>
    <w:p w14:paraId="40721853" w14:textId="3E94C4FA" w:rsidR="00223E13" w:rsidRPr="00F65B2E" w:rsidRDefault="00D211D5">
      <w:pPr>
        <w:numPr>
          <w:ilvl w:val="0"/>
          <w:numId w:val="3"/>
        </w:numPr>
        <w:pBdr>
          <w:top w:val="nil"/>
          <w:left w:val="nil"/>
          <w:bottom w:val="nil"/>
          <w:right w:val="nil"/>
          <w:between w:val="nil"/>
        </w:pBdr>
        <w:spacing w:after="120" w:line="275" w:lineRule="auto"/>
        <w:rPr>
          <w:rFonts w:asciiTheme="majorHAnsi" w:hAnsiTheme="majorHAnsi" w:cstheme="majorHAnsi"/>
          <w:sz w:val="24"/>
          <w:szCs w:val="24"/>
        </w:rPr>
      </w:pPr>
      <w:r w:rsidRPr="00F65B2E">
        <w:rPr>
          <w:rFonts w:asciiTheme="majorHAnsi" w:eastAsia="Google Sans Text" w:hAnsiTheme="majorHAnsi" w:cstheme="majorHAnsi"/>
          <w:color w:val="1F1F1F"/>
          <w:sz w:val="24"/>
          <w:szCs w:val="24"/>
        </w:rPr>
        <w:t>Report attendance data to the Headteacher</w:t>
      </w:r>
      <w:r w:rsidR="00F65B2E">
        <w:rPr>
          <w:rFonts w:asciiTheme="majorHAnsi" w:eastAsia="Google Sans Text" w:hAnsiTheme="majorHAnsi" w:cstheme="majorHAnsi"/>
          <w:color w:val="1F1F1F"/>
          <w:sz w:val="24"/>
          <w:szCs w:val="24"/>
        </w:rPr>
        <w:t>, cluster</w:t>
      </w:r>
      <w:r w:rsidRPr="00F65B2E">
        <w:rPr>
          <w:rFonts w:asciiTheme="majorHAnsi" w:eastAsia="Google Sans Text" w:hAnsiTheme="majorHAnsi" w:cstheme="majorHAnsi"/>
          <w:color w:val="1F1F1F"/>
          <w:sz w:val="24"/>
          <w:szCs w:val="24"/>
        </w:rPr>
        <w:t xml:space="preserve"> and the Trust.</w:t>
      </w:r>
    </w:p>
    <w:p w14:paraId="741C0FDA" w14:textId="77777777" w:rsidR="00223E13" w:rsidRPr="00F65B2E" w:rsidRDefault="00D211D5">
      <w:pPr>
        <w:pStyle w:val="Heading4"/>
        <w:spacing w:before="240" w:after="120" w:line="275" w:lineRule="auto"/>
        <w:rPr>
          <w:rFonts w:asciiTheme="majorHAnsi" w:eastAsia="Google Sans" w:hAnsiTheme="majorHAnsi" w:cstheme="majorHAnsi"/>
          <w:color w:val="1F1F1F"/>
        </w:rPr>
      </w:pPr>
      <w:r w:rsidRPr="00F65B2E">
        <w:rPr>
          <w:rFonts w:asciiTheme="majorHAnsi" w:eastAsia="Google Sans" w:hAnsiTheme="majorHAnsi" w:cstheme="majorHAnsi"/>
          <w:color w:val="1F1F1F"/>
        </w:rPr>
        <w:lastRenderedPageBreak/>
        <w:t>4. Nurture and Wellbeing</w:t>
      </w:r>
    </w:p>
    <w:p w14:paraId="73990704" w14:textId="5D2200F4" w:rsidR="00223E13" w:rsidRPr="00F65B2E" w:rsidRDefault="00D211D5">
      <w:pPr>
        <w:numPr>
          <w:ilvl w:val="0"/>
          <w:numId w:val="4"/>
        </w:numPr>
        <w:pBdr>
          <w:top w:val="nil"/>
          <w:left w:val="nil"/>
          <w:bottom w:val="nil"/>
          <w:right w:val="nil"/>
          <w:between w:val="nil"/>
        </w:pBdr>
        <w:spacing w:line="275" w:lineRule="auto"/>
        <w:rPr>
          <w:rFonts w:asciiTheme="majorHAnsi" w:hAnsiTheme="majorHAnsi" w:cstheme="majorHAnsi"/>
          <w:sz w:val="24"/>
          <w:szCs w:val="24"/>
        </w:rPr>
      </w:pPr>
      <w:r w:rsidRPr="00F65B2E">
        <w:rPr>
          <w:rFonts w:asciiTheme="majorHAnsi" w:eastAsia="Google Sans Text" w:hAnsiTheme="majorHAnsi" w:cstheme="majorHAnsi"/>
          <w:b/>
          <w:bCs/>
          <w:color w:val="1F1F1F"/>
          <w:sz w:val="24"/>
          <w:szCs w:val="24"/>
        </w:rPr>
        <w:t>Oversight of Nurture:</w:t>
      </w:r>
      <w:r w:rsidRPr="00F65B2E">
        <w:rPr>
          <w:rFonts w:asciiTheme="majorHAnsi" w:eastAsia="Google Sans Text" w:hAnsiTheme="majorHAnsi" w:cstheme="majorHAnsi"/>
          <w:color w:val="1F1F1F"/>
          <w:sz w:val="24"/>
          <w:szCs w:val="24"/>
        </w:rPr>
        <w:t xml:space="preserve"> Lead the school’s nurture </w:t>
      </w:r>
      <w:r w:rsidR="00F65B2E">
        <w:rPr>
          <w:rFonts w:asciiTheme="majorHAnsi" w:eastAsia="Google Sans Text" w:hAnsiTheme="majorHAnsi" w:cstheme="majorHAnsi"/>
          <w:color w:val="1F1F1F"/>
          <w:sz w:val="24"/>
          <w:szCs w:val="24"/>
        </w:rPr>
        <w:t>offer</w:t>
      </w:r>
      <w:r w:rsidRPr="00F65B2E">
        <w:rPr>
          <w:rFonts w:asciiTheme="majorHAnsi" w:eastAsia="Google Sans Text" w:hAnsiTheme="majorHAnsi" w:cstheme="majorHAnsi"/>
          <w:color w:val="1F1F1F"/>
          <w:sz w:val="24"/>
          <w:szCs w:val="24"/>
        </w:rPr>
        <w:t>, ensuring interventions are evidence-based and impactful.</w:t>
      </w:r>
    </w:p>
    <w:p w14:paraId="50AF2927" w14:textId="078AEB80" w:rsidR="00223E13" w:rsidRPr="00F65B2E" w:rsidRDefault="00D211D5">
      <w:pPr>
        <w:numPr>
          <w:ilvl w:val="0"/>
          <w:numId w:val="4"/>
        </w:numPr>
        <w:pBdr>
          <w:top w:val="nil"/>
          <w:left w:val="nil"/>
          <w:bottom w:val="nil"/>
          <w:right w:val="nil"/>
          <w:between w:val="nil"/>
        </w:pBdr>
        <w:spacing w:line="275" w:lineRule="auto"/>
        <w:rPr>
          <w:rFonts w:asciiTheme="majorHAnsi" w:hAnsiTheme="majorHAnsi" w:cstheme="majorHAnsi"/>
          <w:sz w:val="24"/>
          <w:szCs w:val="24"/>
        </w:rPr>
      </w:pPr>
      <w:r w:rsidRPr="00F65B2E">
        <w:rPr>
          <w:rFonts w:asciiTheme="majorHAnsi" w:eastAsia="Google Sans Text" w:hAnsiTheme="majorHAnsi" w:cstheme="majorHAnsi"/>
          <w:color w:val="1F1F1F"/>
          <w:sz w:val="24"/>
          <w:szCs w:val="24"/>
        </w:rPr>
        <w:t>Manage the school’s pastoral space</w:t>
      </w:r>
      <w:r w:rsidRPr="00F65B2E">
        <w:rPr>
          <w:rFonts w:asciiTheme="majorHAnsi" w:eastAsia="Google Sans Text" w:hAnsiTheme="majorHAnsi" w:cstheme="majorHAnsi"/>
          <w:color w:val="1F1F1F"/>
          <w:sz w:val="24"/>
          <w:szCs w:val="24"/>
        </w:rPr>
        <w:t>, ensuring it is a safe environment for regulated learning</w:t>
      </w:r>
      <w:r w:rsidR="00F56FEA">
        <w:rPr>
          <w:rFonts w:asciiTheme="majorHAnsi" w:eastAsia="Google Sans Text" w:hAnsiTheme="majorHAnsi" w:cstheme="majorHAnsi"/>
          <w:color w:val="1F1F1F"/>
          <w:sz w:val="24"/>
          <w:szCs w:val="24"/>
        </w:rPr>
        <w:t xml:space="preserve"> alongside the school’s SEND team.</w:t>
      </w:r>
    </w:p>
    <w:p w14:paraId="6ACA8B04" w14:textId="30D8428F" w:rsidR="00223E13" w:rsidRPr="00F56FEA" w:rsidRDefault="00D211D5">
      <w:pPr>
        <w:numPr>
          <w:ilvl w:val="0"/>
          <w:numId w:val="4"/>
        </w:numPr>
        <w:pBdr>
          <w:top w:val="nil"/>
          <w:left w:val="nil"/>
          <w:bottom w:val="nil"/>
          <w:right w:val="nil"/>
          <w:between w:val="nil"/>
        </w:pBdr>
        <w:spacing w:after="120" w:line="275" w:lineRule="auto"/>
        <w:rPr>
          <w:rFonts w:asciiTheme="majorHAnsi" w:hAnsiTheme="majorHAnsi" w:cstheme="majorHAnsi"/>
          <w:sz w:val="24"/>
          <w:szCs w:val="24"/>
        </w:rPr>
      </w:pPr>
      <w:r w:rsidRPr="00F65B2E">
        <w:rPr>
          <w:rFonts w:asciiTheme="majorHAnsi" w:eastAsia="Google Sans Text" w:hAnsiTheme="majorHAnsi" w:cstheme="majorHAnsi"/>
          <w:color w:val="1F1F1F"/>
          <w:sz w:val="24"/>
          <w:szCs w:val="24"/>
        </w:rPr>
        <w:t>Coordinate Social, Emotional, and Mental Health (SEMH)</w:t>
      </w:r>
      <w:r w:rsidRPr="00F65B2E">
        <w:rPr>
          <w:rFonts w:asciiTheme="majorHAnsi" w:eastAsia="Google Sans Text" w:hAnsiTheme="majorHAnsi" w:cstheme="majorHAnsi"/>
          <w:color w:val="1F1F1F"/>
          <w:sz w:val="24"/>
          <w:szCs w:val="24"/>
        </w:rPr>
        <w:t xml:space="preserve"> interventions, </w:t>
      </w:r>
      <w:r w:rsidR="00F65B2E">
        <w:rPr>
          <w:rFonts w:asciiTheme="majorHAnsi" w:eastAsia="Google Sans Text" w:hAnsiTheme="majorHAnsi" w:cstheme="majorHAnsi"/>
          <w:color w:val="1F1F1F"/>
          <w:sz w:val="24"/>
          <w:szCs w:val="24"/>
        </w:rPr>
        <w:t>including nurture and cluster support</w:t>
      </w:r>
    </w:p>
    <w:p w14:paraId="737E3A98" w14:textId="2FD09C39" w:rsidR="00F56FEA" w:rsidRPr="00F65B2E" w:rsidRDefault="00F56FEA">
      <w:pPr>
        <w:numPr>
          <w:ilvl w:val="0"/>
          <w:numId w:val="4"/>
        </w:numPr>
        <w:pBdr>
          <w:top w:val="nil"/>
          <w:left w:val="nil"/>
          <w:bottom w:val="nil"/>
          <w:right w:val="nil"/>
          <w:between w:val="nil"/>
        </w:pBdr>
        <w:spacing w:after="120" w:line="275" w:lineRule="auto"/>
        <w:rPr>
          <w:rFonts w:asciiTheme="majorHAnsi" w:hAnsiTheme="majorHAnsi" w:cstheme="majorHAnsi"/>
          <w:sz w:val="24"/>
          <w:szCs w:val="24"/>
        </w:rPr>
      </w:pPr>
      <w:r>
        <w:rPr>
          <w:rFonts w:asciiTheme="majorHAnsi" w:eastAsia="Google Sans Text" w:hAnsiTheme="majorHAnsi" w:cstheme="majorHAnsi"/>
          <w:color w:val="1F1F1F"/>
          <w:sz w:val="24"/>
          <w:szCs w:val="24"/>
        </w:rPr>
        <w:t>Ensure the school’s behaviour policy is followed and properly tracked.  Have oversight of Individual Behaviour Plans alongside the SEND team.</w:t>
      </w:r>
    </w:p>
    <w:p w14:paraId="77440E16" w14:textId="77777777" w:rsidR="00223E13" w:rsidRPr="00F65B2E" w:rsidRDefault="00D211D5">
      <w:pPr>
        <w:pStyle w:val="Heading4"/>
        <w:spacing w:before="240" w:after="120" w:line="275" w:lineRule="auto"/>
        <w:rPr>
          <w:rFonts w:asciiTheme="majorHAnsi" w:eastAsia="Google Sans" w:hAnsiTheme="majorHAnsi" w:cstheme="majorHAnsi"/>
          <w:color w:val="1F1F1F"/>
        </w:rPr>
      </w:pPr>
      <w:r w:rsidRPr="00F65B2E">
        <w:rPr>
          <w:rFonts w:asciiTheme="majorHAnsi" w:eastAsia="Google Sans" w:hAnsiTheme="majorHAnsi" w:cstheme="majorHAnsi"/>
          <w:color w:val="1F1F1F"/>
        </w:rPr>
        <w:t>5. Collaborative Working</w:t>
      </w:r>
    </w:p>
    <w:p w14:paraId="08DD6917" w14:textId="20D17129" w:rsidR="00223E13" w:rsidRPr="00F65B2E" w:rsidRDefault="00D211D5">
      <w:pPr>
        <w:numPr>
          <w:ilvl w:val="0"/>
          <w:numId w:val="5"/>
        </w:numPr>
        <w:pBdr>
          <w:top w:val="nil"/>
          <w:left w:val="nil"/>
          <w:bottom w:val="nil"/>
          <w:right w:val="nil"/>
          <w:between w:val="nil"/>
        </w:pBdr>
        <w:spacing w:line="275" w:lineRule="auto"/>
        <w:rPr>
          <w:rFonts w:asciiTheme="majorHAnsi" w:hAnsiTheme="majorHAnsi" w:cstheme="majorHAnsi"/>
          <w:sz w:val="24"/>
          <w:szCs w:val="24"/>
        </w:rPr>
      </w:pPr>
      <w:r w:rsidRPr="00F65B2E">
        <w:rPr>
          <w:rFonts w:asciiTheme="majorHAnsi" w:eastAsia="Google Sans Text" w:hAnsiTheme="majorHAnsi" w:cstheme="majorHAnsi"/>
          <w:color w:val="1F1F1F"/>
          <w:sz w:val="24"/>
          <w:szCs w:val="24"/>
        </w:rPr>
        <w:t xml:space="preserve">Actively participate in the </w:t>
      </w:r>
      <w:proofErr w:type="spellStart"/>
      <w:r w:rsidRPr="00F65B2E">
        <w:rPr>
          <w:rFonts w:asciiTheme="majorHAnsi" w:eastAsia="Google Sans Text" w:hAnsiTheme="majorHAnsi" w:cstheme="majorHAnsi"/>
          <w:color w:val="1F1F1F"/>
          <w:sz w:val="24"/>
          <w:szCs w:val="24"/>
        </w:rPr>
        <w:t>Owlcotes</w:t>
      </w:r>
      <w:proofErr w:type="spellEnd"/>
      <w:r w:rsidRPr="00F65B2E">
        <w:rPr>
          <w:rFonts w:asciiTheme="majorHAnsi" w:eastAsia="Google Sans Text" w:hAnsiTheme="majorHAnsi" w:cstheme="majorHAnsi"/>
          <w:color w:val="1F1F1F"/>
          <w:sz w:val="24"/>
          <w:szCs w:val="24"/>
        </w:rPr>
        <w:t xml:space="preserve"> Multi-Academy Trust </w:t>
      </w:r>
      <w:r w:rsidR="00F65B2E">
        <w:rPr>
          <w:rFonts w:asciiTheme="majorHAnsi" w:eastAsia="Google Sans Text" w:hAnsiTheme="majorHAnsi" w:cstheme="majorHAnsi"/>
          <w:color w:val="1F1F1F"/>
          <w:sz w:val="24"/>
          <w:szCs w:val="24"/>
        </w:rPr>
        <w:t xml:space="preserve">Safeguarding </w:t>
      </w:r>
      <w:r w:rsidRPr="00F65B2E">
        <w:rPr>
          <w:rFonts w:asciiTheme="majorHAnsi" w:eastAsia="Google Sans Text" w:hAnsiTheme="majorHAnsi" w:cstheme="majorHAnsi"/>
          <w:color w:val="1F1F1F"/>
          <w:sz w:val="24"/>
          <w:szCs w:val="24"/>
        </w:rPr>
        <w:t>network</w:t>
      </w:r>
      <w:r w:rsidRPr="00F65B2E">
        <w:rPr>
          <w:rFonts w:asciiTheme="majorHAnsi" w:eastAsia="Google Sans Text" w:hAnsiTheme="majorHAnsi" w:cstheme="majorHAnsi"/>
          <w:color w:val="1F1F1F"/>
          <w:sz w:val="24"/>
          <w:szCs w:val="24"/>
        </w:rPr>
        <w:t xml:space="preserve"> to share best practices.</w:t>
      </w:r>
    </w:p>
    <w:p w14:paraId="31155E04" w14:textId="4DCBF633" w:rsidR="00223E13" w:rsidRPr="00F65B2E" w:rsidRDefault="00D211D5">
      <w:pPr>
        <w:numPr>
          <w:ilvl w:val="0"/>
          <w:numId w:val="5"/>
        </w:numPr>
        <w:pBdr>
          <w:top w:val="nil"/>
          <w:left w:val="nil"/>
          <w:bottom w:val="nil"/>
          <w:right w:val="nil"/>
          <w:between w:val="nil"/>
        </w:pBdr>
        <w:spacing w:line="275" w:lineRule="auto"/>
        <w:rPr>
          <w:rFonts w:asciiTheme="majorHAnsi" w:hAnsiTheme="majorHAnsi" w:cstheme="majorHAnsi"/>
          <w:sz w:val="24"/>
          <w:szCs w:val="24"/>
        </w:rPr>
      </w:pPr>
      <w:r w:rsidRPr="00F65B2E">
        <w:rPr>
          <w:rFonts w:asciiTheme="majorHAnsi" w:eastAsia="Google Sans Text" w:hAnsiTheme="majorHAnsi" w:cstheme="majorHAnsi"/>
          <w:color w:val="1F1F1F"/>
          <w:sz w:val="24"/>
          <w:szCs w:val="24"/>
        </w:rPr>
        <w:t xml:space="preserve">Work with the local cluster of schools </w:t>
      </w:r>
      <w:r w:rsidR="00F65B2E">
        <w:rPr>
          <w:rFonts w:asciiTheme="majorHAnsi" w:eastAsia="Google Sans Text" w:hAnsiTheme="majorHAnsi" w:cstheme="majorHAnsi"/>
          <w:color w:val="1F1F1F"/>
          <w:sz w:val="24"/>
          <w:szCs w:val="24"/>
        </w:rPr>
        <w:t xml:space="preserve">and the Targeted Services Lead </w:t>
      </w:r>
      <w:r w:rsidRPr="00F65B2E">
        <w:rPr>
          <w:rFonts w:asciiTheme="majorHAnsi" w:eastAsia="Google Sans Text" w:hAnsiTheme="majorHAnsi" w:cstheme="majorHAnsi"/>
          <w:color w:val="1F1F1F"/>
          <w:sz w:val="24"/>
          <w:szCs w:val="24"/>
        </w:rPr>
        <w:t>to coordinate early help and community support.</w:t>
      </w:r>
    </w:p>
    <w:p w14:paraId="1BC47DF2" w14:textId="14C12DBE" w:rsidR="00223E13" w:rsidRPr="00F56FEA" w:rsidRDefault="00D211D5">
      <w:pPr>
        <w:numPr>
          <w:ilvl w:val="0"/>
          <w:numId w:val="5"/>
        </w:numPr>
        <w:pBdr>
          <w:top w:val="nil"/>
          <w:left w:val="nil"/>
          <w:bottom w:val="nil"/>
          <w:right w:val="nil"/>
          <w:between w:val="nil"/>
        </w:pBdr>
        <w:spacing w:after="120" w:line="275" w:lineRule="auto"/>
        <w:rPr>
          <w:rFonts w:asciiTheme="majorHAnsi" w:hAnsiTheme="majorHAnsi" w:cstheme="majorHAnsi"/>
          <w:sz w:val="24"/>
          <w:szCs w:val="24"/>
        </w:rPr>
      </w:pPr>
      <w:r w:rsidRPr="00F65B2E">
        <w:rPr>
          <w:rFonts w:asciiTheme="majorHAnsi" w:eastAsia="Google Sans Text" w:hAnsiTheme="majorHAnsi" w:cstheme="majorHAnsi"/>
          <w:color w:val="1F1F1F"/>
          <w:sz w:val="24"/>
          <w:szCs w:val="24"/>
        </w:rPr>
        <w:t>Build strong, trusting relatio</w:t>
      </w:r>
      <w:r w:rsidRPr="00F65B2E">
        <w:rPr>
          <w:rFonts w:asciiTheme="majorHAnsi" w:eastAsia="Google Sans Text" w:hAnsiTheme="majorHAnsi" w:cstheme="majorHAnsi"/>
          <w:color w:val="1F1F1F"/>
          <w:sz w:val="24"/>
          <w:szCs w:val="24"/>
        </w:rPr>
        <w:t>nships with parents and carers to support the "whole child."</w:t>
      </w:r>
    </w:p>
    <w:p w14:paraId="520496BB" w14:textId="5CF910F9" w:rsidR="00F56FEA" w:rsidRPr="00F56FEA" w:rsidRDefault="00F56FEA">
      <w:pPr>
        <w:numPr>
          <w:ilvl w:val="0"/>
          <w:numId w:val="5"/>
        </w:numPr>
        <w:pBdr>
          <w:top w:val="nil"/>
          <w:left w:val="nil"/>
          <w:bottom w:val="nil"/>
          <w:right w:val="nil"/>
          <w:between w:val="nil"/>
        </w:pBdr>
        <w:spacing w:after="120" w:line="275" w:lineRule="auto"/>
        <w:rPr>
          <w:rFonts w:asciiTheme="majorHAnsi" w:hAnsiTheme="majorHAnsi" w:cstheme="majorHAnsi"/>
          <w:sz w:val="24"/>
          <w:szCs w:val="24"/>
        </w:rPr>
      </w:pPr>
      <w:r>
        <w:rPr>
          <w:rFonts w:asciiTheme="majorHAnsi" w:eastAsia="Google Sans Text" w:hAnsiTheme="majorHAnsi" w:cstheme="majorHAnsi"/>
          <w:color w:val="1F1F1F"/>
          <w:sz w:val="24"/>
          <w:szCs w:val="24"/>
        </w:rPr>
        <w:t>Communicate clearly and transparently with all school stakeholders.</w:t>
      </w:r>
    </w:p>
    <w:p w14:paraId="7EE4C69D" w14:textId="77777777" w:rsidR="00F56FEA" w:rsidRDefault="00F56FEA" w:rsidP="00F56FEA">
      <w:pPr>
        <w:pStyle w:val="NormalWeb"/>
        <w:spacing w:before="0" w:beforeAutospacing="0" w:after="0" w:afterAutospacing="0"/>
        <w:jc w:val="both"/>
        <w:rPr>
          <w:rFonts w:asciiTheme="majorHAnsi" w:eastAsia="Google Sans Text" w:hAnsiTheme="majorHAnsi" w:cstheme="majorHAnsi"/>
          <w:color w:val="1F1F1F"/>
        </w:rPr>
      </w:pPr>
    </w:p>
    <w:p w14:paraId="64494C61" w14:textId="14DDBD0A" w:rsidR="00F56FEA" w:rsidRPr="00F56FEA" w:rsidRDefault="00F56FEA" w:rsidP="00F56FEA">
      <w:pPr>
        <w:pStyle w:val="NormalWeb"/>
        <w:spacing w:before="0" w:beforeAutospacing="0" w:after="0" w:afterAutospacing="0"/>
        <w:jc w:val="both"/>
        <w:rPr>
          <w:rFonts w:asciiTheme="majorHAnsi" w:hAnsiTheme="majorHAnsi" w:cstheme="majorHAnsi"/>
        </w:rPr>
      </w:pPr>
      <w:r>
        <w:rPr>
          <w:rFonts w:asciiTheme="majorHAnsi" w:eastAsia="Google Sans Text" w:hAnsiTheme="majorHAnsi" w:cstheme="majorHAnsi"/>
          <w:b/>
          <w:bCs/>
          <w:color w:val="1F1F1F"/>
        </w:rPr>
        <w:t xml:space="preserve">6. </w:t>
      </w:r>
      <w:r w:rsidRPr="00F56FEA">
        <w:rPr>
          <w:rFonts w:asciiTheme="majorHAnsi" w:hAnsiTheme="majorHAnsi" w:cstheme="majorHAnsi"/>
          <w:b/>
          <w:bCs/>
          <w:color w:val="000000"/>
        </w:rPr>
        <w:t>Other Duties and Responsibilities:</w:t>
      </w:r>
    </w:p>
    <w:p w14:paraId="6B040200" w14:textId="16652996" w:rsidR="00F56FEA" w:rsidRDefault="00F56FEA" w:rsidP="00F56FEA">
      <w:pPr>
        <w:pStyle w:val="NormalWeb"/>
        <w:spacing w:before="120" w:beforeAutospacing="0" w:after="0" w:afterAutospacing="0"/>
        <w:jc w:val="both"/>
        <w:rPr>
          <w:rFonts w:asciiTheme="majorHAnsi" w:hAnsiTheme="majorHAnsi" w:cstheme="majorHAnsi"/>
          <w:color w:val="000000"/>
        </w:rPr>
      </w:pPr>
      <w:r w:rsidRPr="00F56FEA">
        <w:rPr>
          <w:rFonts w:asciiTheme="majorHAnsi" w:hAnsiTheme="majorHAnsi" w:cstheme="majorHAnsi"/>
          <w:color w:val="000000"/>
        </w:rPr>
        <w:t>Undertake any other reasonable</w:t>
      </w:r>
      <w:r>
        <w:rPr>
          <w:rFonts w:asciiTheme="majorHAnsi" w:hAnsiTheme="majorHAnsi" w:cstheme="majorHAnsi"/>
          <w:color w:val="000000"/>
        </w:rPr>
        <w:t xml:space="preserve"> </w:t>
      </w:r>
      <w:r w:rsidRPr="00F56FEA">
        <w:rPr>
          <w:rFonts w:asciiTheme="majorHAnsi" w:hAnsiTheme="majorHAnsi" w:cstheme="majorHAnsi"/>
          <w:color w:val="000000"/>
        </w:rPr>
        <w:t>task as directed by the Headteacher.</w:t>
      </w:r>
    </w:p>
    <w:p w14:paraId="41F90F12" w14:textId="0AC40C7E" w:rsidR="0037225D" w:rsidRDefault="0037225D" w:rsidP="00F56FEA">
      <w:pPr>
        <w:pStyle w:val="NormalWeb"/>
        <w:spacing w:before="120" w:beforeAutospacing="0" w:after="0" w:afterAutospacing="0"/>
        <w:jc w:val="both"/>
        <w:rPr>
          <w:rFonts w:asciiTheme="majorHAnsi" w:hAnsiTheme="majorHAnsi" w:cstheme="majorHAnsi"/>
          <w:color w:val="000000"/>
        </w:rPr>
      </w:pPr>
    </w:p>
    <w:p w14:paraId="1E200748" w14:textId="4DC40FE6" w:rsidR="0037225D" w:rsidRDefault="0037225D" w:rsidP="00F56FEA">
      <w:pPr>
        <w:pStyle w:val="NormalWeb"/>
        <w:spacing w:before="120" w:beforeAutospacing="0" w:after="0" w:afterAutospacing="0"/>
        <w:jc w:val="both"/>
        <w:rPr>
          <w:rFonts w:asciiTheme="majorHAnsi" w:hAnsiTheme="majorHAnsi" w:cstheme="majorHAnsi"/>
          <w:color w:val="000000"/>
        </w:rPr>
      </w:pPr>
    </w:p>
    <w:p w14:paraId="75A2D3FA" w14:textId="02AB0D78" w:rsidR="0037225D" w:rsidRDefault="0037225D" w:rsidP="00F56FEA">
      <w:pPr>
        <w:pStyle w:val="NormalWeb"/>
        <w:spacing w:before="120" w:beforeAutospacing="0" w:after="0" w:afterAutospacing="0"/>
        <w:jc w:val="both"/>
        <w:rPr>
          <w:rFonts w:asciiTheme="majorHAnsi" w:hAnsiTheme="majorHAnsi" w:cstheme="majorHAnsi"/>
          <w:color w:val="000000"/>
        </w:rPr>
      </w:pPr>
    </w:p>
    <w:p w14:paraId="77305A94" w14:textId="150FE37F" w:rsidR="0037225D" w:rsidRDefault="0037225D" w:rsidP="00F56FEA">
      <w:pPr>
        <w:pStyle w:val="NormalWeb"/>
        <w:spacing w:before="120" w:beforeAutospacing="0" w:after="0" w:afterAutospacing="0"/>
        <w:jc w:val="both"/>
        <w:rPr>
          <w:rFonts w:asciiTheme="majorHAnsi" w:hAnsiTheme="majorHAnsi" w:cstheme="majorHAnsi"/>
          <w:color w:val="000000"/>
        </w:rPr>
      </w:pPr>
    </w:p>
    <w:p w14:paraId="1D972FC5" w14:textId="4C10479F" w:rsidR="0037225D" w:rsidRDefault="0037225D" w:rsidP="00F56FEA">
      <w:pPr>
        <w:pStyle w:val="NormalWeb"/>
        <w:spacing w:before="120" w:beforeAutospacing="0" w:after="0" w:afterAutospacing="0"/>
        <w:jc w:val="both"/>
        <w:rPr>
          <w:rFonts w:asciiTheme="majorHAnsi" w:hAnsiTheme="majorHAnsi" w:cstheme="majorHAnsi"/>
          <w:color w:val="000000"/>
        </w:rPr>
      </w:pPr>
    </w:p>
    <w:p w14:paraId="27987B4D" w14:textId="1FBEF8F7" w:rsidR="0037225D" w:rsidRDefault="0037225D" w:rsidP="00F56FEA">
      <w:pPr>
        <w:pStyle w:val="NormalWeb"/>
        <w:spacing w:before="120" w:beforeAutospacing="0" w:after="0" w:afterAutospacing="0"/>
        <w:jc w:val="both"/>
        <w:rPr>
          <w:rFonts w:asciiTheme="majorHAnsi" w:hAnsiTheme="majorHAnsi" w:cstheme="majorHAnsi"/>
          <w:color w:val="000000"/>
        </w:rPr>
      </w:pPr>
    </w:p>
    <w:p w14:paraId="7C61D3D9" w14:textId="77777777" w:rsidR="0037225D" w:rsidRPr="00F56FEA" w:rsidRDefault="0037225D" w:rsidP="00F56FEA">
      <w:pPr>
        <w:pStyle w:val="NormalWeb"/>
        <w:spacing w:before="120" w:beforeAutospacing="0" w:after="0" w:afterAutospacing="0"/>
        <w:jc w:val="both"/>
        <w:rPr>
          <w:rFonts w:asciiTheme="majorHAnsi" w:hAnsiTheme="majorHAnsi" w:cstheme="majorHAnsi"/>
        </w:rPr>
      </w:pPr>
    </w:p>
    <w:p w14:paraId="350F9DC3" w14:textId="70F05E73" w:rsidR="0037225D" w:rsidRPr="0037225D" w:rsidRDefault="0037225D" w:rsidP="0037225D">
      <w:pPr>
        <w:pBdr>
          <w:top w:val="nil"/>
          <w:left w:val="nil"/>
          <w:bottom w:val="nil"/>
          <w:right w:val="nil"/>
          <w:between w:val="nil"/>
        </w:pBdr>
        <w:spacing w:after="120" w:line="275" w:lineRule="auto"/>
        <w:ind w:left="105"/>
      </w:pPr>
      <w:r>
        <w:rPr>
          <w:noProof/>
        </w:rPr>
        <w:lastRenderedPageBreak/>
        <mc:AlternateContent>
          <mc:Choice Requires="wps">
            <w:drawing>
              <wp:anchor distT="45720" distB="45720" distL="114300" distR="114300" simplePos="0" relativeHeight="251659264" behindDoc="0" locked="0" layoutInCell="1" hidden="0" allowOverlap="1" wp14:anchorId="3AF5A79C" wp14:editId="6305CF58">
                <wp:simplePos x="0" y="0"/>
                <wp:positionH relativeFrom="margin">
                  <wp:align>left</wp:align>
                </wp:positionH>
                <wp:positionV relativeFrom="paragraph">
                  <wp:posOffset>19050</wp:posOffset>
                </wp:positionV>
                <wp:extent cx="5882640" cy="1470660"/>
                <wp:effectExtent l="0" t="0" r="22860" b="15240"/>
                <wp:wrapTopAndBottom distT="45720" distB="45720"/>
                <wp:docPr id="226" name="Rectangle 226"/>
                <wp:cNvGraphicFramePr/>
                <a:graphic xmlns:a="http://schemas.openxmlformats.org/drawingml/2006/main">
                  <a:graphicData uri="http://schemas.microsoft.com/office/word/2010/wordprocessingShape">
                    <wps:wsp>
                      <wps:cNvSpPr/>
                      <wps:spPr>
                        <a:xfrm>
                          <a:off x="0" y="0"/>
                          <a:ext cx="5882640" cy="14706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94D901" w14:textId="77777777" w:rsidR="0037225D" w:rsidRPr="0037225D" w:rsidRDefault="0037225D" w:rsidP="0037225D">
                            <w:pPr>
                              <w:spacing w:line="258" w:lineRule="auto"/>
                              <w:textDirection w:val="btLr"/>
                              <w:rPr>
                                <w:rFonts w:ascii="Calibri" w:hAnsi="Calibri" w:cs="Calibri"/>
                                <w:sz w:val="24"/>
                                <w:szCs w:val="24"/>
                              </w:rPr>
                            </w:pPr>
                            <w:r w:rsidRPr="0037225D">
                              <w:rPr>
                                <w:rFonts w:ascii="Calibri" w:eastAsia="Calibri" w:hAnsi="Calibri" w:cs="Calibri"/>
                                <w:b/>
                                <w:color w:val="000000"/>
                                <w:sz w:val="24"/>
                                <w:szCs w:val="24"/>
                              </w:rPr>
                              <w:t>Employee Specification:</w:t>
                            </w:r>
                          </w:p>
                          <w:p w14:paraId="2155B270" w14:textId="77777777" w:rsidR="0037225D" w:rsidRPr="0037225D" w:rsidRDefault="0037225D" w:rsidP="0037225D">
                            <w:pPr>
                              <w:spacing w:line="258" w:lineRule="auto"/>
                              <w:textDirection w:val="btLr"/>
                              <w:rPr>
                                <w:rFonts w:ascii="Calibri" w:hAnsi="Calibri" w:cs="Calibri"/>
                                <w:sz w:val="24"/>
                                <w:szCs w:val="24"/>
                              </w:rPr>
                            </w:pPr>
                            <w:r w:rsidRPr="0037225D">
                              <w:rPr>
                                <w:rFonts w:ascii="Calibri" w:eastAsia="Calibri" w:hAnsi="Calibri" w:cs="Calibri"/>
                                <w:color w:val="000000"/>
                                <w:sz w:val="24"/>
                                <w:szCs w:val="24"/>
                              </w:rPr>
                              <w:t xml:space="preserve">Detailed below are the types of skills, experience and knowledge that are required of applicants applying for the post. The ‘Essential Requirements’ indicates the minimum requirements, applicants lacking these attributes will not be considered for the post. The ‘Desirable Requirements’ are additional attributes to enable the applicant to perform the position more effectively. They are not essential, but may be used to distinguish between acceptable candidates.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F5A79C" id="Rectangle 226" o:spid="_x0000_s1026" style="position:absolute;left:0;text-align:left;margin-left:0;margin-top:1.5pt;width:463.2pt;height:115.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4GLQIAAGoEAAAOAAAAZHJzL2Uyb0RvYy54bWysVNuO2jAQfa/Uf7D8XhIiYNmIsKqWUlVa&#10;tajbfsDEcRJLvtU2JPx9x4YFtq1UqWoezIw9lzNnZlg9jEqSA3deGF3R6SSnhGtmGqG7in7/tn23&#10;pMQH0A1Io3lFj9zTh/XbN6vBlrwwvZENdwSDaF8OtqJ9CLbMMs96rsBPjOUaH1vjFARUXZc1DgaM&#10;rmRW5PkiG4xrrDOMe4+3m9MjXaf4bctZ+NK2ngciK4rYQjpdOut4ZusVlJ0D2wt2hgH/gEKB0Jj0&#10;EmoDAcjeid9CKcGc8aYNE2ZUZtpWMJ5qwGqm+S/VPPdgeaoFyfH2QpP/f2HZ58POEdFUtCgWlGhQ&#10;2KSvSBvoTnISL5GiwfoSLZ/tzp01j2Ksd2ydir9YCRkTrccLrXwMhOHlfLksFjNkn+HbdHaXLxaJ&#10;+Ozqbp0PH7lRJAoVdQgg0QmHJx8wJZq+mMRs3kjRbIWUSXFd/SgdOQD2eJu+iBldXplJTYaK3s+L&#10;OQIBHLVWQkBRWSze6y7le+XhbwPn6ftT4AhsA74/AUgRohmUSgScbSlURZcXbyh7Ds0H3ZBwtMi1&#10;xrWgEZlXlEiOS4RCcg8g5N/tsEypsdrYolNTohTGesQgUaxNc8QWe8u2ApE+gQ87cDjkU0yLg48J&#10;f+zBIQj5SeNk3U9nkaKQlNn8LsfGuduX+vYFNOsN7hMyeRIfQ9quWL827/fBtCI18ArlDBYHOjXp&#10;vHxxY271ZHX9i1j/BAAA//8DAFBLAwQUAAYACAAAACEAi9PscdsAAAAGAQAADwAAAGRycy9kb3du&#10;cmV2LnhtbEyPzUrEQBCE74LvMLTgRdyJyRI1ZrJowKPCZn2A2UybBGd6Qmby49vbnvTUFFVUfV0e&#10;NmfFglMYPCm42yUgkFpvBuoUfJxebx9AhKjJaOsJFXxjgEN1eVHqwviVjrg0sRNcQqHQCvoYx0LK&#10;0PbodNj5EYm9Tz85HVlOnTSTXrncWZkmSS6dHogXej1i3WP71cxOwSlkQ422uQ/L0ry91PONW/W7&#10;UtdX2/MTiIhb/AvDLz6jQ8VMZz+TCcIq4EeigowPm49pvgdxVpBm+xxkVcr/+NUPAAAA//8DAFBL&#10;AQItABQABgAIAAAAIQC2gziS/gAAAOEBAAATAAAAAAAAAAAAAAAAAAAAAABbQ29udGVudF9UeXBl&#10;c10ueG1sUEsBAi0AFAAGAAgAAAAhADj9If/WAAAAlAEAAAsAAAAAAAAAAAAAAAAALwEAAF9yZWxz&#10;Ly5yZWxzUEsBAi0AFAAGAAgAAAAhAPKCDgYtAgAAagQAAA4AAAAAAAAAAAAAAAAALgIAAGRycy9l&#10;Mm9Eb2MueG1sUEsBAi0AFAAGAAgAAAAhAIvT7HHbAAAABgEAAA8AAAAAAAAAAAAAAAAAhwQAAGRy&#10;cy9kb3ducmV2LnhtbFBLBQYAAAAABAAEAPMAAACPBQAAAAA=&#10;">
                <v:stroke startarrowwidth="narrow" startarrowlength="short" endarrowwidth="narrow" endarrowlength="short"/>
                <v:textbox inset="2.53958mm,1.2694mm,2.53958mm,1.2694mm">
                  <w:txbxContent>
                    <w:p w14:paraId="1894D901" w14:textId="77777777" w:rsidR="0037225D" w:rsidRPr="0037225D" w:rsidRDefault="0037225D" w:rsidP="0037225D">
                      <w:pPr>
                        <w:spacing w:line="258" w:lineRule="auto"/>
                        <w:textDirection w:val="btLr"/>
                        <w:rPr>
                          <w:rFonts w:ascii="Calibri" w:hAnsi="Calibri" w:cs="Calibri"/>
                          <w:sz w:val="24"/>
                          <w:szCs w:val="24"/>
                        </w:rPr>
                      </w:pPr>
                      <w:r w:rsidRPr="0037225D">
                        <w:rPr>
                          <w:rFonts w:ascii="Calibri" w:eastAsia="Calibri" w:hAnsi="Calibri" w:cs="Calibri"/>
                          <w:b/>
                          <w:color w:val="000000"/>
                          <w:sz w:val="24"/>
                          <w:szCs w:val="24"/>
                        </w:rPr>
                        <w:t>Employee Specification:</w:t>
                      </w:r>
                    </w:p>
                    <w:p w14:paraId="2155B270" w14:textId="77777777" w:rsidR="0037225D" w:rsidRPr="0037225D" w:rsidRDefault="0037225D" w:rsidP="0037225D">
                      <w:pPr>
                        <w:spacing w:line="258" w:lineRule="auto"/>
                        <w:textDirection w:val="btLr"/>
                        <w:rPr>
                          <w:rFonts w:ascii="Calibri" w:hAnsi="Calibri" w:cs="Calibri"/>
                          <w:sz w:val="24"/>
                          <w:szCs w:val="24"/>
                        </w:rPr>
                      </w:pPr>
                      <w:r w:rsidRPr="0037225D">
                        <w:rPr>
                          <w:rFonts w:ascii="Calibri" w:eastAsia="Calibri" w:hAnsi="Calibri" w:cs="Calibri"/>
                          <w:color w:val="000000"/>
                          <w:sz w:val="24"/>
                          <w:szCs w:val="24"/>
                        </w:rPr>
                        <w:t xml:space="preserve">Detailed below are the types of skills, experience and knowledge that are required of applicants applying for the post. The ‘Essential Requirements’ indicates the minimum requirements, applicants lacking these attributes will not be considered for the post. The ‘Desirable Requirements’ are additional attributes to enable the applicant to perform the position more effectively. They are not essential, but may be used to distinguish between acceptable candidates. </w:t>
                      </w:r>
                    </w:p>
                  </w:txbxContent>
                </v:textbox>
                <w10:wrap type="topAndBottom" anchorx="margin"/>
              </v:rect>
            </w:pict>
          </mc:Fallback>
        </mc:AlternateContent>
      </w:r>
      <w:r>
        <w:t>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134"/>
        <w:gridCol w:w="1134"/>
        <w:gridCol w:w="850"/>
      </w:tblGrid>
      <w:tr w:rsidR="0037225D" w14:paraId="7D390D82" w14:textId="77777777" w:rsidTr="0037225D">
        <w:trPr>
          <w:trHeight w:val="401"/>
        </w:trPr>
        <w:tc>
          <w:tcPr>
            <w:tcW w:w="6091" w:type="dxa"/>
            <w:shd w:val="clear" w:color="auto" w:fill="DEEBF6"/>
            <w:vAlign w:val="center"/>
          </w:tcPr>
          <w:p w14:paraId="513F0D24" w14:textId="77777777" w:rsidR="0037225D" w:rsidRDefault="0037225D" w:rsidP="008F1F88">
            <w:pPr>
              <w:jc w:val="center"/>
            </w:pPr>
            <w:r>
              <w:t>SKILLS</w:t>
            </w:r>
          </w:p>
        </w:tc>
        <w:tc>
          <w:tcPr>
            <w:tcW w:w="1134" w:type="dxa"/>
            <w:shd w:val="clear" w:color="auto" w:fill="DEEBF6"/>
            <w:vAlign w:val="center"/>
          </w:tcPr>
          <w:p w14:paraId="7AE7FEBB" w14:textId="77777777" w:rsidR="0037225D" w:rsidRDefault="0037225D" w:rsidP="008F1F88">
            <w:pPr>
              <w:jc w:val="center"/>
              <w:rPr>
                <w:sz w:val="20"/>
                <w:szCs w:val="20"/>
              </w:rPr>
            </w:pPr>
            <w:r>
              <w:rPr>
                <w:sz w:val="20"/>
                <w:szCs w:val="20"/>
              </w:rPr>
              <w:t>Essential</w:t>
            </w:r>
          </w:p>
        </w:tc>
        <w:tc>
          <w:tcPr>
            <w:tcW w:w="1134" w:type="dxa"/>
            <w:shd w:val="clear" w:color="auto" w:fill="DEEBF6"/>
            <w:vAlign w:val="center"/>
          </w:tcPr>
          <w:p w14:paraId="31245847" w14:textId="77777777" w:rsidR="0037225D" w:rsidRDefault="0037225D" w:rsidP="008F1F88">
            <w:pPr>
              <w:jc w:val="center"/>
              <w:rPr>
                <w:sz w:val="20"/>
                <w:szCs w:val="20"/>
              </w:rPr>
            </w:pPr>
            <w:r>
              <w:rPr>
                <w:sz w:val="20"/>
                <w:szCs w:val="20"/>
              </w:rPr>
              <w:t>Desirable</w:t>
            </w:r>
          </w:p>
        </w:tc>
        <w:tc>
          <w:tcPr>
            <w:tcW w:w="850" w:type="dxa"/>
            <w:shd w:val="clear" w:color="auto" w:fill="DEEBF6"/>
            <w:vAlign w:val="center"/>
          </w:tcPr>
          <w:p w14:paraId="5A5B5782" w14:textId="77777777" w:rsidR="0037225D" w:rsidRDefault="0037225D" w:rsidP="008F1F88">
            <w:pPr>
              <w:jc w:val="center"/>
              <w:rPr>
                <w:sz w:val="20"/>
                <w:szCs w:val="20"/>
              </w:rPr>
            </w:pPr>
            <w:r>
              <w:rPr>
                <w:sz w:val="20"/>
                <w:szCs w:val="20"/>
              </w:rPr>
              <w:t>MOA</w:t>
            </w:r>
          </w:p>
        </w:tc>
      </w:tr>
      <w:tr w:rsidR="0037225D" w14:paraId="403B76FE" w14:textId="77777777" w:rsidTr="0037225D">
        <w:tc>
          <w:tcPr>
            <w:tcW w:w="6091" w:type="dxa"/>
          </w:tcPr>
          <w:p w14:paraId="10C83B07" w14:textId="1D88013D" w:rsidR="0037225D" w:rsidRDefault="0037225D" w:rsidP="008F1F88">
            <w:r>
              <w:t>Able to communicate effectively with a wide range of people</w:t>
            </w:r>
          </w:p>
        </w:tc>
        <w:tc>
          <w:tcPr>
            <w:tcW w:w="1134" w:type="dxa"/>
            <w:shd w:val="clear" w:color="auto" w:fill="00B050"/>
            <w:vAlign w:val="center"/>
          </w:tcPr>
          <w:p w14:paraId="6C8D2653" w14:textId="77777777" w:rsidR="0037225D" w:rsidRDefault="0037225D" w:rsidP="008F1F88">
            <w:pPr>
              <w:jc w:val="center"/>
              <w:rPr>
                <w:highlight w:val="yellow"/>
              </w:rPr>
            </w:pPr>
          </w:p>
        </w:tc>
        <w:tc>
          <w:tcPr>
            <w:tcW w:w="1134" w:type="dxa"/>
            <w:shd w:val="clear" w:color="auto" w:fill="auto"/>
            <w:vAlign w:val="center"/>
          </w:tcPr>
          <w:p w14:paraId="7E04337D" w14:textId="77777777" w:rsidR="0037225D" w:rsidRDefault="0037225D" w:rsidP="008F1F88">
            <w:pPr>
              <w:jc w:val="center"/>
            </w:pPr>
          </w:p>
        </w:tc>
        <w:tc>
          <w:tcPr>
            <w:tcW w:w="850" w:type="dxa"/>
            <w:shd w:val="clear" w:color="auto" w:fill="auto"/>
            <w:vAlign w:val="center"/>
          </w:tcPr>
          <w:p w14:paraId="02382DA3" w14:textId="77777777" w:rsidR="0037225D" w:rsidRDefault="0037225D" w:rsidP="008F1F88">
            <w:pPr>
              <w:jc w:val="center"/>
            </w:pPr>
            <w:r>
              <w:t>A and I</w:t>
            </w:r>
          </w:p>
        </w:tc>
      </w:tr>
      <w:tr w:rsidR="0037225D" w14:paraId="6F3D3F5A" w14:textId="77777777" w:rsidTr="0037225D">
        <w:tc>
          <w:tcPr>
            <w:tcW w:w="6091" w:type="dxa"/>
          </w:tcPr>
          <w:p w14:paraId="4450D1A1" w14:textId="77777777" w:rsidR="0037225D" w:rsidRDefault="0037225D" w:rsidP="008F1F88">
            <w:r>
              <w:t>Able to work flexibly as part of a team and show initiative</w:t>
            </w:r>
          </w:p>
        </w:tc>
        <w:tc>
          <w:tcPr>
            <w:tcW w:w="1134" w:type="dxa"/>
            <w:shd w:val="clear" w:color="auto" w:fill="00B050"/>
            <w:vAlign w:val="center"/>
          </w:tcPr>
          <w:p w14:paraId="6B86F8C9" w14:textId="77777777" w:rsidR="0037225D" w:rsidRDefault="0037225D" w:rsidP="008F1F88">
            <w:pPr>
              <w:jc w:val="center"/>
            </w:pPr>
          </w:p>
        </w:tc>
        <w:tc>
          <w:tcPr>
            <w:tcW w:w="1134" w:type="dxa"/>
            <w:shd w:val="clear" w:color="auto" w:fill="auto"/>
            <w:vAlign w:val="center"/>
          </w:tcPr>
          <w:p w14:paraId="3403150E" w14:textId="77777777" w:rsidR="0037225D" w:rsidRDefault="0037225D" w:rsidP="008F1F88">
            <w:pPr>
              <w:jc w:val="center"/>
            </w:pPr>
          </w:p>
        </w:tc>
        <w:tc>
          <w:tcPr>
            <w:tcW w:w="850" w:type="dxa"/>
            <w:shd w:val="clear" w:color="auto" w:fill="auto"/>
            <w:vAlign w:val="center"/>
          </w:tcPr>
          <w:p w14:paraId="754B926C" w14:textId="77777777" w:rsidR="0037225D" w:rsidRDefault="0037225D" w:rsidP="008F1F88">
            <w:pPr>
              <w:jc w:val="center"/>
            </w:pPr>
            <w:r>
              <w:t>A and I</w:t>
            </w:r>
          </w:p>
        </w:tc>
      </w:tr>
      <w:tr w:rsidR="0037225D" w14:paraId="317AC5FC" w14:textId="77777777" w:rsidTr="0037225D">
        <w:tc>
          <w:tcPr>
            <w:tcW w:w="6091" w:type="dxa"/>
          </w:tcPr>
          <w:p w14:paraId="1BB4654C" w14:textId="77777777" w:rsidR="0037225D" w:rsidRDefault="0037225D" w:rsidP="008F1F88">
            <w:r>
              <w:t>Able to prioritise work to meet conflicting deadlines</w:t>
            </w:r>
          </w:p>
        </w:tc>
        <w:tc>
          <w:tcPr>
            <w:tcW w:w="1134" w:type="dxa"/>
            <w:shd w:val="clear" w:color="auto" w:fill="00B050"/>
            <w:vAlign w:val="center"/>
          </w:tcPr>
          <w:p w14:paraId="729EC2FD" w14:textId="77777777" w:rsidR="0037225D" w:rsidRDefault="0037225D" w:rsidP="008F1F88">
            <w:pPr>
              <w:jc w:val="center"/>
            </w:pPr>
          </w:p>
        </w:tc>
        <w:tc>
          <w:tcPr>
            <w:tcW w:w="1134" w:type="dxa"/>
            <w:shd w:val="clear" w:color="auto" w:fill="auto"/>
            <w:vAlign w:val="center"/>
          </w:tcPr>
          <w:p w14:paraId="4FAB4E75" w14:textId="77777777" w:rsidR="0037225D" w:rsidRDefault="0037225D" w:rsidP="008F1F88">
            <w:pPr>
              <w:jc w:val="center"/>
            </w:pPr>
          </w:p>
        </w:tc>
        <w:tc>
          <w:tcPr>
            <w:tcW w:w="850" w:type="dxa"/>
            <w:shd w:val="clear" w:color="auto" w:fill="auto"/>
            <w:vAlign w:val="center"/>
          </w:tcPr>
          <w:p w14:paraId="79EDC3BB" w14:textId="77777777" w:rsidR="0037225D" w:rsidRDefault="0037225D" w:rsidP="008F1F88">
            <w:pPr>
              <w:jc w:val="center"/>
            </w:pPr>
            <w:r>
              <w:t>A and I</w:t>
            </w:r>
          </w:p>
        </w:tc>
      </w:tr>
      <w:tr w:rsidR="0037225D" w14:paraId="41202EED" w14:textId="77777777" w:rsidTr="0037225D">
        <w:tc>
          <w:tcPr>
            <w:tcW w:w="6091" w:type="dxa"/>
          </w:tcPr>
          <w:p w14:paraId="0C526B8A" w14:textId="77777777" w:rsidR="0037225D" w:rsidRDefault="0037225D" w:rsidP="008F1F88">
            <w:r>
              <w:t>Able to demonstrate good numeracy and literacy skills</w:t>
            </w:r>
          </w:p>
          <w:p w14:paraId="4E0A217F" w14:textId="05A454B6" w:rsidR="0037225D" w:rsidRDefault="0037225D" w:rsidP="008F1F88"/>
        </w:tc>
        <w:tc>
          <w:tcPr>
            <w:tcW w:w="1134" w:type="dxa"/>
            <w:shd w:val="clear" w:color="auto" w:fill="00B050"/>
            <w:vAlign w:val="center"/>
          </w:tcPr>
          <w:p w14:paraId="75B3F3E1" w14:textId="77777777" w:rsidR="0037225D" w:rsidRDefault="0037225D" w:rsidP="008F1F88">
            <w:pPr>
              <w:jc w:val="center"/>
            </w:pPr>
          </w:p>
        </w:tc>
        <w:tc>
          <w:tcPr>
            <w:tcW w:w="1134" w:type="dxa"/>
            <w:shd w:val="clear" w:color="auto" w:fill="auto"/>
            <w:vAlign w:val="center"/>
          </w:tcPr>
          <w:p w14:paraId="139FEA6A" w14:textId="77777777" w:rsidR="0037225D" w:rsidRDefault="0037225D" w:rsidP="008F1F88">
            <w:pPr>
              <w:jc w:val="center"/>
            </w:pPr>
          </w:p>
        </w:tc>
        <w:tc>
          <w:tcPr>
            <w:tcW w:w="850" w:type="dxa"/>
            <w:shd w:val="clear" w:color="auto" w:fill="auto"/>
            <w:vAlign w:val="center"/>
          </w:tcPr>
          <w:p w14:paraId="78F098BB" w14:textId="77777777" w:rsidR="0037225D" w:rsidRDefault="0037225D" w:rsidP="008F1F88">
            <w:pPr>
              <w:jc w:val="center"/>
            </w:pPr>
            <w:r>
              <w:t>C</w:t>
            </w:r>
          </w:p>
        </w:tc>
      </w:tr>
      <w:tr w:rsidR="0037225D" w14:paraId="0B8A2167" w14:textId="77777777" w:rsidTr="0037225D">
        <w:tc>
          <w:tcPr>
            <w:tcW w:w="6091" w:type="dxa"/>
          </w:tcPr>
          <w:p w14:paraId="0AB510A5" w14:textId="77777777" w:rsidR="0037225D" w:rsidRDefault="0037225D" w:rsidP="008F1F88">
            <w:r>
              <w:t>Strong listening skills</w:t>
            </w:r>
          </w:p>
        </w:tc>
        <w:tc>
          <w:tcPr>
            <w:tcW w:w="1134" w:type="dxa"/>
            <w:shd w:val="clear" w:color="auto" w:fill="00B050"/>
            <w:vAlign w:val="center"/>
          </w:tcPr>
          <w:p w14:paraId="5F4C358C" w14:textId="77777777" w:rsidR="0037225D" w:rsidRDefault="0037225D" w:rsidP="008F1F88">
            <w:pPr>
              <w:jc w:val="center"/>
            </w:pPr>
          </w:p>
        </w:tc>
        <w:tc>
          <w:tcPr>
            <w:tcW w:w="1134" w:type="dxa"/>
            <w:shd w:val="clear" w:color="auto" w:fill="auto"/>
            <w:vAlign w:val="center"/>
          </w:tcPr>
          <w:p w14:paraId="09AF3120" w14:textId="77777777" w:rsidR="0037225D" w:rsidRDefault="0037225D" w:rsidP="008F1F88">
            <w:pPr>
              <w:jc w:val="center"/>
            </w:pPr>
          </w:p>
        </w:tc>
        <w:tc>
          <w:tcPr>
            <w:tcW w:w="850" w:type="dxa"/>
            <w:shd w:val="clear" w:color="auto" w:fill="auto"/>
            <w:vAlign w:val="center"/>
          </w:tcPr>
          <w:p w14:paraId="20FC565E" w14:textId="77777777" w:rsidR="0037225D" w:rsidRDefault="0037225D" w:rsidP="008F1F88">
            <w:pPr>
              <w:jc w:val="center"/>
            </w:pPr>
            <w:r>
              <w:t>A and I</w:t>
            </w:r>
          </w:p>
        </w:tc>
      </w:tr>
      <w:tr w:rsidR="0037225D" w14:paraId="01E86BF3" w14:textId="77777777" w:rsidTr="0037225D">
        <w:tc>
          <w:tcPr>
            <w:tcW w:w="6091" w:type="dxa"/>
          </w:tcPr>
          <w:p w14:paraId="4D302A4F" w14:textId="4FB55DB3" w:rsidR="0037225D" w:rsidRDefault="0037225D" w:rsidP="008F1F88">
            <w:r>
              <w:t>Ability to lead a team of people</w:t>
            </w:r>
          </w:p>
        </w:tc>
        <w:tc>
          <w:tcPr>
            <w:tcW w:w="1134" w:type="dxa"/>
            <w:shd w:val="clear" w:color="auto" w:fill="00B050"/>
            <w:vAlign w:val="center"/>
          </w:tcPr>
          <w:p w14:paraId="4BD3F3E3" w14:textId="77777777" w:rsidR="0037225D" w:rsidRDefault="0037225D" w:rsidP="008F1F88">
            <w:pPr>
              <w:jc w:val="center"/>
            </w:pPr>
          </w:p>
        </w:tc>
        <w:tc>
          <w:tcPr>
            <w:tcW w:w="1134" w:type="dxa"/>
            <w:shd w:val="clear" w:color="auto" w:fill="auto"/>
            <w:vAlign w:val="center"/>
          </w:tcPr>
          <w:p w14:paraId="1D40277B" w14:textId="77777777" w:rsidR="0037225D" w:rsidRDefault="0037225D" w:rsidP="008F1F88">
            <w:pPr>
              <w:jc w:val="center"/>
            </w:pPr>
          </w:p>
        </w:tc>
        <w:tc>
          <w:tcPr>
            <w:tcW w:w="850" w:type="dxa"/>
            <w:shd w:val="clear" w:color="auto" w:fill="auto"/>
            <w:vAlign w:val="center"/>
          </w:tcPr>
          <w:p w14:paraId="41374F42" w14:textId="77777777" w:rsidR="0037225D" w:rsidRDefault="0037225D" w:rsidP="008F1F88">
            <w:pPr>
              <w:jc w:val="center"/>
            </w:pPr>
            <w:r>
              <w:t>A and I</w:t>
            </w:r>
          </w:p>
        </w:tc>
      </w:tr>
      <w:tr w:rsidR="0037225D" w14:paraId="6FEDE201" w14:textId="77777777" w:rsidTr="0037225D">
        <w:tc>
          <w:tcPr>
            <w:tcW w:w="6091" w:type="dxa"/>
          </w:tcPr>
          <w:p w14:paraId="6021714E" w14:textId="77777777" w:rsidR="0037225D" w:rsidRDefault="0037225D" w:rsidP="008F1F88">
            <w:r>
              <w:t>Able to use ICT systems and to conduct analysis and procedure reports</w:t>
            </w:r>
          </w:p>
          <w:p w14:paraId="4C81FC01" w14:textId="708CAEF9" w:rsidR="0037225D" w:rsidRDefault="0037225D" w:rsidP="008F1F88"/>
        </w:tc>
        <w:tc>
          <w:tcPr>
            <w:tcW w:w="1134" w:type="dxa"/>
            <w:shd w:val="clear" w:color="auto" w:fill="00B050"/>
            <w:vAlign w:val="center"/>
          </w:tcPr>
          <w:p w14:paraId="31AD8B15" w14:textId="77777777" w:rsidR="0037225D" w:rsidRDefault="0037225D" w:rsidP="008F1F88">
            <w:pPr>
              <w:jc w:val="center"/>
            </w:pPr>
          </w:p>
        </w:tc>
        <w:tc>
          <w:tcPr>
            <w:tcW w:w="1134" w:type="dxa"/>
            <w:shd w:val="clear" w:color="auto" w:fill="auto"/>
            <w:vAlign w:val="center"/>
          </w:tcPr>
          <w:p w14:paraId="69BD7181" w14:textId="77777777" w:rsidR="0037225D" w:rsidRDefault="0037225D" w:rsidP="008F1F88">
            <w:pPr>
              <w:jc w:val="center"/>
            </w:pPr>
          </w:p>
        </w:tc>
        <w:tc>
          <w:tcPr>
            <w:tcW w:w="850" w:type="dxa"/>
            <w:shd w:val="clear" w:color="auto" w:fill="auto"/>
            <w:vAlign w:val="center"/>
          </w:tcPr>
          <w:p w14:paraId="23B849A4" w14:textId="77777777" w:rsidR="0037225D" w:rsidRDefault="0037225D" w:rsidP="008F1F88">
            <w:pPr>
              <w:jc w:val="center"/>
            </w:pPr>
            <w:r>
              <w:t>A and I</w:t>
            </w:r>
          </w:p>
        </w:tc>
      </w:tr>
      <w:tr w:rsidR="0037225D" w14:paraId="3E3720C2" w14:textId="77777777" w:rsidTr="0037225D">
        <w:tc>
          <w:tcPr>
            <w:tcW w:w="6091" w:type="dxa"/>
          </w:tcPr>
          <w:p w14:paraId="114AE979" w14:textId="77777777" w:rsidR="0037225D" w:rsidRDefault="0037225D" w:rsidP="008F1F88">
            <w:r>
              <w:t>Able to sustain good relationships with children, staff, parents and external agencies</w:t>
            </w:r>
          </w:p>
          <w:p w14:paraId="140440DE" w14:textId="7E049812" w:rsidR="0037225D" w:rsidRDefault="0037225D" w:rsidP="008F1F88"/>
        </w:tc>
        <w:tc>
          <w:tcPr>
            <w:tcW w:w="1134" w:type="dxa"/>
            <w:shd w:val="clear" w:color="auto" w:fill="00B050"/>
            <w:vAlign w:val="center"/>
          </w:tcPr>
          <w:p w14:paraId="02394BE9" w14:textId="77777777" w:rsidR="0037225D" w:rsidRDefault="0037225D" w:rsidP="008F1F88">
            <w:pPr>
              <w:jc w:val="center"/>
            </w:pPr>
          </w:p>
        </w:tc>
        <w:tc>
          <w:tcPr>
            <w:tcW w:w="1134" w:type="dxa"/>
            <w:shd w:val="clear" w:color="auto" w:fill="auto"/>
            <w:vAlign w:val="center"/>
          </w:tcPr>
          <w:p w14:paraId="6B21D327" w14:textId="77777777" w:rsidR="0037225D" w:rsidRDefault="0037225D" w:rsidP="008F1F88">
            <w:pPr>
              <w:jc w:val="center"/>
            </w:pPr>
          </w:p>
        </w:tc>
        <w:tc>
          <w:tcPr>
            <w:tcW w:w="850" w:type="dxa"/>
            <w:shd w:val="clear" w:color="auto" w:fill="auto"/>
            <w:vAlign w:val="center"/>
          </w:tcPr>
          <w:p w14:paraId="0BAE7124" w14:textId="77777777" w:rsidR="0037225D" w:rsidRDefault="0037225D" w:rsidP="008F1F88">
            <w:pPr>
              <w:jc w:val="center"/>
            </w:pPr>
            <w:r>
              <w:t>A and I</w:t>
            </w:r>
          </w:p>
        </w:tc>
      </w:tr>
      <w:tr w:rsidR="0037225D" w14:paraId="70F14787" w14:textId="77777777" w:rsidTr="0037225D">
        <w:tc>
          <w:tcPr>
            <w:tcW w:w="6091" w:type="dxa"/>
          </w:tcPr>
          <w:p w14:paraId="763C2F7D" w14:textId="77777777" w:rsidR="0037225D" w:rsidRDefault="0037225D" w:rsidP="008F1F88">
            <w:r>
              <w:t>Knowledge and experience of s</w:t>
            </w:r>
            <w:r>
              <w:t>afeguarding of children and young people</w:t>
            </w:r>
          </w:p>
          <w:p w14:paraId="63F09288" w14:textId="09C56EE6" w:rsidR="0037225D" w:rsidRDefault="0037225D" w:rsidP="008F1F88"/>
        </w:tc>
        <w:tc>
          <w:tcPr>
            <w:tcW w:w="1134" w:type="dxa"/>
            <w:shd w:val="clear" w:color="auto" w:fill="00B050"/>
            <w:vAlign w:val="center"/>
          </w:tcPr>
          <w:p w14:paraId="1F32665E" w14:textId="77777777" w:rsidR="0037225D" w:rsidRDefault="0037225D" w:rsidP="008F1F88">
            <w:pPr>
              <w:jc w:val="center"/>
            </w:pPr>
          </w:p>
        </w:tc>
        <w:tc>
          <w:tcPr>
            <w:tcW w:w="1134" w:type="dxa"/>
            <w:shd w:val="clear" w:color="auto" w:fill="auto"/>
            <w:vAlign w:val="center"/>
          </w:tcPr>
          <w:p w14:paraId="6B8DDA65" w14:textId="77777777" w:rsidR="0037225D" w:rsidRDefault="0037225D" w:rsidP="008F1F88">
            <w:pPr>
              <w:jc w:val="center"/>
            </w:pPr>
          </w:p>
        </w:tc>
        <w:tc>
          <w:tcPr>
            <w:tcW w:w="850" w:type="dxa"/>
            <w:shd w:val="clear" w:color="auto" w:fill="auto"/>
            <w:vAlign w:val="center"/>
          </w:tcPr>
          <w:p w14:paraId="3C004203" w14:textId="77777777" w:rsidR="0037225D" w:rsidRDefault="0037225D" w:rsidP="008F1F88">
            <w:pPr>
              <w:jc w:val="center"/>
            </w:pPr>
            <w:r>
              <w:t>A and I</w:t>
            </w:r>
          </w:p>
        </w:tc>
      </w:tr>
    </w:tbl>
    <w:p w14:paraId="6AA43537" w14:textId="3C2F2E1F" w:rsidR="00223E13" w:rsidRDefault="00223E13" w:rsidP="00F56FEA">
      <w:pPr>
        <w:pStyle w:val="Heading3"/>
        <w:spacing w:before="120" w:after="120" w:line="275" w:lineRule="auto"/>
        <w:rPr>
          <w:rFonts w:asciiTheme="majorHAnsi" w:hAnsiTheme="majorHAnsi" w:cstheme="majorHAnsi"/>
          <w:sz w:val="24"/>
          <w:szCs w:val="24"/>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134"/>
        <w:gridCol w:w="1134"/>
        <w:gridCol w:w="850"/>
      </w:tblGrid>
      <w:tr w:rsidR="0037225D" w14:paraId="59700441" w14:textId="77777777" w:rsidTr="0037225D">
        <w:trPr>
          <w:trHeight w:val="401"/>
        </w:trPr>
        <w:tc>
          <w:tcPr>
            <w:tcW w:w="6091" w:type="dxa"/>
            <w:shd w:val="clear" w:color="auto" w:fill="DEEBF6"/>
            <w:vAlign w:val="center"/>
          </w:tcPr>
          <w:p w14:paraId="7315C34B" w14:textId="77777777" w:rsidR="0037225D" w:rsidRDefault="0037225D" w:rsidP="008F1F88">
            <w:pPr>
              <w:jc w:val="center"/>
            </w:pPr>
            <w:r>
              <w:t>KNOWLEDGE/QUALIFICATIONS</w:t>
            </w:r>
          </w:p>
        </w:tc>
        <w:tc>
          <w:tcPr>
            <w:tcW w:w="1134" w:type="dxa"/>
            <w:shd w:val="clear" w:color="auto" w:fill="DEEBF6"/>
            <w:vAlign w:val="center"/>
          </w:tcPr>
          <w:p w14:paraId="24F208C3" w14:textId="77777777" w:rsidR="0037225D" w:rsidRDefault="0037225D" w:rsidP="008F1F88">
            <w:pPr>
              <w:jc w:val="center"/>
              <w:rPr>
                <w:sz w:val="20"/>
                <w:szCs w:val="20"/>
              </w:rPr>
            </w:pPr>
            <w:r>
              <w:rPr>
                <w:sz w:val="20"/>
                <w:szCs w:val="20"/>
              </w:rPr>
              <w:t>Essential</w:t>
            </w:r>
          </w:p>
        </w:tc>
        <w:tc>
          <w:tcPr>
            <w:tcW w:w="1134" w:type="dxa"/>
            <w:shd w:val="clear" w:color="auto" w:fill="DEEBF6"/>
            <w:vAlign w:val="center"/>
          </w:tcPr>
          <w:p w14:paraId="7446E5B2" w14:textId="77777777" w:rsidR="0037225D" w:rsidRDefault="0037225D" w:rsidP="008F1F88">
            <w:pPr>
              <w:jc w:val="center"/>
              <w:rPr>
                <w:sz w:val="20"/>
                <w:szCs w:val="20"/>
              </w:rPr>
            </w:pPr>
            <w:r>
              <w:rPr>
                <w:sz w:val="20"/>
                <w:szCs w:val="20"/>
              </w:rPr>
              <w:t>Desirable</w:t>
            </w:r>
          </w:p>
        </w:tc>
        <w:tc>
          <w:tcPr>
            <w:tcW w:w="850" w:type="dxa"/>
            <w:shd w:val="clear" w:color="auto" w:fill="DEEBF6"/>
            <w:vAlign w:val="center"/>
          </w:tcPr>
          <w:p w14:paraId="5EE6DB18" w14:textId="77777777" w:rsidR="0037225D" w:rsidRDefault="0037225D" w:rsidP="008F1F88">
            <w:pPr>
              <w:jc w:val="center"/>
              <w:rPr>
                <w:sz w:val="20"/>
                <w:szCs w:val="20"/>
              </w:rPr>
            </w:pPr>
            <w:r>
              <w:rPr>
                <w:sz w:val="20"/>
                <w:szCs w:val="20"/>
              </w:rPr>
              <w:t>MOA</w:t>
            </w:r>
          </w:p>
        </w:tc>
      </w:tr>
      <w:tr w:rsidR="0037225D" w14:paraId="77C5D305" w14:textId="77777777" w:rsidTr="0037225D">
        <w:trPr>
          <w:trHeight w:val="141"/>
        </w:trPr>
        <w:tc>
          <w:tcPr>
            <w:tcW w:w="6091" w:type="dxa"/>
          </w:tcPr>
          <w:p w14:paraId="3D987001" w14:textId="77777777" w:rsidR="0037225D" w:rsidRDefault="0037225D" w:rsidP="008F1F88">
            <w:r>
              <w:t>Knowledge/qualifications demonstrating ability in numeracy and literacy (GCSE English, Maths and Science qualifications at Grade C minimum (or equivalent)</w:t>
            </w:r>
          </w:p>
          <w:p w14:paraId="396017F7" w14:textId="7BD88CA4" w:rsidR="0037225D" w:rsidRDefault="0037225D" w:rsidP="008F1F88"/>
        </w:tc>
        <w:tc>
          <w:tcPr>
            <w:tcW w:w="1134" w:type="dxa"/>
            <w:shd w:val="clear" w:color="auto" w:fill="auto"/>
            <w:vAlign w:val="center"/>
          </w:tcPr>
          <w:p w14:paraId="36843D37" w14:textId="77777777" w:rsidR="0037225D" w:rsidRDefault="0037225D" w:rsidP="008F1F88">
            <w:pPr>
              <w:jc w:val="center"/>
            </w:pPr>
          </w:p>
        </w:tc>
        <w:tc>
          <w:tcPr>
            <w:tcW w:w="1134" w:type="dxa"/>
            <w:shd w:val="clear" w:color="auto" w:fill="00B050"/>
            <w:vAlign w:val="center"/>
          </w:tcPr>
          <w:p w14:paraId="0A2D42B2" w14:textId="77777777" w:rsidR="0037225D" w:rsidRDefault="0037225D" w:rsidP="008F1F88">
            <w:pPr>
              <w:jc w:val="center"/>
            </w:pPr>
          </w:p>
        </w:tc>
        <w:tc>
          <w:tcPr>
            <w:tcW w:w="850" w:type="dxa"/>
            <w:vAlign w:val="center"/>
          </w:tcPr>
          <w:p w14:paraId="056466BB" w14:textId="77777777" w:rsidR="0037225D" w:rsidRDefault="0037225D" w:rsidP="008F1F88">
            <w:pPr>
              <w:jc w:val="center"/>
            </w:pPr>
            <w:r>
              <w:t>C</w:t>
            </w:r>
          </w:p>
        </w:tc>
      </w:tr>
      <w:tr w:rsidR="0037225D" w14:paraId="77C4C9BF" w14:textId="77777777" w:rsidTr="0037225D">
        <w:trPr>
          <w:trHeight w:val="141"/>
        </w:trPr>
        <w:tc>
          <w:tcPr>
            <w:tcW w:w="6091" w:type="dxa"/>
          </w:tcPr>
          <w:p w14:paraId="561BF651" w14:textId="77777777" w:rsidR="0037225D" w:rsidRDefault="0037225D" w:rsidP="008F1F88">
            <w:r>
              <w:t>Recognised qualification in at least one area of expertise in safeguarding, health and care to a minimum of NVQ 3 or equivalent, or substantial experience.</w:t>
            </w:r>
          </w:p>
          <w:p w14:paraId="7B3D64C5" w14:textId="1C0DBD18" w:rsidR="0037225D" w:rsidRDefault="0037225D" w:rsidP="008F1F88"/>
        </w:tc>
        <w:tc>
          <w:tcPr>
            <w:tcW w:w="1134" w:type="dxa"/>
            <w:shd w:val="clear" w:color="auto" w:fill="auto"/>
            <w:vAlign w:val="center"/>
          </w:tcPr>
          <w:p w14:paraId="7D4FC071" w14:textId="77777777" w:rsidR="0037225D" w:rsidRDefault="0037225D" w:rsidP="008F1F88">
            <w:pPr>
              <w:jc w:val="center"/>
            </w:pPr>
          </w:p>
        </w:tc>
        <w:tc>
          <w:tcPr>
            <w:tcW w:w="1134" w:type="dxa"/>
            <w:shd w:val="clear" w:color="auto" w:fill="00B050"/>
            <w:vAlign w:val="center"/>
          </w:tcPr>
          <w:p w14:paraId="77969806" w14:textId="77777777" w:rsidR="0037225D" w:rsidRDefault="0037225D" w:rsidP="008F1F88">
            <w:pPr>
              <w:jc w:val="center"/>
            </w:pPr>
          </w:p>
        </w:tc>
        <w:tc>
          <w:tcPr>
            <w:tcW w:w="850" w:type="dxa"/>
            <w:vAlign w:val="center"/>
          </w:tcPr>
          <w:p w14:paraId="67530A73" w14:textId="77777777" w:rsidR="0037225D" w:rsidRDefault="0037225D" w:rsidP="008F1F88">
            <w:pPr>
              <w:jc w:val="center"/>
            </w:pPr>
            <w:r>
              <w:t>C</w:t>
            </w:r>
          </w:p>
        </w:tc>
      </w:tr>
      <w:tr w:rsidR="0037225D" w14:paraId="1166F962" w14:textId="77777777" w:rsidTr="0037225D">
        <w:trPr>
          <w:trHeight w:val="141"/>
        </w:trPr>
        <w:tc>
          <w:tcPr>
            <w:tcW w:w="6091" w:type="dxa"/>
          </w:tcPr>
          <w:p w14:paraId="537C9AC6" w14:textId="77777777" w:rsidR="0037225D" w:rsidRDefault="0037225D" w:rsidP="008F1F88">
            <w:r>
              <w:t>Up to date knowledge and experience of a range of safeguarding issues</w:t>
            </w:r>
          </w:p>
        </w:tc>
        <w:tc>
          <w:tcPr>
            <w:tcW w:w="1134" w:type="dxa"/>
            <w:shd w:val="clear" w:color="auto" w:fill="00B050"/>
            <w:vAlign w:val="center"/>
          </w:tcPr>
          <w:p w14:paraId="6E4A7777" w14:textId="77777777" w:rsidR="0037225D" w:rsidRDefault="0037225D" w:rsidP="008F1F88">
            <w:pPr>
              <w:jc w:val="center"/>
            </w:pPr>
          </w:p>
        </w:tc>
        <w:tc>
          <w:tcPr>
            <w:tcW w:w="1134" w:type="dxa"/>
            <w:shd w:val="clear" w:color="auto" w:fill="FFFFFF"/>
            <w:vAlign w:val="center"/>
          </w:tcPr>
          <w:p w14:paraId="39D612C2" w14:textId="77777777" w:rsidR="0037225D" w:rsidRDefault="0037225D" w:rsidP="008F1F88">
            <w:pPr>
              <w:jc w:val="center"/>
            </w:pPr>
          </w:p>
        </w:tc>
        <w:tc>
          <w:tcPr>
            <w:tcW w:w="850" w:type="dxa"/>
            <w:vAlign w:val="center"/>
          </w:tcPr>
          <w:p w14:paraId="649A6023" w14:textId="77777777" w:rsidR="0037225D" w:rsidRDefault="0037225D" w:rsidP="008F1F88">
            <w:pPr>
              <w:jc w:val="center"/>
            </w:pPr>
            <w:r>
              <w:t>A and I</w:t>
            </w:r>
          </w:p>
        </w:tc>
      </w:tr>
    </w:tbl>
    <w:p w14:paraId="170E36B7" w14:textId="1755B6EA" w:rsidR="0037225D" w:rsidRDefault="0037225D" w:rsidP="0037225D"/>
    <w:p w14:paraId="4E56FDD5" w14:textId="77777777" w:rsidR="0037225D" w:rsidRPr="0037225D" w:rsidRDefault="0037225D" w:rsidP="0037225D"/>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134"/>
        <w:gridCol w:w="1134"/>
        <w:gridCol w:w="992"/>
      </w:tblGrid>
      <w:tr w:rsidR="0037225D" w14:paraId="2055C5CD" w14:textId="77777777" w:rsidTr="0037225D">
        <w:trPr>
          <w:trHeight w:val="401"/>
        </w:trPr>
        <w:tc>
          <w:tcPr>
            <w:tcW w:w="6091" w:type="dxa"/>
            <w:shd w:val="clear" w:color="auto" w:fill="DEEBF6"/>
            <w:vAlign w:val="center"/>
          </w:tcPr>
          <w:p w14:paraId="76DD94D3" w14:textId="77777777" w:rsidR="0037225D" w:rsidRDefault="0037225D" w:rsidP="008F1F88">
            <w:pPr>
              <w:jc w:val="center"/>
            </w:pPr>
            <w:r>
              <w:t>EXPERIENCE</w:t>
            </w:r>
          </w:p>
        </w:tc>
        <w:tc>
          <w:tcPr>
            <w:tcW w:w="1134" w:type="dxa"/>
            <w:shd w:val="clear" w:color="auto" w:fill="DEEBF6"/>
            <w:vAlign w:val="center"/>
          </w:tcPr>
          <w:p w14:paraId="2DA354C5" w14:textId="77777777" w:rsidR="0037225D" w:rsidRDefault="0037225D" w:rsidP="008F1F88">
            <w:pPr>
              <w:jc w:val="center"/>
              <w:rPr>
                <w:sz w:val="20"/>
                <w:szCs w:val="20"/>
              </w:rPr>
            </w:pPr>
            <w:r>
              <w:rPr>
                <w:sz w:val="20"/>
                <w:szCs w:val="20"/>
              </w:rPr>
              <w:t>Essential</w:t>
            </w:r>
          </w:p>
        </w:tc>
        <w:tc>
          <w:tcPr>
            <w:tcW w:w="1134" w:type="dxa"/>
            <w:shd w:val="clear" w:color="auto" w:fill="DEEBF6"/>
            <w:vAlign w:val="center"/>
          </w:tcPr>
          <w:p w14:paraId="6DF7D59E" w14:textId="77777777" w:rsidR="0037225D" w:rsidRDefault="0037225D" w:rsidP="008F1F88">
            <w:pPr>
              <w:jc w:val="center"/>
              <w:rPr>
                <w:sz w:val="20"/>
                <w:szCs w:val="20"/>
              </w:rPr>
            </w:pPr>
            <w:r>
              <w:rPr>
                <w:sz w:val="20"/>
                <w:szCs w:val="20"/>
              </w:rPr>
              <w:t>Desirable</w:t>
            </w:r>
          </w:p>
        </w:tc>
        <w:tc>
          <w:tcPr>
            <w:tcW w:w="992" w:type="dxa"/>
            <w:shd w:val="clear" w:color="auto" w:fill="DEEBF6"/>
            <w:vAlign w:val="center"/>
          </w:tcPr>
          <w:p w14:paraId="57CAF63F" w14:textId="77777777" w:rsidR="0037225D" w:rsidRDefault="0037225D" w:rsidP="008F1F88">
            <w:pPr>
              <w:jc w:val="center"/>
              <w:rPr>
                <w:sz w:val="20"/>
                <w:szCs w:val="20"/>
              </w:rPr>
            </w:pPr>
            <w:r>
              <w:rPr>
                <w:sz w:val="20"/>
                <w:szCs w:val="20"/>
              </w:rPr>
              <w:t>MOA</w:t>
            </w:r>
          </w:p>
        </w:tc>
      </w:tr>
      <w:tr w:rsidR="0037225D" w14:paraId="57FB28E6" w14:textId="77777777" w:rsidTr="0037225D">
        <w:tc>
          <w:tcPr>
            <w:tcW w:w="6091" w:type="dxa"/>
          </w:tcPr>
          <w:p w14:paraId="15920711" w14:textId="1534F899" w:rsidR="0037225D" w:rsidRDefault="0037225D" w:rsidP="008F1F88">
            <w:r>
              <w:t>Experience of dealing with queries from a wide range of people</w:t>
            </w:r>
          </w:p>
        </w:tc>
        <w:tc>
          <w:tcPr>
            <w:tcW w:w="1134" w:type="dxa"/>
            <w:shd w:val="clear" w:color="auto" w:fill="auto"/>
            <w:vAlign w:val="center"/>
          </w:tcPr>
          <w:p w14:paraId="1E25D67E" w14:textId="77777777" w:rsidR="0037225D" w:rsidRDefault="0037225D" w:rsidP="008F1F88">
            <w:pPr>
              <w:jc w:val="center"/>
            </w:pPr>
          </w:p>
        </w:tc>
        <w:tc>
          <w:tcPr>
            <w:tcW w:w="1134" w:type="dxa"/>
            <w:shd w:val="clear" w:color="auto" w:fill="00B050"/>
            <w:vAlign w:val="center"/>
          </w:tcPr>
          <w:p w14:paraId="2CA265E8" w14:textId="77777777" w:rsidR="0037225D" w:rsidRDefault="0037225D" w:rsidP="008F1F88">
            <w:pPr>
              <w:jc w:val="center"/>
            </w:pPr>
          </w:p>
        </w:tc>
        <w:tc>
          <w:tcPr>
            <w:tcW w:w="992" w:type="dxa"/>
            <w:vAlign w:val="center"/>
          </w:tcPr>
          <w:p w14:paraId="6D2C4FB8" w14:textId="77777777" w:rsidR="0037225D" w:rsidRDefault="0037225D" w:rsidP="008F1F88">
            <w:pPr>
              <w:jc w:val="center"/>
            </w:pPr>
            <w:r>
              <w:t>A and I</w:t>
            </w:r>
          </w:p>
        </w:tc>
      </w:tr>
      <w:tr w:rsidR="0037225D" w14:paraId="0A72A241" w14:textId="77777777" w:rsidTr="0037225D">
        <w:tc>
          <w:tcPr>
            <w:tcW w:w="6091" w:type="dxa"/>
          </w:tcPr>
          <w:p w14:paraId="74AD6343" w14:textId="77777777" w:rsidR="0037225D" w:rsidRDefault="0037225D" w:rsidP="008F1F88">
            <w:r>
              <w:t>Experience in the use of Microsoft Office products</w:t>
            </w:r>
          </w:p>
          <w:p w14:paraId="595CDE7D" w14:textId="55D8AE8E" w:rsidR="0037225D" w:rsidRDefault="0037225D" w:rsidP="008F1F88"/>
        </w:tc>
        <w:tc>
          <w:tcPr>
            <w:tcW w:w="1134" w:type="dxa"/>
            <w:vAlign w:val="center"/>
          </w:tcPr>
          <w:p w14:paraId="5AD04091" w14:textId="77777777" w:rsidR="0037225D" w:rsidRDefault="0037225D" w:rsidP="008F1F88">
            <w:pPr>
              <w:jc w:val="center"/>
            </w:pPr>
          </w:p>
        </w:tc>
        <w:tc>
          <w:tcPr>
            <w:tcW w:w="1134" w:type="dxa"/>
            <w:shd w:val="clear" w:color="auto" w:fill="00B050"/>
            <w:vAlign w:val="center"/>
          </w:tcPr>
          <w:p w14:paraId="0249EEBE" w14:textId="77777777" w:rsidR="0037225D" w:rsidRDefault="0037225D" w:rsidP="008F1F88">
            <w:pPr>
              <w:jc w:val="center"/>
            </w:pPr>
          </w:p>
        </w:tc>
        <w:tc>
          <w:tcPr>
            <w:tcW w:w="992" w:type="dxa"/>
            <w:vAlign w:val="center"/>
          </w:tcPr>
          <w:p w14:paraId="6958B05C" w14:textId="77777777" w:rsidR="0037225D" w:rsidRDefault="0037225D" w:rsidP="008F1F88">
            <w:pPr>
              <w:jc w:val="center"/>
            </w:pPr>
            <w:r>
              <w:t>A and I</w:t>
            </w:r>
          </w:p>
        </w:tc>
      </w:tr>
      <w:tr w:rsidR="0037225D" w14:paraId="4AE6E979" w14:textId="77777777" w:rsidTr="0037225D">
        <w:tc>
          <w:tcPr>
            <w:tcW w:w="6091" w:type="dxa"/>
          </w:tcPr>
          <w:p w14:paraId="5642052E" w14:textId="0E564C95" w:rsidR="0037225D" w:rsidRDefault="0037225D" w:rsidP="008F1F88">
            <w:r>
              <w:t>Experience</w:t>
            </w:r>
            <w:r>
              <w:t xml:space="preserve"> of leading a team and co-ordinating</w:t>
            </w:r>
            <w:r w:rsidR="00357947">
              <w:t xml:space="preserve"> their activities.</w:t>
            </w:r>
          </w:p>
          <w:p w14:paraId="6AC74026" w14:textId="3AC5EDD6" w:rsidR="0037225D" w:rsidRDefault="0037225D" w:rsidP="008F1F88"/>
        </w:tc>
        <w:tc>
          <w:tcPr>
            <w:tcW w:w="1134" w:type="dxa"/>
            <w:vAlign w:val="center"/>
          </w:tcPr>
          <w:p w14:paraId="78F4D5E8" w14:textId="77777777" w:rsidR="0037225D" w:rsidRDefault="0037225D" w:rsidP="008F1F88">
            <w:pPr>
              <w:jc w:val="center"/>
            </w:pPr>
          </w:p>
        </w:tc>
        <w:tc>
          <w:tcPr>
            <w:tcW w:w="1134" w:type="dxa"/>
            <w:shd w:val="clear" w:color="auto" w:fill="00B050"/>
            <w:vAlign w:val="center"/>
          </w:tcPr>
          <w:p w14:paraId="63BF18E5" w14:textId="77777777" w:rsidR="0037225D" w:rsidRDefault="0037225D" w:rsidP="008F1F88">
            <w:pPr>
              <w:jc w:val="center"/>
            </w:pPr>
          </w:p>
        </w:tc>
        <w:tc>
          <w:tcPr>
            <w:tcW w:w="992" w:type="dxa"/>
            <w:vAlign w:val="center"/>
          </w:tcPr>
          <w:p w14:paraId="352AED85" w14:textId="568778C2" w:rsidR="0037225D" w:rsidRDefault="00357947" w:rsidP="008F1F88">
            <w:pPr>
              <w:jc w:val="center"/>
            </w:pPr>
            <w:r>
              <w:t>A and I</w:t>
            </w:r>
          </w:p>
        </w:tc>
      </w:tr>
      <w:tr w:rsidR="0037225D" w14:paraId="57FAC9A6" w14:textId="77777777" w:rsidTr="0037225D">
        <w:tc>
          <w:tcPr>
            <w:tcW w:w="6091" w:type="dxa"/>
          </w:tcPr>
          <w:p w14:paraId="136A75FE" w14:textId="77777777" w:rsidR="0037225D" w:rsidRDefault="0037225D" w:rsidP="008F1F88">
            <w:r>
              <w:t>Experience of working with vulnerable groups in an educational setting.</w:t>
            </w:r>
          </w:p>
          <w:p w14:paraId="17979EDA" w14:textId="3DCD98C4" w:rsidR="0037225D" w:rsidRDefault="0037225D" w:rsidP="008F1F88"/>
        </w:tc>
        <w:tc>
          <w:tcPr>
            <w:tcW w:w="1134" w:type="dxa"/>
            <w:vAlign w:val="center"/>
          </w:tcPr>
          <w:p w14:paraId="2EB5C725" w14:textId="77777777" w:rsidR="0037225D" w:rsidRDefault="0037225D" w:rsidP="008F1F88">
            <w:pPr>
              <w:jc w:val="center"/>
            </w:pPr>
          </w:p>
        </w:tc>
        <w:tc>
          <w:tcPr>
            <w:tcW w:w="1134" w:type="dxa"/>
            <w:shd w:val="clear" w:color="auto" w:fill="00B050"/>
            <w:vAlign w:val="center"/>
          </w:tcPr>
          <w:p w14:paraId="0EA5A7E4" w14:textId="77777777" w:rsidR="0037225D" w:rsidRDefault="0037225D" w:rsidP="008F1F88">
            <w:pPr>
              <w:jc w:val="center"/>
            </w:pPr>
          </w:p>
        </w:tc>
        <w:tc>
          <w:tcPr>
            <w:tcW w:w="992" w:type="dxa"/>
            <w:vAlign w:val="center"/>
          </w:tcPr>
          <w:p w14:paraId="04269A51" w14:textId="77777777" w:rsidR="0037225D" w:rsidRDefault="0037225D" w:rsidP="008F1F88">
            <w:pPr>
              <w:jc w:val="center"/>
            </w:pPr>
            <w:r>
              <w:t>A and I</w:t>
            </w:r>
          </w:p>
        </w:tc>
      </w:tr>
      <w:tr w:rsidR="0037225D" w14:paraId="041233EE" w14:textId="77777777" w:rsidTr="0037225D">
        <w:tc>
          <w:tcPr>
            <w:tcW w:w="6091" w:type="dxa"/>
          </w:tcPr>
          <w:p w14:paraId="2638BA4C" w14:textId="77777777" w:rsidR="0037225D" w:rsidRDefault="0037225D" w:rsidP="008F1F88">
            <w:r>
              <w:t>Experience supporting and working with parents of young people with additional needs</w:t>
            </w:r>
          </w:p>
          <w:p w14:paraId="4B16D64C" w14:textId="763D3C21" w:rsidR="0037225D" w:rsidRDefault="0037225D" w:rsidP="008F1F88"/>
        </w:tc>
        <w:tc>
          <w:tcPr>
            <w:tcW w:w="1134" w:type="dxa"/>
            <w:vAlign w:val="center"/>
          </w:tcPr>
          <w:p w14:paraId="4627F827" w14:textId="77777777" w:rsidR="0037225D" w:rsidRDefault="0037225D" w:rsidP="008F1F88">
            <w:pPr>
              <w:jc w:val="center"/>
            </w:pPr>
          </w:p>
        </w:tc>
        <w:tc>
          <w:tcPr>
            <w:tcW w:w="1134" w:type="dxa"/>
            <w:shd w:val="clear" w:color="auto" w:fill="00B050"/>
            <w:vAlign w:val="center"/>
          </w:tcPr>
          <w:p w14:paraId="0667C225" w14:textId="77777777" w:rsidR="0037225D" w:rsidRDefault="0037225D" w:rsidP="008F1F88">
            <w:pPr>
              <w:jc w:val="center"/>
            </w:pPr>
          </w:p>
        </w:tc>
        <w:tc>
          <w:tcPr>
            <w:tcW w:w="992" w:type="dxa"/>
            <w:vAlign w:val="center"/>
          </w:tcPr>
          <w:p w14:paraId="558FADFA" w14:textId="77777777" w:rsidR="0037225D" w:rsidRDefault="0037225D" w:rsidP="008F1F88">
            <w:pPr>
              <w:jc w:val="center"/>
            </w:pPr>
            <w:r>
              <w:t>A and I</w:t>
            </w:r>
          </w:p>
        </w:tc>
      </w:tr>
      <w:tr w:rsidR="0037225D" w14:paraId="715C70A4" w14:textId="77777777" w:rsidTr="0037225D">
        <w:tc>
          <w:tcPr>
            <w:tcW w:w="6091" w:type="dxa"/>
          </w:tcPr>
          <w:p w14:paraId="32106BE7" w14:textId="77777777" w:rsidR="0037225D" w:rsidRDefault="0037225D" w:rsidP="008F1F88">
            <w:r>
              <w:t>Experience planning and delivering targeted interventions</w:t>
            </w:r>
          </w:p>
          <w:p w14:paraId="495ED859" w14:textId="694FB645" w:rsidR="0037225D" w:rsidRDefault="0037225D" w:rsidP="008F1F88"/>
        </w:tc>
        <w:tc>
          <w:tcPr>
            <w:tcW w:w="1134" w:type="dxa"/>
            <w:vAlign w:val="center"/>
          </w:tcPr>
          <w:p w14:paraId="569EB296" w14:textId="77777777" w:rsidR="0037225D" w:rsidRDefault="0037225D" w:rsidP="008F1F88">
            <w:pPr>
              <w:jc w:val="center"/>
            </w:pPr>
          </w:p>
        </w:tc>
        <w:tc>
          <w:tcPr>
            <w:tcW w:w="1134" w:type="dxa"/>
            <w:shd w:val="clear" w:color="auto" w:fill="00B050"/>
            <w:vAlign w:val="center"/>
          </w:tcPr>
          <w:p w14:paraId="2135FFAF" w14:textId="77777777" w:rsidR="0037225D" w:rsidRDefault="0037225D" w:rsidP="008F1F88">
            <w:pPr>
              <w:jc w:val="center"/>
            </w:pPr>
          </w:p>
        </w:tc>
        <w:tc>
          <w:tcPr>
            <w:tcW w:w="992" w:type="dxa"/>
            <w:vAlign w:val="center"/>
          </w:tcPr>
          <w:p w14:paraId="2F9E9239" w14:textId="77777777" w:rsidR="0037225D" w:rsidRDefault="0037225D" w:rsidP="008F1F88">
            <w:pPr>
              <w:jc w:val="center"/>
            </w:pPr>
            <w:r>
              <w:t>A and I</w:t>
            </w:r>
          </w:p>
        </w:tc>
      </w:tr>
    </w:tbl>
    <w:p w14:paraId="45A7718A" w14:textId="3FDFB7B4" w:rsidR="0037225D" w:rsidRDefault="0037225D" w:rsidP="00F56FEA"/>
    <w:p w14:paraId="04973F79" w14:textId="77777777" w:rsidR="0037225D" w:rsidRDefault="0037225D" w:rsidP="00F56FEA"/>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134"/>
        <w:gridCol w:w="1134"/>
        <w:gridCol w:w="992"/>
      </w:tblGrid>
      <w:tr w:rsidR="0037225D" w14:paraId="076F0092" w14:textId="77777777" w:rsidTr="0037225D">
        <w:trPr>
          <w:trHeight w:val="401"/>
        </w:trPr>
        <w:tc>
          <w:tcPr>
            <w:tcW w:w="6091" w:type="dxa"/>
            <w:shd w:val="clear" w:color="auto" w:fill="DEEBF6"/>
            <w:vAlign w:val="center"/>
          </w:tcPr>
          <w:p w14:paraId="43BB957F" w14:textId="77777777" w:rsidR="0037225D" w:rsidRDefault="0037225D" w:rsidP="008F1F88">
            <w:pPr>
              <w:jc w:val="center"/>
            </w:pPr>
            <w:r>
              <w:t>BEHAVIOUR AND OTHER RELATED CHARACTERISTICS</w:t>
            </w:r>
          </w:p>
        </w:tc>
        <w:tc>
          <w:tcPr>
            <w:tcW w:w="1134" w:type="dxa"/>
            <w:shd w:val="clear" w:color="auto" w:fill="DEEBF6"/>
            <w:vAlign w:val="center"/>
          </w:tcPr>
          <w:p w14:paraId="0E63053A" w14:textId="77777777" w:rsidR="0037225D" w:rsidRDefault="0037225D" w:rsidP="008F1F88">
            <w:pPr>
              <w:jc w:val="center"/>
              <w:rPr>
                <w:sz w:val="20"/>
                <w:szCs w:val="20"/>
              </w:rPr>
            </w:pPr>
            <w:r>
              <w:rPr>
                <w:sz w:val="20"/>
                <w:szCs w:val="20"/>
              </w:rPr>
              <w:t>Essential</w:t>
            </w:r>
          </w:p>
        </w:tc>
        <w:tc>
          <w:tcPr>
            <w:tcW w:w="1134" w:type="dxa"/>
            <w:shd w:val="clear" w:color="auto" w:fill="DEEBF6"/>
            <w:vAlign w:val="center"/>
          </w:tcPr>
          <w:p w14:paraId="07CC3E9E" w14:textId="77777777" w:rsidR="0037225D" w:rsidRDefault="0037225D" w:rsidP="008F1F88">
            <w:pPr>
              <w:jc w:val="center"/>
              <w:rPr>
                <w:sz w:val="20"/>
                <w:szCs w:val="20"/>
              </w:rPr>
            </w:pPr>
            <w:r>
              <w:rPr>
                <w:sz w:val="20"/>
                <w:szCs w:val="20"/>
              </w:rPr>
              <w:t>Desirable</w:t>
            </w:r>
          </w:p>
        </w:tc>
        <w:tc>
          <w:tcPr>
            <w:tcW w:w="992" w:type="dxa"/>
            <w:shd w:val="clear" w:color="auto" w:fill="DEEBF6"/>
            <w:vAlign w:val="center"/>
          </w:tcPr>
          <w:p w14:paraId="418ADDE2" w14:textId="77777777" w:rsidR="0037225D" w:rsidRDefault="0037225D" w:rsidP="008F1F88">
            <w:pPr>
              <w:jc w:val="center"/>
              <w:rPr>
                <w:sz w:val="20"/>
                <w:szCs w:val="20"/>
              </w:rPr>
            </w:pPr>
            <w:r>
              <w:rPr>
                <w:sz w:val="20"/>
                <w:szCs w:val="20"/>
              </w:rPr>
              <w:t>MOA</w:t>
            </w:r>
          </w:p>
        </w:tc>
      </w:tr>
      <w:tr w:rsidR="0037225D" w14:paraId="2E9F8196" w14:textId="77777777" w:rsidTr="0037225D">
        <w:tc>
          <w:tcPr>
            <w:tcW w:w="6091" w:type="dxa"/>
          </w:tcPr>
          <w:p w14:paraId="7352EA82" w14:textId="77777777" w:rsidR="0037225D" w:rsidRDefault="0037225D" w:rsidP="008F1F88">
            <w:pPr>
              <w:rPr>
                <w:color w:val="000000"/>
              </w:rPr>
            </w:pPr>
            <w:r>
              <w:t xml:space="preserve">Will </w:t>
            </w:r>
            <w:r>
              <w:rPr>
                <w:color w:val="000000"/>
              </w:rPr>
              <w:t xml:space="preserve">abide by </w:t>
            </w:r>
            <w:proofErr w:type="spellStart"/>
            <w:r>
              <w:rPr>
                <w:color w:val="000000"/>
              </w:rPr>
              <w:t>Owlcotes</w:t>
            </w:r>
            <w:proofErr w:type="spellEnd"/>
            <w:r>
              <w:rPr>
                <w:color w:val="000000"/>
              </w:rPr>
              <w:t xml:space="preserve"> Multi Academy Trust policies in the duties of the post and as an employee of the Trust.</w:t>
            </w:r>
          </w:p>
          <w:p w14:paraId="48758FDE" w14:textId="23579DF1" w:rsidR="00357947" w:rsidRDefault="00357947" w:rsidP="008F1F88"/>
        </w:tc>
        <w:tc>
          <w:tcPr>
            <w:tcW w:w="1134" w:type="dxa"/>
            <w:shd w:val="clear" w:color="auto" w:fill="00B050"/>
            <w:vAlign w:val="center"/>
          </w:tcPr>
          <w:p w14:paraId="611D25A4" w14:textId="77777777" w:rsidR="0037225D" w:rsidRDefault="0037225D" w:rsidP="008F1F88">
            <w:pPr>
              <w:jc w:val="center"/>
            </w:pPr>
          </w:p>
        </w:tc>
        <w:tc>
          <w:tcPr>
            <w:tcW w:w="1134" w:type="dxa"/>
            <w:vAlign w:val="center"/>
          </w:tcPr>
          <w:p w14:paraId="3639F74B" w14:textId="77777777" w:rsidR="0037225D" w:rsidRDefault="0037225D" w:rsidP="008F1F88">
            <w:pPr>
              <w:jc w:val="center"/>
            </w:pPr>
          </w:p>
        </w:tc>
        <w:tc>
          <w:tcPr>
            <w:tcW w:w="992" w:type="dxa"/>
            <w:vAlign w:val="center"/>
          </w:tcPr>
          <w:p w14:paraId="68D0D59B" w14:textId="77777777" w:rsidR="0037225D" w:rsidRDefault="0037225D" w:rsidP="008F1F88">
            <w:pPr>
              <w:jc w:val="center"/>
            </w:pPr>
            <w:r>
              <w:t>A and I</w:t>
            </w:r>
          </w:p>
        </w:tc>
      </w:tr>
      <w:tr w:rsidR="0037225D" w14:paraId="5926B3A7" w14:textId="77777777" w:rsidTr="0037225D">
        <w:tc>
          <w:tcPr>
            <w:tcW w:w="6091" w:type="dxa"/>
          </w:tcPr>
          <w:p w14:paraId="7D8CF31D" w14:textId="77777777" w:rsidR="0037225D" w:rsidRDefault="0037225D" w:rsidP="008F1F88">
            <w:r>
              <w:t xml:space="preserve">Will carry out all duties having regard to an employee’s responsibility </w:t>
            </w:r>
            <w:r>
              <w:rPr>
                <w:color w:val="000000"/>
              </w:rPr>
              <w:t xml:space="preserve">under the Trust’s </w:t>
            </w:r>
            <w:r>
              <w:t>Health and Safety Policies</w:t>
            </w:r>
          </w:p>
          <w:p w14:paraId="383B2F02" w14:textId="43BE7B4C" w:rsidR="00357947" w:rsidRDefault="00357947" w:rsidP="008F1F88"/>
        </w:tc>
        <w:tc>
          <w:tcPr>
            <w:tcW w:w="1134" w:type="dxa"/>
            <w:shd w:val="clear" w:color="auto" w:fill="00B050"/>
            <w:vAlign w:val="center"/>
          </w:tcPr>
          <w:p w14:paraId="51873F8F" w14:textId="77777777" w:rsidR="0037225D" w:rsidRDefault="0037225D" w:rsidP="008F1F88">
            <w:pPr>
              <w:jc w:val="center"/>
            </w:pPr>
          </w:p>
        </w:tc>
        <w:tc>
          <w:tcPr>
            <w:tcW w:w="1134" w:type="dxa"/>
            <w:vAlign w:val="center"/>
          </w:tcPr>
          <w:p w14:paraId="4C9E3700" w14:textId="77777777" w:rsidR="0037225D" w:rsidRDefault="0037225D" w:rsidP="008F1F88">
            <w:pPr>
              <w:jc w:val="center"/>
            </w:pPr>
          </w:p>
        </w:tc>
        <w:tc>
          <w:tcPr>
            <w:tcW w:w="992" w:type="dxa"/>
            <w:vAlign w:val="center"/>
          </w:tcPr>
          <w:p w14:paraId="6CB0E3F9" w14:textId="77777777" w:rsidR="0037225D" w:rsidRDefault="0037225D" w:rsidP="008F1F88">
            <w:pPr>
              <w:jc w:val="center"/>
            </w:pPr>
            <w:r>
              <w:t>A and I</w:t>
            </w:r>
          </w:p>
        </w:tc>
      </w:tr>
      <w:tr w:rsidR="0037225D" w14:paraId="7C192070" w14:textId="77777777" w:rsidTr="0037225D">
        <w:tc>
          <w:tcPr>
            <w:tcW w:w="6091" w:type="dxa"/>
          </w:tcPr>
          <w:p w14:paraId="53A6DECF" w14:textId="77777777" w:rsidR="0037225D" w:rsidRDefault="0037225D" w:rsidP="008F1F88">
            <w:r>
              <w:t xml:space="preserve">To display a responsible and co-operative attitude to working towards the achievement of the </w:t>
            </w:r>
            <w:r>
              <w:t xml:space="preserve">school </w:t>
            </w:r>
            <w:r>
              <w:t>aims and objectives</w:t>
            </w:r>
          </w:p>
          <w:p w14:paraId="3CC6F299" w14:textId="053815BE" w:rsidR="00357947" w:rsidRDefault="00357947" w:rsidP="008F1F88"/>
        </w:tc>
        <w:tc>
          <w:tcPr>
            <w:tcW w:w="1134" w:type="dxa"/>
            <w:shd w:val="clear" w:color="auto" w:fill="00B050"/>
            <w:vAlign w:val="center"/>
          </w:tcPr>
          <w:p w14:paraId="3755A4C2" w14:textId="77777777" w:rsidR="0037225D" w:rsidRDefault="0037225D" w:rsidP="008F1F88">
            <w:pPr>
              <w:jc w:val="center"/>
            </w:pPr>
          </w:p>
        </w:tc>
        <w:tc>
          <w:tcPr>
            <w:tcW w:w="1134" w:type="dxa"/>
            <w:vAlign w:val="center"/>
          </w:tcPr>
          <w:p w14:paraId="6B9E83C3" w14:textId="77777777" w:rsidR="0037225D" w:rsidRDefault="0037225D" w:rsidP="008F1F88">
            <w:pPr>
              <w:jc w:val="center"/>
            </w:pPr>
          </w:p>
        </w:tc>
        <w:tc>
          <w:tcPr>
            <w:tcW w:w="992" w:type="dxa"/>
            <w:vAlign w:val="center"/>
          </w:tcPr>
          <w:p w14:paraId="3B31AF26" w14:textId="77777777" w:rsidR="0037225D" w:rsidRDefault="0037225D" w:rsidP="008F1F88">
            <w:pPr>
              <w:jc w:val="center"/>
            </w:pPr>
            <w:r>
              <w:t>A and I</w:t>
            </w:r>
          </w:p>
        </w:tc>
      </w:tr>
      <w:tr w:rsidR="0037225D" w14:paraId="2AB9CFD0" w14:textId="77777777" w:rsidTr="0037225D">
        <w:tc>
          <w:tcPr>
            <w:tcW w:w="6091" w:type="dxa"/>
          </w:tcPr>
          <w:p w14:paraId="58EFDE82" w14:textId="77777777" w:rsidR="0037225D" w:rsidRDefault="0037225D" w:rsidP="008F1F88">
            <w:r>
              <w:t>Ability to respect sensitive and confidential work</w:t>
            </w:r>
          </w:p>
          <w:p w14:paraId="6AFE6E82" w14:textId="1FC4B8BD" w:rsidR="00357947" w:rsidRDefault="00357947" w:rsidP="008F1F88"/>
        </w:tc>
        <w:tc>
          <w:tcPr>
            <w:tcW w:w="1134" w:type="dxa"/>
            <w:shd w:val="clear" w:color="auto" w:fill="00B050"/>
            <w:vAlign w:val="center"/>
          </w:tcPr>
          <w:p w14:paraId="3DE25AF3" w14:textId="77777777" w:rsidR="0037225D" w:rsidRDefault="0037225D" w:rsidP="008F1F88">
            <w:pPr>
              <w:jc w:val="center"/>
            </w:pPr>
          </w:p>
        </w:tc>
        <w:tc>
          <w:tcPr>
            <w:tcW w:w="1134" w:type="dxa"/>
            <w:vAlign w:val="center"/>
          </w:tcPr>
          <w:p w14:paraId="2FC80182" w14:textId="77777777" w:rsidR="0037225D" w:rsidRDefault="0037225D" w:rsidP="008F1F88">
            <w:pPr>
              <w:jc w:val="center"/>
            </w:pPr>
          </w:p>
        </w:tc>
        <w:tc>
          <w:tcPr>
            <w:tcW w:w="992" w:type="dxa"/>
            <w:vAlign w:val="center"/>
          </w:tcPr>
          <w:p w14:paraId="26EE9AEA" w14:textId="77777777" w:rsidR="0037225D" w:rsidRDefault="0037225D" w:rsidP="008F1F88">
            <w:pPr>
              <w:jc w:val="center"/>
            </w:pPr>
            <w:r>
              <w:t>A and I</w:t>
            </w:r>
          </w:p>
        </w:tc>
      </w:tr>
      <w:tr w:rsidR="0037225D" w14:paraId="68994C2D" w14:textId="77777777" w:rsidTr="0037225D">
        <w:tc>
          <w:tcPr>
            <w:tcW w:w="6091" w:type="dxa"/>
          </w:tcPr>
          <w:p w14:paraId="1F94E778" w14:textId="77777777" w:rsidR="0037225D" w:rsidRDefault="0037225D" w:rsidP="008F1F88">
            <w:r>
              <w:t>Commitment to own personal development and learning</w:t>
            </w:r>
          </w:p>
          <w:p w14:paraId="35661902" w14:textId="4EFB73C3" w:rsidR="00357947" w:rsidRDefault="00357947" w:rsidP="008F1F88"/>
        </w:tc>
        <w:tc>
          <w:tcPr>
            <w:tcW w:w="1134" w:type="dxa"/>
            <w:shd w:val="clear" w:color="auto" w:fill="auto"/>
            <w:vAlign w:val="center"/>
          </w:tcPr>
          <w:p w14:paraId="28DA2F47" w14:textId="77777777" w:rsidR="0037225D" w:rsidRDefault="0037225D" w:rsidP="008F1F88">
            <w:pPr>
              <w:jc w:val="center"/>
            </w:pPr>
          </w:p>
        </w:tc>
        <w:tc>
          <w:tcPr>
            <w:tcW w:w="1134" w:type="dxa"/>
            <w:shd w:val="clear" w:color="auto" w:fill="00B050"/>
            <w:vAlign w:val="center"/>
          </w:tcPr>
          <w:p w14:paraId="5554908E" w14:textId="77777777" w:rsidR="0037225D" w:rsidRDefault="0037225D" w:rsidP="008F1F88">
            <w:pPr>
              <w:jc w:val="center"/>
            </w:pPr>
          </w:p>
        </w:tc>
        <w:tc>
          <w:tcPr>
            <w:tcW w:w="992" w:type="dxa"/>
            <w:vAlign w:val="center"/>
          </w:tcPr>
          <w:p w14:paraId="283A88A8" w14:textId="77777777" w:rsidR="0037225D" w:rsidRDefault="0037225D" w:rsidP="008F1F88">
            <w:pPr>
              <w:jc w:val="center"/>
            </w:pPr>
            <w:r>
              <w:t>A and I</w:t>
            </w:r>
          </w:p>
        </w:tc>
      </w:tr>
      <w:tr w:rsidR="0037225D" w14:paraId="6A725BC5" w14:textId="77777777" w:rsidTr="0037225D">
        <w:tc>
          <w:tcPr>
            <w:tcW w:w="6091" w:type="dxa"/>
          </w:tcPr>
          <w:p w14:paraId="17D70860" w14:textId="77777777" w:rsidR="0037225D" w:rsidRDefault="0037225D" w:rsidP="008F1F88">
            <w:r>
              <w:t>Wants to provide the best possible opportunities for all pupils</w:t>
            </w:r>
          </w:p>
          <w:p w14:paraId="5C0C4E8F" w14:textId="2E80A217" w:rsidR="00357947" w:rsidRDefault="00357947" w:rsidP="008F1F88"/>
        </w:tc>
        <w:tc>
          <w:tcPr>
            <w:tcW w:w="1134" w:type="dxa"/>
            <w:shd w:val="clear" w:color="auto" w:fill="auto"/>
            <w:vAlign w:val="center"/>
          </w:tcPr>
          <w:p w14:paraId="5F2EB996" w14:textId="77777777" w:rsidR="0037225D" w:rsidRDefault="0037225D" w:rsidP="008F1F88">
            <w:pPr>
              <w:jc w:val="center"/>
            </w:pPr>
          </w:p>
        </w:tc>
        <w:tc>
          <w:tcPr>
            <w:tcW w:w="1134" w:type="dxa"/>
            <w:shd w:val="clear" w:color="auto" w:fill="00B050"/>
            <w:vAlign w:val="center"/>
          </w:tcPr>
          <w:p w14:paraId="1E929014" w14:textId="77777777" w:rsidR="0037225D" w:rsidRDefault="0037225D" w:rsidP="008F1F88">
            <w:pPr>
              <w:jc w:val="center"/>
            </w:pPr>
          </w:p>
        </w:tc>
        <w:tc>
          <w:tcPr>
            <w:tcW w:w="992" w:type="dxa"/>
            <w:vAlign w:val="center"/>
          </w:tcPr>
          <w:p w14:paraId="77AE07E9" w14:textId="77777777" w:rsidR="0037225D" w:rsidRDefault="0037225D" w:rsidP="008F1F88">
            <w:pPr>
              <w:jc w:val="center"/>
            </w:pPr>
            <w:r>
              <w:t>A and I</w:t>
            </w:r>
          </w:p>
        </w:tc>
      </w:tr>
      <w:tr w:rsidR="0037225D" w14:paraId="45FA4ED4" w14:textId="77777777" w:rsidTr="0037225D">
        <w:tc>
          <w:tcPr>
            <w:tcW w:w="6091" w:type="dxa"/>
          </w:tcPr>
          <w:p w14:paraId="6CC9D3A5" w14:textId="77777777" w:rsidR="0037225D" w:rsidRDefault="0037225D" w:rsidP="008F1F88">
            <w:r>
              <w:t>Organised, good time management, proactive and self-motivated</w:t>
            </w:r>
          </w:p>
          <w:p w14:paraId="40378496" w14:textId="2F69114F" w:rsidR="00357947" w:rsidRDefault="00357947" w:rsidP="008F1F88"/>
        </w:tc>
        <w:tc>
          <w:tcPr>
            <w:tcW w:w="1134" w:type="dxa"/>
            <w:shd w:val="clear" w:color="auto" w:fill="00B050"/>
            <w:vAlign w:val="center"/>
          </w:tcPr>
          <w:p w14:paraId="2CE6372D" w14:textId="77777777" w:rsidR="0037225D" w:rsidRDefault="0037225D" w:rsidP="008F1F88">
            <w:pPr>
              <w:jc w:val="center"/>
            </w:pPr>
          </w:p>
        </w:tc>
        <w:tc>
          <w:tcPr>
            <w:tcW w:w="1134" w:type="dxa"/>
            <w:shd w:val="clear" w:color="auto" w:fill="auto"/>
            <w:vAlign w:val="center"/>
          </w:tcPr>
          <w:p w14:paraId="16DF742B" w14:textId="77777777" w:rsidR="0037225D" w:rsidRDefault="0037225D" w:rsidP="008F1F88">
            <w:pPr>
              <w:jc w:val="center"/>
            </w:pPr>
          </w:p>
        </w:tc>
        <w:tc>
          <w:tcPr>
            <w:tcW w:w="992" w:type="dxa"/>
            <w:vAlign w:val="center"/>
          </w:tcPr>
          <w:p w14:paraId="15785FA7" w14:textId="77777777" w:rsidR="0037225D" w:rsidRDefault="0037225D" w:rsidP="008F1F88">
            <w:pPr>
              <w:jc w:val="center"/>
            </w:pPr>
            <w:r>
              <w:t>A and I</w:t>
            </w:r>
          </w:p>
        </w:tc>
      </w:tr>
      <w:tr w:rsidR="0037225D" w14:paraId="1D596A2E" w14:textId="77777777" w:rsidTr="0037225D">
        <w:tc>
          <w:tcPr>
            <w:tcW w:w="6091" w:type="dxa"/>
          </w:tcPr>
          <w:p w14:paraId="6889C6CE" w14:textId="77777777" w:rsidR="0037225D" w:rsidRDefault="0037225D" w:rsidP="008F1F88">
            <w:r>
              <w:t>Able to work under pressure and prioritise effectively</w:t>
            </w:r>
          </w:p>
          <w:p w14:paraId="2EAEE798" w14:textId="15C959E1" w:rsidR="00357947" w:rsidRDefault="00357947" w:rsidP="008F1F88"/>
        </w:tc>
        <w:tc>
          <w:tcPr>
            <w:tcW w:w="1134" w:type="dxa"/>
            <w:shd w:val="clear" w:color="auto" w:fill="00B050"/>
            <w:vAlign w:val="center"/>
          </w:tcPr>
          <w:p w14:paraId="06F77E20" w14:textId="77777777" w:rsidR="0037225D" w:rsidRDefault="0037225D" w:rsidP="008F1F88">
            <w:pPr>
              <w:jc w:val="center"/>
            </w:pPr>
          </w:p>
        </w:tc>
        <w:tc>
          <w:tcPr>
            <w:tcW w:w="1134" w:type="dxa"/>
            <w:shd w:val="clear" w:color="auto" w:fill="FFFFFF" w:themeFill="background1"/>
            <w:vAlign w:val="center"/>
          </w:tcPr>
          <w:p w14:paraId="5FAE452D" w14:textId="77777777" w:rsidR="0037225D" w:rsidRDefault="0037225D" w:rsidP="008F1F88">
            <w:pPr>
              <w:jc w:val="center"/>
            </w:pPr>
          </w:p>
        </w:tc>
        <w:tc>
          <w:tcPr>
            <w:tcW w:w="992" w:type="dxa"/>
            <w:vAlign w:val="center"/>
          </w:tcPr>
          <w:p w14:paraId="3BA0A7FD" w14:textId="77777777" w:rsidR="0037225D" w:rsidRDefault="0037225D" w:rsidP="008F1F88">
            <w:pPr>
              <w:jc w:val="center"/>
            </w:pPr>
            <w:r>
              <w:t>A and I</w:t>
            </w:r>
          </w:p>
        </w:tc>
      </w:tr>
      <w:tr w:rsidR="0037225D" w14:paraId="7C9EA276" w14:textId="77777777" w:rsidTr="0037225D">
        <w:tc>
          <w:tcPr>
            <w:tcW w:w="6091" w:type="dxa"/>
          </w:tcPr>
          <w:p w14:paraId="01227971" w14:textId="77777777" w:rsidR="0037225D" w:rsidRDefault="0037225D" w:rsidP="008F1F88">
            <w:r>
              <w:t>Committed to safeguarding, equality, diversity and inclusion</w:t>
            </w:r>
          </w:p>
          <w:p w14:paraId="0A4B3550" w14:textId="089CC446" w:rsidR="00357947" w:rsidRDefault="00357947" w:rsidP="008F1F88"/>
        </w:tc>
        <w:tc>
          <w:tcPr>
            <w:tcW w:w="1134" w:type="dxa"/>
            <w:shd w:val="clear" w:color="auto" w:fill="auto"/>
            <w:vAlign w:val="center"/>
          </w:tcPr>
          <w:p w14:paraId="0249064C" w14:textId="77777777" w:rsidR="0037225D" w:rsidRDefault="0037225D" w:rsidP="008F1F88">
            <w:pPr>
              <w:jc w:val="center"/>
            </w:pPr>
          </w:p>
        </w:tc>
        <w:tc>
          <w:tcPr>
            <w:tcW w:w="1134" w:type="dxa"/>
            <w:shd w:val="clear" w:color="auto" w:fill="00B050"/>
            <w:vAlign w:val="center"/>
          </w:tcPr>
          <w:p w14:paraId="468348FB" w14:textId="77777777" w:rsidR="0037225D" w:rsidRDefault="0037225D" w:rsidP="008F1F88">
            <w:pPr>
              <w:jc w:val="center"/>
            </w:pPr>
          </w:p>
        </w:tc>
        <w:tc>
          <w:tcPr>
            <w:tcW w:w="992" w:type="dxa"/>
            <w:vAlign w:val="center"/>
          </w:tcPr>
          <w:p w14:paraId="3593A7F1" w14:textId="77777777" w:rsidR="0037225D" w:rsidRDefault="0037225D" w:rsidP="008F1F88">
            <w:pPr>
              <w:jc w:val="center"/>
            </w:pPr>
            <w:r>
              <w:t>A and I</w:t>
            </w:r>
          </w:p>
        </w:tc>
      </w:tr>
    </w:tbl>
    <w:p w14:paraId="63154F94" w14:textId="77777777" w:rsidR="0037225D" w:rsidRDefault="0037225D" w:rsidP="0037225D"/>
    <w:p w14:paraId="2B4B390F" w14:textId="41BF4DB7" w:rsidR="0037225D" w:rsidRDefault="0037225D" w:rsidP="0037225D">
      <w:r>
        <w:lastRenderedPageBreak/>
        <w:t xml:space="preserve">Method of Assessment (MOA): </w:t>
      </w:r>
      <w:r>
        <w:rPr>
          <w:b/>
        </w:rPr>
        <w:t>A – Application Form, T – Test, I – Interview, C – Certificate</w:t>
      </w:r>
    </w:p>
    <w:p w14:paraId="23209088" w14:textId="77777777" w:rsidR="0037225D" w:rsidRDefault="0037225D" w:rsidP="00F56FEA"/>
    <w:p w14:paraId="2E9863D9" w14:textId="439AC266" w:rsidR="00F56FEA" w:rsidRPr="00F56FEA" w:rsidRDefault="00F56FEA" w:rsidP="00F56FEA">
      <w:r>
        <w:t xml:space="preserve">Pay </w:t>
      </w:r>
      <w:proofErr w:type="gramStart"/>
      <w:r>
        <w:t>Scale :</w:t>
      </w:r>
      <w:proofErr w:type="gramEnd"/>
      <w:r>
        <w:t xml:space="preserve"> SO1</w:t>
      </w:r>
    </w:p>
    <w:sectPr w:rsidR="00F56FEA" w:rsidRPr="00F56FEA">
      <w:head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F84CE" w14:textId="77777777" w:rsidR="00D211D5" w:rsidRDefault="00D211D5" w:rsidP="00F65B2E">
      <w:r>
        <w:separator/>
      </w:r>
    </w:p>
  </w:endnote>
  <w:endnote w:type="continuationSeparator" w:id="0">
    <w:p w14:paraId="1A70229D" w14:textId="77777777" w:rsidR="00D211D5" w:rsidRDefault="00D211D5" w:rsidP="00F65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CF409F6-781D-4AD1-A717-77AFAE80C2A2}"/>
  </w:font>
  <w:font w:name="Calibri">
    <w:panose1 w:val="020F0502020204030204"/>
    <w:charset w:val="00"/>
    <w:family w:val="swiss"/>
    <w:pitch w:val="variable"/>
    <w:sig w:usb0="E4002EFF" w:usb1="C200247B" w:usb2="00000009" w:usb3="00000000" w:csb0="000001FF" w:csb1="00000000"/>
    <w:embedRegular r:id="rId2" w:fontKey="{BD365014-DAA8-4BDB-BC6F-E9A838344B81}"/>
    <w:embedBold r:id="rId3" w:fontKey="{9E2C9BBA-C926-4AE6-9A8B-628A127605FD}"/>
  </w:font>
  <w:font w:name="Google Sans">
    <w:charset w:val="00"/>
    <w:family w:val="auto"/>
    <w:pitch w:val="default"/>
    <w:embedBold r:id="rId4" w:fontKey="{922585D5-ACF3-4760-9F71-DBDE30D433C0}"/>
  </w:font>
  <w:font w:name="Google Sans Text">
    <w:charset w:val="00"/>
    <w:family w:val="auto"/>
    <w:pitch w:val="default"/>
    <w:embedRegular r:id="rId5" w:fontKey="{52F1DB48-DE32-4397-9160-960524B4ED45}"/>
    <w:embedBold r:id="rId6" w:fontKey="{14835205-12F4-4F13-A91D-E3A852ADEFDC}"/>
  </w:font>
  <w:font w:name="Cambria">
    <w:panose1 w:val="02040503050406030204"/>
    <w:charset w:val="00"/>
    <w:family w:val="roman"/>
    <w:pitch w:val="variable"/>
    <w:sig w:usb0="E00006FF" w:usb1="420024FF" w:usb2="02000000" w:usb3="00000000" w:csb0="0000019F" w:csb1="00000000"/>
    <w:embedRegular r:id="rId7" w:fontKey="{1C7AE345-68C6-4D7E-B0EE-C8ABE038E1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596D8" w14:textId="77777777" w:rsidR="00D211D5" w:rsidRDefault="00D211D5" w:rsidP="00F65B2E">
      <w:r>
        <w:separator/>
      </w:r>
    </w:p>
  </w:footnote>
  <w:footnote w:type="continuationSeparator" w:id="0">
    <w:p w14:paraId="3543F0E7" w14:textId="77777777" w:rsidR="00D211D5" w:rsidRDefault="00D211D5" w:rsidP="00F65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683E" w14:textId="77777777" w:rsidR="00F65B2E" w:rsidRDefault="00F65B2E">
    <w:pPr>
      <w:pStyle w:val="Header"/>
    </w:pPr>
  </w:p>
  <w:p w14:paraId="5E01223E" w14:textId="77777777" w:rsidR="00F65B2E" w:rsidRDefault="00F65B2E">
    <w:pPr>
      <w:pStyle w:val="Header"/>
    </w:pPr>
  </w:p>
  <w:p w14:paraId="6C14AB16" w14:textId="27CE4398" w:rsidR="00F65B2E" w:rsidRPr="00F65B2E" w:rsidRDefault="00F65B2E">
    <w:pPr>
      <w:pStyle w:val="Header"/>
      <w:rPr>
        <w:rFonts w:asciiTheme="majorHAnsi" w:hAnsiTheme="majorHAnsi" w:cstheme="majorHAnsi"/>
        <w:b/>
        <w:bCs/>
        <w:sz w:val="28"/>
        <w:szCs w:val="28"/>
      </w:rPr>
    </w:pPr>
    <w:r>
      <w:rPr>
        <w:rFonts w:asciiTheme="majorHAnsi" w:hAnsiTheme="majorHAnsi" w:cstheme="majorHAnsi"/>
        <w:b/>
        <w:bCs/>
        <w:sz w:val="28"/>
        <w:szCs w:val="28"/>
      </w:rPr>
      <w:t xml:space="preserve"> </w:t>
    </w:r>
    <w:r w:rsidRPr="00DE66AF">
      <w:rPr>
        <w:rFonts w:cstheme="minorHAnsi"/>
        <w:noProof/>
        <w:color w:val="0070C0"/>
        <w:sz w:val="36"/>
        <w:szCs w:val="36"/>
      </w:rPr>
      <w:drawing>
        <wp:inline distT="0" distB="0" distL="0" distR="0" wp14:anchorId="318840FC" wp14:editId="5DF88BED">
          <wp:extent cx="937260" cy="822960"/>
          <wp:effectExtent l="0" t="0" r="0" b="0"/>
          <wp:docPr id="1" name="Picture 1" descr="C:\Users\head.FOUNTAIN.000\AppData\Local\Microsoft\Windows\Temporary Internet Files\Content.IE5\IVCPR9BC\1604_New Fountai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FOUNTAIN.000\AppData\Local\Microsoft\Windows\Temporary Internet Files\Content.IE5\IVCPR9BC\1604_New Fountain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3433" cy="854722"/>
                  </a:xfrm>
                  <a:prstGeom prst="rect">
                    <a:avLst/>
                  </a:prstGeom>
                  <a:noFill/>
                  <a:ln>
                    <a:noFill/>
                  </a:ln>
                </pic:spPr>
              </pic:pic>
            </a:graphicData>
          </a:graphic>
        </wp:inline>
      </w:drawing>
    </w:r>
    <w:r>
      <w:rPr>
        <w:rFonts w:asciiTheme="majorHAnsi" w:hAnsiTheme="majorHAnsi" w:cstheme="majorHAnsi"/>
        <w:b/>
        <w:bCs/>
        <w:sz w:val="28"/>
        <w:szCs w:val="28"/>
      </w:rPr>
      <w:t xml:space="preserve">       </w:t>
    </w:r>
    <w:r w:rsidRPr="00F65B2E">
      <w:rPr>
        <w:rFonts w:asciiTheme="majorHAnsi" w:hAnsiTheme="majorHAnsi" w:cstheme="majorHAnsi"/>
        <w:b/>
        <w:bCs/>
        <w:sz w:val="28"/>
        <w:szCs w:val="28"/>
      </w:rPr>
      <w:t>Pastoral Lead Job Description</w:t>
    </w:r>
  </w:p>
  <w:p w14:paraId="0C4121B4" w14:textId="77777777" w:rsidR="00F65B2E" w:rsidRDefault="00F65B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D37CF7"/>
    <w:multiLevelType w:val="multilevel"/>
    <w:tmpl w:val="A2089B5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43294487"/>
    <w:multiLevelType w:val="multilevel"/>
    <w:tmpl w:val="6AF6C70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509358EB"/>
    <w:multiLevelType w:val="multilevel"/>
    <w:tmpl w:val="F8DC9B5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5E314125"/>
    <w:multiLevelType w:val="multilevel"/>
    <w:tmpl w:val="EF7287B4"/>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611770AC"/>
    <w:multiLevelType w:val="multilevel"/>
    <w:tmpl w:val="931E54E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6192657B"/>
    <w:multiLevelType w:val="multilevel"/>
    <w:tmpl w:val="DC5C787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3"/>
  </w:num>
  <w:num w:numId="2">
    <w:abstractNumId w:val="2"/>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E13"/>
    <w:rsid w:val="00223E13"/>
    <w:rsid w:val="00357947"/>
    <w:rsid w:val="0037225D"/>
    <w:rsid w:val="00D211D5"/>
    <w:rsid w:val="00F56FEA"/>
    <w:rsid w:val="00F65B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B4FEE"/>
  <w15:docId w15:val="{C5BF85F5-EFE2-4FFE-9772-A0F164EB4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F65B2E"/>
    <w:pPr>
      <w:tabs>
        <w:tab w:val="center" w:pos="4513"/>
        <w:tab w:val="right" w:pos="9026"/>
      </w:tabs>
    </w:pPr>
  </w:style>
  <w:style w:type="character" w:customStyle="1" w:styleId="HeaderChar">
    <w:name w:val="Header Char"/>
    <w:basedOn w:val="DefaultParagraphFont"/>
    <w:link w:val="Header"/>
    <w:uiPriority w:val="99"/>
    <w:rsid w:val="00F65B2E"/>
  </w:style>
  <w:style w:type="paragraph" w:styleId="Footer">
    <w:name w:val="footer"/>
    <w:basedOn w:val="Normal"/>
    <w:link w:val="FooterChar"/>
    <w:uiPriority w:val="99"/>
    <w:unhideWhenUsed/>
    <w:rsid w:val="00F65B2E"/>
    <w:pPr>
      <w:tabs>
        <w:tab w:val="center" w:pos="4513"/>
        <w:tab w:val="right" w:pos="9026"/>
      </w:tabs>
    </w:pPr>
  </w:style>
  <w:style w:type="character" w:customStyle="1" w:styleId="FooterChar">
    <w:name w:val="Footer Char"/>
    <w:basedOn w:val="DefaultParagraphFont"/>
    <w:link w:val="Footer"/>
    <w:uiPriority w:val="99"/>
    <w:rsid w:val="00F65B2E"/>
  </w:style>
  <w:style w:type="paragraph" w:styleId="NormalWeb">
    <w:name w:val="Normal (Web)"/>
    <w:basedOn w:val="Normal"/>
    <w:uiPriority w:val="99"/>
    <w:semiHidden/>
    <w:unhideWhenUsed/>
    <w:rsid w:val="00F56FEA"/>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765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821</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Emma Walker</cp:lastModifiedBy>
  <cp:revision>2</cp:revision>
  <dcterms:created xsi:type="dcterms:W3CDTF">2026-01-21T11:40:00Z</dcterms:created>
  <dcterms:modified xsi:type="dcterms:W3CDTF">2026-01-21T11:40:00Z</dcterms:modified>
</cp:coreProperties>
</file>