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Job Description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9070"/>
        </w:tabs>
        <w:spacing w:lin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Post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                          </w:t>
        <w:tab/>
        <w:t xml:space="preserve">Drama Teacher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Responsible to:       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Head of Department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Salary scale:             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Main Pay Scale 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Location: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Waterside Academy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Job Purpose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carry out the professional duties of a teacher as circumstances may require and in accordance with the school's policies under the direction of the Headteacher.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Main responsibilities of the post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Teaching high quality, engaging, well-planned and differentiated lessons that are rich in the use of Assessment for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comply with the range of duties and responsibilities of teachers as set out in the current School Teachers’ Pay and Conditions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Specific responsibilities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Strategic Leadership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6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Under the direction of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Head of Department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to develop effective practice that has a positive impact on the learning experience of all students in Key Stage 3 and Key Stage 4 and contributes to raising standards of attainment, behaviour and achievement 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Working in partnership with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Head of Department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to set tasks which challenge students and ensure high levels of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Operational role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Take an active part in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department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meetings and attend other meetings where appropriate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Maintain and update comprehensive records, including updating the DPR system regularly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Manage resources to ensure effectiveness and value for money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Ensure that student data about attendance, behaviour, and participation in extended and enrichment activities is collected, collated and deployed effectively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Ensure that student data about progress, attainment and achievement is used effectively to improve student outcomes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Keep records of students’ attendance, classwork and homework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 responsible for the room(s) in which they teach with regard to appearance and display, and for resources and equipment as appropriate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Sharing in the department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’s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work in curriculum development with regard to courses of study, teaching materials and methodologies used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Undertaking additional administrative duties as directed by the Head of Department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undertake the role of form tutor for students in a given form group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Quality and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Prepare reports for staff and governors where necessary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Contribute to the school’s monitoring and evaluation processes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Adhere to all agreed departmental/faculty and whole school policies e.g. Feedback, DPR assignments (homework), S.E.N. and Equal Opportunities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Participate in public and internal examination arrangements as well as other assessment programmes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Have a working knowledge of teachers' professional duties and legal liabilities and adhere to the teachers’ standards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Take responsibility for own professional development and duties in relation to school policies and practices</w:t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Teaching and Learning</w:t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Teaching assigned classes appropriately, according to their needs. This includes the setting, live marking and assessing of classwork, DPR assignments (homework), projects and visits, where appropriate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Act as a role model in the provision of high quality teaching, learning and assessment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Contribute to the school’s monitoring and evaluation processes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Endeavour to give every child the opportunity to reach their potential and meet high expectations</w:t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Staff, Resources and Accommodation</w:t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Support colleagues in the exercise of their responsibilities in the department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8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Take an active part in line management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8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Ensure the appropriate standards of care among students in relation to the faculty and school environment</w:t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Community</w:t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Ensure effective dialogue and liaison with parents/carers, external agencies and partner organisations and ensure positive relationships with members of the wider community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Represent the school as required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Develop links with other schools, colleges and learning providers as appropriate</w:t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General</w:t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7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Maintain a high profile in the department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7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Support school functions as appropriate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7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Contribute to the development and implementation of the department development plan and action plans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7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Participate in the school’s arrangements for assemblies and other events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7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Undertake self-review and engage in regular Performance Management as required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7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Establish effective working relationships and set a good example through personal presentation and professional conduct</w:t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These responsibilities and duties may be subject to variation as the school’s needs change at the reasonable discretion of the Headteacher.</w:t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This job description describes the way the postholder is expected and required to perform and complete particular duties. It does not form part of the contract of employment.</w:t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720" w:top="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ageBreakBefore w:val="0"/>
      <w:spacing w:line="276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ageBreakBefore w:val="0"/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3020850" cy="1154759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0850" cy="11547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pageBreakBefore w:val="0"/>
      <w:jc w:val="center"/>
    </w:pPr>
    <w:rPr>
      <w:b w:val="1"/>
      <w:bCs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