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BCD14" w14:textId="77777777" w:rsidR="00812607" w:rsidRDefault="00812607" w:rsidP="00A71514">
      <w:pPr>
        <w:spacing w:after="0"/>
        <w:ind w:left="170" w:right="227"/>
        <w:jc w:val="center"/>
        <w:rPr>
          <w:rFonts w:ascii="Arvo" w:hAnsi="Arvo" w:cs="Arial"/>
          <w:b/>
          <w:sz w:val="22"/>
          <w:szCs w:val="22"/>
        </w:rPr>
      </w:pPr>
    </w:p>
    <w:p w14:paraId="11DE112F" w14:textId="77777777" w:rsidR="00812607" w:rsidRDefault="00812607" w:rsidP="00A71514">
      <w:pPr>
        <w:spacing w:after="0"/>
        <w:ind w:left="170" w:right="227"/>
        <w:jc w:val="center"/>
        <w:rPr>
          <w:rFonts w:ascii="Arvo" w:hAnsi="Arvo" w:cs="Arial"/>
          <w:b/>
          <w:sz w:val="22"/>
          <w:szCs w:val="22"/>
        </w:rPr>
      </w:pPr>
    </w:p>
    <w:p w14:paraId="08AC6EEC" w14:textId="77777777" w:rsidR="00812607" w:rsidRDefault="00812607" w:rsidP="00A71514">
      <w:pPr>
        <w:spacing w:after="0"/>
        <w:ind w:left="170" w:right="227"/>
        <w:jc w:val="center"/>
        <w:rPr>
          <w:rFonts w:ascii="Arvo" w:hAnsi="Arvo" w:cs="Arial"/>
          <w:b/>
          <w:sz w:val="22"/>
          <w:szCs w:val="22"/>
        </w:rPr>
      </w:pPr>
    </w:p>
    <w:p w14:paraId="4FA33204" w14:textId="77777777" w:rsidR="00812607" w:rsidRDefault="00812607" w:rsidP="00A71514">
      <w:pPr>
        <w:spacing w:after="0"/>
        <w:ind w:left="170" w:right="227"/>
        <w:jc w:val="center"/>
        <w:rPr>
          <w:rFonts w:ascii="Arvo" w:hAnsi="Arvo" w:cs="Arial"/>
          <w:b/>
          <w:sz w:val="22"/>
          <w:szCs w:val="22"/>
        </w:rPr>
      </w:pPr>
    </w:p>
    <w:p w14:paraId="42189563" w14:textId="77777777" w:rsidR="00812607" w:rsidRDefault="00812607" w:rsidP="00A71514">
      <w:pPr>
        <w:spacing w:after="0"/>
        <w:ind w:left="170" w:right="227"/>
        <w:jc w:val="center"/>
        <w:rPr>
          <w:rFonts w:ascii="Arvo" w:hAnsi="Arvo" w:cs="Arial"/>
          <w:b/>
          <w:sz w:val="22"/>
          <w:szCs w:val="22"/>
        </w:rPr>
      </w:pPr>
    </w:p>
    <w:p w14:paraId="48458C34" w14:textId="77777777" w:rsidR="00812607" w:rsidRDefault="00812607" w:rsidP="00A71514">
      <w:pPr>
        <w:spacing w:after="0"/>
        <w:ind w:left="170" w:right="227"/>
        <w:jc w:val="center"/>
        <w:rPr>
          <w:rFonts w:ascii="Arvo" w:hAnsi="Arvo" w:cs="Arial"/>
          <w:b/>
          <w:sz w:val="22"/>
          <w:szCs w:val="22"/>
        </w:rPr>
      </w:pPr>
    </w:p>
    <w:p w14:paraId="0DAC6F76" w14:textId="77777777" w:rsidR="00812607" w:rsidRDefault="00812607" w:rsidP="00A71514">
      <w:pPr>
        <w:spacing w:after="0"/>
        <w:ind w:left="170" w:right="227"/>
        <w:jc w:val="center"/>
        <w:rPr>
          <w:rFonts w:ascii="Arvo" w:hAnsi="Arvo" w:cs="Arial"/>
          <w:b/>
          <w:sz w:val="22"/>
          <w:szCs w:val="22"/>
        </w:rPr>
      </w:pPr>
    </w:p>
    <w:p w14:paraId="544A9407" w14:textId="77777777" w:rsidR="00812607" w:rsidRDefault="00812607" w:rsidP="00A71514">
      <w:pPr>
        <w:spacing w:after="0"/>
        <w:ind w:left="170" w:right="227"/>
        <w:jc w:val="center"/>
        <w:rPr>
          <w:rFonts w:ascii="Arvo" w:hAnsi="Arvo" w:cs="Arial"/>
          <w:b/>
          <w:sz w:val="22"/>
          <w:szCs w:val="22"/>
        </w:rPr>
      </w:pPr>
    </w:p>
    <w:p w14:paraId="1F5CA792" w14:textId="2B3CBDD0" w:rsidR="00496EA2" w:rsidRPr="00812607" w:rsidRDefault="00A71514" w:rsidP="00A71514">
      <w:pPr>
        <w:spacing w:after="0"/>
        <w:ind w:left="170" w:right="227"/>
        <w:jc w:val="center"/>
        <w:rPr>
          <w:rFonts w:ascii="Arvo" w:hAnsi="Arvo" w:cs="Arial"/>
          <w:b/>
          <w:sz w:val="22"/>
          <w:szCs w:val="22"/>
        </w:rPr>
      </w:pPr>
      <w:r w:rsidRPr="00812607">
        <w:rPr>
          <w:rFonts w:ascii="Arvo" w:hAnsi="Arvo" w:cs="Arial"/>
          <w:b/>
          <w:sz w:val="22"/>
          <w:szCs w:val="22"/>
        </w:rPr>
        <w:t>PERSON SPECIFICATION</w:t>
      </w:r>
    </w:p>
    <w:p w14:paraId="7A78C5B9" w14:textId="06464039" w:rsidR="00A71514" w:rsidRPr="00812607" w:rsidRDefault="00A71514" w:rsidP="00A71514">
      <w:pPr>
        <w:spacing w:after="0"/>
        <w:ind w:left="170" w:right="227"/>
        <w:jc w:val="center"/>
        <w:rPr>
          <w:rFonts w:ascii="Arvo" w:hAnsi="Arvo" w:cs="Arial"/>
          <w:b/>
          <w:sz w:val="22"/>
          <w:szCs w:val="22"/>
        </w:rPr>
      </w:pP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1526"/>
        <w:gridCol w:w="3119"/>
        <w:gridCol w:w="5635"/>
      </w:tblGrid>
      <w:tr w:rsidR="00A71514" w:rsidRPr="00812607" w14:paraId="1E098FAF" w14:textId="77777777" w:rsidTr="00A71514">
        <w:trPr>
          <w:trHeight w:val="567"/>
        </w:trPr>
        <w:tc>
          <w:tcPr>
            <w:tcW w:w="152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7346CE" w14:textId="65770AAE" w:rsidR="00A71514" w:rsidRPr="00812607" w:rsidRDefault="00A71514" w:rsidP="00A71514">
            <w:pPr>
              <w:ind w:right="227"/>
              <w:rPr>
                <w:rFonts w:ascii="Arvo" w:hAnsi="Arvo" w:cs="Arial"/>
                <w:sz w:val="22"/>
                <w:szCs w:val="22"/>
              </w:rPr>
            </w:pPr>
            <w:r w:rsidRPr="00812607">
              <w:rPr>
                <w:rFonts w:ascii="Arvo" w:hAnsi="Arvo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C99DA4" w14:textId="19D2884E" w:rsidR="00A71514" w:rsidRPr="00812607" w:rsidRDefault="0081204C" w:rsidP="00A71514"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 w:rsidRPr="00812607">
              <w:rPr>
                <w:rFonts w:ascii="Arvo" w:hAnsi="Arvo" w:cs="Arial"/>
                <w:b/>
                <w:sz w:val="22"/>
                <w:szCs w:val="22"/>
              </w:rPr>
              <w:t xml:space="preserve">Teacher of </w:t>
            </w:r>
            <w:r w:rsidR="00812607">
              <w:rPr>
                <w:rFonts w:ascii="Arvo" w:hAnsi="Arvo" w:cs="Arial"/>
                <w:b/>
                <w:sz w:val="22"/>
                <w:szCs w:val="22"/>
              </w:rPr>
              <w:t>Music</w:t>
            </w:r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703762" w14:textId="1367F24D" w:rsidR="00A71514" w:rsidRPr="00812607" w:rsidRDefault="00A71514" w:rsidP="00A71514"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 w:rsidRPr="00812607">
              <w:rPr>
                <w:rFonts w:ascii="Arvo" w:hAnsi="Arvo" w:cs="Arial"/>
                <w:sz w:val="22"/>
                <w:szCs w:val="22"/>
              </w:rPr>
              <w:t>Salary:</w:t>
            </w:r>
            <w:r w:rsidRPr="00812607">
              <w:rPr>
                <w:rFonts w:ascii="Arvo" w:hAnsi="Arvo" w:cs="Arial"/>
                <w:b/>
                <w:sz w:val="22"/>
                <w:szCs w:val="22"/>
              </w:rPr>
              <w:t xml:space="preserve"> </w:t>
            </w:r>
            <w:r w:rsidR="0081204C" w:rsidRPr="00812607">
              <w:rPr>
                <w:rFonts w:ascii="Arvo" w:hAnsi="Arvo" w:cs="Arial"/>
                <w:b/>
                <w:sz w:val="22"/>
                <w:szCs w:val="22"/>
              </w:rPr>
              <w:t>Main Professional Grade</w:t>
            </w:r>
          </w:p>
        </w:tc>
      </w:tr>
      <w:tr w:rsidR="00A71514" w:rsidRPr="00812607" w14:paraId="3FAF184C" w14:textId="77777777" w:rsidTr="00A71514">
        <w:trPr>
          <w:trHeight w:val="567"/>
        </w:trPr>
        <w:tc>
          <w:tcPr>
            <w:tcW w:w="152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D9E152" w14:textId="3A975E5D" w:rsidR="00A71514" w:rsidRPr="00812607" w:rsidRDefault="00A71514" w:rsidP="00A71514">
            <w:pPr>
              <w:ind w:right="227"/>
              <w:rPr>
                <w:rFonts w:ascii="Arvo" w:hAnsi="Arvo" w:cs="Arial"/>
                <w:sz w:val="22"/>
                <w:szCs w:val="22"/>
              </w:rPr>
            </w:pPr>
            <w:r w:rsidRPr="00812607">
              <w:rPr>
                <w:rFonts w:ascii="Arvo" w:hAnsi="Arvo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AACF6C" w14:textId="0E2512BC" w:rsidR="00A71514" w:rsidRPr="00812607" w:rsidRDefault="006826D2" w:rsidP="00A71514"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b/>
                <w:sz w:val="22"/>
                <w:szCs w:val="22"/>
              </w:rPr>
              <w:t>Meadow Park School</w:t>
            </w:r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4A60233" w14:textId="60B18E3E" w:rsidR="00A71514" w:rsidRPr="00812607" w:rsidRDefault="00A71514" w:rsidP="00A71514"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</w:p>
        </w:tc>
      </w:tr>
    </w:tbl>
    <w:p w14:paraId="501A817B" w14:textId="77777777" w:rsidR="00A71514" w:rsidRP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 w14:paraId="4683524C" w14:textId="36F905A7" w:rsidR="00A71514" w:rsidRDefault="00A71514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786"/>
        <w:gridCol w:w="1720"/>
      </w:tblGrid>
      <w:tr w:rsidR="0081204C" w:rsidRPr="00812607" w14:paraId="046E77BC" w14:textId="24797F9C" w:rsidTr="0081204C">
        <w:tc>
          <w:tcPr>
            <w:tcW w:w="1842" w:type="dxa"/>
          </w:tcPr>
          <w:p w14:paraId="510E5FCA" w14:textId="77777777" w:rsidR="0081204C" w:rsidRPr="00812607" w:rsidRDefault="0081204C" w:rsidP="00044839">
            <w:pPr>
              <w:jc w:val="center"/>
              <w:rPr>
                <w:rFonts w:ascii="Arvo" w:eastAsia="Cambria" w:hAnsi="Arvo" w:cs="Arial"/>
                <w:sz w:val="22"/>
                <w:szCs w:val="22"/>
              </w:rPr>
            </w:pPr>
          </w:p>
        </w:tc>
        <w:tc>
          <w:tcPr>
            <w:tcW w:w="6786" w:type="dxa"/>
          </w:tcPr>
          <w:p w14:paraId="2F7DB3FB" w14:textId="77777777" w:rsidR="0081204C" w:rsidRPr="00812607" w:rsidRDefault="0081204C" w:rsidP="00D54170">
            <w:pPr>
              <w:jc w:val="center"/>
              <w:rPr>
                <w:rFonts w:ascii="Arvo" w:eastAsia="Cambria" w:hAnsi="Arvo" w:cs="Arial"/>
                <w:b/>
                <w:sz w:val="22"/>
                <w:szCs w:val="22"/>
              </w:rPr>
            </w:pPr>
            <w:r w:rsidRPr="00812607">
              <w:rPr>
                <w:rFonts w:ascii="Arvo" w:eastAsia="Cambria" w:hAnsi="Arvo" w:cs="Arial"/>
                <w:b/>
                <w:sz w:val="22"/>
                <w:szCs w:val="22"/>
              </w:rPr>
              <w:t>Essential Criteria</w:t>
            </w:r>
          </w:p>
        </w:tc>
        <w:tc>
          <w:tcPr>
            <w:tcW w:w="1720" w:type="dxa"/>
          </w:tcPr>
          <w:p w14:paraId="64214B14" w14:textId="3A1BF65B" w:rsidR="0081204C" w:rsidRPr="00812607" w:rsidRDefault="0081204C" w:rsidP="00D54170">
            <w:pPr>
              <w:jc w:val="center"/>
              <w:rPr>
                <w:rFonts w:ascii="Arvo" w:eastAsia="Cambria" w:hAnsi="Arvo" w:cs="Arial"/>
                <w:b/>
                <w:sz w:val="22"/>
                <w:szCs w:val="22"/>
              </w:rPr>
            </w:pPr>
            <w:r w:rsidRPr="00812607">
              <w:rPr>
                <w:rFonts w:ascii="Arvo" w:eastAsia="Cambria" w:hAnsi="Arvo" w:cs="Arial"/>
                <w:b/>
                <w:sz w:val="22"/>
                <w:szCs w:val="22"/>
              </w:rPr>
              <w:t>Measurement*</w:t>
            </w:r>
          </w:p>
        </w:tc>
      </w:tr>
      <w:tr w:rsidR="0081204C" w:rsidRPr="0081204C" w14:paraId="5A36F099" w14:textId="6C4A1C13" w:rsidTr="0081204C">
        <w:tc>
          <w:tcPr>
            <w:tcW w:w="1842" w:type="dxa"/>
          </w:tcPr>
          <w:p w14:paraId="1CF408B8" w14:textId="77777777" w:rsidR="0081204C" w:rsidRPr="00812607" w:rsidRDefault="0081204C" w:rsidP="00044839">
            <w:pPr>
              <w:rPr>
                <w:rFonts w:ascii="Arvo" w:eastAsia="Cambria" w:hAnsi="Arvo" w:cs="Arial"/>
                <w:b/>
                <w:sz w:val="22"/>
                <w:szCs w:val="22"/>
              </w:rPr>
            </w:pPr>
            <w:r w:rsidRPr="00812607">
              <w:rPr>
                <w:rFonts w:ascii="Arvo" w:eastAsia="Cambria" w:hAnsi="Arvo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6786" w:type="dxa"/>
          </w:tcPr>
          <w:p w14:paraId="50B210AF" w14:textId="3F493268" w:rsidR="0081204C" w:rsidRPr="0081204C" w:rsidRDefault="0081204C" w:rsidP="00D54170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 xml:space="preserve">Graduate Teacher able to offer </w:t>
            </w:r>
            <w:r w:rsidR="00812607">
              <w:rPr>
                <w:rFonts w:ascii="Arial" w:eastAsia="Cambria" w:hAnsi="Arial" w:cs="Arial"/>
                <w:sz w:val="22"/>
                <w:szCs w:val="22"/>
              </w:rPr>
              <w:t>Music</w:t>
            </w:r>
            <w:r w:rsidRPr="0081204C">
              <w:rPr>
                <w:rFonts w:ascii="Arial" w:eastAsia="Cambria" w:hAnsi="Arial" w:cs="Arial"/>
                <w:sz w:val="22"/>
                <w:szCs w:val="22"/>
              </w:rPr>
              <w:t xml:space="preserve"> at KS3</w:t>
            </w:r>
            <w:r w:rsidR="00A5177B">
              <w:rPr>
                <w:rFonts w:ascii="Arial" w:eastAsia="Cambria" w:hAnsi="Arial" w:cs="Arial"/>
                <w:sz w:val="22"/>
                <w:szCs w:val="22"/>
              </w:rPr>
              <w:t xml:space="preserve">, </w:t>
            </w:r>
            <w:r w:rsidRPr="0081204C">
              <w:rPr>
                <w:rFonts w:ascii="Arial" w:eastAsia="Cambria" w:hAnsi="Arial" w:cs="Arial"/>
                <w:sz w:val="22"/>
                <w:szCs w:val="22"/>
              </w:rPr>
              <w:t>KS4</w:t>
            </w:r>
            <w:r w:rsidR="00A5177B">
              <w:rPr>
                <w:rFonts w:ascii="Arial" w:eastAsia="Cambria" w:hAnsi="Arial" w:cs="Arial"/>
                <w:sz w:val="22"/>
                <w:szCs w:val="22"/>
              </w:rPr>
              <w:t xml:space="preserve"> and KS5</w:t>
            </w:r>
          </w:p>
        </w:tc>
        <w:tc>
          <w:tcPr>
            <w:tcW w:w="1720" w:type="dxa"/>
          </w:tcPr>
          <w:p w14:paraId="7223EEA0" w14:textId="5DC6D9EC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A</w:t>
            </w:r>
          </w:p>
        </w:tc>
      </w:tr>
      <w:tr w:rsidR="0081204C" w:rsidRPr="0081204C" w14:paraId="2EB0DC7F" w14:textId="6786555A" w:rsidTr="0081204C">
        <w:tc>
          <w:tcPr>
            <w:tcW w:w="1842" w:type="dxa"/>
          </w:tcPr>
          <w:p w14:paraId="48AE3627" w14:textId="27638A0F" w:rsidR="0081204C" w:rsidRPr="00812607" w:rsidRDefault="0081204C" w:rsidP="00044839">
            <w:pPr>
              <w:rPr>
                <w:rFonts w:ascii="Arvo" w:eastAsia="Cambria" w:hAnsi="Arvo" w:cs="Arial"/>
                <w:b/>
                <w:sz w:val="22"/>
                <w:szCs w:val="22"/>
              </w:rPr>
            </w:pPr>
            <w:r w:rsidRPr="00812607">
              <w:rPr>
                <w:rFonts w:ascii="Arvo" w:eastAsia="Cambria" w:hAnsi="Arvo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6786" w:type="dxa"/>
          </w:tcPr>
          <w:p w14:paraId="654DA479" w14:textId="77777777" w:rsidR="0081204C" w:rsidRPr="0081204C" w:rsidRDefault="0081204C" w:rsidP="0081204C">
            <w:pPr>
              <w:numPr>
                <w:ilvl w:val="0"/>
                <w:numId w:val="18"/>
              </w:num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Experience of assessment of student performance at Key Stages 3 and 4 (with potential to develop along with the curriculum at KS5).</w:t>
            </w:r>
          </w:p>
          <w:p w14:paraId="5E6047D7" w14:textId="0979CE67" w:rsidR="0081204C" w:rsidRPr="0081204C" w:rsidRDefault="0081204C" w:rsidP="0081204C">
            <w:pPr>
              <w:pStyle w:val="ListParagraph"/>
              <w:numPr>
                <w:ilvl w:val="0"/>
                <w:numId w:val="18"/>
              </w:numPr>
              <w:rPr>
                <w:rFonts w:ascii="Arial" w:eastAsia="Cambria" w:hAnsi="Arial" w:cs="Arial"/>
              </w:rPr>
            </w:pPr>
            <w:r w:rsidRPr="0081204C">
              <w:rPr>
                <w:rFonts w:ascii="Arial" w:hAnsi="Arial" w:cs="Arial"/>
                <w:lang w:val="en-GB"/>
              </w:rPr>
              <w:t>Experience of working as part of a team</w:t>
            </w:r>
          </w:p>
        </w:tc>
        <w:tc>
          <w:tcPr>
            <w:tcW w:w="1720" w:type="dxa"/>
          </w:tcPr>
          <w:p w14:paraId="6C5F0BF5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</w:t>
            </w:r>
          </w:p>
          <w:p w14:paraId="0800028A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  <w:p w14:paraId="278546D2" w14:textId="4FAD0AE6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I, R</w:t>
            </w:r>
          </w:p>
        </w:tc>
      </w:tr>
      <w:tr w:rsidR="0081204C" w:rsidRPr="0081204C" w14:paraId="66517DEC" w14:textId="3EFABA0F" w:rsidTr="0081204C">
        <w:tc>
          <w:tcPr>
            <w:tcW w:w="1842" w:type="dxa"/>
          </w:tcPr>
          <w:p w14:paraId="08B9146C" w14:textId="33C15D1F" w:rsidR="0081204C" w:rsidRPr="00812607" w:rsidRDefault="0081204C" w:rsidP="00044839">
            <w:pPr>
              <w:rPr>
                <w:rFonts w:ascii="Arvo" w:eastAsia="Cambria" w:hAnsi="Arvo" w:cs="Arial"/>
                <w:b/>
                <w:sz w:val="22"/>
                <w:szCs w:val="22"/>
              </w:rPr>
            </w:pPr>
            <w:r w:rsidRPr="00812607">
              <w:rPr>
                <w:rFonts w:ascii="Arvo" w:eastAsia="Cambria" w:hAnsi="Arvo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6786" w:type="dxa"/>
          </w:tcPr>
          <w:p w14:paraId="75B69D5A" w14:textId="34528613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Knowledge of National Curriculum requirements and assessment in </w:t>
            </w:r>
            <w:r w:rsidR="00812607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Music</w:t>
            </w:r>
          </w:p>
          <w:p w14:paraId="17343E57" w14:textId="3E084175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cs="Arial"/>
                <w:sz w:val="22"/>
                <w:szCs w:val="22"/>
                <w:lang w:val="en-GB"/>
              </w:rPr>
              <w:t xml:space="preserve">Knowledge of current trends in the teaching of </w:t>
            </w:r>
            <w:r w:rsidR="00812607">
              <w:rPr>
                <w:rFonts w:ascii="Arial" w:hAnsi="Arial" w:cs="Arial"/>
                <w:sz w:val="22"/>
                <w:szCs w:val="22"/>
                <w:lang w:val="en-GB"/>
              </w:rPr>
              <w:t>Music</w:t>
            </w:r>
            <w:r w:rsidRPr="0081204C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</w:p>
          <w:p w14:paraId="14965542" w14:textId="18809080" w:rsidR="0081204C" w:rsidRPr="0081204C" w:rsidRDefault="0081204C" w:rsidP="0081204C">
            <w:pPr>
              <w:spacing w:after="0"/>
              <w:ind w:left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20" w:type="dxa"/>
          </w:tcPr>
          <w:p w14:paraId="6CB1FC75" w14:textId="1E003BA2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I, R</w:t>
            </w:r>
          </w:p>
          <w:p w14:paraId="33C0AE23" w14:textId="032F1396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</w:t>
            </w:r>
          </w:p>
        </w:tc>
      </w:tr>
      <w:tr w:rsidR="0081204C" w:rsidRPr="0081204C" w14:paraId="467DD01B" w14:textId="01E542A5" w:rsidTr="0081204C">
        <w:tc>
          <w:tcPr>
            <w:tcW w:w="1842" w:type="dxa"/>
          </w:tcPr>
          <w:p w14:paraId="5F58A25F" w14:textId="77777777" w:rsidR="0081204C" w:rsidRPr="00812607" w:rsidRDefault="0081204C" w:rsidP="00044839">
            <w:pPr>
              <w:rPr>
                <w:rFonts w:ascii="Arvo" w:eastAsia="Cambria" w:hAnsi="Arvo" w:cs="Arial"/>
                <w:b/>
                <w:sz w:val="22"/>
                <w:szCs w:val="22"/>
              </w:rPr>
            </w:pPr>
            <w:r w:rsidRPr="00812607">
              <w:rPr>
                <w:rFonts w:ascii="Arvo" w:eastAsia="Cambria" w:hAnsi="Arvo" w:cs="Arial"/>
                <w:b/>
                <w:sz w:val="22"/>
                <w:szCs w:val="22"/>
              </w:rPr>
              <w:t>Skills and Abilities</w:t>
            </w:r>
          </w:p>
        </w:tc>
        <w:tc>
          <w:tcPr>
            <w:tcW w:w="6786" w:type="dxa"/>
          </w:tcPr>
          <w:p w14:paraId="218D18AB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classroom teacher with a lively, interactive approach</w:t>
            </w:r>
          </w:p>
          <w:p w14:paraId="3CF81902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Effective classroom manager</w:t>
            </w:r>
          </w:p>
          <w:p w14:paraId="14E4471C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inter-personal skills</w:t>
            </w:r>
          </w:p>
          <w:p w14:paraId="1488A76F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organisational skills</w:t>
            </w:r>
          </w:p>
          <w:p w14:paraId="598C11E2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IT skills</w:t>
            </w:r>
          </w:p>
          <w:p w14:paraId="1BC4FC17" w14:textId="428C6BA0" w:rsidR="00E735FA" w:rsidRPr="00C61CF6" w:rsidRDefault="00E735FA" w:rsidP="00E735FA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Ability to teach </w:t>
            </w:r>
            <w:r w:rsidR="00812607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Music</w:t>
            </w: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</w:t>
            </w: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across the 11-18 age range </w:t>
            </w: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(beginning with KS3/KS4 and growing the curriculum to KS5) </w:t>
            </w: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to students of all abilities</w:t>
            </w:r>
          </w:p>
          <w:p w14:paraId="5201D5E7" w14:textId="2DED0D5F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 commitment to the place of </w:t>
            </w:r>
            <w:r w:rsidR="00812607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Music</w:t>
            </w: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in the comprehensive school curriculum</w:t>
            </w:r>
          </w:p>
          <w:p w14:paraId="2B77D5E9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Patience, determination and tact; with students, parents &amp; colleagues</w:t>
            </w:r>
          </w:p>
          <w:p w14:paraId="2F56211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equal opportunities</w:t>
            </w:r>
          </w:p>
          <w:p w14:paraId="163F3F5A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high standards</w:t>
            </w:r>
          </w:p>
          <w:p w14:paraId="136E1FB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Engaging personality to whom students respond</w:t>
            </w:r>
          </w:p>
          <w:p w14:paraId="02C25B1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Willingness to work hard for sustained periods</w:t>
            </w:r>
          </w:p>
          <w:p w14:paraId="235E33A8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communicator</w:t>
            </w:r>
          </w:p>
          <w:p w14:paraId="18F8B691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cs="Arial"/>
                <w:sz w:val="22"/>
                <w:szCs w:val="22"/>
                <w:lang w:val="en-GB"/>
              </w:rPr>
              <w:t>A commitment to the safeguarding of children</w:t>
            </w:r>
          </w:p>
          <w:p w14:paraId="007FEB98" w14:textId="0A3B1DF3" w:rsidR="0081204C" w:rsidRPr="0081204C" w:rsidRDefault="0081204C" w:rsidP="0081204C">
            <w:pPr>
              <w:spacing w:after="0"/>
              <w:ind w:left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20" w:type="dxa"/>
          </w:tcPr>
          <w:p w14:paraId="21A1CC44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57260BB7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699C6277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2F7A5A28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03E16BBB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79EE8513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4E74272F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5CAF6C1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252B97A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59100486" w14:textId="2668FFD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568A695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6F7EE39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407ABC5A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3F9892A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5B3ECEDB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13929E9F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7ADC0549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533A63D2" w14:textId="65C3C551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I/ R</w:t>
            </w:r>
          </w:p>
        </w:tc>
      </w:tr>
      <w:tr w:rsidR="0081204C" w:rsidRPr="0081204C" w14:paraId="38070188" w14:textId="3D714742" w:rsidTr="0081204C">
        <w:tc>
          <w:tcPr>
            <w:tcW w:w="1842" w:type="dxa"/>
          </w:tcPr>
          <w:p w14:paraId="10BA8EA0" w14:textId="40C3D2EE" w:rsidR="0081204C" w:rsidRPr="00812607" w:rsidRDefault="0081204C" w:rsidP="00044839">
            <w:pPr>
              <w:rPr>
                <w:rFonts w:ascii="Arvo" w:eastAsia="Cambria" w:hAnsi="Arvo" w:cs="Arial"/>
                <w:b/>
                <w:sz w:val="22"/>
                <w:szCs w:val="22"/>
              </w:rPr>
            </w:pPr>
            <w:r w:rsidRPr="00812607">
              <w:rPr>
                <w:rFonts w:ascii="Arvo" w:eastAsia="Cambria" w:hAnsi="Arvo" w:cs="Arial"/>
                <w:b/>
                <w:sz w:val="22"/>
                <w:szCs w:val="22"/>
              </w:rPr>
              <w:t>Other</w:t>
            </w:r>
          </w:p>
        </w:tc>
        <w:tc>
          <w:tcPr>
            <w:tcW w:w="6786" w:type="dxa"/>
          </w:tcPr>
          <w:p w14:paraId="5FFE40C0" w14:textId="77777777" w:rsidR="0081204C" w:rsidRPr="0081204C" w:rsidRDefault="0081204C" w:rsidP="00044839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This post is exempt from the Rehabilitation of Offenders Act 1974. An enhanced Disclosure and Barring Service check will be required prior to appointment</w:t>
            </w:r>
          </w:p>
        </w:tc>
        <w:tc>
          <w:tcPr>
            <w:tcW w:w="1720" w:type="dxa"/>
          </w:tcPr>
          <w:p w14:paraId="3DC77BC7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0A5A9B8E" w14:textId="05DD7237" w:rsidR="007B03F7" w:rsidRDefault="007B03F7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p w14:paraId="1B736713" w14:textId="6CB6C9A3" w:rsidR="007B03F7" w:rsidRPr="007B03F7" w:rsidRDefault="007B03F7" w:rsidP="007B03F7">
      <w:pPr>
        <w:ind w:left="720"/>
        <w:rPr>
          <w:rFonts w:ascii="Arial" w:hAnsi="Arial" w:cs="Arial"/>
          <w:sz w:val="20"/>
          <w:szCs w:val="20"/>
        </w:rPr>
      </w:pPr>
      <w:r w:rsidRPr="007B03F7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Pr="007B03F7">
        <w:rPr>
          <w:rFonts w:ascii="Arial" w:hAnsi="Arial" w:cs="Arial"/>
          <w:sz w:val="20"/>
          <w:szCs w:val="20"/>
        </w:rPr>
        <w:t>A = Application form, I = Interview, R = References</w:t>
      </w:r>
    </w:p>
    <w:p w14:paraId="32C20ED2" w14:textId="0CBAF836" w:rsidR="007B03F7" w:rsidRPr="007B03F7" w:rsidRDefault="007B03F7" w:rsidP="007B03F7">
      <w:pPr>
        <w:tabs>
          <w:tab w:val="left" w:pos="2880"/>
        </w:tabs>
        <w:rPr>
          <w:rFonts w:ascii="Arial" w:hAnsi="Arial" w:cs="Arial"/>
          <w:sz w:val="20"/>
          <w:szCs w:val="20"/>
        </w:rPr>
      </w:pPr>
    </w:p>
    <w:sectPr w:rsidR="007B03F7" w:rsidRPr="007B03F7" w:rsidSect="00CA15B2">
      <w:headerReference w:type="default" r:id="rId11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D0784" w14:textId="77777777" w:rsidR="004035D3" w:rsidRDefault="00F256A3">
      <w:pPr>
        <w:spacing w:after="0"/>
      </w:pPr>
      <w:r>
        <w:separator/>
      </w:r>
    </w:p>
  </w:endnote>
  <w:endnote w:type="continuationSeparator" w:id="0">
    <w:p w14:paraId="29331621" w14:textId="77777777" w:rsidR="004035D3" w:rsidRDefault="00F25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vo">
    <w:altName w:val="Calibri"/>
    <w:charset w:val="00"/>
    <w:family w:val="auto"/>
    <w:pitch w:val="variable"/>
    <w:sig w:usb0="A00000A7" w:usb1="00000041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541FB" w14:textId="77777777" w:rsidR="004035D3" w:rsidRDefault="00F256A3">
      <w:pPr>
        <w:spacing w:after="0"/>
      </w:pPr>
      <w:r>
        <w:separator/>
      </w:r>
    </w:p>
  </w:footnote>
  <w:footnote w:type="continuationSeparator" w:id="0">
    <w:p w14:paraId="2A57941C" w14:textId="77777777" w:rsidR="004035D3" w:rsidRDefault="00F25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47BB6" w14:textId="4DA188A7" w:rsidR="00896DA4" w:rsidRDefault="00812607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3CC17D87">
          <wp:simplePos x="0" y="0"/>
          <wp:positionH relativeFrom="margin">
            <wp:align>right</wp:align>
          </wp:positionH>
          <wp:positionV relativeFrom="paragraph">
            <wp:posOffset>184785</wp:posOffset>
          </wp:positionV>
          <wp:extent cx="5800725" cy="1318260"/>
          <wp:effectExtent l="0" t="0" r="9525" b="0"/>
          <wp:wrapThrough wrapText="bothSides">
            <wp:wrapPolygon edited="0">
              <wp:start x="0" y="0"/>
              <wp:lineTo x="0" y="21225"/>
              <wp:lineTo x="21565" y="21225"/>
              <wp:lineTo x="21565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0725" cy="1318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9B231D4" wp14:editId="5BD99218">
          <wp:simplePos x="0" y="0"/>
          <wp:positionH relativeFrom="margin">
            <wp:align>left</wp:align>
          </wp:positionH>
          <wp:positionV relativeFrom="paragraph">
            <wp:posOffset>187325</wp:posOffset>
          </wp:positionV>
          <wp:extent cx="1495425" cy="120177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adow Park School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293" cy="1215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ACE7503"/>
    <w:multiLevelType w:val="hybridMultilevel"/>
    <w:tmpl w:val="9B1293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4F37075"/>
    <w:multiLevelType w:val="hybridMultilevel"/>
    <w:tmpl w:val="B4CC7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84032698">
    <w:abstractNumId w:val="10"/>
  </w:num>
  <w:num w:numId="2" w16cid:durableId="24600575">
    <w:abstractNumId w:val="8"/>
  </w:num>
  <w:num w:numId="3" w16cid:durableId="837842243">
    <w:abstractNumId w:val="4"/>
  </w:num>
  <w:num w:numId="4" w16cid:durableId="689837706">
    <w:abstractNumId w:val="0"/>
  </w:num>
  <w:num w:numId="5" w16cid:durableId="1197616949">
    <w:abstractNumId w:val="6"/>
  </w:num>
  <w:num w:numId="6" w16cid:durableId="345401131">
    <w:abstractNumId w:val="1"/>
  </w:num>
  <w:num w:numId="7" w16cid:durableId="507913467">
    <w:abstractNumId w:val="13"/>
  </w:num>
  <w:num w:numId="8" w16cid:durableId="1781295036">
    <w:abstractNumId w:val="17"/>
  </w:num>
  <w:num w:numId="9" w16cid:durableId="1384325791">
    <w:abstractNumId w:val="2"/>
  </w:num>
  <w:num w:numId="10" w16cid:durableId="1669093639">
    <w:abstractNumId w:val="5"/>
  </w:num>
  <w:num w:numId="11" w16cid:durableId="1263995048">
    <w:abstractNumId w:val="15"/>
  </w:num>
  <w:num w:numId="12" w16cid:durableId="360595641">
    <w:abstractNumId w:val="3"/>
  </w:num>
  <w:num w:numId="13" w16cid:durableId="1648584721">
    <w:abstractNumId w:val="12"/>
  </w:num>
  <w:num w:numId="14" w16cid:durableId="1843201490">
    <w:abstractNumId w:val="11"/>
  </w:num>
  <w:num w:numId="15" w16cid:durableId="805318818">
    <w:abstractNumId w:val="9"/>
  </w:num>
  <w:num w:numId="16" w16cid:durableId="1254556625">
    <w:abstractNumId w:val="7"/>
  </w:num>
  <w:num w:numId="17" w16cid:durableId="1547987577">
    <w:abstractNumId w:val="16"/>
  </w:num>
  <w:num w:numId="18" w16cid:durableId="7385559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4629E"/>
    <w:rsid w:val="00053B67"/>
    <w:rsid w:val="00057372"/>
    <w:rsid w:val="000A201B"/>
    <w:rsid w:val="000A2D15"/>
    <w:rsid w:val="000A69B4"/>
    <w:rsid w:val="000B0D1C"/>
    <w:rsid w:val="000B4DD8"/>
    <w:rsid w:val="00100D31"/>
    <w:rsid w:val="00103CCB"/>
    <w:rsid w:val="001102CB"/>
    <w:rsid w:val="00116C1A"/>
    <w:rsid w:val="001516B4"/>
    <w:rsid w:val="00182FD6"/>
    <w:rsid w:val="00193F67"/>
    <w:rsid w:val="001A1C05"/>
    <w:rsid w:val="001C6602"/>
    <w:rsid w:val="00212EAD"/>
    <w:rsid w:val="002506F5"/>
    <w:rsid w:val="00261AD6"/>
    <w:rsid w:val="00263502"/>
    <w:rsid w:val="00264DFA"/>
    <w:rsid w:val="00291C2B"/>
    <w:rsid w:val="002B3A07"/>
    <w:rsid w:val="002D5AE3"/>
    <w:rsid w:val="002F1FA1"/>
    <w:rsid w:val="002F6A38"/>
    <w:rsid w:val="003C2B68"/>
    <w:rsid w:val="003E6590"/>
    <w:rsid w:val="004035D3"/>
    <w:rsid w:val="00405022"/>
    <w:rsid w:val="00414834"/>
    <w:rsid w:val="00426E11"/>
    <w:rsid w:val="00446479"/>
    <w:rsid w:val="00453438"/>
    <w:rsid w:val="00472A30"/>
    <w:rsid w:val="00484D79"/>
    <w:rsid w:val="00486E3A"/>
    <w:rsid w:val="00486E7B"/>
    <w:rsid w:val="00496EA2"/>
    <w:rsid w:val="004B6800"/>
    <w:rsid w:val="004B7927"/>
    <w:rsid w:val="004B7DE8"/>
    <w:rsid w:val="004C2EB5"/>
    <w:rsid w:val="004C7EA3"/>
    <w:rsid w:val="004E2203"/>
    <w:rsid w:val="0050108B"/>
    <w:rsid w:val="00521F18"/>
    <w:rsid w:val="0057561B"/>
    <w:rsid w:val="00593E85"/>
    <w:rsid w:val="005A648C"/>
    <w:rsid w:val="005F5705"/>
    <w:rsid w:val="006101B5"/>
    <w:rsid w:val="00614280"/>
    <w:rsid w:val="006826D2"/>
    <w:rsid w:val="00682EB0"/>
    <w:rsid w:val="006C2792"/>
    <w:rsid w:val="006D0F3A"/>
    <w:rsid w:val="00702E29"/>
    <w:rsid w:val="00726FDD"/>
    <w:rsid w:val="00747F2B"/>
    <w:rsid w:val="00774D84"/>
    <w:rsid w:val="00782AEC"/>
    <w:rsid w:val="007A00AE"/>
    <w:rsid w:val="007B03F7"/>
    <w:rsid w:val="007B0704"/>
    <w:rsid w:val="007D3CB6"/>
    <w:rsid w:val="007E6F9C"/>
    <w:rsid w:val="0081204C"/>
    <w:rsid w:val="00812607"/>
    <w:rsid w:val="0082377D"/>
    <w:rsid w:val="0082420C"/>
    <w:rsid w:val="0085312A"/>
    <w:rsid w:val="00871B44"/>
    <w:rsid w:val="00896DA4"/>
    <w:rsid w:val="008C5497"/>
    <w:rsid w:val="009032B3"/>
    <w:rsid w:val="00924DFD"/>
    <w:rsid w:val="009254C4"/>
    <w:rsid w:val="00930144"/>
    <w:rsid w:val="00940765"/>
    <w:rsid w:val="00980A74"/>
    <w:rsid w:val="00996B85"/>
    <w:rsid w:val="009D4024"/>
    <w:rsid w:val="009F06B6"/>
    <w:rsid w:val="00A016D7"/>
    <w:rsid w:val="00A414D2"/>
    <w:rsid w:val="00A5177B"/>
    <w:rsid w:val="00A71514"/>
    <w:rsid w:val="00AA4954"/>
    <w:rsid w:val="00AD2B82"/>
    <w:rsid w:val="00B218BA"/>
    <w:rsid w:val="00B655E6"/>
    <w:rsid w:val="00BF77F4"/>
    <w:rsid w:val="00C1536B"/>
    <w:rsid w:val="00C23E6E"/>
    <w:rsid w:val="00C52938"/>
    <w:rsid w:val="00CA15B2"/>
    <w:rsid w:val="00CC2202"/>
    <w:rsid w:val="00D53F8D"/>
    <w:rsid w:val="00D54170"/>
    <w:rsid w:val="00D55F5A"/>
    <w:rsid w:val="00D84CAE"/>
    <w:rsid w:val="00D85E63"/>
    <w:rsid w:val="00DC1848"/>
    <w:rsid w:val="00DC521B"/>
    <w:rsid w:val="00E01133"/>
    <w:rsid w:val="00E2441C"/>
    <w:rsid w:val="00E25C18"/>
    <w:rsid w:val="00E346AD"/>
    <w:rsid w:val="00E56BD8"/>
    <w:rsid w:val="00E735FA"/>
    <w:rsid w:val="00EF3179"/>
    <w:rsid w:val="00EF3760"/>
    <w:rsid w:val="00F22D82"/>
    <w:rsid w:val="00F256A3"/>
    <w:rsid w:val="00F5143C"/>
    <w:rsid w:val="00F61942"/>
    <w:rsid w:val="00F8449B"/>
    <w:rsid w:val="00F862E0"/>
    <w:rsid w:val="00F87C80"/>
    <w:rsid w:val="00FA3E99"/>
    <w:rsid w:val="00FC5C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sid w:val="00484D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834"/>
    <w:rPr>
      <w:color w:val="605E5C"/>
      <w:shd w:val="clear" w:color="auto" w:fill="E1DFDD"/>
    </w:rPr>
  </w:style>
  <w:style w:type="table" w:styleId="TableGrid">
    <w:name w:val="Table Grid"/>
    <w:basedOn w:val="TableNormal"/>
    <w:rsid w:val="00A715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4f87b23f2423adbe7db4bc97d1432c9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c7a9fbecfcc12e18251a16dd40d45715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6DB2F6-A358-4880-900F-9B5836DB19E7}">
  <ds:schemaRefs>
    <ds:schemaRef ds:uri="http://schemas.microsoft.com/office/2006/metadata/properties"/>
    <ds:schemaRef ds:uri="http://schemas.microsoft.com/office/infopath/2007/PartnerControls"/>
    <ds:schemaRef ds:uri="053565bc-1c91-4c15-8f4b-ff0256871ab1"/>
    <ds:schemaRef ds:uri="3caf927b-72ce-40c3-a34c-71892d9939b3"/>
  </ds:schemaRefs>
</ds:datastoreItem>
</file>

<file path=customXml/itemProps2.xml><?xml version="1.0" encoding="utf-8"?>
<ds:datastoreItem xmlns:ds="http://schemas.openxmlformats.org/officeDocument/2006/customXml" ds:itemID="{A044EF25-97DF-493A-81A6-C2FDAA1F5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82F432-8BD4-400A-AF78-B98916A6A2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92CEEA-552A-4948-84A9-7C23D4E73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f927b-72ce-40c3-a34c-71892d9939b3"/>
    <ds:schemaRef ds:uri="053565bc-1c91-4c15-8f4b-ff0256871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Warren</cp:lastModifiedBy>
  <cp:revision>3</cp:revision>
  <cp:lastPrinted>2021-10-01T11:50:00Z</cp:lastPrinted>
  <dcterms:created xsi:type="dcterms:W3CDTF">2023-02-16T11:31:00Z</dcterms:created>
  <dcterms:modified xsi:type="dcterms:W3CDTF">2025-11-05T14:36:00Z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  <property fmtid="{D5CDD505-2E9C-101B-9397-08002B2CF9AE}" pid="3" name="MediaServiceImageTags">
    <vt:lpwstr/>
  </property>
</Properties>
</file>