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0" w:type="dxa"/>
        <w:tblLook w:val="04A0" w:firstRow="1" w:lastRow="0" w:firstColumn="1" w:lastColumn="0" w:noHBand="0" w:noVBand="1"/>
      </w:tblPr>
      <w:tblGrid>
        <w:gridCol w:w="572"/>
        <w:gridCol w:w="1424"/>
        <w:gridCol w:w="1733"/>
        <w:gridCol w:w="7181"/>
      </w:tblGrid>
      <w:tr w:rsidR="00B70B92" w:rsidRPr="006C665E" w14:paraId="072BCF18" w14:textId="77777777" w:rsidTr="2105BE6E">
        <w:tc>
          <w:tcPr>
            <w:tcW w:w="1996" w:type="dxa"/>
            <w:gridSpan w:val="2"/>
            <w:tcBorders>
              <w:right w:val="nil"/>
            </w:tcBorders>
            <w:vAlign w:val="center"/>
          </w:tcPr>
          <w:p w14:paraId="072BCF15" w14:textId="77777777" w:rsidR="00B70B92" w:rsidRPr="006C665E" w:rsidRDefault="00FF6D5A" w:rsidP="00FF6D5A">
            <w:pPr>
              <w:jc w:val="center"/>
              <w:rPr>
                <w:rFonts w:ascii="Arial" w:hAnsi="Arial" w:cs="Arial"/>
                <w:b/>
              </w:rPr>
            </w:pPr>
            <w:r w:rsidRPr="006C665E">
              <w:rPr>
                <w:rFonts w:ascii="Arial" w:hAnsi="Arial" w:cs="Arial"/>
                <w:noProof/>
                <w:lang w:eastAsia="en-GB"/>
              </w:rPr>
              <w:drawing>
                <wp:inline distT="0" distB="0" distL="0" distR="0" wp14:anchorId="072BCFA1" wp14:editId="072BCFA2">
                  <wp:extent cx="1048871" cy="628650"/>
                  <wp:effectExtent l="0" t="0" r="0" b="0"/>
                  <wp:docPr id="3" name="Picture 3" descr="Greenwood-Academies-Trust-doubl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wood-Academies-Trust-double-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633687"/>
                          </a:xfrm>
                          <a:prstGeom prst="rect">
                            <a:avLst/>
                          </a:prstGeom>
                          <a:noFill/>
                          <a:ln>
                            <a:noFill/>
                          </a:ln>
                        </pic:spPr>
                      </pic:pic>
                    </a:graphicData>
                  </a:graphic>
                </wp:inline>
              </w:drawing>
            </w:r>
          </w:p>
        </w:tc>
        <w:tc>
          <w:tcPr>
            <w:tcW w:w="8914" w:type="dxa"/>
            <w:gridSpan w:val="2"/>
            <w:tcBorders>
              <w:left w:val="nil"/>
            </w:tcBorders>
            <w:vAlign w:val="center"/>
          </w:tcPr>
          <w:p w14:paraId="072BCF16" w14:textId="7073398C" w:rsidR="00D631B9" w:rsidRPr="006C665E" w:rsidRDefault="00D631B9" w:rsidP="00D631B9">
            <w:pPr>
              <w:jc w:val="center"/>
              <w:rPr>
                <w:rFonts w:ascii="Arial" w:hAnsi="Arial" w:cs="Arial"/>
                <w:b/>
                <w:bCs/>
              </w:rPr>
            </w:pPr>
            <w:r w:rsidRPr="006C665E">
              <w:rPr>
                <w:rFonts w:ascii="Arial" w:hAnsi="Arial" w:cs="Arial"/>
                <w:b/>
                <w:bCs/>
              </w:rPr>
              <w:t>JOB SPECIFICATION</w:t>
            </w:r>
          </w:p>
          <w:p w14:paraId="072BCF17" w14:textId="27A47986" w:rsidR="007823A9" w:rsidRPr="006C665E" w:rsidRDefault="002B61F1" w:rsidP="002E4A7E">
            <w:pPr>
              <w:jc w:val="center"/>
              <w:rPr>
                <w:rFonts w:ascii="Arial" w:hAnsi="Arial" w:cs="Arial"/>
                <w:b/>
              </w:rPr>
            </w:pPr>
            <w:r w:rsidRPr="006C665E">
              <w:rPr>
                <w:rFonts w:ascii="Arial" w:hAnsi="Arial" w:cs="Arial"/>
                <w:b/>
              </w:rPr>
              <w:t>Executive Principal</w:t>
            </w:r>
            <w:r w:rsidR="002C2BEC" w:rsidRPr="006C665E">
              <w:rPr>
                <w:rFonts w:ascii="Arial" w:hAnsi="Arial" w:cs="Arial"/>
                <w:b/>
              </w:rPr>
              <w:t xml:space="preserve"> </w:t>
            </w:r>
            <w:r w:rsidR="009A567F" w:rsidRPr="006C665E">
              <w:rPr>
                <w:rFonts w:ascii="Arial" w:hAnsi="Arial" w:cs="Arial"/>
                <w:b/>
              </w:rPr>
              <w:t>- Primary</w:t>
            </w:r>
          </w:p>
        </w:tc>
      </w:tr>
      <w:tr w:rsidR="00A97BEF" w:rsidRPr="006C665E" w14:paraId="072BCF1A" w14:textId="77777777" w:rsidTr="2105BE6E">
        <w:tc>
          <w:tcPr>
            <w:tcW w:w="10910" w:type="dxa"/>
            <w:gridSpan w:val="4"/>
          </w:tcPr>
          <w:p w14:paraId="072BCF19" w14:textId="623F53C6" w:rsidR="00A97BEF" w:rsidRPr="006C665E" w:rsidRDefault="00A97BEF" w:rsidP="00CD512C">
            <w:pPr>
              <w:spacing w:before="120" w:after="120"/>
              <w:rPr>
                <w:rFonts w:ascii="Arial" w:hAnsi="Arial" w:cs="Arial"/>
                <w:b/>
              </w:rPr>
            </w:pPr>
            <w:r w:rsidRPr="006C665E">
              <w:rPr>
                <w:rFonts w:ascii="Arial" w:hAnsi="Arial" w:cs="Arial"/>
                <w:b/>
              </w:rPr>
              <w:t xml:space="preserve">Reports To: </w:t>
            </w:r>
            <w:r w:rsidR="00514CC9" w:rsidRPr="006C665E">
              <w:rPr>
                <w:rFonts w:ascii="Arial" w:hAnsi="Arial" w:cs="Arial"/>
                <w:b/>
              </w:rPr>
              <w:t>Education Director</w:t>
            </w:r>
            <w:r w:rsidR="005D3948" w:rsidRPr="006C665E">
              <w:rPr>
                <w:rFonts w:ascii="Arial" w:hAnsi="Arial" w:cs="Arial"/>
                <w:b/>
              </w:rPr>
              <w:t xml:space="preserve"> </w:t>
            </w:r>
            <w:r w:rsidR="00514CC9" w:rsidRPr="006C665E">
              <w:rPr>
                <w:rFonts w:ascii="Arial" w:hAnsi="Arial" w:cs="Arial"/>
                <w:b/>
              </w:rPr>
              <w:t>/</w:t>
            </w:r>
            <w:r w:rsidR="005D3948" w:rsidRPr="006C665E">
              <w:rPr>
                <w:rFonts w:ascii="Arial" w:hAnsi="Arial" w:cs="Arial"/>
                <w:b/>
              </w:rPr>
              <w:t xml:space="preserve"> Senior Education Director / </w:t>
            </w:r>
            <w:r w:rsidR="00514CC9" w:rsidRPr="006C665E">
              <w:rPr>
                <w:rFonts w:ascii="Arial" w:hAnsi="Arial" w:cs="Arial"/>
                <w:b/>
              </w:rPr>
              <w:t xml:space="preserve">Chief Education Officer </w:t>
            </w:r>
            <w:r w:rsidR="0012674E" w:rsidRPr="006C665E">
              <w:rPr>
                <w:rFonts w:ascii="Arial" w:hAnsi="Arial" w:cs="Arial"/>
                <w:b/>
              </w:rPr>
              <w:t xml:space="preserve"> </w:t>
            </w:r>
          </w:p>
        </w:tc>
      </w:tr>
      <w:tr w:rsidR="00861B97" w:rsidRPr="006C665E" w14:paraId="072BCF1E" w14:textId="77777777" w:rsidTr="2105BE6E">
        <w:trPr>
          <w:cantSplit/>
          <w:trHeight w:val="783"/>
        </w:trPr>
        <w:tc>
          <w:tcPr>
            <w:tcW w:w="572" w:type="dxa"/>
            <w:textDirection w:val="btLr"/>
          </w:tcPr>
          <w:p w14:paraId="072BCF1B" w14:textId="77777777" w:rsidR="00861B97" w:rsidRPr="006C665E" w:rsidRDefault="00861B97" w:rsidP="002C3DA7">
            <w:pPr>
              <w:ind w:left="113" w:right="113"/>
              <w:jc w:val="center"/>
              <w:rPr>
                <w:rFonts w:ascii="Arial" w:hAnsi="Arial" w:cs="Arial"/>
                <w:b/>
              </w:rPr>
            </w:pPr>
            <w:r w:rsidRPr="006C665E">
              <w:rPr>
                <w:rFonts w:ascii="Arial" w:hAnsi="Arial" w:cs="Arial"/>
                <w:b/>
              </w:rPr>
              <w:t>Why</w:t>
            </w:r>
          </w:p>
        </w:tc>
        <w:tc>
          <w:tcPr>
            <w:tcW w:w="10338" w:type="dxa"/>
            <w:gridSpan w:val="3"/>
          </w:tcPr>
          <w:p w14:paraId="40FE3E24" w14:textId="21FD4DB3" w:rsidR="00237313" w:rsidRPr="006C665E" w:rsidRDefault="00D631B9" w:rsidP="006C665E">
            <w:pPr>
              <w:jc w:val="both"/>
              <w:rPr>
                <w:rFonts w:ascii="Arial" w:hAnsi="Arial" w:cs="Arial"/>
                <w:b/>
              </w:rPr>
            </w:pPr>
            <w:r w:rsidRPr="006C665E">
              <w:rPr>
                <w:rFonts w:ascii="Arial" w:hAnsi="Arial" w:cs="Arial"/>
                <w:b/>
              </w:rPr>
              <w:t xml:space="preserve">Job Summary </w:t>
            </w:r>
          </w:p>
          <w:p w14:paraId="7E22669D" w14:textId="77777777" w:rsidR="006C665E" w:rsidRPr="006C665E" w:rsidRDefault="006C665E" w:rsidP="006C665E">
            <w:pPr>
              <w:jc w:val="both"/>
              <w:rPr>
                <w:rFonts w:ascii="Arial" w:hAnsi="Arial" w:cs="Arial"/>
                <w:b/>
              </w:rPr>
            </w:pPr>
          </w:p>
          <w:p w14:paraId="51ADAFF2" w14:textId="77777777" w:rsidR="00EF70D7" w:rsidRDefault="00C56A79" w:rsidP="00237313">
            <w:pPr>
              <w:pStyle w:val="ListParagraph"/>
              <w:numPr>
                <w:ilvl w:val="0"/>
                <w:numId w:val="22"/>
              </w:numPr>
              <w:spacing w:after="160" w:line="256" w:lineRule="auto"/>
              <w:jc w:val="both"/>
              <w:rPr>
                <w:rFonts w:ascii="Arial" w:hAnsi="Arial" w:cs="Arial"/>
              </w:rPr>
            </w:pPr>
            <w:r>
              <w:rPr>
                <w:rFonts w:ascii="Arial" w:hAnsi="Arial" w:cs="Arial"/>
              </w:rPr>
              <w:t xml:space="preserve">Provision of school improvement to a flexible </w:t>
            </w:r>
            <w:r w:rsidR="00E77E5B">
              <w:rPr>
                <w:rFonts w:ascii="Arial" w:hAnsi="Arial" w:cs="Arial"/>
              </w:rPr>
              <w:t>portfoli</w:t>
            </w:r>
            <w:r>
              <w:rPr>
                <w:rFonts w:ascii="Arial" w:hAnsi="Arial" w:cs="Arial"/>
              </w:rPr>
              <w:t xml:space="preserve">o </w:t>
            </w:r>
            <w:r w:rsidR="008C50A4">
              <w:rPr>
                <w:rFonts w:ascii="Arial" w:hAnsi="Arial" w:cs="Arial"/>
              </w:rPr>
              <w:t>including day to day academy leadership and c</w:t>
            </w:r>
            <w:r>
              <w:rPr>
                <w:rFonts w:ascii="Arial" w:hAnsi="Arial" w:cs="Arial"/>
              </w:rPr>
              <w:t>ross-academy</w:t>
            </w:r>
            <w:r w:rsidR="008C50A4">
              <w:rPr>
                <w:rFonts w:ascii="Arial" w:hAnsi="Arial" w:cs="Arial"/>
              </w:rPr>
              <w:t xml:space="preserve"> improvement priorities.  </w:t>
            </w:r>
          </w:p>
          <w:p w14:paraId="072BCF1D" w14:textId="77D93B9D" w:rsidR="001A4D1A" w:rsidRPr="001A4D1A" w:rsidRDefault="00EF70D7" w:rsidP="001A4D1A">
            <w:pPr>
              <w:pStyle w:val="ListParagraph"/>
              <w:numPr>
                <w:ilvl w:val="0"/>
                <w:numId w:val="22"/>
              </w:numPr>
              <w:spacing w:after="160" w:line="256" w:lineRule="auto"/>
              <w:jc w:val="both"/>
              <w:rPr>
                <w:rFonts w:ascii="Arial" w:hAnsi="Arial" w:cs="Arial"/>
              </w:rPr>
            </w:pPr>
            <w:r>
              <w:rPr>
                <w:rFonts w:ascii="Arial" w:hAnsi="Arial" w:cs="Arial"/>
              </w:rPr>
              <w:t>The academy leadership portfolio will initially concentrate on our academies in Lincolnshire but may be expanded in time</w:t>
            </w:r>
            <w:r w:rsidR="005379EF">
              <w:rPr>
                <w:rFonts w:ascii="Arial" w:hAnsi="Arial" w:cs="Arial"/>
              </w:rPr>
              <w:t>, in negotiation with the post holder</w:t>
            </w:r>
            <w:r>
              <w:rPr>
                <w:rFonts w:ascii="Arial" w:hAnsi="Arial" w:cs="Arial"/>
              </w:rPr>
              <w:t xml:space="preserve">. This </w:t>
            </w:r>
            <w:r w:rsidR="00D24D03">
              <w:rPr>
                <w:rFonts w:ascii="Arial" w:hAnsi="Arial" w:cs="Arial"/>
              </w:rPr>
              <w:t>could be single or multi-academy work, determined by needs.</w:t>
            </w:r>
          </w:p>
        </w:tc>
      </w:tr>
      <w:tr w:rsidR="00861B97" w:rsidRPr="006C665E" w14:paraId="072BCF22" w14:textId="77777777" w:rsidTr="000F5EEB">
        <w:trPr>
          <w:cantSplit/>
          <w:trHeight w:val="3547"/>
        </w:trPr>
        <w:tc>
          <w:tcPr>
            <w:tcW w:w="572" w:type="dxa"/>
            <w:textDirection w:val="btLr"/>
          </w:tcPr>
          <w:p w14:paraId="072BCF1F" w14:textId="77777777" w:rsidR="00861B97" w:rsidRPr="006C665E" w:rsidRDefault="00861B97" w:rsidP="002C3DA7">
            <w:pPr>
              <w:ind w:left="113" w:right="113"/>
              <w:jc w:val="center"/>
              <w:rPr>
                <w:rFonts w:ascii="Arial" w:hAnsi="Arial" w:cs="Arial"/>
                <w:b/>
              </w:rPr>
            </w:pPr>
            <w:r w:rsidRPr="006C665E">
              <w:rPr>
                <w:rFonts w:ascii="Arial" w:hAnsi="Arial" w:cs="Arial"/>
                <w:b/>
              </w:rPr>
              <w:t>What</w:t>
            </w:r>
          </w:p>
        </w:tc>
        <w:tc>
          <w:tcPr>
            <w:tcW w:w="10338" w:type="dxa"/>
            <w:gridSpan w:val="3"/>
          </w:tcPr>
          <w:p w14:paraId="0BEDA641" w14:textId="77777777" w:rsidR="00A47CE4" w:rsidRPr="006C665E" w:rsidRDefault="00861B97" w:rsidP="00007759">
            <w:pPr>
              <w:rPr>
                <w:rFonts w:ascii="Arial" w:hAnsi="Arial" w:cs="Arial"/>
              </w:rPr>
            </w:pPr>
            <w:r w:rsidRPr="006C665E">
              <w:rPr>
                <w:rFonts w:ascii="Arial" w:hAnsi="Arial" w:cs="Arial"/>
                <w:b/>
              </w:rPr>
              <w:t>Main Responsibilities</w:t>
            </w:r>
            <w:r w:rsidRPr="006C665E">
              <w:rPr>
                <w:rFonts w:ascii="Arial" w:hAnsi="Arial" w:cs="Arial"/>
              </w:rPr>
              <w:t xml:space="preserve"> </w:t>
            </w:r>
          </w:p>
          <w:p w14:paraId="7DE50C98" w14:textId="77777777" w:rsidR="00672B1F" w:rsidRPr="006C665E" w:rsidRDefault="00672B1F" w:rsidP="00007759">
            <w:pPr>
              <w:rPr>
                <w:rFonts w:ascii="Arial" w:hAnsi="Arial" w:cs="Arial"/>
              </w:rPr>
            </w:pPr>
          </w:p>
          <w:p w14:paraId="70C69E15" w14:textId="5A123FBB" w:rsidR="000F5EEB" w:rsidRPr="000F5EEB" w:rsidRDefault="000F5EEB" w:rsidP="000F5EEB">
            <w:pPr>
              <w:numPr>
                <w:ilvl w:val="0"/>
                <w:numId w:val="23"/>
              </w:numPr>
              <w:tabs>
                <w:tab w:val="num" w:pos="360"/>
              </w:tabs>
              <w:overflowPunct w:val="0"/>
              <w:autoSpaceDE w:val="0"/>
              <w:autoSpaceDN w:val="0"/>
              <w:adjustRightInd w:val="0"/>
              <w:jc w:val="both"/>
              <w:textAlignment w:val="baseline"/>
              <w:rPr>
                <w:rFonts w:ascii="Arial" w:hAnsi="Arial" w:cs="Arial"/>
                <w:spacing w:val="-3"/>
              </w:rPr>
            </w:pPr>
            <w:r w:rsidRPr="000F5EEB">
              <w:rPr>
                <w:rFonts w:ascii="Arial" w:hAnsi="Arial" w:cs="Arial"/>
                <w:spacing w:val="-3"/>
              </w:rPr>
              <w:t>Provide vision and professional leadership to secure high quality education and high standards of achievement for all pupils</w:t>
            </w:r>
            <w:r w:rsidR="00237313" w:rsidRPr="006C665E">
              <w:rPr>
                <w:rFonts w:ascii="Arial" w:hAnsi="Arial" w:cs="Arial"/>
                <w:spacing w:val="-3"/>
              </w:rPr>
              <w:t>.</w:t>
            </w:r>
          </w:p>
          <w:p w14:paraId="0EAB865D" w14:textId="3BDA18C4" w:rsidR="000F5EEB" w:rsidRPr="000F5EEB" w:rsidRDefault="000F5EEB" w:rsidP="000F5EEB">
            <w:pPr>
              <w:numPr>
                <w:ilvl w:val="0"/>
                <w:numId w:val="23"/>
              </w:numPr>
              <w:tabs>
                <w:tab w:val="num" w:pos="360"/>
              </w:tabs>
              <w:overflowPunct w:val="0"/>
              <w:autoSpaceDE w:val="0"/>
              <w:autoSpaceDN w:val="0"/>
              <w:adjustRightInd w:val="0"/>
              <w:jc w:val="both"/>
              <w:textAlignment w:val="baseline"/>
              <w:rPr>
                <w:rFonts w:ascii="Arial" w:hAnsi="Arial" w:cs="Arial"/>
                <w:spacing w:val="-3"/>
              </w:rPr>
            </w:pPr>
            <w:r w:rsidRPr="000F5EEB">
              <w:rPr>
                <w:rFonts w:ascii="Arial" w:hAnsi="Arial" w:cs="Arial"/>
                <w:spacing w:val="-3"/>
              </w:rPr>
              <w:t>Ensure the protection and safety of all pupils and staff through effective safeguarding</w:t>
            </w:r>
            <w:r w:rsidR="00237313" w:rsidRPr="006C665E">
              <w:rPr>
                <w:rFonts w:ascii="Arial" w:hAnsi="Arial" w:cs="Arial"/>
                <w:spacing w:val="-3"/>
              </w:rPr>
              <w:t>.</w:t>
            </w:r>
          </w:p>
          <w:p w14:paraId="654E65A4" w14:textId="278DE7A5" w:rsidR="000F5EEB" w:rsidRPr="000F5EEB" w:rsidRDefault="000F5EEB" w:rsidP="000F5EEB">
            <w:pPr>
              <w:numPr>
                <w:ilvl w:val="0"/>
                <w:numId w:val="23"/>
              </w:numPr>
              <w:tabs>
                <w:tab w:val="num" w:pos="360"/>
              </w:tabs>
              <w:overflowPunct w:val="0"/>
              <w:autoSpaceDE w:val="0"/>
              <w:autoSpaceDN w:val="0"/>
              <w:adjustRightInd w:val="0"/>
              <w:jc w:val="both"/>
              <w:textAlignment w:val="baseline"/>
              <w:rPr>
                <w:rFonts w:ascii="Arial" w:hAnsi="Arial" w:cs="Arial"/>
                <w:spacing w:val="-3"/>
              </w:rPr>
            </w:pPr>
            <w:r w:rsidRPr="000F5EEB">
              <w:rPr>
                <w:rFonts w:ascii="Arial" w:hAnsi="Arial" w:cs="Arial"/>
                <w:spacing w:val="-3"/>
              </w:rPr>
              <w:t>Maximise resources and ensure they are used effectively and efficiently to achieve the above</w:t>
            </w:r>
            <w:r w:rsidR="00237313" w:rsidRPr="006C665E">
              <w:rPr>
                <w:rFonts w:ascii="Arial" w:hAnsi="Arial" w:cs="Arial"/>
                <w:spacing w:val="-3"/>
              </w:rPr>
              <w:t>.</w:t>
            </w:r>
          </w:p>
          <w:p w14:paraId="0B9E25D7" w14:textId="337C5427" w:rsidR="000F5EEB" w:rsidRPr="000F5EEB" w:rsidRDefault="000F5EEB" w:rsidP="000F5EEB">
            <w:pPr>
              <w:numPr>
                <w:ilvl w:val="0"/>
                <w:numId w:val="23"/>
              </w:numPr>
              <w:tabs>
                <w:tab w:val="num" w:pos="360"/>
              </w:tabs>
              <w:overflowPunct w:val="0"/>
              <w:autoSpaceDE w:val="0"/>
              <w:autoSpaceDN w:val="0"/>
              <w:adjustRightInd w:val="0"/>
              <w:jc w:val="both"/>
              <w:textAlignment w:val="baseline"/>
              <w:rPr>
                <w:rFonts w:ascii="Arial" w:hAnsi="Arial" w:cs="Arial"/>
                <w:spacing w:val="-3"/>
              </w:rPr>
            </w:pPr>
            <w:r w:rsidRPr="000F5EEB">
              <w:rPr>
                <w:rFonts w:ascii="Arial" w:hAnsi="Arial" w:cs="Arial"/>
                <w:spacing w:val="-3"/>
              </w:rPr>
              <w:t>Develop professional learning and leadership capacity across the academies</w:t>
            </w:r>
            <w:r w:rsidR="00237313" w:rsidRPr="006C665E">
              <w:rPr>
                <w:rFonts w:ascii="Arial" w:hAnsi="Arial" w:cs="Arial"/>
                <w:spacing w:val="-3"/>
              </w:rPr>
              <w:t>.</w:t>
            </w:r>
          </w:p>
          <w:p w14:paraId="4D1E53BD" w14:textId="186D2D58" w:rsidR="000F5EEB" w:rsidRPr="000F5EEB" w:rsidRDefault="000F5EEB" w:rsidP="000F5EEB">
            <w:pPr>
              <w:numPr>
                <w:ilvl w:val="0"/>
                <w:numId w:val="23"/>
              </w:numPr>
              <w:tabs>
                <w:tab w:val="num" w:pos="360"/>
              </w:tabs>
              <w:overflowPunct w:val="0"/>
              <w:autoSpaceDE w:val="0"/>
              <w:autoSpaceDN w:val="0"/>
              <w:adjustRightInd w:val="0"/>
              <w:jc w:val="both"/>
              <w:textAlignment w:val="baseline"/>
              <w:rPr>
                <w:rFonts w:ascii="Arial" w:hAnsi="Arial" w:cs="Arial"/>
                <w:spacing w:val="-3"/>
              </w:rPr>
            </w:pPr>
            <w:r w:rsidRPr="000F5EEB">
              <w:rPr>
                <w:rFonts w:ascii="Arial" w:hAnsi="Arial" w:cs="Arial"/>
                <w:spacing w:val="-3"/>
              </w:rPr>
              <w:t>Promote the Trust’s vision and implement statutory and Trust policies, protocols and guidance</w:t>
            </w:r>
            <w:r w:rsidR="00237313" w:rsidRPr="006C665E">
              <w:rPr>
                <w:rFonts w:ascii="Arial" w:hAnsi="Arial" w:cs="Arial"/>
                <w:spacing w:val="-3"/>
              </w:rPr>
              <w:t>.</w:t>
            </w:r>
          </w:p>
          <w:p w14:paraId="0239783B" w14:textId="2CECB14C" w:rsidR="000F5EEB" w:rsidRPr="006C665E" w:rsidRDefault="000F5EEB" w:rsidP="000F5EEB">
            <w:pPr>
              <w:numPr>
                <w:ilvl w:val="0"/>
                <w:numId w:val="23"/>
              </w:numPr>
              <w:tabs>
                <w:tab w:val="num" w:pos="360"/>
              </w:tabs>
              <w:overflowPunct w:val="0"/>
              <w:autoSpaceDE w:val="0"/>
              <w:autoSpaceDN w:val="0"/>
              <w:adjustRightInd w:val="0"/>
              <w:jc w:val="both"/>
              <w:textAlignment w:val="baseline"/>
              <w:rPr>
                <w:rFonts w:ascii="Arial" w:hAnsi="Arial" w:cs="Arial"/>
                <w:spacing w:val="-3"/>
              </w:rPr>
            </w:pPr>
            <w:r w:rsidRPr="000F5EEB">
              <w:rPr>
                <w:rFonts w:ascii="Arial" w:hAnsi="Arial" w:cs="Arial"/>
                <w:spacing w:val="-3"/>
              </w:rPr>
              <w:t>Work collaboratively with other Principals and leaders to contribute to continual improvement and raising standards for all pupils in the Trust</w:t>
            </w:r>
            <w:r w:rsidRPr="006C665E">
              <w:rPr>
                <w:rFonts w:ascii="Arial" w:hAnsi="Arial" w:cs="Arial"/>
                <w:spacing w:val="-3"/>
              </w:rPr>
              <w:t>.</w:t>
            </w:r>
          </w:p>
          <w:p w14:paraId="36450276" w14:textId="0F5A6B35" w:rsidR="0012233A" w:rsidRPr="006C665E" w:rsidRDefault="000F5EEB" w:rsidP="000F5EEB">
            <w:pPr>
              <w:numPr>
                <w:ilvl w:val="0"/>
                <w:numId w:val="23"/>
              </w:numPr>
              <w:tabs>
                <w:tab w:val="num" w:pos="360"/>
              </w:tabs>
              <w:overflowPunct w:val="0"/>
              <w:autoSpaceDE w:val="0"/>
              <w:autoSpaceDN w:val="0"/>
              <w:adjustRightInd w:val="0"/>
              <w:jc w:val="both"/>
              <w:textAlignment w:val="baseline"/>
              <w:rPr>
                <w:rFonts w:ascii="Arial" w:hAnsi="Arial" w:cs="Arial"/>
                <w:spacing w:val="-3"/>
              </w:rPr>
            </w:pPr>
            <w:r w:rsidRPr="006C665E">
              <w:rPr>
                <w:rFonts w:ascii="Arial" w:hAnsi="Arial" w:cs="Arial"/>
                <w:spacing w:val="-3"/>
              </w:rPr>
              <w:t xml:space="preserve">Carry out the professional duties as described in the </w:t>
            </w:r>
            <w:hyperlink r:id="rId12" w:history="1">
              <w:r w:rsidRPr="006C665E">
                <w:rPr>
                  <w:rStyle w:val="Hyperlink"/>
                  <w:rFonts w:ascii="Arial" w:hAnsi="Arial" w:cs="Arial"/>
                  <w:b/>
                  <w:spacing w:val="-3"/>
                </w:rPr>
                <w:t>Headteacher standards 2020</w:t>
              </w:r>
            </w:hyperlink>
            <w:r w:rsidRPr="006C665E">
              <w:rPr>
                <w:rFonts w:ascii="Arial" w:hAnsi="Arial" w:cs="Arial"/>
                <w:spacing w:val="-3"/>
              </w:rPr>
              <w:t xml:space="preserve"> and as provided for under the relevant sections of the School Teachers’ Pay and Conditions Document.</w:t>
            </w:r>
          </w:p>
          <w:p w14:paraId="072BCF21" w14:textId="5D61C82D" w:rsidR="00C82A91" w:rsidRPr="006C665E" w:rsidRDefault="00C82A91" w:rsidP="00CE693C">
            <w:pPr>
              <w:overflowPunct w:val="0"/>
              <w:autoSpaceDE w:val="0"/>
              <w:autoSpaceDN w:val="0"/>
              <w:adjustRightInd w:val="0"/>
              <w:jc w:val="both"/>
              <w:textAlignment w:val="baseline"/>
              <w:rPr>
                <w:rFonts w:ascii="Arial" w:hAnsi="Arial" w:cs="Arial"/>
                <w:spacing w:val="-3"/>
              </w:rPr>
            </w:pPr>
          </w:p>
        </w:tc>
      </w:tr>
      <w:tr w:rsidR="00924CFB" w:rsidRPr="006C665E" w14:paraId="594BD0DA" w14:textId="77777777" w:rsidTr="2105BE6E">
        <w:trPr>
          <w:trHeight w:val="578"/>
        </w:trPr>
        <w:tc>
          <w:tcPr>
            <w:tcW w:w="572" w:type="dxa"/>
            <w:vMerge w:val="restart"/>
            <w:textDirection w:val="btLr"/>
            <w:vAlign w:val="center"/>
          </w:tcPr>
          <w:p w14:paraId="25206271" w14:textId="54B8252F" w:rsidR="00924CFB" w:rsidRPr="006C665E" w:rsidRDefault="00924CFB" w:rsidP="00A657AB">
            <w:pPr>
              <w:ind w:left="113" w:right="113"/>
              <w:jc w:val="center"/>
              <w:rPr>
                <w:rFonts w:ascii="Arial" w:hAnsi="Arial" w:cs="Arial"/>
                <w:b/>
              </w:rPr>
            </w:pPr>
            <w:r w:rsidRPr="006C665E">
              <w:rPr>
                <w:rFonts w:ascii="Arial" w:hAnsi="Arial" w:cs="Arial"/>
                <w:b/>
              </w:rPr>
              <w:t>Context</w:t>
            </w:r>
          </w:p>
        </w:tc>
        <w:tc>
          <w:tcPr>
            <w:tcW w:w="3157" w:type="dxa"/>
            <w:gridSpan w:val="2"/>
          </w:tcPr>
          <w:p w14:paraId="666D54BB" w14:textId="7D1CB07E" w:rsidR="00924CFB" w:rsidRPr="006C665E" w:rsidRDefault="00924CFB" w:rsidP="003B2CC1">
            <w:pPr>
              <w:rPr>
                <w:rFonts w:ascii="Arial" w:hAnsi="Arial" w:cs="Arial"/>
                <w:b/>
              </w:rPr>
            </w:pPr>
            <w:r w:rsidRPr="006C665E">
              <w:rPr>
                <w:rFonts w:ascii="Arial" w:hAnsi="Arial" w:cs="Arial"/>
                <w:b/>
              </w:rPr>
              <w:t>Professional Standards</w:t>
            </w:r>
          </w:p>
        </w:tc>
        <w:tc>
          <w:tcPr>
            <w:tcW w:w="7181" w:type="dxa"/>
          </w:tcPr>
          <w:p w14:paraId="294814B9" w14:textId="534073B4" w:rsidR="00924CFB" w:rsidRPr="006C665E" w:rsidRDefault="00354882" w:rsidP="00781270">
            <w:pPr>
              <w:rPr>
                <w:rFonts w:ascii="Arial" w:eastAsia="Times New Roman" w:hAnsi="Arial" w:cs="Arial"/>
                <w:lang w:val="en-US"/>
              </w:rPr>
            </w:pPr>
            <w:r w:rsidRPr="00354882">
              <w:rPr>
                <w:rFonts w:ascii="Arial" w:eastAsia="Times New Roman" w:hAnsi="Arial" w:cs="Arial"/>
                <w:b/>
                <w:bCs/>
                <w:lang w:val="en-US"/>
              </w:rPr>
              <w:t>Senior Education leaders</w:t>
            </w:r>
            <w:r w:rsidR="00924CFB" w:rsidRPr="006C665E">
              <w:rPr>
                <w:rFonts w:ascii="Arial" w:eastAsia="Times New Roman" w:hAnsi="Arial" w:cs="Arial"/>
                <w:lang w:val="en-US"/>
              </w:rPr>
              <w:t xml:space="preserve"> can reflect on their progress, successes, strengths and areas for further development against the </w:t>
            </w:r>
            <w:hyperlink r:id="rId13" w:history="1">
              <w:r w:rsidR="00924CFB" w:rsidRPr="006C665E">
                <w:rPr>
                  <w:rStyle w:val="Hyperlink"/>
                  <w:rFonts w:ascii="Arial" w:eastAsia="Times New Roman" w:hAnsi="Arial" w:cs="Arial"/>
                  <w:lang w:val="en-US"/>
                </w:rPr>
                <w:t>head teacher standards</w:t>
              </w:r>
            </w:hyperlink>
            <w:r w:rsidR="00924CFB" w:rsidRPr="006C665E">
              <w:rPr>
                <w:rFonts w:ascii="Arial" w:eastAsia="Times New Roman" w:hAnsi="Arial" w:cs="Arial"/>
                <w:lang w:val="en-US"/>
              </w:rPr>
              <w:t xml:space="preserve"> (2020) and Institute of School Business Leadership </w:t>
            </w:r>
            <w:hyperlink r:id="rId14" w:history="1">
              <w:r w:rsidR="00924CFB" w:rsidRPr="006C665E">
                <w:rPr>
                  <w:rStyle w:val="Hyperlink"/>
                  <w:rFonts w:ascii="Arial" w:eastAsia="Times New Roman" w:hAnsi="Arial" w:cs="Arial"/>
                  <w:lang w:val="en-US"/>
                </w:rPr>
                <w:t>(ISBL) professional standards</w:t>
              </w:r>
            </w:hyperlink>
            <w:r w:rsidR="00924CFB" w:rsidRPr="006C665E">
              <w:rPr>
                <w:rFonts w:ascii="Arial" w:eastAsia="Times New Roman" w:hAnsi="Arial" w:cs="Arial"/>
                <w:lang w:val="en-US"/>
              </w:rPr>
              <w:t>.</w:t>
            </w:r>
          </w:p>
          <w:p w14:paraId="6619B621" w14:textId="77777777" w:rsidR="000F5EEB" w:rsidRPr="006C665E" w:rsidRDefault="000F5EEB" w:rsidP="000F5EEB">
            <w:pPr>
              <w:rPr>
                <w:rFonts w:ascii="Arial" w:eastAsia="Times New Roman" w:hAnsi="Arial" w:cs="Arial"/>
                <w:lang w:val="en-US"/>
              </w:rPr>
            </w:pPr>
          </w:p>
          <w:p w14:paraId="0F042B62" w14:textId="2C94DE1C" w:rsidR="004B7F4D" w:rsidRPr="006C665E" w:rsidRDefault="004B7F4D" w:rsidP="000F5EEB">
            <w:pPr>
              <w:rPr>
                <w:rFonts w:ascii="Arial" w:eastAsia="Times New Roman" w:hAnsi="Arial" w:cs="Arial"/>
                <w:lang w:val="en-US"/>
              </w:rPr>
            </w:pPr>
            <w:r w:rsidRPr="006C665E">
              <w:rPr>
                <w:rFonts w:ascii="Arial" w:eastAsia="Times New Roman" w:hAnsi="Arial" w:cs="Arial"/>
                <w:lang w:val="en-US"/>
              </w:rPr>
              <w:t xml:space="preserve">Plus, </w:t>
            </w:r>
            <w:r w:rsidR="00960315" w:rsidRPr="006C665E">
              <w:rPr>
                <w:rFonts w:ascii="Arial" w:eastAsia="Times New Roman" w:hAnsi="Arial" w:cs="Arial"/>
                <w:lang w:val="en-US"/>
              </w:rPr>
              <w:t xml:space="preserve">there is an expectation </w:t>
            </w:r>
            <w:r w:rsidRPr="006C665E">
              <w:rPr>
                <w:rFonts w:ascii="Arial" w:eastAsia="Times New Roman" w:hAnsi="Arial" w:cs="Arial"/>
                <w:lang w:val="en-US"/>
              </w:rPr>
              <w:t>all colleagues</w:t>
            </w:r>
            <w:r w:rsidR="00960315" w:rsidRPr="006C665E">
              <w:rPr>
                <w:rFonts w:ascii="Arial" w:eastAsia="Times New Roman" w:hAnsi="Arial" w:cs="Arial"/>
                <w:lang w:val="en-US"/>
              </w:rPr>
              <w:t xml:space="preserve"> adhere to </w:t>
            </w:r>
            <w:r w:rsidRPr="006C665E">
              <w:rPr>
                <w:rFonts w:ascii="Arial" w:eastAsia="Times New Roman" w:hAnsi="Arial" w:cs="Arial"/>
                <w:lang w:val="en-US"/>
              </w:rPr>
              <w:t xml:space="preserve"> the </w:t>
            </w:r>
            <w:hyperlink r:id="rId15" w:history="1">
              <w:r w:rsidRPr="006C665E">
                <w:rPr>
                  <w:rStyle w:val="Hyperlink"/>
                  <w:rFonts w:ascii="Arial" w:eastAsia="Times New Roman" w:hAnsi="Arial" w:cs="Arial"/>
                  <w:lang w:val="en-US"/>
                </w:rPr>
                <w:t>Seven</w:t>
              </w:r>
              <w:r w:rsidR="00781270" w:rsidRPr="006C665E">
                <w:rPr>
                  <w:rStyle w:val="Hyperlink"/>
                  <w:rFonts w:ascii="Arial" w:eastAsia="Times New Roman" w:hAnsi="Arial" w:cs="Arial"/>
                  <w:lang w:val="en-US"/>
                </w:rPr>
                <w:t xml:space="preserve"> </w:t>
              </w:r>
              <w:r w:rsidRPr="006C665E">
                <w:rPr>
                  <w:rStyle w:val="Hyperlink"/>
                  <w:rFonts w:ascii="Arial" w:eastAsia="Times New Roman" w:hAnsi="Arial" w:cs="Arial"/>
                  <w:lang w:val="en-US"/>
                </w:rPr>
                <w:t>Principles of Public Life</w:t>
              </w:r>
            </w:hyperlink>
            <w:r w:rsidRPr="006C665E">
              <w:rPr>
                <w:rFonts w:ascii="Arial" w:eastAsia="Times New Roman" w:hAnsi="Arial" w:cs="Arial"/>
                <w:lang w:val="en-US"/>
              </w:rPr>
              <w:t xml:space="preserve"> (also known as the Nolan principles)</w:t>
            </w:r>
            <w:r w:rsidR="00960315" w:rsidRPr="006C665E">
              <w:rPr>
                <w:rFonts w:ascii="Arial" w:eastAsia="Times New Roman" w:hAnsi="Arial" w:cs="Arial"/>
                <w:lang w:val="en-US"/>
              </w:rPr>
              <w:t>.</w:t>
            </w:r>
          </w:p>
          <w:p w14:paraId="0B5865F3" w14:textId="77777777" w:rsidR="00924CFB" w:rsidRPr="006C665E" w:rsidRDefault="00924CFB" w:rsidP="00924CFB">
            <w:pPr>
              <w:overflowPunct w:val="0"/>
              <w:autoSpaceDE w:val="0"/>
              <w:autoSpaceDN w:val="0"/>
              <w:adjustRightInd w:val="0"/>
              <w:ind w:left="280" w:hanging="280"/>
              <w:textAlignment w:val="baseline"/>
              <w:rPr>
                <w:rFonts w:ascii="Arial" w:hAnsi="Arial" w:cs="Arial"/>
                <w:spacing w:val="-3"/>
                <w:highlight w:val="yellow"/>
              </w:rPr>
            </w:pPr>
          </w:p>
        </w:tc>
      </w:tr>
      <w:tr w:rsidR="00924CFB" w:rsidRPr="006C665E" w14:paraId="072BCF96" w14:textId="77777777" w:rsidTr="2105BE6E">
        <w:trPr>
          <w:trHeight w:val="570"/>
        </w:trPr>
        <w:tc>
          <w:tcPr>
            <w:tcW w:w="572" w:type="dxa"/>
            <w:vMerge/>
            <w:textDirection w:val="btLr"/>
            <w:vAlign w:val="center"/>
          </w:tcPr>
          <w:p w14:paraId="072BCF93" w14:textId="44347537" w:rsidR="00924CFB" w:rsidRPr="006C665E" w:rsidRDefault="00924CFB" w:rsidP="00A657AB">
            <w:pPr>
              <w:ind w:left="113" w:right="113"/>
              <w:jc w:val="center"/>
              <w:rPr>
                <w:rFonts w:ascii="Arial" w:hAnsi="Arial" w:cs="Arial"/>
              </w:rPr>
            </w:pPr>
          </w:p>
        </w:tc>
        <w:tc>
          <w:tcPr>
            <w:tcW w:w="3157" w:type="dxa"/>
            <w:gridSpan w:val="2"/>
          </w:tcPr>
          <w:p w14:paraId="072BCF94" w14:textId="77777777" w:rsidR="00924CFB" w:rsidRPr="006C665E" w:rsidRDefault="00924CFB" w:rsidP="003B2CC1">
            <w:pPr>
              <w:rPr>
                <w:rFonts w:ascii="Arial" w:hAnsi="Arial" w:cs="Arial"/>
                <w:b/>
              </w:rPr>
            </w:pPr>
            <w:r w:rsidRPr="006C665E">
              <w:rPr>
                <w:rFonts w:ascii="Arial" w:hAnsi="Arial" w:cs="Arial"/>
                <w:b/>
              </w:rPr>
              <w:t>Education, Qualifications and Experience (EQE)</w:t>
            </w:r>
          </w:p>
        </w:tc>
        <w:tc>
          <w:tcPr>
            <w:tcW w:w="7181" w:type="dxa"/>
          </w:tcPr>
          <w:p w14:paraId="7B498FCD" w14:textId="77777777" w:rsidR="006B5B7E" w:rsidRPr="006C665E" w:rsidRDefault="006B5B7E" w:rsidP="006B5B7E">
            <w:pPr>
              <w:pStyle w:val="ListParagraph"/>
              <w:numPr>
                <w:ilvl w:val="0"/>
                <w:numId w:val="30"/>
              </w:numPr>
              <w:jc w:val="both"/>
              <w:rPr>
                <w:rFonts w:ascii="Arial" w:hAnsi="Arial" w:cs="Arial"/>
              </w:rPr>
            </w:pPr>
            <w:r w:rsidRPr="006C665E">
              <w:rPr>
                <w:rFonts w:ascii="Arial" w:hAnsi="Arial" w:cs="Arial"/>
              </w:rPr>
              <w:t>First degree or equivalent and Qualified Teacher Status.</w:t>
            </w:r>
          </w:p>
          <w:p w14:paraId="501EB411" w14:textId="77777777" w:rsidR="006B5B7E" w:rsidRPr="006C665E" w:rsidRDefault="006B5B7E" w:rsidP="006B5B7E">
            <w:pPr>
              <w:pStyle w:val="ListParagraph"/>
              <w:numPr>
                <w:ilvl w:val="0"/>
                <w:numId w:val="30"/>
              </w:numPr>
              <w:jc w:val="both"/>
              <w:rPr>
                <w:rFonts w:ascii="Arial" w:hAnsi="Arial" w:cs="Arial"/>
              </w:rPr>
            </w:pPr>
            <w:r w:rsidRPr="006C665E">
              <w:rPr>
                <w:rFonts w:ascii="Arial" w:hAnsi="Arial" w:cs="Arial"/>
              </w:rPr>
              <w:t>Proven track record of outstanding education leadership, ideally gained within more than one setting.</w:t>
            </w:r>
          </w:p>
          <w:p w14:paraId="44EECF1C" w14:textId="77777777" w:rsidR="006B5B7E" w:rsidRPr="006C665E" w:rsidRDefault="006B5B7E" w:rsidP="006B5B7E">
            <w:pPr>
              <w:pStyle w:val="ListParagraph"/>
              <w:numPr>
                <w:ilvl w:val="0"/>
                <w:numId w:val="30"/>
              </w:numPr>
              <w:jc w:val="both"/>
              <w:rPr>
                <w:rFonts w:ascii="Arial" w:hAnsi="Arial" w:cs="Arial"/>
              </w:rPr>
            </w:pPr>
            <w:r w:rsidRPr="006C665E">
              <w:rPr>
                <w:rFonts w:ascii="Arial" w:hAnsi="Arial" w:cs="Arial"/>
              </w:rPr>
              <w:t>Proven track record of whole school improvement, ideally gained across a range of school contexts.</w:t>
            </w:r>
          </w:p>
          <w:p w14:paraId="188C4455" w14:textId="0AA26BB5" w:rsidR="006B5B7E" w:rsidRDefault="006B5B7E" w:rsidP="006B5B7E">
            <w:pPr>
              <w:pStyle w:val="ListParagraph"/>
              <w:numPr>
                <w:ilvl w:val="0"/>
                <w:numId w:val="30"/>
              </w:numPr>
              <w:jc w:val="both"/>
              <w:rPr>
                <w:rFonts w:ascii="Arial" w:hAnsi="Arial" w:cs="Arial"/>
              </w:rPr>
            </w:pPr>
            <w:r w:rsidRPr="006C665E">
              <w:rPr>
                <w:rFonts w:ascii="Arial" w:hAnsi="Arial" w:cs="Arial"/>
              </w:rPr>
              <w:t xml:space="preserve">Experience of line managing senior personnel such as Head </w:t>
            </w:r>
            <w:r w:rsidR="005D3948" w:rsidRPr="006C665E">
              <w:rPr>
                <w:rFonts w:ascii="Arial" w:hAnsi="Arial" w:cs="Arial"/>
              </w:rPr>
              <w:t>of School and Deputy Principals</w:t>
            </w:r>
            <w:r w:rsidRPr="006C665E">
              <w:rPr>
                <w:rFonts w:ascii="Arial" w:hAnsi="Arial" w:cs="Arial"/>
              </w:rPr>
              <w:t>.</w:t>
            </w:r>
          </w:p>
          <w:p w14:paraId="5F1BCD9F" w14:textId="77777777" w:rsidR="00765FF8" w:rsidRDefault="00933385" w:rsidP="00765FF8">
            <w:pPr>
              <w:pStyle w:val="ListParagraph"/>
              <w:numPr>
                <w:ilvl w:val="0"/>
                <w:numId w:val="30"/>
              </w:numPr>
              <w:jc w:val="both"/>
              <w:rPr>
                <w:rFonts w:ascii="Arial" w:hAnsi="Arial" w:cs="Arial"/>
              </w:rPr>
            </w:pPr>
            <w:r>
              <w:rPr>
                <w:rFonts w:ascii="Arial" w:hAnsi="Arial" w:cs="Arial"/>
              </w:rPr>
              <w:t>Exp</w:t>
            </w:r>
            <w:r w:rsidR="006B5B7E" w:rsidRPr="00933385">
              <w:rPr>
                <w:rFonts w:ascii="Arial" w:hAnsi="Arial" w:cs="Arial"/>
              </w:rPr>
              <w:t xml:space="preserve">erience of </w:t>
            </w:r>
            <w:r>
              <w:rPr>
                <w:rFonts w:ascii="Arial" w:hAnsi="Arial" w:cs="Arial"/>
              </w:rPr>
              <w:t xml:space="preserve">developing and implementing effective school improvement </w:t>
            </w:r>
            <w:r w:rsidR="00F2385B">
              <w:rPr>
                <w:rFonts w:ascii="Arial" w:hAnsi="Arial" w:cs="Arial"/>
              </w:rPr>
              <w:t>plans that bring about sustainable improvement at pace.</w:t>
            </w:r>
          </w:p>
          <w:p w14:paraId="54DECE0A" w14:textId="337F7D58" w:rsidR="00924CFB" w:rsidRDefault="001D4710" w:rsidP="00765FF8">
            <w:pPr>
              <w:pStyle w:val="ListParagraph"/>
              <w:numPr>
                <w:ilvl w:val="0"/>
                <w:numId w:val="30"/>
              </w:numPr>
              <w:jc w:val="both"/>
              <w:rPr>
                <w:rFonts w:ascii="Arial" w:hAnsi="Arial" w:cs="Arial"/>
              </w:rPr>
            </w:pPr>
            <w:r w:rsidRPr="00765FF8">
              <w:rPr>
                <w:rFonts w:ascii="Arial" w:hAnsi="Arial" w:cs="Arial"/>
              </w:rPr>
              <w:t xml:space="preserve">Experience of developing and managing </w:t>
            </w:r>
            <w:r w:rsidR="00765FF8" w:rsidRPr="00765FF8">
              <w:rPr>
                <w:rFonts w:ascii="Arial" w:hAnsi="Arial" w:cs="Arial"/>
              </w:rPr>
              <w:t xml:space="preserve">high quality </w:t>
            </w:r>
            <w:r w:rsidRPr="00765FF8">
              <w:rPr>
                <w:rFonts w:ascii="Arial" w:hAnsi="Arial" w:cs="Arial"/>
              </w:rPr>
              <w:t xml:space="preserve">teams </w:t>
            </w:r>
            <w:r w:rsidR="002E7DBF">
              <w:rPr>
                <w:rFonts w:ascii="Arial" w:hAnsi="Arial" w:cs="Arial"/>
              </w:rPr>
              <w:t>committed to continual improvement.</w:t>
            </w:r>
          </w:p>
          <w:p w14:paraId="6A4C9618" w14:textId="1763C0A0" w:rsidR="00794A86" w:rsidRPr="00765FF8" w:rsidRDefault="00F04EEE" w:rsidP="00765FF8">
            <w:pPr>
              <w:pStyle w:val="ListParagraph"/>
              <w:numPr>
                <w:ilvl w:val="0"/>
                <w:numId w:val="30"/>
              </w:numPr>
              <w:jc w:val="both"/>
              <w:rPr>
                <w:rFonts w:ascii="Arial" w:hAnsi="Arial" w:cs="Arial"/>
              </w:rPr>
            </w:pPr>
            <w:r>
              <w:rPr>
                <w:rFonts w:ascii="Arial" w:hAnsi="Arial" w:cs="Arial"/>
              </w:rPr>
              <w:t>Good</w:t>
            </w:r>
            <w:r w:rsidR="00794A86">
              <w:rPr>
                <w:rFonts w:ascii="Arial" w:hAnsi="Arial" w:cs="Arial"/>
              </w:rPr>
              <w:t xml:space="preserve"> understanding of </w:t>
            </w:r>
            <w:r w:rsidR="003F7389">
              <w:rPr>
                <w:rFonts w:ascii="Arial" w:hAnsi="Arial" w:cs="Arial"/>
              </w:rPr>
              <w:t xml:space="preserve">the </w:t>
            </w:r>
            <w:r w:rsidR="00B36FB6">
              <w:rPr>
                <w:rFonts w:ascii="Arial" w:hAnsi="Arial" w:cs="Arial"/>
              </w:rPr>
              <w:t>wider education landscape</w:t>
            </w:r>
            <w:r w:rsidR="003F7389">
              <w:rPr>
                <w:rFonts w:ascii="Arial" w:hAnsi="Arial" w:cs="Arial"/>
              </w:rPr>
              <w:t xml:space="preserve">, including </w:t>
            </w:r>
            <w:r>
              <w:rPr>
                <w:rFonts w:ascii="Arial" w:hAnsi="Arial" w:cs="Arial"/>
              </w:rPr>
              <w:t xml:space="preserve">national </w:t>
            </w:r>
            <w:r w:rsidR="003F7389">
              <w:rPr>
                <w:rFonts w:ascii="Arial" w:hAnsi="Arial" w:cs="Arial"/>
              </w:rPr>
              <w:t xml:space="preserve">policy </w:t>
            </w:r>
            <w:r w:rsidR="00C53777">
              <w:rPr>
                <w:rFonts w:ascii="Arial" w:hAnsi="Arial" w:cs="Arial"/>
              </w:rPr>
              <w:t xml:space="preserve">developments </w:t>
            </w:r>
            <w:r>
              <w:rPr>
                <w:rFonts w:ascii="Arial" w:hAnsi="Arial" w:cs="Arial"/>
              </w:rPr>
              <w:t>and</w:t>
            </w:r>
            <w:r w:rsidR="00C53777">
              <w:rPr>
                <w:rFonts w:ascii="Arial" w:hAnsi="Arial" w:cs="Arial"/>
              </w:rPr>
              <w:t xml:space="preserve"> relevant</w:t>
            </w:r>
            <w:r>
              <w:rPr>
                <w:rFonts w:ascii="Arial" w:hAnsi="Arial" w:cs="Arial"/>
              </w:rPr>
              <w:t xml:space="preserve"> local partnerships</w:t>
            </w:r>
          </w:p>
          <w:p w14:paraId="072BCF95" w14:textId="325A042E" w:rsidR="00924CFB" w:rsidRPr="006C665E" w:rsidRDefault="00924CFB" w:rsidP="006B5B7E">
            <w:pPr>
              <w:overflowPunct w:val="0"/>
              <w:autoSpaceDE w:val="0"/>
              <w:autoSpaceDN w:val="0"/>
              <w:adjustRightInd w:val="0"/>
              <w:jc w:val="both"/>
              <w:textAlignment w:val="baseline"/>
              <w:rPr>
                <w:rFonts w:ascii="Arial" w:hAnsi="Arial" w:cs="Arial"/>
                <w:spacing w:val="-3"/>
              </w:rPr>
            </w:pPr>
          </w:p>
        </w:tc>
      </w:tr>
      <w:tr w:rsidR="006C665E" w:rsidRPr="006C665E" w14:paraId="16814BF0" w14:textId="77777777" w:rsidTr="2105BE6E">
        <w:trPr>
          <w:trHeight w:val="577"/>
        </w:trPr>
        <w:tc>
          <w:tcPr>
            <w:tcW w:w="572" w:type="dxa"/>
            <w:vMerge/>
          </w:tcPr>
          <w:p w14:paraId="5A465A62" w14:textId="77777777" w:rsidR="006C665E" w:rsidRPr="006C665E" w:rsidRDefault="006C665E" w:rsidP="006C665E">
            <w:pPr>
              <w:rPr>
                <w:rFonts w:ascii="Arial" w:hAnsi="Arial" w:cs="Arial"/>
              </w:rPr>
            </w:pPr>
          </w:p>
        </w:tc>
        <w:tc>
          <w:tcPr>
            <w:tcW w:w="3157" w:type="dxa"/>
            <w:gridSpan w:val="2"/>
          </w:tcPr>
          <w:p w14:paraId="58064E65" w14:textId="68351D3D" w:rsidR="006C665E" w:rsidRPr="006C665E" w:rsidRDefault="006C665E" w:rsidP="006C665E">
            <w:pPr>
              <w:rPr>
                <w:rFonts w:ascii="Arial" w:hAnsi="Arial" w:cs="Arial"/>
                <w:b/>
              </w:rPr>
            </w:pPr>
            <w:r w:rsidRPr="006C665E">
              <w:rPr>
                <w:rFonts w:ascii="Arial" w:hAnsi="Arial" w:cs="Arial"/>
                <w:b/>
                <w:bCs/>
              </w:rPr>
              <w:t>Working Time</w:t>
            </w:r>
          </w:p>
        </w:tc>
        <w:tc>
          <w:tcPr>
            <w:tcW w:w="7181" w:type="dxa"/>
          </w:tcPr>
          <w:p w14:paraId="58AFADD0" w14:textId="77777777" w:rsidR="006C665E" w:rsidRPr="006C665E" w:rsidRDefault="006C665E" w:rsidP="006C665E">
            <w:pPr>
              <w:jc w:val="both"/>
              <w:rPr>
                <w:rFonts w:ascii="Arial" w:hAnsi="Arial" w:cs="Arial"/>
              </w:rPr>
            </w:pPr>
            <w:r w:rsidRPr="006C665E">
              <w:rPr>
                <w:rFonts w:ascii="Arial" w:hAnsi="Arial" w:cs="Arial"/>
              </w:rPr>
              <w:t>Full</w:t>
            </w:r>
            <w:r w:rsidRPr="006C665E">
              <w:rPr>
                <w:rFonts w:ascii="Arial" w:hAnsi="Arial" w:cs="Arial"/>
              </w:rPr>
              <w:noBreakHyphen/>
              <w:t>time. Salary is fully inclusive and covers the full range of duties, including the requirement to work beyond standard office hours when necessary to meet academy needs. The postholder is expected to devote their full-time service to the academy and must not engage in additional employment or external business interests without the express consent of the Chief Executive Officer.</w:t>
            </w:r>
          </w:p>
          <w:p w14:paraId="69CACF3C" w14:textId="77777777" w:rsidR="006C665E" w:rsidRDefault="006C665E" w:rsidP="006C665E">
            <w:pPr>
              <w:rPr>
                <w:rFonts w:ascii="Arial" w:hAnsi="Arial" w:cs="Arial"/>
              </w:rPr>
            </w:pPr>
          </w:p>
          <w:p w14:paraId="70664ED6" w14:textId="77777777" w:rsidR="006C665E" w:rsidRDefault="006C665E" w:rsidP="006C665E">
            <w:pPr>
              <w:rPr>
                <w:rFonts w:ascii="Arial" w:hAnsi="Arial" w:cs="Arial"/>
              </w:rPr>
            </w:pPr>
          </w:p>
          <w:p w14:paraId="21A40742" w14:textId="77777777" w:rsidR="006C665E" w:rsidRDefault="006C665E" w:rsidP="006C665E">
            <w:pPr>
              <w:rPr>
                <w:rFonts w:ascii="Arial" w:hAnsi="Arial" w:cs="Arial"/>
              </w:rPr>
            </w:pPr>
          </w:p>
          <w:p w14:paraId="094FA6B4" w14:textId="77777777" w:rsidR="006C665E" w:rsidRDefault="006C665E" w:rsidP="006C665E">
            <w:pPr>
              <w:rPr>
                <w:rFonts w:ascii="Arial" w:hAnsi="Arial" w:cs="Arial"/>
              </w:rPr>
            </w:pPr>
          </w:p>
          <w:p w14:paraId="04FA6F02" w14:textId="77777777" w:rsidR="006C665E" w:rsidRPr="006C665E" w:rsidRDefault="006C665E" w:rsidP="006C665E">
            <w:pPr>
              <w:rPr>
                <w:rFonts w:ascii="Arial" w:hAnsi="Arial" w:cs="Arial"/>
              </w:rPr>
            </w:pPr>
          </w:p>
        </w:tc>
      </w:tr>
      <w:tr w:rsidR="00E46D28" w:rsidRPr="006C665E" w14:paraId="2881DD49" w14:textId="77777777" w:rsidTr="2105BE6E">
        <w:trPr>
          <w:trHeight w:val="577"/>
        </w:trPr>
        <w:tc>
          <w:tcPr>
            <w:tcW w:w="572" w:type="dxa"/>
            <w:vMerge/>
          </w:tcPr>
          <w:p w14:paraId="77458B46" w14:textId="77777777" w:rsidR="00E46D28" w:rsidRPr="006C665E" w:rsidRDefault="00E46D28" w:rsidP="006C665E">
            <w:pPr>
              <w:rPr>
                <w:rFonts w:ascii="Arial" w:hAnsi="Arial" w:cs="Arial"/>
              </w:rPr>
            </w:pPr>
          </w:p>
        </w:tc>
        <w:tc>
          <w:tcPr>
            <w:tcW w:w="3157" w:type="dxa"/>
            <w:gridSpan w:val="2"/>
          </w:tcPr>
          <w:p w14:paraId="41FCFD15" w14:textId="4D7A4EA2" w:rsidR="00E46D28" w:rsidRPr="006C665E" w:rsidRDefault="00E46D28" w:rsidP="006C665E">
            <w:pPr>
              <w:rPr>
                <w:rFonts w:ascii="Arial" w:hAnsi="Arial" w:cs="Arial"/>
                <w:b/>
                <w:bCs/>
              </w:rPr>
            </w:pPr>
            <w:r>
              <w:rPr>
                <w:rFonts w:ascii="Arial" w:hAnsi="Arial" w:cs="Arial"/>
                <w:b/>
                <w:bCs/>
              </w:rPr>
              <w:t>People</w:t>
            </w:r>
          </w:p>
        </w:tc>
        <w:tc>
          <w:tcPr>
            <w:tcW w:w="7181" w:type="dxa"/>
          </w:tcPr>
          <w:p w14:paraId="7020EB4B" w14:textId="151C9519" w:rsidR="00E46D28" w:rsidRDefault="00E46D28" w:rsidP="00E46D28">
            <w:pPr>
              <w:jc w:val="both"/>
              <w:rPr>
                <w:rFonts w:ascii="Arial" w:hAnsi="Arial" w:cs="Arial"/>
              </w:rPr>
            </w:pPr>
            <w:r w:rsidRPr="00E46D28">
              <w:rPr>
                <w:rFonts w:ascii="Arial" w:hAnsi="Arial" w:cs="Arial"/>
              </w:rPr>
              <w:t xml:space="preserve">Liaising with </w:t>
            </w:r>
            <w:r w:rsidR="00633F2E">
              <w:rPr>
                <w:rFonts w:ascii="Arial" w:hAnsi="Arial" w:cs="Arial"/>
              </w:rPr>
              <w:t>t</w:t>
            </w:r>
            <w:r w:rsidRPr="00E46D28">
              <w:rPr>
                <w:rFonts w:ascii="Arial" w:hAnsi="Arial" w:cs="Arial"/>
              </w:rPr>
              <w:t xml:space="preserve">he Chief Executive, Chief Education Officer, Education Director, other </w:t>
            </w:r>
            <w:r w:rsidR="00B31B10">
              <w:rPr>
                <w:rFonts w:ascii="Arial" w:hAnsi="Arial" w:cs="Arial"/>
              </w:rPr>
              <w:t>t</w:t>
            </w:r>
            <w:r w:rsidRPr="00E46D28">
              <w:rPr>
                <w:rFonts w:ascii="Arial" w:hAnsi="Arial" w:cs="Arial"/>
              </w:rPr>
              <w:t xml:space="preserve">rust </w:t>
            </w:r>
            <w:r w:rsidR="00B31B10">
              <w:rPr>
                <w:rFonts w:ascii="Arial" w:hAnsi="Arial" w:cs="Arial"/>
              </w:rPr>
              <w:t xml:space="preserve">leaders including </w:t>
            </w:r>
            <w:r w:rsidRPr="00E46D28">
              <w:rPr>
                <w:rFonts w:ascii="Arial" w:hAnsi="Arial" w:cs="Arial"/>
              </w:rPr>
              <w:t>Principals and Heads of School, teaching/support staff, external agencies, parents, primary partner schools and community members.</w:t>
            </w:r>
          </w:p>
          <w:p w14:paraId="7ECB1D3C" w14:textId="77777777" w:rsidR="00E46D28" w:rsidRPr="00E46D28" w:rsidRDefault="00E46D28" w:rsidP="00E46D28">
            <w:pPr>
              <w:jc w:val="both"/>
              <w:rPr>
                <w:rFonts w:ascii="Arial" w:hAnsi="Arial" w:cs="Arial"/>
              </w:rPr>
            </w:pPr>
          </w:p>
          <w:p w14:paraId="38435A3F" w14:textId="512D88CC" w:rsidR="00E46D28" w:rsidRPr="00E46D28" w:rsidRDefault="00E46D28" w:rsidP="00E46D28">
            <w:pPr>
              <w:jc w:val="both"/>
              <w:rPr>
                <w:rFonts w:ascii="Arial" w:hAnsi="Arial" w:cs="Arial"/>
              </w:rPr>
            </w:pPr>
            <w:r w:rsidRPr="00E46D28">
              <w:rPr>
                <w:rFonts w:ascii="Arial" w:hAnsi="Arial" w:cs="Arial"/>
              </w:rPr>
              <w:t>Act as a role model to the leadership teams in academies, promoting consistently high expectations of behaviour in a professional and courteous manner.</w:t>
            </w:r>
          </w:p>
          <w:p w14:paraId="2185E3D3" w14:textId="77777777" w:rsidR="00E46D28" w:rsidRPr="006C665E" w:rsidRDefault="00E46D28" w:rsidP="006C665E">
            <w:pPr>
              <w:jc w:val="both"/>
              <w:rPr>
                <w:rFonts w:ascii="Arial" w:hAnsi="Arial" w:cs="Arial"/>
              </w:rPr>
            </w:pPr>
          </w:p>
        </w:tc>
      </w:tr>
      <w:tr w:rsidR="006C665E" w:rsidRPr="006C665E" w14:paraId="072BCF9A" w14:textId="77777777" w:rsidTr="2105BE6E">
        <w:trPr>
          <w:trHeight w:val="577"/>
        </w:trPr>
        <w:tc>
          <w:tcPr>
            <w:tcW w:w="572" w:type="dxa"/>
            <w:vMerge/>
          </w:tcPr>
          <w:p w14:paraId="072BCF97" w14:textId="77777777" w:rsidR="006C665E" w:rsidRPr="006C665E" w:rsidRDefault="006C665E" w:rsidP="006C665E">
            <w:pPr>
              <w:rPr>
                <w:rFonts w:ascii="Arial" w:hAnsi="Arial" w:cs="Arial"/>
              </w:rPr>
            </w:pPr>
          </w:p>
        </w:tc>
        <w:tc>
          <w:tcPr>
            <w:tcW w:w="3157" w:type="dxa"/>
            <w:gridSpan w:val="2"/>
          </w:tcPr>
          <w:p w14:paraId="072BCF98" w14:textId="77777777" w:rsidR="006C665E" w:rsidRPr="006C665E" w:rsidRDefault="006C665E" w:rsidP="006C665E">
            <w:pPr>
              <w:rPr>
                <w:rFonts w:ascii="Arial" w:hAnsi="Arial" w:cs="Arial"/>
                <w:b/>
              </w:rPr>
            </w:pPr>
            <w:r w:rsidRPr="006C665E">
              <w:rPr>
                <w:rFonts w:ascii="Arial" w:hAnsi="Arial" w:cs="Arial"/>
                <w:b/>
              </w:rPr>
              <w:t xml:space="preserve">Safeguarding </w:t>
            </w:r>
          </w:p>
        </w:tc>
        <w:tc>
          <w:tcPr>
            <w:tcW w:w="7181" w:type="dxa"/>
          </w:tcPr>
          <w:p w14:paraId="53ACC304" w14:textId="77777777" w:rsidR="006C665E" w:rsidRDefault="006C665E" w:rsidP="006C665E">
            <w:pPr>
              <w:spacing w:line="276" w:lineRule="auto"/>
              <w:rPr>
                <w:rFonts w:ascii="Arial" w:hAnsi="Arial" w:cs="Arial"/>
              </w:rPr>
            </w:pPr>
            <w:r w:rsidRPr="006C665E">
              <w:rPr>
                <w:rFonts w:ascii="Arial" w:hAnsi="Arial" w:cs="Arial"/>
              </w:rPr>
              <w:t xml:space="preserve">All adults employed by the Trust are responsible for safeguarding and promoting the welfare of children they are responsible for or come into contact with. As such, all employees will undergo relevant background checks, including a Disclosure and Barring Service (DBS) Enhanced check with Barred List Check, in order to satisfy our statutory obligations.  </w:t>
            </w:r>
          </w:p>
          <w:p w14:paraId="072BCF99" w14:textId="77777777" w:rsidR="006C665E" w:rsidRPr="006C665E" w:rsidRDefault="006C665E" w:rsidP="006C665E">
            <w:pPr>
              <w:spacing w:line="276" w:lineRule="auto"/>
              <w:rPr>
                <w:rFonts w:ascii="Arial" w:hAnsi="Arial" w:cs="Arial"/>
              </w:rPr>
            </w:pPr>
          </w:p>
        </w:tc>
      </w:tr>
      <w:tr w:rsidR="006C665E" w:rsidRPr="006C665E" w14:paraId="072BCF9E" w14:textId="77777777" w:rsidTr="2105BE6E">
        <w:trPr>
          <w:trHeight w:val="577"/>
        </w:trPr>
        <w:tc>
          <w:tcPr>
            <w:tcW w:w="572" w:type="dxa"/>
            <w:vMerge/>
          </w:tcPr>
          <w:p w14:paraId="072BCF9B" w14:textId="77777777" w:rsidR="006C665E" w:rsidRPr="006C665E" w:rsidRDefault="006C665E" w:rsidP="006C665E">
            <w:pPr>
              <w:rPr>
                <w:rFonts w:ascii="Arial" w:hAnsi="Arial" w:cs="Arial"/>
              </w:rPr>
            </w:pPr>
          </w:p>
        </w:tc>
        <w:tc>
          <w:tcPr>
            <w:tcW w:w="3157" w:type="dxa"/>
            <w:gridSpan w:val="2"/>
          </w:tcPr>
          <w:p w14:paraId="072BCF9C" w14:textId="77777777" w:rsidR="006C665E" w:rsidRPr="006C665E" w:rsidRDefault="006C665E" w:rsidP="006C665E">
            <w:pPr>
              <w:rPr>
                <w:rFonts w:ascii="Arial" w:hAnsi="Arial" w:cs="Arial"/>
                <w:b/>
              </w:rPr>
            </w:pPr>
            <w:r w:rsidRPr="006C665E">
              <w:rPr>
                <w:rFonts w:ascii="Arial" w:hAnsi="Arial" w:cs="Arial"/>
                <w:b/>
              </w:rPr>
              <w:t>Data Protection</w:t>
            </w:r>
          </w:p>
        </w:tc>
        <w:tc>
          <w:tcPr>
            <w:tcW w:w="7181" w:type="dxa"/>
          </w:tcPr>
          <w:p w14:paraId="2D046A40" w14:textId="77777777" w:rsidR="006C665E" w:rsidRDefault="006C665E" w:rsidP="006C665E">
            <w:pPr>
              <w:rPr>
                <w:rFonts w:ascii="Arial" w:hAnsi="Arial" w:cs="Arial"/>
              </w:rPr>
            </w:pPr>
            <w:r w:rsidRPr="006C665E">
              <w:rPr>
                <w:rFonts w:ascii="Arial" w:hAnsi="Arial" w:cs="Arial"/>
              </w:rPr>
              <w:t>All adults employed by the Trust have a responsibility for data protection and have a duty to observe and follow the principles of the GDPR Regulations.</w:t>
            </w:r>
          </w:p>
          <w:p w14:paraId="072BCF9D" w14:textId="77777777" w:rsidR="006C665E" w:rsidRPr="006C665E" w:rsidRDefault="006C665E" w:rsidP="006C665E">
            <w:pPr>
              <w:rPr>
                <w:rFonts w:ascii="Arial" w:hAnsi="Arial" w:cs="Arial"/>
              </w:rPr>
            </w:pPr>
          </w:p>
        </w:tc>
      </w:tr>
      <w:tr w:rsidR="006C665E" w:rsidRPr="006C665E" w14:paraId="1B941BC9" w14:textId="77777777" w:rsidTr="2105BE6E">
        <w:trPr>
          <w:trHeight w:val="577"/>
        </w:trPr>
        <w:tc>
          <w:tcPr>
            <w:tcW w:w="572" w:type="dxa"/>
          </w:tcPr>
          <w:p w14:paraId="28ECB8A6" w14:textId="77777777" w:rsidR="006C665E" w:rsidRPr="006C665E" w:rsidRDefault="006C665E" w:rsidP="006C665E">
            <w:pPr>
              <w:rPr>
                <w:rFonts w:ascii="Arial" w:hAnsi="Arial" w:cs="Arial"/>
              </w:rPr>
            </w:pPr>
          </w:p>
        </w:tc>
        <w:tc>
          <w:tcPr>
            <w:tcW w:w="3157" w:type="dxa"/>
            <w:gridSpan w:val="2"/>
          </w:tcPr>
          <w:p w14:paraId="646171CB" w14:textId="77777777" w:rsidR="006C665E" w:rsidRPr="006C665E" w:rsidRDefault="006C665E" w:rsidP="006C665E">
            <w:pPr>
              <w:rPr>
                <w:rFonts w:ascii="Arial" w:hAnsi="Arial" w:cs="Arial"/>
                <w:b/>
              </w:rPr>
            </w:pPr>
            <w:r w:rsidRPr="006C665E">
              <w:rPr>
                <w:rFonts w:ascii="Arial" w:hAnsi="Arial" w:cs="Arial"/>
                <w:b/>
              </w:rPr>
              <w:t>Candidate requirements:</w:t>
            </w:r>
          </w:p>
          <w:p w14:paraId="1C748C14" w14:textId="6BBA0B9C" w:rsidR="006C665E" w:rsidRPr="006C665E" w:rsidRDefault="006C665E" w:rsidP="006C665E">
            <w:pPr>
              <w:rPr>
                <w:rFonts w:ascii="Arial" w:hAnsi="Arial" w:cs="Arial"/>
                <w:b/>
              </w:rPr>
            </w:pPr>
            <w:r w:rsidRPr="006C665E">
              <w:rPr>
                <w:rFonts w:ascii="Arial" w:hAnsi="Arial" w:cs="Arial"/>
                <w:b/>
              </w:rPr>
              <w:t xml:space="preserve">(eg skills, knowledge, value added skill - </w:t>
            </w:r>
            <w:r w:rsidRPr="006C665E">
              <w:rPr>
                <w:rFonts w:ascii="Arial" w:hAnsi="Arial" w:cs="Arial"/>
                <w:bCs/>
                <w:i/>
                <w:iCs/>
              </w:rPr>
              <w:t>ie the essential/ desirable skills of a person to fulfil the role</w:t>
            </w:r>
            <w:r w:rsidRPr="006C665E">
              <w:rPr>
                <w:rFonts w:ascii="Arial" w:hAnsi="Arial" w:cs="Arial"/>
                <w:b/>
                <w:i/>
                <w:iCs/>
              </w:rPr>
              <w:t>)</w:t>
            </w:r>
          </w:p>
        </w:tc>
        <w:tc>
          <w:tcPr>
            <w:tcW w:w="7181" w:type="dxa"/>
          </w:tcPr>
          <w:p w14:paraId="188727B0" w14:textId="7DE7F03F" w:rsidR="006C665E" w:rsidRPr="006C665E" w:rsidRDefault="006C665E" w:rsidP="006C665E">
            <w:pPr>
              <w:overflowPunct w:val="0"/>
              <w:autoSpaceDE w:val="0"/>
              <w:autoSpaceDN w:val="0"/>
              <w:adjustRightInd w:val="0"/>
              <w:textAlignment w:val="baseline"/>
              <w:rPr>
                <w:rFonts w:ascii="Arial" w:hAnsi="Arial" w:cs="Arial"/>
                <w:b/>
                <w:bCs/>
              </w:rPr>
            </w:pPr>
            <w:r w:rsidRPr="006C665E">
              <w:rPr>
                <w:rFonts w:ascii="Arial" w:hAnsi="Arial" w:cs="Arial"/>
                <w:b/>
                <w:bCs/>
              </w:rPr>
              <w:t>Competency Areas:</w:t>
            </w:r>
          </w:p>
          <w:p w14:paraId="50BEF51D" w14:textId="5C8F59A0" w:rsidR="006C665E" w:rsidRPr="006C665E" w:rsidRDefault="006C665E" w:rsidP="006C665E">
            <w:pPr>
              <w:overflowPunct w:val="0"/>
              <w:autoSpaceDE w:val="0"/>
              <w:autoSpaceDN w:val="0"/>
              <w:adjustRightInd w:val="0"/>
              <w:textAlignment w:val="baseline"/>
              <w:rPr>
                <w:rFonts w:ascii="Arial" w:hAnsi="Arial" w:cs="Arial"/>
              </w:rPr>
            </w:pPr>
          </w:p>
          <w:p w14:paraId="788EB49F" w14:textId="40F501E8" w:rsidR="006C665E" w:rsidRPr="006C665E" w:rsidRDefault="006C665E" w:rsidP="006C665E">
            <w:pPr>
              <w:overflowPunct w:val="0"/>
              <w:autoSpaceDE w:val="0"/>
              <w:autoSpaceDN w:val="0"/>
              <w:adjustRightInd w:val="0"/>
              <w:textAlignment w:val="baseline"/>
              <w:rPr>
                <w:rFonts w:ascii="Arial" w:hAnsi="Arial" w:cs="Arial"/>
                <w:b/>
                <w:bCs/>
              </w:rPr>
            </w:pPr>
            <w:r w:rsidRPr="006C665E">
              <w:rPr>
                <w:rFonts w:ascii="Arial" w:hAnsi="Arial" w:cs="Arial"/>
                <w:b/>
                <w:bCs/>
              </w:rPr>
              <w:t>Teamworking</w:t>
            </w:r>
          </w:p>
          <w:p w14:paraId="5DC74507" w14:textId="48A1BA17" w:rsidR="006C665E" w:rsidRPr="006C665E" w:rsidRDefault="006C665E" w:rsidP="006C665E">
            <w:pPr>
              <w:overflowPunct w:val="0"/>
              <w:autoSpaceDE w:val="0"/>
              <w:autoSpaceDN w:val="0"/>
              <w:adjustRightInd w:val="0"/>
              <w:textAlignment w:val="baseline"/>
              <w:rPr>
                <w:rFonts w:ascii="Arial" w:hAnsi="Arial" w:cs="Arial"/>
              </w:rPr>
            </w:pPr>
            <w:r w:rsidRPr="006C665E">
              <w:rPr>
                <w:rFonts w:ascii="Arial" w:hAnsi="Arial" w:cs="Arial"/>
              </w:rPr>
              <w:t>Able to build relationships quickly and effectively with colleagues, parents and pupils</w:t>
            </w:r>
          </w:p>
          <w:p w14:paraId="69A02002" w14:textId="77777777" w:rsidR="006C665E" w:rsidRPr="006C665E" w:rsidRDefault="006C665E" w:rsidP="006C665E">
            <w:pPr>
              <w:overflowPunct w:val="0"/>
              <w:autoSpaceDE w:val="0"/>
              <w:autoSpaceDN w:val="0"/>
              <w:adjustRightInd w:val="0"/>
              <w:jc w:val="both"/>
              <w:textAlignment w:val="baseline"/>
              <w:rPr>
                <w:rFonts w:ascii="Arial" w:hAnsi="Arial" w:cs="Arial"/>
                <w:b/>
                <w:bCs/>
              </w:rPr>
            </w:pPr>
          </w:p>
          <w:p w14:paraId="7898EC45" w14:textId="04BAE8EA" w:rsidR="006C665E" w:rsidRPr="006C665E" w:rsidRDefault="006C665E" w:rsidP="006C665E">
            <w:pPr>
              <w:overflowPunct w:val="0"/>
              <w:autoSpaceDE w:val="0"/>
              <w:autoSpaceDN w:val="0"/>
              <w:adjustRightInd w:val="0"/>
              <w:jc w:val="both"/>
              <w:textAlignment w:val="baseline"/>
              <w:rPr>
                <w:rFonts w:ascii="Arial" w:hAnsi="Arial" w:cs="Arial"/>
                <w:b/>
                <w:bCs/>
              </w:rPr>
            </w:pPr>
            <w:r w:rsidRPr="006C665E">
              <w:rPr>
                <w:rFonts w:ascii="Arial" w:hAnsi="Arial" w:cs="Arial"/>
                <w:b/>
                <w:bCs/>
              </w:rPr>
              <w:t>Problem Solving/Decision making</w:t>
            </w:r>
          </w:p>
          <w:p w14:paraId="6055CA74" w14:textId="539EE321" w:rsidR="006C665E" w:rsidRPr="006C665E" w:rsidRDefault="006C665E" w:rsidP="006C665E">
            <w:pPr>
              <w:overflowPunct w:val="0"/>
              <w:autoSpaceDE w:val="0"/>
              <w:autoSpaceDN w:val="0"/>
              <w:adjustRightInd w:val="0"/>
              <w:jc w:val="both"/>
              <w:textAlignment w:val="baseline"/>
              <w:rPr>
                <w:rFonts w:ascii="Arial" w:hAnsi="Arial" w:cs="Arial"/>
              </w:rPr>
            </w:pPr>
            <w:r w:rsidRPr="006C665E">
              <w:rPr>
                <w:rFonts w:ascii="Arial" w:hAnsi="Arial" w:cs="Arial"/>
              </w:rPr>
              <w:t>Creatively focuses upon solving the problem using different techniques/ experience from other areas.</w:t>
            </w:r>
          </w:p>
          <w:p w14:paraId="6C8F902F" w14:textId="77777777" w:rsidR="006C665E" w:rsidRPr="006C665E" w:rsidRDefault="006C665E" w:rsidP="006C665E">
            <w:pPr>
              <w:overflowPunct w:val="0"/>
              <w:autoSpaceDE w:val="0"/>
              <w:autoSpaceDN w:val="0"/>
              <w:adjustRightInd w:val="0"/>
              <w:jc w:val="both"/>
              <w:textAlignment w:val="baseline"/>
              <w:rPr>
                <w:rFonts w:ascii="Arial" w:hAnsi="Arial" w:cs="Arial"/>
                <w:b/>
                <w:bCs/>
              </w:rPr>
            </w:pPr>
          </w:p>
          <w:p w14:paraId="3016C0EA" w14:textId="3EF8DEFE" w:rsidR="006C665E" w:rsidRPr="006C665E" w:rsidRDefault="006C665E" w:rsidP="006C665E">
            <w:pPr>
              <w:overflowPunct w:val="0"/>
              <w:autoSpaceDE w:val="0"/>
              <w:autoSpaceDN w:val="0"/>
              <w:adjustRightInd w:val="0"/>
              <w:jc w:val="both"/>
              <w:textAlignment w:val="baseline"/>
              <w:rPr>
                <w:rFonts w:ascii="Arial" w:hAnsi="Arial" w:cs="Arial"/>
                <w:b/>
                <w:bCs/>
              </w:rPr>
            </w:pPr>
            <w:r w:rsidRPr="006C665E">
              <w:rPr>
                <w:rFonts w:ascii="Arial" w:hAnsi="Arial" w:cs="Arial"/>
                <w:b/>
                <w:bCs/>
              </w:rPr>
              <w:t>Leadership</w:t>
            </w:r>
          </w:p>
          <w:p w14:paraId="31D9EC79" w14:textId="77FC99AD" w:rsidR="006C665E" w:rsidRPr="006C665E" w:rsidRDefault="006C665E" w:rsidP="006C665E">
            <w:pPr>
              <w:overflowPunct w:val="0"/>
              <w:autoSpaceDE w:val="0"/>
              <w:autoSpaceDN w:val="0"/>
              <w:adjustRightInd w:val="0"/>
              <w:jc w:val="both"/>
              <w:textAlignment w:val="baseline"/>
              <w:rPr>
                <w:rFonts w:ascii="Arial" w:hAnsi="Arial" w:cs="Arial"/>
              </w:rPr>
            </w:pPr>
            <w:r w:rsidRPr="006C665E">
              <w:rPr>
                <w:rFonts w:ascii="Arial" w:hAnsi="Arial" w:cs="Arial"/>
              </w:rPr>
              <w:t>Exercise effective staff management, lead and motivate others and generate effective working relationships at all levels.</w:t>
            </w:r>
          </w:p>
          <w:p w14:paraId="16F86D8C" w14:textId="77777777" w:rsidR="006C665E" w:rsidRPr="006C665E" w:rsidRDefault="006C665E" w:rsidP="006C665E">
            <w:pPr>
              <w:overflowPunct w:val="0"/>
              <w:autoSpaceDE w:val="0"/>
              <w:autoSpaceDN w:val="0"/>
              <w:adjustRightInd w:val="0"/>
              <w:jc w:val="both"/>
              <w:textAlignment w:val="baseline"/>
              <w:rPr>
                <w:rFonts w:ascii="Arial" w:hAnsi="Arial" w:cs="Arial"/>
              </w:rPr>
            </w:pPr>
          </w:p>
          <w:p w14:paraId="3AE9FD54" w14:textId="30DB3CE4" w:rsidR="006C665E" w:rsidRPr="006C665E" w:rsidRDefault="006C665E" w:rsidP="006C665E">
            <w:pPr>
              <w:overflowPunct w:val="0"/>
              <w:autoSpaceDE w:val="0"/>
              <w:autoSpaceDN w:val="0"/>
              <w:adjustRightInd w:val="0"/>
              <w:jc w:val="both"/>
              <w:textAlignment w:val="baseline"/>
              <w:rPr>
                <w:rFonts w:ascii="Arial" w:hAnsi="Arial" w:cs="Arial"/>
                <w:b/>
                <w:bCs/>
              </w:rPr>
            </w:pPr>
            <w:r w:rsidRPr="006C665E">
              <w:rPr>
                <w:rFonts w:ascii="Arial" w:hAnsi="Arial" w:cs="Arial"/>
                <w:b/>
                <w:bCs/>
              </w:rPr>
              <w:t xml:space="preserve">Communication </w:t>
            </w:r>
          </w:p>
          <w:p w14:paraId="362B1373" w14:textId="526E41D8" w:rsidR="006C665E" w:rsidRPr="006C665E" w:rsidRDefault="006C665E" w:rsidP="006C665E">
            <w:pPr>
              <w:overflowPunct w:val="0"/>
              <w:autoSpaceDE w:val="0"/>
              <w:autoSpaceDN w:val="0"/>
              <w:adjustRightInd w:val="0"/>
              <w:jc w:val="both"/>
              <w:textAlignment w:val="baseline"/>
              <w:rPr>
                <w:rFonts w:ascii="Arial" w:hAnsi="Arial" w:cs="Arial"/>
                <w:b/>
                <w:bCs/>
              </w:rPr>
            </w:pPr>
            <w:r w:rsidRPr="006C665E">
              <w:rPr>
                <w:rFonts w:ascii="Arial" w:hAnsi="Arial" w:cs="Arial"/>
                <w:spacing w:val="-3"/>
              </w:rPr>
              <w:t xml:space="preserve">An ability to converse at ease with all </w:t>
            </w:r>
            <w:r w:rsidR="00446A66">
              <w:rPr>
                <w:rFonts w:ascii="Arial" w:hAnsi="Arial" w:cs="Arial"/>
                <w:spacing w:val="-3"/>
              </w:rPr>
              <w:t>colleagues</w:t>
            </w:r>
            <w:r w:rsidRPr="006C665E">
              <w:rPr>
                <w:rFonts w:ascii="Arial" w:hAnsi="Arial" w:cs="Arial"/>
                <w:spacing w:val="-3"/>
              </w:rPr>
              <w:t xml:space="preserve"> and provide accurate advice</w:t>
            </w:r>
            <w:r w:rsidR="006346B1">
              <w:rPr>
                <w:rFonts w:ascii="Arial" w:hAnsi="Arial" w:cs="Arial"/>
                <w:spacing w:val="-3"/>
              </w:rPr>
              <w:t xml:space="preserve">.  An ability </w:t>
            </w:r>
            <w:r w:rsidRPr="006C665E">
              <w:rPr>
                <w:rFonts w:ascii="Arial" w:hAnsi="Arial" w:cs="Arial"/>
                <w:spacing w:val="-3"/>
              </w:rPr>
              <w:t>to fulfil all spoken aspects of the role through the medium of spoken English.</w:t>
            </w:r>
            <w:r w:rsidR="006346B1">
              <w:rPr>
                <w:rFonts w:ascii="Arial" w:hAnsi="Arial" w:cs="Arial"/>
                <w:spacing w:val="-3"/>
              </w:rPr>
              <w:t xml:space="preserve"> Able to communicate effectively in the written form</w:t>
            </w:r>
            <w:r w:rsidR="00620DBA">
              <w:rPr>
                <w:rFonts w:ascii="Arial" w:hAnsi="Arial" w:cs="Arial"/>
                <w:spacing w:val="-3"/>
              </w:rPr>
              <w:t>.</w:t>
            </w:r>
          </w:p>
          <w:p w14:paraId="3E2E9197" w14:textId="77777777" w:rsidR="006C665E" w:rsidRPr="006C665E" w:rsidRDefault="006C665E" w:rsidP="006C665E">
            <w:pPr>
              <w:overflowPunct w:val="0"/>
              <w:autoSpaceDE w:val="0"/>
              <w:autoSpaceDN w:val="0"/>
              <w:adjustRightInd w:val="0"/>
              <w:jc w:val="both"/>
              <w:textAlignment w:val="baseline"/>
              <w:rPr>
                <w:rFonts w:ascii="Arial" w:hAnsi="Arial" w:cs="Arial"/>
              </w:rPr>
            </w:pPr>
          </w:p>
        </w:tc>
      </w:tr>
    </w:tbl>
    <w:p w14:paraId="4DC420FB" w14:textId="77777777" w:rsidR="00554EAC" w:rsidRPr="006C665E" w:rsidRDefault="00554EAC" w:rsidP="00B87EE0">
      <w:pPr>
        <w:spacing w:after="0"/>
        <w:rPr>
          <w:rFonts w:ascii="Arial" w:hAnsi="Arial" w:cs="Arial"/>
          <w:lang w:val="en-US"/>
        </w:rPr>
      </w:pPr>
    </w:p>
    <w:p w14:paraId="77FC277F" w14:textId="5CE1C4D7" w:rsidR="00C82A91" w:rsidRPr="006C665E" w:rsidRDefault="00B87EE0" w:rsidP="00C82A91">
      <w:pPr>
        <w:spacing w:after="0"/>
        <w:rPr>
          <w:rFonts w:ascii="Arial" w:hAnsi="Arial" w:cs="Arial"/>
        </w:rPr>
      </w:pPr>
      <w:r w:rsidRPr="006C665E">
        <w:rPr>
          <w:rFonts w:ascii="Arial" w:hAnsi="Arial" w:cs="Arial"/>
          <w:lang w:val="en-US"/>
        </w:rPr>
        <w:t>Whilst every endeavor has been made to outline all the duties and responsibilities of the post, this document does not specify every item in detail. Where broad headings have been used, all associated duties are naturally included in the job description.</w:t>
      </w:r>
    </w:p>
    <w:sectPr w:rsidR="00C82A91" w:rsidRPr="006C665E" w:rsidSect="00E30A21">
      <w:headerReference w:type="even" r:id="rId16"/>
      <w:headerReference w:type="default" r:id="rId17"/>
      <w:footerReference w:type="even" r:id="rId18"/>
      <w:footerReference w:type="default" r:id="rId19"/>
      <w:headerReference w:type="first" r:id="rId20"/>
      <w:footerReference w:type="first" r:id="rId2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5865" w14:textId="77777777" w:rsidR="00264DAB" w:rsidRDefault="00264DAB" w:rsidP="00FF6D5A">
      <w:pPr>
        <w:spacing w:after="0" w:line="240" w:lineRule="auto"/>
      </w:pPr>
      <w:r>
        <w:separator/>
      </w:r>
    </w:p>
  </w:endnote>
  <w:endnote w:type="continuationSeparator" w:id="0">
    <w:p w14:paraId="68833116" w14:textId="77777777" w:rsidR="00264DAB" w:rsidRDefault="00264DAB" w:rsidP="00FF6D5A">
      <w:pPr>
        <w:spacing w:after="0" w:line="240" w:lineRule="auto"/>
      </w:pPr>
      <w:r>
        <w:continuationSeparator/>
      </w:r>
    </w:p>
  </w:endnote>
  <w:endnote w:type="continuationNotice" w:id="1">
    <w:p w14:paraId="530C3521" w14:textId="77777777" w:rsidR="00264DAB" w:rsidRDefault="00264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954A" w14:textId="0D031699" w:rsidR="0012127D" w:rsidRDefault="0012127D">
    <w:pPr>
      <w:pStyle w:val="Footer"/>
    </w:pPr>
    <w:r>
      <w:rPr>
        <w:noProof/>
      </w:rPr>
      <mc:AlternateContent>
        <mc:Choice Requires="wps">
          <w:drawing>
            <wp:anchor distT="0" distB="0" distL="0" distR="0" simplePos="0" relativeHeight="251658244" behindDoc="0" locked="0" layoutInCell="1" allowOverlap="1" wp14:anchorId="4A86B323" wp14:editId="6DCB42D6">
              <wp:simplePos x="635" y="635"/>
              <wp:positionH relativeFrom="page">
                <wp:align>left</wp:align>
              </wp:positionH>
              <wp:positionV relativeFrom="page">
                <wp:align>bottom</wp:align>
              </wp:positionV>
              <wp:extent cx="565150" cy="368935"/>
              <wp:effectExtent l="0" t="0" r="6350" b="0"/>
              <wp:wrapNone/>
              <wp:docPr id="2121444982"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3853053C" w14:textId="63FCA9D5"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86B323" id="_x0000_t202" coordsize="21600,21600" o:spt="202" path="m,l,21600r21600,l21600,xe">
              <v:stroke joinstyle="miter"/>
              <v:path gradientshapeok="t" o:connecttype="rect"/>
            </v:shapetype>
            <v:shape id="Text Box 5" o:spid="_x0000_s1028" type="#_x0000_t202" alt="Public" style="position:absolute;margin-left:0;margin-top:0;width:44.5pt;height:29.0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WEwIAACEEAAAOAAAAZHJzL2Uyb0RvYy54bWysU01v2zAMvQ/YfxB0X+ykc9AacYqsRYYB&#10;QVsgHXpWZCk2IImCpMTOfv0oOU62bqdhF5kiaX6897S477UiR+F8C6ai00lOiTAc6tbsK/r9df3p&#10;lhIfmKmZAiMqehKe3i8/flh0thQzaEDVwhEsYnzZ2Yo2IdgyyzxvhGZ+AlYYDEpwmgW8un1WO9Zh&#10;da2yWZ7Psw5cbR1w4T16H4cgXab6UgoenqX0IhBVUZwtpNOlcxfPbLlg5d4x27T8PAb7hyk0aw02&#10;vZR6ZIGRg2v/KKVb7sCDDBMOOgMpWy7SDrjNNH+3zbZhVqRdEBxvLzD5/1eWPx239sWR0H+BHgmM&#10;gHTWlx6dcZ9eOh2/OCnBOEJ4usAm+kA4Oot5MS0wwjF0M7+9uylilez6s3U+fBWgSTQq6pCVBBY7&#10;bnwYUseU2MvAulUqMaPMbw6sGT3ZdcJohX7Xk7au6Gycfgf1CZdyMPDtLV+32HrDfHhhDgnGaVG0&#10;4RkPqaCrKJwtShpwP/7mj/mIO0Yp6VAwFTWoaErUN4N8zIrPeR4Flm5ouNHYJWN6lxcxbg76AVCL&#10;U3wWliczJgc1mtKBfkNNr2I3DDHDsWdFd6P5EAb54pvgYrVKSagly8LGbC2PpSNmEdDX/o05e0Y9&#10;IF1PMEqKle/AH3Ljn96uDgEpSMxEfAc0z7CjDhO35zcThf7rPWVdX/byJwAAAP//AwBQSwMEFAAG&#10;AAgAAAAhAAgRV3rZAAAAAwEAAA8AAABkcnMvZG93bnJldi54bWxMj8FOwzAQRO9I/IO1SL1Rp5Ua&#10;hRCnqoBWvRKQ4OjE2zhqvA6x26Z/z8IFLiONZjXztlhPrhdnHEPnScFinoBAarzpqFXw/ra9z0CE&#10;qMno3hMquGKAdXl7U+jc+Au94rmKreASCrlWYGMccilDY9HpMPcDEmcHPzod2Y6tNKO+cLnr5TJJ&#10;Uul0R7xg9YBPFptjdXIK0ufdxg4f6efXYRn2ofbHWPkXpWZ30+YRRMQp/h3DDz6jQ8lMtT+RCaJX&#10;wI/EX+Use2BXK1hlC5BlIf+zl98AAAD//wMAUEsBAi0AFAAGAAgAAAAhALaDOJL+AAAA4QEAABMA&#10;AAAAAAAAAAAAAAAAAAAAAFtDb250ZW50X1R5cGVzXS54bWxQSwECLQAUAAYACAAAACEAOP0h/9YA&#10;AACUAQAACwAAAAAAAAAAAAAAAAAvAQAAX3JlbHMvLnJlbHNQSwECLQAUAAYACAAAACEAc/y41hMC&#10;AAAhBAAADgAAAAAAAAAAAAAAAAAuAgAAZHJzL2Uyb0RvYy54bWxQSwECLQAUAAYACAAAACEACBFX&#10;etkAAAADAQAADwAAAAAAAAAAAAAAAABtBAAAZHJzL2Rvd25yZXYueG1sUEsFBgAAAAAEAAQA8wAA&#10;AHMFAAAAAA==&#10;" filled="f" stroked="f">
              <v:textbox style="mso-fit-shape-to-text:t" inset="20pt,0,0,15pt">
                <w:txbxContent>
                  <w:p w14:paraId="3853053C" w14:textId="63FCA9D5"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9CEC" w14:textId="2BD4A6C5" w:rsidR="0012127D" w:rsidRDefault="0012127D">
    <w:pPr>
      <w:pStyle w:val="Footer"/>
    </w:pPr>
    <w:r>
      <w:rPr>
        <w:noProof/>
      </w:rPr>
      <mc:AlternateContent>
        <mc:Choice Requires="wps">
          <w:drawing>
            <wp:anchor distT="0" distB="0" distL="0" distR="0" simplePos="0" relativeHeight="251658245" behindDoc="0" locked="0" layoutInCell="1" allowOverlap="1" wp14:anchorId="180E8F10" wp14:editId="11486FE5">
              <wp:simplePos x="635" y="635"/>
              <wp:positionH relativeFrom="page">
                <wp:align>left</wp:align>
              </wp:positionH>
              <wp:positionV relativeFrom="page">
                <wp:align>bottom</wp:align>
              </wp:positionV>
              <wp:extent cx="565150" cy="368935"/>
              <wp:effectExtent l="0" t="0" r="6350" b="0"/>
              <wp:wrapNone/>
              <wp:docPr id="354260905"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5AECFC83" w14:textId="50A00BA9"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0E8F10" id="_x0000_t202" coordsize="21600,21600" o:spt="202" path="m,l,21600r21600,l21600,xe">
              <v:stroke joinstyle="miter"/>
              <v:path gradientshapeok="t" o:connecttype="rect"/>
            </v:shapetype>
            <v:shape id="Text Box 6" o:spid="_x0000_s1029" type="#_x0000_t202" alt="Public" style="position:absolute;margin-left:0;margin-top:0;width:44.5pt;height:29.0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leEgIAACEEAAAOAAAAZHJzL2Uyb0RvYy54bWysU01v2zAMvQ/YfxB0X+ykc9AacYqsRYYB&#10;QVsgHXpWZCk2IImCpMTOfv0oOU62bqdhF5kiaX6897S477UiR+F8C6ai00lOiTAc6tbsK/r9df3p&#10;lhIfmKmZAiMqehKe3i8/flh0thQzaEDVwhEsYnzZ2Yo2IdgyyzxvhGZ+AlYYDEpwmgW8un1WO9Zh&#10;da2yWZ7Psw5cbR1w4T16H4cgXab6UgoenqX0IhBVUZwtpNOlcxfPbLlg5d4x27T8PAb7hyk0aw02&#10;vZR6ZIGRg2v/KKVb7sCDDBMOOgMpWy7SDrjNNH+3zbZhVqRdEBxvLzD5/1eWPx239sWR0H+BHgmM&#10;gHTWlx6dcZ9eOh2/OCnBOEJ4usAm+kA4Oot5MS0wwjF0M7+9uylilez6s3U+fBWgSTQq6pCVBBY7&#10;bnwYUseU2MvAulUqMaPMbw6sGT3ZdcJohX7Xk7bG5uP0O6hPuJSDgW9v+brF1hvmwwtzSDBOi6IN&#10;z3hIBV1F4WxR0oD78Td/zEfcMUpJh4KpqEFFU6K+GeRjVnzO8yiwdEPDjcYuGdO7vIhxc9APgFqc&#10;4rOwPJkxOajRlA70G2p6FbthiBmOPSu6G82HMMgX3wQXq1VKQi1ZFjZma3ksHTGLgL72b8zZM+oB&#10;6XqCUVKsfAf+kBv/9HZ1CEhBYibiO6B5hh11mLg9v5ko9F/vKev6spc/AQAA//8DAFBLAwQUAAYA&#10;CAAAACEACBFXetkAAAADAQAADwAAAGRycy9kb3ducmV2LnhtbEyPwU7DMBBE70j8g7VIvVGnlRqF&#10;EKeqgFa9EpDg6MTbOGq8DrHbpn/PwgUuI41mNfO2WE+uF2ccQ+dJwWKegEBqvOmoVfD+tr3PQISo&#10;yejeEyq4YoB1eXtT6Nz4C73iuYqt4BIKuVZgYxxyKUNj0ekw9wMSZwc/Oh3Zjq00o75wuevlMklS&#10;6XRHvGD1gE8Wm2N1cgrS593GDh/p59dhGfah9sdY+RelZnfT5hFExCn+HcMPPqNDyUy1P5EJolfA&#10;j8Rf5Sx7YFcrWGULkGUh/7OX3wAAAP//AwBQSwECLQAUAAYACAAAACEAtoM4kv4AAADhAQAAEwAA&#10;AAAAAAAAAAAAAAAAAAAAW0NvbnRlbnRfVHlwZXNdLnhtbFBLAQItABQABgAIAAAAIQA4/SH/1gAA&#10;AJQBAAALAAAAAAAAAAAAAAAAAC8BAABfcmVscy8ucmVsc1BLAQItABQABgAIAAAAIQCDczleEgIA&#10;ACEEAAAOAAAAAAAAAAAAAAAAAC4CAABkcnMvZTJvRG9jLnhtbFBLAQItABQABgAIAAAAIQAIEVd6&#10;2QAAAAMBAAAPAAAAAAAAAAAAAAAAAGwEAABkcnMvZG93bnJldi54bWxQSwUGAAAAAAQABADzAAAA&#10;cgUAAAAA&#10;" filled="f" stroked="f">
              <v:textbox style="mso-fit-shape-to-text:t" inset="20pt,0,0,15pt">
                <w:txbxContent>
                  <w:p w14:paraId="5AECFC83" w14:textId="50A00BA9"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CBAD" w14:textId="7DF4E44D" w:rsidR="0012127D" w:rsidRDefault="0012127D">
    <w:pPr>
      <w:pStyle w:val="Footer"/>
    </w:pPr>
    <w:r>
      <w:rPr>
        <w:noProof/>
      </w:rPr>
      <mc:AlternateContent>
        <mc:Choice Requires="wps">
          <w:drawing>
            <wp:anchor distT="0" distB="0" distL="0" distR="0" simplePos="0" relativeHeight="251658243" behindDoc="0" locked="0" layoutInCell="1" allowOverlap="1" wp14:anchorId="36E76658" wp14:editId="4D237656">
              <wp:simplePos x="635" y="635"/>
              <wp:positionH relativeFrom="page">
                <wp:align>left</wp:align>
              </wp:positionH>
              <wp:positionV relativeFrom="page">
                <wp:align>bottom</wp:align>
              </wp:positionV>
              <wp:extent cx="565150" cy="368935"/>
              <wp:effectExtent l="0" t="0" r="6350" b="0"/>
              <wp:wrapNone/>
              <wp:docPr id="1537146354"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4CDA6095" w14:textId="70B7FFA7"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E76658" id="_x0000_t202" coordsize="21600,21600" o:spt="202" path="m,l,21600r21600,l21600,xe">
              <v:stroke joinstyle="miter"/>
              <v:path gradientshapeok="t" o:connecttype="rect"/>
            </v:shapetype>
            <v:shape id="Text Box 4" o:spid="_x0000_s1031" type="#_x0000_t202" alt="Public" style="position:absolute;margin-left:0;margin-top:0;width:44.5pt;height:29.0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97bEgIAACEEAAAOAAAAZHJzL2Uyb0RvYy54bWysU01v2zAMvQ/YfxB0X+ykc9AacYqsRYYB&#10;QVsgHXpWZCk2IImCpMTOfv0oOU62bqdhF5kiaX6897S477UiR+F8C6ai00lOiTAc6tbsK/r9df3p&#10;lhIfmKmZAiMqehKe3i8/flh0thQzaEDVwhEsYnzZ2Yo2IdgyyzxvhGZ+AlYYDEpwmgW8un1WO9Zh&#10;da2yWZ7Psw5cbR1w4T16H4cgXab6UgoenqX0IhBVUZwtpNOlcxfPbLlg5d4x27T8PAb7hyk0aw02&#10;vZR6ZIGRg2v/KKVb7sCDDBMOOgMpWy7SDrjNNH+3zbZhVqRdEBxvLzD5/1eWPx239sWR0H+BHgmM&#10;gHTWlx6dcZ9eOh2/OCnBOEJ4usAm+kA4Oot5MS0wwjF0M7+9uylilez6s3U+fBWgSTQq6pCVBBY7&#10;bnwYUseU2MvAulUqMaPMbw6sGT3ZdcJohX7Xk7bGQcbpd1CfcCkHA9/e8nWLrTfMhxfmkGCcFkUb&#10;nvGQCrqKwtmipAH342/+mI+4Y5SSDgVTUYOKpkR9M8jHrPic51Fg6YaGG41dMqZ3eRHj5qAfALU4&#10;xWdheTJjclCjKR3oN9T0KnbDEDMce1Z0N5oPYZAvvgkuVquUhFqyLGzM1vJYOmIWAX3t35izZ9QD&#10;0vUEo6RY+Q78ITf+6e3qEJCCxEzEd0DzDDvqMHF7fjNR6L/eU9b1ZS9/AgAA//8DAFBLAwQUAAYA&#10;CAAAACEACBFXetkAAAADAQAADwAAAGRycy9kb3ducmV2LnhtbEyPwU7DMBBE70j8g7VIvVGnlRqF&#10;EKeqgFa9EpDg6MTbOGq8DrHbpn/PwgUuI41mNfO2WE+uF2ccQ+dJwWKegEBqvOmoVfD+tr3PQISo&#10;yejeEyq4YoB1eXtT6Nz4C73iuYqt4BIKuVZgYxxyKUNj0ekw9wMSZwc/Oh3Zjq00o75wuevlMklS&#10;6XRHvGD1gE8Wm2N1cgrS593GDh/p59dhGfah9sdY+RelZnfT5hFExCn+HcMPPqNDyUy1P5EJolfA&#10;j8Rf5Sx7YFcrWGULkGUh/7OX3wAAAP//AwBQSwECLQAUAAYACAAAACEAtoM4kv4AAADhAQAAEwAA&#10;AAAAAAAAAAAAAAAAAAAAW0NvbnRlbnRfVHlwZXNdLnhtbFBLAQItABQABgAIAAAAIQA4/SH/1gAA&#10;AJQBAAALAAAAAAAAAAAAAAAAAC8BAABfcmVscy8ucmVsc1BLAQItABQABgAIAAAAIQAhX97bEgIA&#10;ACEEAAAOAAAAAAAAAAAAAAAAAC4CAABkcnMvZTJvRG9jLnhtbFBLAQItABQABgAIAAAAIQAIEVd6&#10;2QAAAAMBAAAPAAAAAAAAAAAAAAAAAGwEAABkcnMvZG93bnJldi54bWxQSwUGAAAAAAQABADzAAAA&#10;cgUAAAAA&#10;" filled="f" stroked="f">
              <v:textbox style="mso-fit-shape-to-text:t" inset="20pt,0,0,15pt">
                <w:txbxContent>
                  <w:p w14:paraId="4CDA6095" w14:textId="70B7FFA7"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EDF55" w14:textId="77777777" w:rsidR="00264DAB" w:rsidRDefault="00264DAB" w:rsidP="00FF6D5A">
      <w:pPr>
        <w:spacing w:after="0" w:line="240" w:lineRule="auto"/>
      </w:pPr>
      <w:r>
        <w:separator/>
      </w:r>
    </w:p>
  </w:footnote>
  <w:footnote w:type="continuationSeparator" w:id="0">
    <w:p w14:paraId="3809D013" w14:textId="77777777" w:rsidR="00264DAB" w:rsidRDefault="00264DAB" w:rsidP="00FF6D5A">
      <w:pPr>
        <w:spacing w:after="0" w:line="240" w:lineRule="auto"/>
      </w:pPr>
      <w:r>
        <w:continuationSeparator/>
      </w:r>
    </w:p>
  </w:footnote>
  <w:footnote w:type="continuationNotice" w:id="1">
    <w:p w14:paraId="3364DAFF" w14:textId="77777777" w:rsidR="00264DAB" w:rsidRDefault="00264D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C7B8" w14:textId="5D93594F" w:rsidR="0012127D" w:rsidRDefault="0012127D">
    <w:pPr>
      <w:pStyle w:val="Header"/>
    </w:pPr>
    <w:r>
      <w:rPr>
        <w:noProof/>
      </w:rPr>
      <mc:AlternateContent>
        <mc:Choice Requires="wps">
          <w:drawing>
            <wp:anchor distT="0" distB="0" distL="0" distR="0" simplePos="0" relativeHeight="251658241" behindDoc="0" locked="0" layoutInCell="1" allowOverlap="1" wp14:anchorId="78D62049" wp14:editId="4695936E">
              <wp:simplePos x="635" y="635"/>
              <wp:positionH relativeFrom="page">
                <wp:align>left</wp:align>
              </wp:positionH>
              <wp:positionV relativeFrom="page">
                <wp:align>top</wp:align>
              </wp:positionV>
              <wp:extent cx="565150" cy="368935"/>
              <wp:effectExtent l="0" t="0" r="6350" b="12065"/>
              <wp:wrapNone/>
              <wp:docPr id="209748830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08DBDF8F" w14:textId="761C1AFB"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D62049" id="_x0000_t202" coordsize="21600,21600" o:spt="202" path="m,l,21600r21600,l21600,xe">
              <v:stroke joinstyle="miter"/>
              <v:path gradientshapeok="t" o:connecttype="rect"/>
            </v:shapetype>
            <v:shape id="Text Box 2" o:spid="_x0000_s1026" type="#_x0000_t202" alt="Public" style="position:absolute;margin-left:0;margin-top:0;width:44.5pt;height:29.0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qEJDQIAABoEAAAOAAAAZHJzL2Uyb0RvYy54bWysU1tr2zAUfh/sPwi9L3bSObQmTslaMgah&#10;LaSjz4osxQZJR0hK7OzX70h2kq3b09iLfG4+l+98Z3Hfa0WOwvkWTEWnk5wSYTjUrdlX9Pvr+tMt&#10;JT4wUzMFRlT0JDy9X378sOhsKWbQgKqFI5jE+LKzFW1CsGWWed4IzfwErDDolOA0C6i6fVY71mF2&#10;rbJZns+zDlxtHXDhPVofByddpvxSCh6epfQiEFVR7C2k16V3F99suWDl3jHbtHxsg/1DF5q1Bote&#10;Uj2ywMjBtX+k0i134EGGCQedgZQtF2kGnGaav5tm2zAr0iwIjrcXmPz/S8ufjlv74kjov0CPC4yA&#10;dNaXHo1xnl46Hb/YKUE/Qni6wCb6QDgai3kxLdDD0XUzv727KWKW7PqzdT58FaBJFCrqcCsJLHbc&#10;+DCEnkNiLQPrVqm0GWV+M2DOaMmuHUYp9Lt+bHsH9QmncTAs2lu+brHmhvnwwhxuFttEtoZnfKSC&#10;rqIwSpQ04H78zR7jEXD0UtIhUypqkMqUqG8GFzErPud5ZFbSpnd5ETWXNBR2Z8Ec9AMgCad4D5Yn&#10;McYFdRalA/2GZF7FauhihmPNioaz+BAG3uIxcLFapSAkkWVhY7aWx9QRrIjka//GnB3hDrinJzhz&#10;iZXvUB9i45/erg4BsU8ricAOaI54IwHTUsdjiQz/VU9R15Ne/gQAAP//AwBQSwMEFAAGAAgAAAAh&#10;AKPn9OjZAAAAAwEAAA8AAABkcnMvZG93bnJldi54bWxMj09Lw0AQxe+C32EZwZvdVKzEmEkRQVCw&#10;iLW012128gezsyG7aeK3d/SilwePN7z3m3w9u06daAitZ4TlIgFFXHrbco2w+3i6SkGFaNiazjMh&#10;fFGAdXF+lpvM+onf6bSNtZISDplBaGLsM61D2ZAzYeF7YskqPzgTxQ61toOZpNx1+jpJbrUzLctC&#10;Y3p6bKj83I4O4fkmHOJYVauwed1MycvkduPbHvHyYn64BxVpjn/H8IMv6FAI09GPbIPqEOSR+KuS&#10;pXfijgirdAm6yPV/9uIbAAD//wMAUEsBAi0AFAAGAAgAAAAhALaDOJL+AAAA4QEAABMAAAAAAAAA&#10;AAAAAAAAAAAAAFtDb250ZW50X1R5cGVzXS54bWxQSwECLQAUAAYACAAAACEAOP0h/9YAAACUAQAA&#10;CwAAAAAAAAAAAAAAAAAvAQAAX3JlbHMvLnJlbHNQSwECLQAUAAYACAAAACEAehahCQ0CAAAaBAAA&#10;DgAAAAAAAAAAAAAAAAAuAgAAZHJzL2Uyb0RvYy54bWxQSwECLQAUAAYACAAAACEAo+f06NkAAAAD&#10;AQAADwAAAAAAAAAAAAAAAABnBAAAZHJzL2Rvd25yZXYueG1sUEsFBgAAAAAEAAQA8wAAAG0FAAAA&#10;AA==&#10;" filled="f" stroked="f">
              <v:textbox style="mso-fit-shape-to-text:t" inset="20pt,15pt,0,0">
                <w:txbxContent>
                  <w:p w14:paraId="08DBDF8F" w14:textId="761C1AFB"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6100" w14:textId="53A58A73" w:rsidR="0012127D" w:rsidRDefault="0012127D">
    <w:pPr>
      <w:pStyle w:val="Header"/>
    </w:pPr>
    <w:r>
      <w:rPr>
        <w:noProof/>
      </w:rPr>
      <mc:AlternateContent>
        <mc:Choice Requires="wps">
          <w:drawing>
            <wp:anchor distT="0" distB="0" distL="0" distR="0" simplePos="0" relativeHeight="251658242" behindDoc="0" locked="0" layoutInCell="1" allowOverlap="1" wp14:anchorId="10BD3213" wp14:editId="79025A2F">
              <wp:simplePos x="635" y="635"/>
              <wp:positionH relativeFrom="page">
                <wp:align>left</wp:align>
              </wp:positionH>
              <wp:positionV relativeFrom="page">
                <wp:align>top</wp:align>
              </wp:positionV>
              <wp:extent cx="565150" cy="368935"/>
              <wp:effectExtent l="0" t="0" r="6350" b="12065"/>
              <wp:wrapNone/>
              <wp:docPr id="1823816096"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487D92AE" w14:textId="14710763"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BD3213" id="_x0000_t202" coordsize="21600,21600" o:spt="202" path="m,l,21600r21600,l21600,xe">
              <v:stroke joinstyle="miter"/>
              <v:path gradientshapeok="t" o:connecttype="rect"/>
            </v:shapetype>
            <v:shape id="Text Box 3" o:spid="_x0000_s1027" type="#_x0000_t202" alt="Public" style="position:absolute;margin-left:0;margin-top:0;width:44.5pt;height:29.0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RogEAIAACEEAAAOAAAAZHJzL2Uyb0RvYy54bWysU8tu2zAQvBfoPxC815KdykgEy4GbwEUB&#10;IwngFDnTFGkJILkESVtyv75Lyo8kzSnohdqXlrszw9ltrxXZC+dbMBUdj3JKhOFQt2Zb0d/Py2/X&#10;lPjATM0UGFHRg/D0dv71y6yzpZhAA6oWjmAT48vOVrQJwZZZ5nkjNPMjsMJgUoLTLKDrtlntWIfd&#10;tcomeT7NOnC1dcCF9xi9H5J0nvpLKXh4lNKLQFRFcbaQTpfOTTyz+YyVW8ds0/LjGOwTU2jWGrz0&#10;3OqeBUZ2rv2nlW65Aw8yjDjoDKRsuUg74Dbj/N0264ZZkXZBcLw9w+T/X1v+sF/bJ0dC/wN6JDAC&#10;0llfegzGfXrpdPzipATzCOHhDJvoA+EYLKbFuMAMx9TV9PrmqohdssvP1vnwU4Am0aioQ1YSWGy/&#10;8mEoPZXEuwwsW6USM8q8CWDPGMkuE0Yr9JuetPWr6TdQH3ApBwPf3vJli1evmA9PzCHBOC2KNjzi&#10;IRV0FYWjRUkD7s9H8ViPuGOWkg4FU1GDiqZE/TLIx6T4nudRYMkb3+RF9Fzy0NicDLPTd4BaHOOz&#10;sDyZsS6okykd6BfU9CLehilmON5Z0XAy78IgX3wTXCwWqQi1ZFlYmbXlsXXELAL63L8wZ4+oB6Tr&#10;AU6SYuU78Ifa+Ke3i11AChIzEd8BzSPsqMPE7fHNRKG/9lPV5WXP/wIAAP//AwBQSwMEFAAGAAgA&#10;AAAhAKPn9OjZAAAAAwEAAA8AAABkcnMvZG93bnJldi54bWxMj09Lw0AQxe+C32EZwZvdVKzEmEkR&#10;QVCwiLW012128gezsyG7aeK3d/SilwePN7z3m3w9u06daAitZ4TlIgFFXHrbco2w+3i6SkGFaNia&#10;zjMhfFGAdXF+lpvM+onf6bSNtZISDplBaGLsM61D2ZAzYeF7YskqPzgTxQ61toOZpNx1+jpJbrUz&#10;LctCY3p6bKj83I4O4fkmHOJYVauwed1MycvkduPbHvHyYn64BxVpjn/H8IMv6FAI09GPbIPqEOSR&#10;+KuSpXfijgirdAm6yPV/9uIbAAD//wMAUEsBAi0AFAAGAAgAAAAhALaDOJL+AAAA4QEAABMAAAAA&#10;AAAAAAAAAAAAAAAAAFtDb250ZW50X1R5cGVzXS54bWxQSwECLQAUAAYACAAAACEAOP0h/9YAAACU&#10;AQAACwAAAAAAAAAAAAAAAAAvAQAAX3JlbHMvLnJlbHNQSwECLQAUAAYACAAAACEAvK0aIBACAAAh&#10;BAAADgAAAAAAAAAAAAAAAAAuAgAAZHJzL2Uyb0RvYy54bWxQSwECLQAUAAYACAAAACEAo+f06NkA&#10;AAADAQAADwAAAAAAAAAAAAAAAABqBAAAZHJzL2Rvd25yZXYueG1sUEsFBgAAAAAEAAQA8wAAAHAF&#10;AAAAAA==&#10;" filled="f" stroked="f">
              <v:textbox style="mso-fit-shape-to-text:t" inset="20pt,15pt,0,0">
                <w:txbxContent>
                  <w:p w14:paraId="487D92AE" w14:textId="14710763"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3D4C" w14:textId="0195CBA1" w:rsidR="0012127D" w:rsidRDefault="0012127D">
    <w:pPr>
      <w:pStyle w:val="Header"/>
    </w:pPr>
    <w:r>
      <w:rPr>
        <w:noProof/>
      </w:rPr>
      <mc:AlternateContent>
        <mc:Choice Requires="wps">
          <w:drawing>
            <wp:anchor distT="0" distB="0" distL="0" distR="0" simplePos="0" relativeHeight="251658240" behindDoc="0" locked="0" layoutInCell="1" allowOverlap="1" wp14:anchorId="6AB1827A" wp14:editId="6105E0EF">
              <wp:simplePos x="635" y="635"/>
              <wp:positionH relativeFrom="page">
                <wp:align>left</wp:align>
              </wp:positionH>
              <wp:positionV relativeFrom="page">
                <wp:align>top</wp:align>
              </wp:positionV>
              <wp:extent cx="565150" cy="368935"/>
              <wp:effectExtent l="0" t="0" r="6350" b="12065"/>
              <wp:wrapNone/>
              <wp:docPr id="1143862766"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082DF208" w14:textId="65AADF71"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B1827A" id="_x0000_t202" coordsize="21600,21600" o:spt="202" path="m,l,21600r21600,l21600,xe">
              <v:stroke joinstyle="miter"/>
              <v:path gradientshapeok="t" o:connecttype="rect"/>
            </v:shapetype>
            <v:shape id="Text Box 1" o:spid="_x0000_s1030" type="#_x0000_t202" alt="Public" style="position:absolute;margin-left:0;margin-top:0;width:44.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7nEgIAACEEAAAOAAAAZHJzL2Uyb0RvYy54bWysU11v2yAUfZ+0/4B4X+ykddRacaqsVaZJ&#10;UVspnfpMMMSWgIuAxM5+/S44TrtuT9Ne8P3y5d5zDou7XityFM63YCo6neSUCMOhbs2+oj9e1l9u&#10;KPGBmZopMKKiJ+Hp3fLzp0VnSzGDBlQtHMEmxpedrWgTgi2zzPNGaOYnYIXBpASnWUDX7bPasQ67&#10;a5XN8nyedeBq64AL7zH6MCTpMvWXUvDwJKUXgaiK4mwhnS6du3hmywUr947ZpuXnMdg/TKFZa/DS&#10;S6sHFhg5uPaPVrrlDjzIMOGgM5Cy5SLtgNtM8w/bbBtmRdoFwfH2ApP/f23543Frnx0J/VfokcAI&#10;SGd96TEY9+ml0/GLkxLMI4SnC2yiD4RjsJgX0wIzHFNX85vbqyJ2yd5+ts6HbwI0iUZFHbKSwGLH&#10;jQ9D6VgS7zKwbpVKzCjzWwB7xkj2NmG0Qr/rSVtX9Hqcfgf1CZdyMPDtLV+3ePWG+fDMHBKM06Jo&#10;wxMeUkFXUThblDTgfv4tHusRd8xS0qFgKmpQ0ZSo7wb5mBXXeR4FlrzpbV5EzyUPjd1omIO+B9Ti&#10;FJ+F5cmMdUGNpnSgX1HTq3gbppjheGdFw2jeh0G++Ca4WK1SEWrJsrAxW8tj64hZBPSlf2XOnlEP&#10;SNcjjJJi5Qfwh9r4p7erQ0AKEjMR3wHNM+yow8Tt+c1Eob/3U9Xby17+AgAA//8DAFBLAwQUAAYA&#10;CAAAACEAo+f06NkAAAADAQAADwAAAGRycy9kb3ducmV2LnhtbEyPT0vDQBDF74LfYRnBm91UrMSY&#10;SRFBULCItbTXbXbyB7OzIbtp4rd39KKXB483vPebfD27Tp1oCK1nhOUiAUVcettyjbD7eLpKQYVo&#10;2JrOMyF8UYB1cX6Wm8z6id/ptI21khIOmUFoYuwzrUPZkDNh4XtiySo/OBPFDrW2g5mk3HX6Oklu&#10;tTMty0JjenpsqPzcjg7h+SYc4lhVq7B53UzJy+R249se8fJifrgHFWmOf8fwgy/oUAjT0Y9sg+oQ&#10;5JH4q5Kld+KOCKt0CbrI9X/24hsAAP//AwBQSwECLQAUAAYACAAAACEAtoM4kv4AAADhAQAAEwAA&#10;AAAAAAAAAAAAAAAAAAAAW0NvbnRlbnRfVHlwZXNdLnhtbFBLAQItABQABgAIAAAAIQA4/SH/1gAA&#10;AJQBAAALAAAAAAAAAAAAAAAAAC8BAABfcmVscy8ucmVsc1BLAQItABQABgAIAAAAIQBPFw7nEgIA&#10;ACEEAAAOAAAAAAAAAAAAAAAAAC4CAABkcnMvZTJvRG9jLnhtbFBLAQItABQABgAIAAAAIQCj5/To&#10;2QAAAAMBAAAPAAAAAAAAAAAAAAAAAGwEAABkcnMvZG93bnJldi54bWxQSwUGAAAAAAQABADzAAAA&#10;cgUAAAAA&#10;" filled="f" stroked="f">
              <v:textbox style="mso-fit-shape-to-text:t" inset="20pt,15pt,0,0">
                <w:txbxContent>
                  <w:p w14:paraId="082DF208" w14:textId="65AADF71"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CF3"/>
    <w:multiLevelType w:val="hybridMultilevel"/>
    <w:tmpl w:val="C486DF8C"/>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 w15:restartNumberingAfterBreak="0">
    <w:nsid w:val="01683209"/>
    <w:multiLevelType w:val="hybridMultilevel"/>
    <w:tmpl w:val="FEE4F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765BF"/>
    <w:multiLevelType w:val="hybridMultilevel"/>
    <w:tmpl w:val="35F43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F4586E"/>
    <w:multiLevelType w:val="hybridMultilevel"/>
    <w:tmpl w:val="563E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93B70"/>
    <w:multiLevelType w:val="hybridMultilevel"/>
    <w:tmpl w:val="B5C4CBEA"/>
    <w:lvl w:ilvl="0" w:tplc="909A074E">
      <w:start w:val="1"/>
      <w:numFmt w:val="bullet"/>
      <w:lvlText w:val=""/>
      <w:lvlJc w:val="left"/>
      <w:pPr>
        <w:ind w:left="360" w:hanging="360"/>
      </w:pPr>
      <w:rPr>
        <w:rFonts w:ascii="Symbol" w:hAnsi="Symbol" w:hint="default"/>
        <w:sz w:val="22"/>
        <w:szCs w:val="4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1633F0"/>
    <w:multiLevelType w:val="hybridMultilevel"/>
    <w:tmpl w:val="01EE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5B0B43"/>
    <w:multiLevelType w:val="hybridMultilevel"/>
    <w:tmpl w:val="80EA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345FE"/>
    <w:multiLevelType w:val="hybridMultilevel"/>
    <w:tmpl w:val="DCC89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97ED0"/>
    <w:multiLevelType w:val="hybridMultilevel"/>
    <w:tmpl w:val="67CC67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AC36625"/>
    <w:multiLevelType w:val="multilevel"/>
    <w:tmpl w:val="C0DC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47E57"/>
    <w:multiLevelType w:val="hybridMultilevel"/>
    <w:tmpl w:val="6CC401F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1" w15:restartNumberingAfterBreak="0">
    <w:nsid w:val="21C36378"/>
    <w:multiLevelType w:val="hybridMultilevel"/>
    <w:tmpl w:val="8A6269E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2" w15:restartNumberingAfterBreak="0">
    <w:nsid w:val="22635A46"/>
    <w:multiLevelType w:val="hybridMultilevel"/>
    <w:tmpl w:val="F38E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91E6B"/>
    <w:multiLevelType w:val="hybridMultilevel"/>
    <w:tmpl w:val="8E08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1604CF"/>
    <w:multiLevelType w:val="hybridMultilevel"/>
    <w:tmpl w:val="58F4F24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60" w:hanging="360"/>
      </w:pPr>
      <w:rPr>
        <w:rFonts w:ascii="Courier New" w:hAnsi="Courier New" w:cs="Courier New" w:hint="default"/>
      </w:rPr>
    </w:lvl>
    <w:lvl w:ilvl="2" w:tplc="08090005">
      <w:start w:val="1"/>
      <w:numFmt w:val="bullet"/>
      <w:lvlText w:val=""/>
      <w:lvlJc w:val="left"/>
      <w:pPr>
        <w:ind w:left="660" w:hanging="360"/>
      </w:pPr>
      <w:rPr>
        <w:rFonts w:ascii="Wingdings" w:hAnsi="Wingdings" w:hint="default"/>
      </w:rPr>
    </w:lvl>
    <w:lvl w:ilvl="3" w:tplc="08090001">
      <w:start w:val="1"/>
      <w:numFmt w:val="bullet"/>
      <w:lvlText w:val=""/>
      <w:lvlJc w:val="left"/>
      <w:pPr>
        <w:ind w:left="1380" w:hanging="360"/>
      </w:pPr>
      <w:rPr>
        <w:rFonts w:ascii="Symbol" w:hAnsi="Symbol" w:hint="default"/>
      </w:rPr>
    </w:lvl>
    <w:lvl w:ilvl="4" w:tplc="08090003">
      <w:start w:val="1"/>
      <w:numFmt w:val="bullet"/>
      <w:lvlText w:val="o"/>
      <w:lvlJc w:val="left"/>
      <w:pPr>
        <w:ind w:left="2100" w:hanging="360"/>
      </w:pPr>
      <w:rPr>
        <w:rFonts w:ascii="Courier New" w:hAnsi="Courier New" w:cs="Courier New" w:hint="default"/>
      </w:rPr>
    </w:lvl>
    <w:lvl w:ilvl="5" w:tplc="08090005">
      <w:start w:val="1"/>
      <w:numFmt w:val="bullet"/>
      <w:lvlText w:val=""/>
      <w:lvlJc w:val="left"/>
      <w:pPr>
        <w:ind w:left="2820" w:hanging="360"/>
      </w:pPr>
      <w:rPr>
        <w:rFonts w:ascii="Wingdings" w:hAnsi="Wingdings" w:hint="default"/>
      </w:rPr>
    </w:lvl>
    <w:lvl w:ilvl="6" w:tplc="08090001">
      <w:start w:val="1"/>
      <w:numFmt w:val="bullet"/>
      <w:lvlText w:val=""/>
      <w:lvlJc w:val="left"/>
      <w:pPr>
        <w:ind w:left="3540" w:hanging="360"/>
      </w:pPr>
      <w:rPr>
        <w:rFonts w:ascii="Symbol" w:hAnsi="Symbol" w:hint="default"/>
      </w:rPr>
    </w:lvl>
    <w:lvl w:ilvl="7" w:tplc="08090003">
      <w:start w:val="1"/>
      <w:numFmt w:val="bullet"/>
      <w:lvlText w:val="o"/>
      <w:lvlJc w:val="left"/>
      <w:pPr>
        <w:ind w:left="4260" w:hanging="360"/>
      </w:pPr>
      <w:rPr>
        <w:rFonts w:ascii="Courier New" w:hAnsi="Courier New" w:cs="Courier New" w:hint="default"/>
      </w:rPr>
    </w:lvl>
    <w:lvl w:ilvl="8" w:tplc="08090005">
      <w:start w:val="1"/>
      <w:numFmt w:val="bullet"/>
      <w:lvlText w:val=""/>
      <w:lvlJc w:val="left"/>
      <w:pPr>
        <w:ind w:left="4980" w:hanging="360"/>
      </w:pPr>
      <w:rPr>
        <w:rFonts w:ascii="Wingdings" w:hAnsi="Wingdings" w:hint="default"/>
      </w:rPr>
    </w:lvl>
  </w:abstractNum>
  <w:abstractNum w:abstractNumId="15" w15:restartNumberingAfterBreak="0">
    <w:nsid w:val="34A2764B"/>
    <w:multiLevelType w:val="hybridMultilevel"/>
    <w:tmpl w:val="80EC443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351D98"/>
    <w:multiLevelType w:val="hybridMultilevel"/>
    <w:tmpl w:val="0AC0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1A649A"/>
    <w:multiLevelType w:val="hybridMultilevel"/>
    <w:tmpl w:val="B82AD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00B39"/>
    <w:multiLevelType w:val="hybridMultilevel"/>
    <w:tmpl w:val="541C2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261E24"/>
    <w:multiLevelType w:val="hybridMultilevel"/>
    <w:tmpl w:val="1694AA6C"/>
    <w:lvl w:ilvl="0" w:tplc="41B2BDF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46EB5D74"/>
    <w:multiLevelType w:val="hybridMultilevel"/>
    <w:tmpl w:val="F664E72E"/>
    <w:lvl w:ilvl="0" w:tplc="5C9A110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E1A13D4"/>
    <w:multiLevelType w:val="hybridMultilevel"/>
    <w:tmpl w:val="BD02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B736C"/>
    <w:multiLevelType w:val="hybridMultilevel"/>
    <w:tmpl w:val="74C40C0A"/>
    <w:lvl w:ilvl="0" w:tplc="909A074E">
      <w:start w:val="1"/>
      <w:numFmt w:val="bullet"/>
      <w:lvlText w:val=""/>
      <w:lvlJc w:val="left"/>
      <w:pPr>
        <w:ind w:left="360" w:hanging="360"/>
      </w:pPr>
      <w:rPr>
        <w:rFonts w:ascii="Symbol" w:hAnsi="Symbol" w:hint="default"/>
        <w:sz w:val="22"/>
        <w:szCs w:val="40"/>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576485"/>
    <w:multiLevelType w:val="hybridMultilevel"/>
    <w:tmpl w:val="068E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167DDE"/>
    <w:multiLevelType w:val="multilevel"/>
    <w:tmpl w:val="EC30A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3008BE"/>
    <w:multiLevelType w:val="hybridMultilevel"/>
    <w:tmpl w:val="E27075E6"/>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9F5331"/>
    <w:multiLevelType w:val="hybridMultilevel"/>
    <w:tmpl w:val="8D1CDC6A"/>
    <w:lvl w:ilvl="0" w:tplc="00EE0EF8">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6F170D70"/>
    <w:multiLevelType w:val="hybridMultilevel"/>
    <w:tmpl w:val="05F613C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7D5DE1"/>
    <w:multiLevelType w:val="hybridMultilevel"/>
    <w:tmpl w:val="3ECC92B8"/>
    <w:lvl w:ilvl="0" w:tplc="385C971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6213F0"/>
    <w:multiLevelType w:val="hybridMultilevel"/>
    <w:tmpl w:val="77AC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BD561B"/>
    <w:multiLevelType w:val="hybridMultilevel"/>
    <w:tmpl w:val="078A99E6"/>
    <w:lvl w:ilvl="0" w:tplc="E092F77E">
      <w:numFmt w:val="bullet"/>
      <w:lvlText w:val="•"/>
      <w:lvlJc w:val="left"/>
      <w:pPr>
        <w:ind w:left="1080" w:hanging="72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9F4DC1"/>
    <w:multiLevelType w:val="hybridMultilevel"/>
    <w:tmpl w:val="28AEE038"/>
    <w:lvl w:ilvl="0" w:tplc="21586E98">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790251437">
    <w:abstractNumId w:val="29"/>
  </w:num>
  <w:num w:numId="2" w16cid:durableId="931203063">
    <w:abstractNumId w:val="12"/>
  </w:num>
  <w:num w:numId="3" w16cid:durableId="1024330297">
    <w:abstractNumId w:val="13"/>
  </w:num>
  <w:num w:numId="4" w16cid:durableId="488861377">
    <w:abstractNumId w:val="0"/>
  </w:num>
  <w:num w:numId="5" w16cid:durableId="1426344763">
    <w:abstractNumId w:val="14"/>
  </w:num>
  <w:num w:numId="6" w16cid:durableId="862862711">
    <w:abstractNumId w:val="16"/>
  </w:num>
  <w:num w:numId="7" w16cid:durableId="812059054">
    <w:abstractNumId w:val="5"/>
  </w:num>
  <w:num w:numId="8" w16cid:durableId="427190328">
    <w:abstractNumId w:val="19"/>
  </w:num>
  <w:num w:numId="9" w16cid:durableId="900991806">
    <w:abstractNumId w:val="25"/>
  </w:num>
  <w:num w:numId="10" w16cid:durableId="1440100931">
    <w:abstractNumId w:val="17"/>
  </w:num>
  <w:num w:numId="11" w16cid:durableId="214241905">
    <w:abstractNumId w:val="7"/>
  </w:num>
  <w:num w:numId="12" w16cid:durableId="166292031">
    <w:abstractNumId w:val="6"/>
  </w:num>
  <w:num w:numId="13" w16cid:durableId="2070415059">
    <w:abstractNumId w:val="28"/>
  </w:num>
  <w:num w:numId="14" w16cid:durableId="1916623212">
    <w:abstractNumId w:val="4"/>
  </w:num>
  <w:num w:numId="15" w16cid:durableId="913972427">
    <w:abstractNumId w:val="22"/>
  </w:num>
  <w:num w:numId="16" w16cid:durableId="707606061">
    <w:abstractNumId w:val="3"/>
  </w:num>
  <w:num w:numId="17" w16cid:durableId="793598682">
    <w:abstractNumId w:val="10"/>
  </w:num>
  <w:num w:numId="18" w16cid:durableId="1026177470">
    <w:abstractNumId w:val="11"/>
  </w:num>
  <w:num w:numId="19" w16cid:durableId="1439446425">
    <w:abstractNumId w:val="26"/>
  </w:num>
  <w:num w:numId="20" w16cid:durableId="1564486337">
    <w:abstractNumId w:val="27"/>
  </w:num>
  <w:num w:numId="21" w16cid:durableId="1328752524">
    <w:abstractNumId w:val="21"/>
  </w:num>
  <w:num w:numId="22" w16cid:durableId="2013874256">
    <w:abstractNumId w:val="23"/>
  </w:num>
  <w:num w:numId="23" w16cid:durableId="309136474">
    <w:abstractNumId w:val="24"/>
  </w:num>
  <w:num w:numId="24" w16cid:durableId="301349180">
    <w:abstractNumId w:val="1"/>
  </w:num>
  <w:num w:numId="25" w16cid:durableId="722101481">
    <w:abstractNumId w:val="31"/>
  </w:num>
  <w:num w:numId="26" w16cid:durableId="1253928540">
    <w:abstractNumId w:val="15"/>
  </w:num>
  <w:num w:numId="27" w16cid:durableId="1070810114">
    <w:abstractNumId w:val="18"/>
  </w:num>
  <w:num w:numId="28" w16cid:durableId="747457487">
    <w:abstractNumId w:val="30"/>
  </w:num>
  <w:num w:numId="29" w16cid:durableId="2094277178">
    <w:abstractNumId w:val="9"/>
  </w:num>
  <w:num w:numId="30" w16cid:durableId="2054498346">
    <w:abstractNumId w:val="2"/>
  </w:num>
  <w:num w:numId="31" w16cid:durableId="1596674490">
    <w:abstractNumId w:val="20"/>
  </w:num>
  <w:num w:numId="32" w16cid:durableId="14327009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92"/>
    <w:rsid w:val="00001C91"/>
    <w:rsid w:val="00002E9C"/>
    <w:rsid w:val="000039D2"/>
    <w:rsid w:val="00007759"/>
    <w:rsid w:val="00012CD5"/>
    <w:rsid w:val="000140F1"/>
    <w:rsid w:val="000275C1"/>
    <w:rsid w:val="00032DE9"/>
    <w:rsid w:val="00037479"/>
    <w:rsid w:val="00040FB1"/>
    <w:rsid w:val="000433A8"/>
    <w:rsid w:val="00047473"/>
    <w:rsid w:val="00047DE3"/>
    <w:rsid w:val="00052D2B"/>
    <w:rsid w:val="00067034"/>
    <w:rsid w:val="00067629"/>
    <w:rsid w:val="00072BEE"/>
    <w:rsid w:val="00077E9B"/>
    <w:rsid w:val="00077EB6"/>
    <w:rsid w:val="00083D91"/>
    <w:rsid w:val="00091527"/>
    <w:rsid w:val="0009703C"/>
    <w:rsid w:val="000B138B"/>
    <w:rsid w:val="000B501E"/>
    <w:rsid w:val="000B569A"/>
    <w:rsid w:val="000D04C9"/>
    <w:rsid w:val="000D223A"/>
    <w:rsid w:val="000E1D90"/>
    <w:rsid w:val="000E489C"/>
    <w:rsid w:val="000E514D"/>
    <w:rsid w:val="000F2AE9"/>
    <w:rsid w:val="000F3876"/>
    <w:rsid w:val="000F444E"/>
    <w:rsid w:val="000F5EEB"/>
    <w:rsid w:val="00113F5F"/>
    <w:rsid w:val="00114274"/>
    <w:rsid w:val="001161A7"/>
    <w:rsid w:val="0011793C"/>
    <w:rsid w:val="0012127D"/>
    <w:rsid w:val="0012233A"/>
    <w:rsid w:val="0012674E"/>
    <w:rsid w:val="001327FF"/>
    <w:rsid w:val="00144A11"/>
    <w:rsid w:val="00162898"/>
    <w:rsid w:val="0017304D"/>
    <w:rsid w:val="001732AF"/>
    <w:rsid w:val="00176173"/>
    <w:rsid w:val="00182E37"/>
    <w:rsid w:val="001A4D1A"/>
    <w:rsid w:val="001A7F1D"/>
    <w:rsid w:val="001B0DAF"/>
    <w:rsid w:val="001B2996"/>
    <w:rsid w:val="001D46D0"/>
    <w:rsid w:val="001D4710"/>
    <w:rsid w:val="001E6FFE"/>
    <w:rsid w:val="001F0E20"/>
    <w:rsid w:val="00200081"/>
    <w:rsid w:val="00200E67"/>
    <w:rsid w:val="00223062"/>
    <w:rsid w:val="00224865"/>
    <w:rsid w:val="00237313"/>
    <w:rsid w:val="002463E6"/>
    <w:rsid w:val="00264DAB"/>
    <w:rsid w:val="00267531"/>
    <w:rsid w:val="002760C5"/>
    <w:rsid w:val="00276D24"/>
    <w:rsid w:val="00283004"/>
    <w:rsid w:val="00292B33"/>
    <w:rsid w:val="002B1B05"/>
    <w:rsid w:val="002B3DFD"/>
    <w:rsid w:val="002B61F1"/>
    <w:rsid w:val="002B6F7A"/>
    <w:rsid w:val="002C0A26"/>
    <w:rsid w:val="002C0CB7"/>
    <w:rsid w:val="002C2BEC"/>
    <w:rsid w:val="002C2F40"/>
    <w:rsid w:val="002C3DA7"/>
    <w:rsid w:val="002D2985"/>
    <w:rsid w:val="002E4A7E"/>
    <w:rsid w:val="002E7DBF"/>
    <w:rsid w:val="002F15DB"/>
    <w:rsid w:val="0030017C"/>
    <w:rsid w:val="003007E2"/>
    <w:rsid w:val="00312840"/>
    <w:rsid w:val="00321873"/>
    <w:rsid w:val="00335444"/>
    <w:rsid w:val="00342025"/>
    <w:rsid w:val="00346ACC"/>
    <w:rsid w:val="00354882"/>
    <w:rsid w:val="00362BA6"/>
    <w:rsid w:val="0037321F"/>
    <w:rsid w:val="0037699F"/>
    <w:rsid w:val="00382B8A"/>
    <w:rsid w:val="00386360"/>
    <w:rsid w:val="003923CE"/>
    <w:rsid w:val="003A02A5"/>
    <w:rsid w:val="003B2CC1"/>
    <w:rsid w:val="003B2E87"/>
    <w:rsid w:val="003C0E2E"/>
    <w:rsid w:val="003C2102"/>
    <w:rsid w:val="003C5C0B"/>
    <w:rsid w:val="003E4974"/>
    <w:rsid w:val="003F69F4"/>
    <w:rsid w:val="003F7389"/>
    <w:rsid w:val="00404D5B"/>
    <w:rsid w:val="00412DF7"/>
    <w:rsid w:val="004318F9"/>
    <w:rsid w:val="00437B71"/>
    <w:rsid w:val="004446CC"/>
    <w:rsid w:val="00446443"/>
    <w:rsid w:val="00446A66"/>
    <w:rsid w:val="00453D4A"/>
    <w:rsid w:val="004546D0"/>
    <w:rsid w:val="00465C28"/>
    <w:rsid w:val="00467493"/>
    <w:rsid w:val="004728D8"/>
    <w:rsid w:val="00476853"/>
    <w:rsid w:val="00482712"/>
    <w:rsid w:val="00484801"/>
    <w:rsid w:val="00485823"/>
    <w:rsid w:val="00490DE0"/>
    <w:rsid w:val="004979A2"/>
    <w:rsid w:val="004A3E9B"/>
    <w:rsid w:val="004B34BE"/>
    <w:rsid w:val="004B7F4D"/>
    <w:rsid w:val="004C7DFA"/>
    <w:rsid w:val="004D1480"/>
    <w:rsid w:val="004D169D"/>
    <w:rsid w:val="004E735F"/>
    <w:rsid w:val="004F0F9A"/>
    <w:rsid w:val="005025A6"/>
    <w:rsid w:val="005063D7"/>
    <w:rsid w:val="0051149E"/>
    <w:rsid w:val="005138F3"/>
    <w:rsid w:val="00514CC9"/>
    <w:rsid w:val="00514D70"/>
    <w:rsid w:val="00535810"/>
    <w:rsid w:val="00536935"/>
    <w:rsid w:val="005379EF"/>
    <w:rsid w:val="00542539"/>
    <w:rsid w:val="0055136C"/>
    <w:rsid w:val="00554EAC"/>
    <w:rsid w:val="00556491"/>
    <w:rsid w:val="00560910"/>
    <w:rsid w:val="00570F9C"/>
    <w:rsid w:val="00572E51"/>
    <w:rsid w:val="00573FB2"/>
    <w:rsid w:val="005827A6"/>
    <w:rsid w:val="0058367D"/>
    <w:rsid w:val="005842FC"/>
    <w:rsid w:val="005929F8"/>
    <w:rsid w:val="00593CCA"/>
    <w:rsid w:val="005B18C9"/>
    <w:rsid w:val="005B3153"/>
    <w:rsid w:val="005C37A3"/>
    <w:rsid w:val="005D345F"/>
    <w:rsid w:val="005D3948"/>
    <w:rsid w:val="005D3D17"/>
    <w:rsid w:val="005D6A98"/>
    <w:rsid w:val="005D75AB"/>
    <w:rsid w:val="005D78B9"/>
    <w:rsid w:val="005E4094"/>
    <w:rsid w:val="005F5267"/>
    <w:rsid w:val="006043CB"/>
    <w:rsid w:val="00605AAB"/>
    <w:rsid w:val="00607B1F"/>
    <w:rsid w:val="00610F38"/>
    <w:rsid w:val="00611833"/>
    <w:rsid w:val="00616791"/>
    <w:rsid w:val="00620DBA"/>
    <w:rsid w:val="006222BF"/>
    <w:rsid w:val="00633CBA"/>
    <w:rsid w:val="00633F2E"/>
    <w:rsid w:val="006346B1"/>
    <w:rsid w:val="00636ADF"/>
    <w:rsid w:val="006415AA"/>
    <w:rsid w:val="006458D7"/>
    <w:rsid w:val="00647AC6"/>
    <w:rsid w:val="00652C14"/>
    <w:rsid w:val="00653C8F"/>
    <w:rsid w:val="006705F5"/>
    <w:rsid w:val="00672B1F"/>
    <w:rsid w:val="00695599"/>
    <w:rsid w:val="006A79CF"/>
    <w:rsid w:val="006B2574"/>
    <w:rsid w:val="006B2EB0"/>
    <w:rsid w:val="006B5B7E"/>
    <w:rsid w:val="006C0362"/>
    <w:rsid w:val="006C665E"/>
    <w:rsid w:val="006C6E3E"/>
    <w:rsid w:val="006D11EA"/>
    <w:rsid w:val="006D20F1"/>
    <w:rsid w:val="006D4835"/>
    <w:rsid w:val="006D48FB"/>
    <w:rsid w:val="006E7B3B"/>
    <w:rsid w:val="006F4F11"/>
    <w:rsid w:val="00704E85"/>
    <w:rsid w:val="0071717E"/>
    <w:rsid w:val="00717C1B"/>
    <w:rsid w:val="0073006A"/>
    <w:rsid w:val="0073484C"/>
    <w:rsid w:val="00734FDC"/>
    <w:rsid w:val="00743026"/>
    <w:rsid w:val="0075706D"/>
    <w:rsid w:val="00757459"/>
    <w:rsid w:val="00765C35"/>
    <w:rsid w:val="00765FF8"/>
    <w:rsid w:val="00766D35"/>
    <w:rsid w:val="00767D05"/>
    <w:rsid w:val="00781270"/>
    <w:rsid w:val="007823A9"/>
    <w:rsid w:val="00784C42"/>
    <w:rsid w:val="00794A86"/>
    <w:rsid w:val="00795951"/>
    <w:rsid w:val="00796B5A"/>
    <w:rsid w:val="007A166E"/>
    <w:rsid w:val="007B43B2"/>
    <w:rsid w:val="007B46CB"/>
    <w:rsid w:val="007C1BCB"/>
    <w:rsid w:val="007D133C"/>
    <w:rsid w:val="007D17A9"/>
    <w:rsid w:val="007E095D"/>
    <w:rsid w:val="007F5FB8"/>
    <w:rsid w:val="007F7780"/>
    <w:rsid w:val="00811976"/>
    <w:rsid w:val="00825582"/>
    <w:rsid w:val="00836B3A"/>
    <w:rsid w:val="00861B97"/>
    <w:rsid w:val="00870026"/>
    <w:rsid w:val="00881FBE"/>
    <w:rsid w:val="0088507B"/>
    <w:rsid w:val="00892C92"/>
    <w:rsid w:val="00894302"/>
    <w:rsid w:val="008A189A"/>
    <w:rsid w:val="008B0070"/>
    <w:rsid w:val="008B2AD4"/>
    <w:rsid w:val="008B4FB0"/>
    <w:rsid w:val="008B6E4F"/>
    <w:rsid w:val="008C4A0F"/>
    <w:rsid w:val="008C50A4"/>
    <w:rsid w:val="008C65EB"/>
    <w:rsid w:val="008C6F31"/>
    <w:rsid w:val="008D56CF"/>
    <w:rsid w:val="008D56F9"/>
    <w:rsid w:val="008D699A"/>
    <w:rsid w:val="008D7F43"/>
    <w:rsid w:val="008E15A5"/>
    <w:rsid w:val="008F753D"/>
    <w:rsid w:val="00901BEC"/>
    <w:rsid w:val="009150E7"/>
    <w:rsid w:val="00920AAF"/>
    <w:rsid w:val="00924CFB"/>
    <w:rsid w:val="00927740"/>
    <w:rsid w:val="00933385"/>
    <w:rsid w:val="009430AF"/>
    <w:rsid w:val="009470E2"/>
    <w:rsid w:val="00954DCA"/>
    <w:rsid w:val="00960315"/>
    <w:rsid w:val="00972CA9"/>
    <w:rsid w:val="009845A7"/>
    <w:rsid w:val="009A2A8A"/>
    <w:rsid w:val="009A3D1C"/>
    <w:rsid w:val="009A567F"/>
    <w:rsid w:val="009B29AC"/>
    <w:rsid w:val="009E6255"/>
    <w:rsid w:val="009F1E91"/>
    <w:rsid w:val="009F48B1"/>
    <w:rsid w:val="009F56F2"/>
    <w:rsid w:val="00A219AF"/>
    <w:rsid w:val="00A36DF3"/>
    <w:rsid w:val="00A378E8"/>
    <w:rsid w:val="00A4404B"/>
    <w:rsid w:val="00A457FB"/>
    <w:rsid w:val="00A468A9"/>
    <w:rsid w:val="00A47CE4"/>
    <w:rsid w:val="00A47DDB"/>
    <w:rsid w:val="00A55F13"/>
    <w:rsid w:val="00A57EB7"/>
    <w:rsid w:val="00A657AB"/>
    <w:rsid w:val="00A7027B"/>
    <w:rsid w:val="00A735BC"/>
    <w:rsid w:val="00A80EB5"/>
    <w:rsid w:val="00A94D03"/>
    <w:rsid w:val="00A95790"/>
    <w:rsid w:val="00A97BEF"/>
    <w:rsid w:val="00AA0CAF"/>
    <w:rsid w:val="00AC3655"/>
    <w:rsid w:val="00AD3AF2"/>
    <w:rsid w:val="00AF18F8"/>
    <w:rsid w:val="00AF2E75"/>
    <w:rsid w:val="00AF464C"/>
    <w:rsid w:val="00B03629"/>
    <w:rsid w:val="00B05039"/>
    <w:rsid w:val="00B25A90"/>
    <w:rsid w:val="00B31B10"/>
    <w:rsid w:val="00B36FB6"/>
    <w:rsid w:val="00B518E7"/>
    <w:rsid w:val="00B5296F"/>
    <w:rsid w:val="00B560F9"/>
    <w:rsid w:val="00B671C2"/>
    <w:rsid w:val="00B67736"/>
    <w:rsid w:val="00B67B06"/>
    <w:rsid w:val="00B70B92"/>
    <w:rsid w:val="00B740B7"/>
    <w:rsid w:val="00B75509"/>
    <w:rsid w:val="00B80B1B"/>
    <w:rsid w:val="00B87C89"/>
    <w:rsid w:val="00B87EE0"/>
    <w:rsid w:val="00B95BDB"/>
    <w:rsid w:val="00BA165A"/>
    <w:rsid w:val="00BB257F"/>
    <w:rsid w:val="00BB3BA3"/>
    <w:rsid w:val="00BC6659"/>
    <w:rsid w:val="00BC6BBA"/>
    <w:rsid w:val="00BD1A2A"/>
    <w:rsid w:val="00BD2966"/>
    <w:rsid w:val="00BD567C"/>
    <w:rsid w:val="00BD6C9D"/>
    <w:rsid w:val="00BE2F25"/>
    <w:rsid w:val="00BF0B2F"/>
    <w:rsid w:val="00BF2974"/>
    <w:rsid w:val="00BF44D9"/>
    <w:rsid w:val="00C057D9"/>
    <w:rsid w:val="00C12062"/>
    <w:rsid w:val="00C17A7D"/>
    <w:rsid w:val="00C2526E"/>
    <w:rsid w:val="00C26AF7"/>
    <w:rsid w:val="00C35BC1"/>
    <w:rsid w:val="00C36AE1"/>
    <w:rsid w:val="00C51E05"/>
    <w:rsid w:val="00C53777"/>
    <w:rsid w:val="00C56A79"/>
    <w:rsid w:val="00C6783A"/>
    <w:rsid w:val="00C72FDE"/>
    <w:rsid w:val="00C73519"/>
    <w:rsid w:val="00C7383A"/>
    <w:rsid w:val="00C82A91"/>
    <w:rsid w:val="00C90521"/>
    <w:rsid w:val="00C928FB"/>
    <w:rsid w:val="00C96665"/>
    <w:rsid w:val="00CA3434"/>
    <w:rsid w:val="00CB19EA"/>
    <w:rsid w:val="00CB79B9"/>
    <w:rsid w:val="00CC055F"/>
    <w:rsid w:val="00CD512C"/>
    <w:rsid w:val="00CE693C"/>
    <w:rsid w:val="00D24D03"/>
    <w:rsid w:val="00D356D1"/>
    <w:rsid w:val="00D4094B"/>
    <w:rsid w:val="00D40B5C"/>
    <w:rsid w:val="00D631B9"/>
    <w:rsid w:val="00D6525A"/>
    <w:rsid w:val="00D662E2"/>
    <w:rsid w:val="00D949BE"/>
    <w:rsid w:val="00DA3DA4"/>
    <w:rsid w:val="00DB4F19"/>
    <w:rsid w:val="00DB510B"/>
    <w:rsid w:val="00DC1A54"/>
    <w:rsid w:val="00DC246A"/>
    <w:rsid w:val="00DC7E5B"/>
    <w:rsid w:val="00DE4D9C"/>
    <w:rsid w:val="00DF370A"/>
    <w:rsid w:val="00E03EA6"/>
    <w:rsid w:val="00E10494"/>
    <w:rsid w:val="00E12ADE"/>
    <w:rsid w:val="00E13074"/>
    <w:rsid w:val="00E2099B"/>
    <w:rsid w:val="00E2522D"/>
    <w:rsid w:val="00E30063"/>
    <w:rsid w:val="00E30A21"/>
    <w:rsid w:val="00E42732"/>
    <w:rsid w:val="00E44798"/>
    <w:rsid w:val="00E46D28"/>
    <w:rsid w:val="00E722C3"/>
    <w:rsid w:val="00E75AD9"/>
    <w:rsid w:val="00E77E5B"/>
    <w:rsid w:val="00E81CEF"/>
    <w:rsid w:val="00E82785"/>
    <w:rsid w:val="00E83E2C"/>
    <w:rsid w:val="00E852D1"/>
    <w:rsid w:val="00E904E7"/>
    <w:rsid w:val="00E93DF8"/>
    <w:rsid w:val="00EA075B"/>
    <w:rsid w:val="00EA1168"/>
    <w:rsid w:val="00EA7390"/>
    <w:rsid w:val="00EB3618"/>
    <w:rsid w:val="00EC304F"/>
    <w:rsid w:val="00EC330D"/>
    <w:rsid w:val="00EC5C1A"/>
    <w:rsid w:val="00EC68BB"/>
    <w:rsid w:val="00EC6B81"/>
    <w:rsid w:val="00ED0416"/>
    <w:rsid w:val="00ED49DE"/>
    <w:rsid w:val="00ED7730"/>
    <w:rsid w:val="00EF70D7"/>
    <w:rsid w:val="00F04EEE"/>
    <w:rsid w:val="00F2385B"/>
    <w:rsid w:val="00F25F23"/>
    <w:rsid w:val="00F321F8"/>
    <w:rsid w:val="00F35208"/>
    <w:rsid w:val="00F43BE2"/>
    <w:rsid w:val="00F5007D"/>
    <w:rsid w:val="00F5710B"/>
    <w:rsid w:val="00F63343"/>
    <w:rsid w:val="00F7455A"/>
    <w:rsid w:val="00F823EA"/>
    <w:rsid w:val="00F9258E"/>
    <w:rsid w:val="00F971A4"/>
    <w:rsid w:val="00FA2DF4"/>
    <w:rsid w:val="00FA446D"/>
    <w:rsid w:val="00FB1A7A"/>
    <w:rsid w:val="00FB62EF"/>
    <w:rsid w:val="00FB6D77"/>
    <w:rsid w:val="00FC0ED1"/>
    <w:rsid w:val="00FC6A38"/>
    <w:rsid w:val="00FD5F18"/>
    <w:rsid w:val="00FE0095"/>
    <w:rsid w:val="00FF6D5A"/>
    <w:rsid w:val="0118528E"/>
    <w:rsid w:val="170B750A"/>
    <w:rsid w:val="20A15169"/>
    <w:rsid w:val="2105BE6E"/>
    <w:rsid w:val="2E20CE8D"/>
    <w:rsid w:val="45F26DBA"/>
    <w:rsid w:val="56F86E2E"/>
    <w:rsid w:val="59D5382E"/>
    <w:rsid w:val="5DC67F68"/>
    <w:rsid w:val="733C11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CF15"/>
  <w15:docId w15:val="{4F1CFCF8-C0B2-43FD-BC87-2A46B966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B92"/>
    <w:rPr>
      <w:rFonts w:ascii="Tahoma" w:hAnsi="Tahoma" w:cs="Tahoma"/>
      <w:sz w:val="16"/>
      <w:szCs w:val="16"/>
    </w:rPr>
  </w:style>
  <w:style w:type="table" w:styleId="TableGrid">
    <w:name w:val="Table Grid"/>
    <w:basedOn w:val="TableNormal"/>
    <w:uiPriority w:val="59"/>
    <w:rsid w:val="00B70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70B92"/>
    <w:pPr>
      <w:ind w:left="720"/>
      <w:contextualSpacing/>
    </w:pPr>
  </w:style>
  <w:style w:type="paragraph" w:styleId="Header">
    <w:name w:val="header"/>
    <w:basedOn w:val="Normal"/>
    <w:link w:val="HeaderChar"/>
    <w:uiPriority w:val="99"/>
    <w:unhideWhenUsed/>
    <w:rsid w:val="00FF6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D5A"/>
  </w:style>
  <w:style w:type="paragraph" w:styleId="Footer">
    <w:name w:val="footer"/>
    <w:basedOn w:val="Normal"/>
    <w:link w:val="FooterChar"/>
    <w:uiPriority w:val="99"/>
    <w:unhideWhenUsed/>
    <w:rsid w:val="00FF6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5A"/>
  </w:style>
  <w:style w:type="paragraph" w:customStyle="1" w:styleId="Default">
    <w:name w:val="Default"/>
    <w:rsid w:val="00A97BEF"/>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38F3"/>
    <w:pPr>
      <w:widowControl w:val="0"/>
      <w:autoSpaceDE w:val="0"/>
      <w:autoSpaceDN w:val="0"/>
      <w:spacing w:after="0" w:line="240" w:lineRule="auto"/>
      <w:ind w:left="110"/>
    </w:pPr>
    <w:rPr>
      <w:rFonts w:ascii="Arial" w:eastAsia="Arial" w:hAnsi="Arial" w:cs="Arial"/>
    </w:rPr>
  </w:style>
  <w:style w:type="character" w:styleId="CommentReference">
    <w:name w:val="annotation reference"/>
    <w:basedOn w:val="DefaultParagraphFont"/>
    <w:uiPriority w:val="99"/>
    <w:semiHidden/>
    <w:unhideWhenUsed/>
    <w:rsid w:val="00C72FDE"/>
    <w:rPr>
      <w:sz w:val="16"/>
      <w:szCs w:val="16"/>
    </w:rPr>
  </w:style>
  <w:style w:type="paragraph" w:styleId="Revision">
    <w:name w:val="Revision"/>
    <w:hidden/>
    <w:uiPriority w:val="99"/>
    <w:semiHidden/>
    <w:rsid w:val="006C0362"/>
    <w:pPr>
      <w:spacing w:after="0" w:line="240" w:lineRule="auto"/>
    </w:pPr>
  </w:style>
  <w:style w:type="paragraph" w:styleId="CommentText">
    <w:name w:val="annotation text"/>
    <w:basedOn w:val="Normal"/>
    <w:link w:val="CommentTextChar"/>
    <w:uiPriority w:val="99"/>
    <w:unhideWhenUsed/>
    <w:rsid w:val="006C0362"/>
    <w:pPr>
      <w:spacing w:line="240" w:lineRule="auto"/>
    </w:pPr>
    <w:rPr>
      <w:sz w:val="20"/>
      <w:szCs w:val="20"/>
    </w:rPr>
  </w:style>
  <w:style w:type="character" w:customStyle="1" w:styleId="CommentTextChar">
    <w:name w:val="Comment Text Char"/>
    <w:basedOn w:val="DefaultParagraphFont"/>
    <w:link w:val="CommentText"/>
    <w:uiPriority w:val="99"/>
    <w:rsid w:val="006C0362"/>
    <w:rPr>
      <w:sz w:val="20"/>
      <w:szCs w:val="20"/>
    </w:rPr>
  </w:style>
  <w:style w:type="paragraph" w:styleId="CommentSubject">
    <w:name w:val="annotation subject"/>
    <w:basedOn w:val="CommentText"/>
    <w:next w:val="CommentText"/>
    <w:link w:val="CommentSubjectChar"/>
    <w:uiPriority w:val="99"/>
    <w:semiHidden/>
    <w:unhideWhenUsed/>
    <w:rsid w:val="006C0362"/>
    <w:rPr>
      <w:b/>
      <w:bCs/>
    </w:rPr>
  </w:style>
  <w:style w:type="character" w:customStyle="1" w:styleId="CommentSubjectChar">
    <w:name w:val="Comment Subject Char"/>
    <w:basedOn w:val="CommentTextChar"/>
    <w:link w:val="CommentSubject"/>
    <w:uiPriority w:val="99"/>
    <w:semiHidden/>
    <w:rsid w:val="006C0362"/>
    <w:rPr>
      <w:b/>
      <w:bCs/>
      <w:sz w:val="20"/>
      <w:szCs w:val="20"/>
    </w:rPr>
  </w:style>
  <w:style w:type="character" w:styleId="Hyperlink">
    <w:name w:val="Hyperlink"/>
    <w:basedOn w:val="DefaultParagraphFont"/>
    <w:uiPriority w:val="99"/>
    <w:unhideWhenUsed/>
    <w:rsid w:val="00924CFB"/>
    <w:rPr>
      <w:color w:val="0000FF" w:themeColor="hyperlink"/>
      <w:u w:val="single"/>
    </w:rPr>
  </w:style>
  <w:style w:type="character" w:styleId="FollowedHyperlink">
    <w:name w:val="FollowedHyperlink"/>
    <w:basedOn w:val="DefaultParagraphFont"/>
    <w:uiPriority w:val="99"/>
    <w:semiHidden/>
    <w:unhideWhenUsed/>
    <w:rsid w:val="00047473"/>
    <w:rPr>
      <w:color w:val="800080" w:themeColor="followedHyperlink"/>
      <w:u w:val="single"/>
    </w:rPr>
  </w:style>
  <w:style w:type="character" w:styleId="UnresolvedMention">
    <w:name w:val="Unresolved Mention"/>
    <w:basedOn w:val="DefaultParagraphFont"/>
    <w:uiPriority w:val="99"/>
    <w:semiHidden/>
    <w:unhideWhenUsed/>
    <w:rsid w:val="000F5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73204">
      <w:bodyDiv w:val="1"/>
      <w:marLeft w:val="0"/>
      <w:marRight w:val="0"/>
      <w:marTop w:val="0"/>
      <w:marBottom w:val="0"/>
      <w:divBdr>
        <w:top w:val="none" w:sz="0" w:space="0" w:color="auto"/>
        <w:left w:val="none" w:sz="0" w:space="0" w:color="auto"/>
        <w:bottom w:val="none" w:sz="0" w:space="0" w:color="auto"/>
        <w:right w:val="none" w:sz="0" w:space="0" w:color="auto"/>
      </w:divBdr>
    </w:div>
    <w:div w:id="573203846">
      <w:bodyDiv w:val="1"/>
      <w:marLeft w:val="0"/>
      <w:marRight w:val="0"/>
      <w:marTop w:val="0"/>
      <w:marBottom w:val="0"/>
      <w:divBdr>
        <w:top w:val="none" w:sz="0" w:space="0" w:color="auto"/>
        <w:left w:val="none" w:sz="0" w:space="0" w:color="auto"/>
        <w:bottom w:val="none" w:sz="0" w:space="0" w:color="auto"/>
        <w:right w:val="none" w:sz="0" w:space="0" w:color="auto"/>
      </w:divBdr>
    </w:div>
    <w:div w:id="1101029052">
      <w:bodyDiv w:val="1"/>
      <w:marLeft w:val="0"/>
      <w:marRight w:val="0"/>
      <w:marTop w:val="0"/>
      <w:marBottom w:val="0"/>
      <w:divBdr>
        <w:top w:val="none" w:sz="0" w:space="0" w:color="auto"/>
        <w:left w:val="none" w:sz="0" w:space="0" w:color="auto"/>
        <w:bottom w:val="none" w:sz="0" w:space="0" w:color="auto"/>
        <w:right w:val="none" w:sz="0" w:space="0" w:color="auto"/>
      </w:divBdr>
    </w:div>
    <w:div w:id="1309895300">
      <w:bodyDiv w:val="1"/>
      <w:marLeft w:val="0"/>
      <w:marRight w:val="0"/>
      <w:marTop w:val="0"/>
      <w:marBottom w:val="0"/>
      <w:divBdr>
        <w:top w:val="none" w:sz="0" w:space="0" w:color="auto"/>
        <w:left w:val="none" w:sz="0" w:space="0" w:color="auto"/>
        <w:bottom w:val="none" w:sz="0" w:space="0" w:color="auto"/>
        <w:right w:val="none" w:sz="0" w:space="0" w:color="auto"/>
      </w:divBdr>
    </w:div>
    <w:div w:id="1479150260">
      <w:bodyDiv w:val="1"/>
      <w:marLeft w:val="0"/>
      <w:marRight w:val="0"/>
      <w:marTop w:val="0"/>
      <w:marBottom w:val="0"/>
      <w:divBdr>
        <w:top w:val="none" w:sz="0" w:space="0" w:color="auto"/>
        <w:left w:val="none" w:sz="0" w:space="0" w:color="auto"/>
        <w:bottom w:val="none" w:sz="0" w:space="0" w:color="auto"/>
        <w:right w:val="none" w:sz="0" w:space="0" w:color="auto"/>
      </w:divBdr>
    </w:div>
    <w:div w:id="1488399290">
      <w:bodyDiv w:val="1"/>
      <w:marLeft w:val="0"/>
      <w:marRight w:val="0"/>
      <w:marTop w:val="0"/>
      <w:marBottom w:val="0"/>
      <w:divBdr>
        <w:top w:val="none" w:sz="0" w:space="0" w:color="auto"/>
        <w:left w:val="none" w:sz="0" w:space="0" w:color="auto"/>
        <w:bottom w:val="none" w:sz="0" w:space="0" w:color="auto"/>
        <w:right w:val="none" w:sz="0" w:space="0" w:color="auto"/>
      </w:divBdr>
    </w:div>
    <w:div w:id="1953055047">
      <w:bodyDiv w:val="1"/>
      <w:marLeft w:val="0"/>
      <w:marRight w:val="0"/>
      <w:marTop w:val="0"/>
      <w:marBottom w:val="0"/>
      <w:divBdr>
        <w:top w:val="none" w:sz="0" w:space="0" w:color="auto"/>
        <w:left w:val="none" w:sz="0" w:space="0" w:color="auto"/>
        <w:bottom w:val="none" w:sz="0" w:space="0" w:color="auto"/>
        <w:right w:val="none" w:sz="0" w:space="0" w:color="auto"/>
      </w:divBdr>
    </w:div>
    <w:div w:id="2011787815">
      <w:bodyDiv w:val="1"/>
      <w:marLeft w:val="0"/>
      <w:marRight w:val="0"/>
      <w:marTop w:val="0"/>
      <w:marBottom w:val="0"/>
      <w:divBdr>
        <w:top w:val="none" w:sz="0" w:space="0" w:color="auto"/>
        <w:left w:val="none" w:sz="0" w:space="0" w:color="auto"/>
        <w:bottom w:val="none" w:sz="0" w:space="0" w:color="auto"/>
        <w:right w:val="none" w:sz="0" w:space="0" w:color="auto"/>
      </w:divBdr>
    </w:div>
    <w:div w:id="207677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ational-standards-of-excellence-for-headteachers/headteachers-standards-202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national-standards-of-excellence-for-headteachers/headteachers-standards-202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the-7-principles-of-public-life/the-7-principles-of-public-life--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bl.org.uk/isbl-professional-standard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282322d-6621-47c1-a166-040f690739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82265862560548B7FD678EEA3E5743" ma:contentTypeVersion="18" ma:contentTypeDescription="Create a new document." ma:contentTypeScope="" ma:versionID="de95f9938aeae99965857c103d4dde17">
  <xsd:schema xmlns:xsd="http://www.w3.org/2001/XMLSchema" xmlns:xs="http://www.w3.org/2001/XMLSchema" xmlns:p="http://schemas.microsoft.com/office/2006/metadata/properties" xmlns:ns3="3282322d-6621-47c1-a166-040f69073927" xmlns:ns4="eace0ec6-3802-472e-aba3-2c8d35df79a5" targetNamespace="http://schemas.microsoft.com/office/2006/metadata/properties" ma:root="true" ma:fieldsID="9108befd6b66cf7919f96742747dbc5d" ns3:_="" ns4:_="">
    <xsd:import namespace="3282322d-6621-47c1-a166-040f69073927"/>
    <xsd:import namespace="eace0ec6-3802-472e-aba3-2c8d35df79a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2322d-6621-47c1-a166-040f6907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ce0ec6-3802-472e-aba3-2c8d35df79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843C2-BA63-4557-9EC1-E9742FAA8EF2}">
  <ds:schemaRefs>
    <ds:schemaRef ds:uri="http://schemas.openxmlformats.org/officeDocument/2006/bibliography"/>
  </ds:schemaRefs>
</ds:datastoreItem>
</file>

<file path=customXml/itemProps2.xml><?xml version="1.0" encoding="utf-8"?>
<ds:datastoreItem xmlns:ds="http://schemas.openxmlformats.org/officeDocument/2006/customXml" ds:itemID="{6C7137F5-1AAB-4F84-9FA1-89490C0364D2}">
  <ds:schemaRefs>
    <ds:schemaRef ds:uri="http://schemas.microsoft.com/office/2006/metadata/properties"/>
    <ds:schemaRef ds:uri="http://schemas.microsoft.com/office/infopath/2007/PartnerControls"/>
    <ds:schemaRef ds:uri="3282322d-6621-47c1-a166-040f69073927"/>
  </ds:schemaRefs>
</ds:datastoreItem>
</file>

<file path=customXml/itemProps3.xml><?xml version="1.0" encoding="utf-8"?>
<ds:datastoreItem xmlns:ds="http://schemas.openxmlformats.org/officeDocument/2006/customXml" ds:itemID="{3C8F7D88-97DB-4811-AE39-5B338CAD0CA4}">
  <ds:schemaRefs>
    <ds:schemaRef ds:uri="http://schemas.microsoft.com/sharepoint/v3/contenttype/forms"/>
  </ds:schemaRefs>
</ds:datastoreItem>
</file>

<file path=customXml/itemProps4.xml><?xml version="1.0" encoding="utf-8"?>
<ds:datastoreItem xmlns:ds="http://schemas.openxmlformats.org/officeDocument/2006/customXml" ds:itemID="{89D4359E-EC6B-401F-A212-EEB961378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2322d-6621-47c1-a166-040f69073927"/>
    <ds:schemaRef ds:uri="eace0ec6-3802-472e-aba3-2c8d35df7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796</Words>
  <Characters>4540</Characters>
  <Application>Microsoft Office Word</Application>
  <DocSecurity>0</DocSecurity>
  <Lines>37</Lines>
  <Paragraphs>10</Paragraphs>
  <ScaleCrop>false</ScaleCrop>
  <Company>Greenwood Academies Trust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Meader</dc:creator>
  <cp:keywords/>
  <dc:description/>
  <cp:lastModifiedBy>Annette Montague</cp:lastModifiedBy>
  <cp:revision>32</cp:revision>
  <cp:lastPrinted>2015-12-01T14:54:00Z</cp:lastPrinted>
  <dcterms:created xsi:type="dcterms:W3CDTF">2026-01-21T09:28:00Z</dcterms:created>
  <dcterms:modified xsi:type="dcterms:W3CDTF">2026-01-22T09:17:00Z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0x010100D482265862560548B7FD678EEA3E5743</vt:lpwstr>
  </property>
  <property fmtid="{D5CDD505-2E9C-101B-9397-08002B2CF9AE}" pid="3" name="Order">
    <vt:r8>899200</vt:r8>
  </property>
  <property fmtid="{D5CDD505-2E9C-101B-9397-08002B2CF9AE}" pid="4" name="MediaServiceImageTags">
    <vt:lpwstr/>
  </property>
  <property fmtid="{D5CDD505-2E9C-101B-9397-08002B2CF9AE}" pid="5" name="_activity">
    <vt:lpwstr/>
  </property>
  <property fmtid="{D5CDD505-2E9C-101B-9397-08002B2CF9AE}" pid="6" name="ClassificationContentMarkingHeaderShapeIds">
    <vt:lpwstr>442df5ee,7d0521ae,6cb539a0</vt:lpwstr>
  </property>
  <property fmtid="{D5CDD505-2E9C-101B-9397-08002B2CF9AE}" pid="7" name="ClassificationContentMarkingHeaderFontProps">
    <vt:lpwstr>#000000,10,Calibri</vt:lpwstr>
  </property>
  <property fmtid="{D5CDD505-2E9C-101B-9397-08002B2CF9AE}" pid="8" name="ClassificationContentMarkingHeaderText">
    <vt:lpwstr>Public</vt:lpwstr>
  </property>
  <property fmtid="{D5CDD505-2E9C-101B-9397-08002B2CF9AE}" pid="9" name="ClassificationContentMarkingFooterShapeIds">
    <vt:lpwstr>5b9efdf2,7e72ae76,151d97a9</vt:lpwstr>
  </property>
  <property fmtid="{D5CDD505-2E9C-101B-9397-08002B2CF9AE}" pid="10" name="ClassificationContentMarkingFooterFontProps">
    <vt:lpwstr>#000000,10,Calibri</vt:lpwstr>
  </property>
  <property fmtid="{D5CDD505-2E9C-101B-9397-08002B2CF9AE}" pid="11" name="ClassificationContentMarkingFooterText">
    <vt:lpwstr>Public</vt:lpwstr>
  </property>
  <property fmtid="{D5CDD505-2E9C-101B-9397-08002B2CF9AE}" pid="12" name="MSIP_Label_b3e3b5ea-4b98-4e48-b5c9-b587d8d98a9b_Enabled">
    <vt:lpwstr>true</vt:lpwstr>
  </property>
  <property fmtid="{D5CDD505-2E9C-101B-9397-08002B2CF9AE}" pid="13" name="MSIP_Label_b3e3b5ea-4b98-4e48-b5c9-b587d8d98a9b_SetDate">
    <vt:lpwstr>2025-03-17T18:05:40Z</vt:lpwstr>
  </property>
  <property fmtid="{D5CDD505-2E9C-101B-9397-08002B2CF9AE}" pid="14" name="MSIP_Label_b3e3b5ea-4b98-4e48-b5c9-b587d8d98a9b_Method">
    <vt:lpwstr>Privileged</vt:lpwstr>
  </property>
  <property fmtid="{D5CDD505-2E9C-101B-9397-08002B2CF9AE}" pid="15" name="MSIP_Label_b3e3b5ea-4b98-4e48-b5c9-b587d8d98a9b_Name">
    <vt:lpwstr>b3e3b5ea-4b98-4e48-b5c9-b587d8d98a9b</vt:lpwstr>
  </property>
  <property fmtid="{D5CDD505-2E9C-101B-9397-08002B2CF9AE}" pid="16" name="MSIP_Label_b3e3b5ea-4b98-4e48-b5c9-b587d8d98a9b_SiteId">
    <vt:lpwstr>a091745a-b7d8-4d7a-b2a6-1359053d4510</vt:lpwstr>
  </property>
  <property fmtid="{D5CDD505-2E9C-101B-9397-08002B2CF9AE}" pid="17" name="MSIP_Label_b3e3b5ea-4b98-4e48-b5c9-b587d8d98a9b_ActionId">
    <vt:lpwstr>6128c108-05c1-4dd8-8a87-5e41cfb2a177</vt:lpwstr>
  </property>
  <property fmtid="{D5CDD505-2E9C-101B-9397-08002B2CF9AE}" pid="18" name="MSIP_Label_b3e3b5ea-4b98-4e48-b5c9-b587d8d98a9b_ContentBits">
    <vt:lpwstr>3</vt:lpwstr>
  </property>
  <property fmtid="{D5CDD505-2E9C-101B-9397-08002B2CF9AE}" pid="19" name="MSIP_Label_b3e3b5ea-4b98-4e48-b5c9-b587d8d98a9b_Tag">
    <vt:lpwstr>10, 0, 1, 1</vt:lpwstr>
  </property>
</Properties>
</file>