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655A" w14:textId="3390F6B7" w:rsidR="009128AA" w:rsidRDefault="009128AA">
      <w:pPr>
        <w:spacing w:after="120" w:line="240" w:lineRule="auto"/>
        <w:ind w:right="56"/>
        <w:rPr>
          <w:rFonts w:ascii="Open Sans" w:hAnsi="Open Sans" w:cs="Open Sans"/>
        </w:rPr>
      </w:pPr>
    </w:p>
    <w:p w14:paraId="1184E1AE" w14:textId="77777777" w:rsidR="009128AA" w:rsidRDefault="008576F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717140BD" wp14:editId="4F0B5E70">
            <wp:extent cx="1009650" cy="10452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29B97" w14:textId="77777777" w:rsidR="009128AA" w:rsidRDefault="008576F0">
      <w:pPr>
        <w:pBdr>
          <w:bottom w:val="single" w:sz="12" w:space="1" w:color="auto"/>
        </w:pBdr>
        <w:spacing w:after="120" w:line="240" w:lineRule="auto"/>
        <w:ind w:right="56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Job Description</w:t>
      </w:r>
    </w:p>
    <w:p w14:paraId="755451A6" w14:textId="04B043BE" w:rsidR="00DC7BC5" w:rsidRPr="001F0D78" w:rsidRDefault="00DC7BC5" w:rsidP="00DC7BC5">
      <w:pPr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DC7BC5" w:rsidRPr="001F0D78" w14:paraId="39DD5AC1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3ECD38C1" w14:textId="77777777" w:rsidR="00DC7BC5" w:rsidRPr="001F0D78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1F0D78">
              <w:rPr>
                <w:rFonts w:ascii="Open Sans" w:hAnsi="Open Sans" w:cs="Open Sans"/>
                <w:sz w:val="20"/>
                <w:szCs w:val="20"/>
              </w:rPr>
              <w:t>Job Title</w:t>
            </w:r>
          </w:p>
          <w:p w14:paraId="620709DF" w14:textId="77777777" w:rsidR="00DC7BC5" w:rsidRPr="001F0D78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13" w:type="dxa"/>
          </w:tcPr>
          <w:p w14:paraId="43128DF9" w14:textId="2B9B95FF" w:rsidR="00DC7BC5" w:rsidRPr="00E24A72" w:rsidRDefault="007C4A74" w:rsidP="0016065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School </w:t>
            </w:r>
            <w:r w:rsidR="0070088C">
              <w:rPr>
                <w:rFonts w:ascii="Open Sans" w:hAnsi="Open Sans" w:cs="Open Sans"/>
                <w:bCs/>
                <w:sz w:val="20"/>
                <w:szCs w:val="20"/>
              </w:rPr>
              <w:t xml:space="preserve">Estate Manager </w:t>
            </w:r>
            <w:r w:rsidR="00DC129A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3923FF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</w:p>
        </w:tc>
      </w:tr>
      <w:tr w:rsidR="00DC7BC5" w:rsidRPr="007B5937" w14:paraId="5CBBD50B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7BEF7B05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Name of Post Holder:</w:t>
            </w:r>
          </w:p>
        </w:tc>
        <w:tc>
          <w:tcPr>
            <w:tcW w:w="7513" w:type="dxa"/>
          </w:tcPr>
          <w:p w14:paraId="2D4F7803" w14:textId="239DC6FA" w:rsidR="00DC7BC5" w:rsidRPr="007B5937" w:rsidRDefault="007C4A74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TBA</w:t>
            </w:r>
          </w:p>
        </w:tc>
      </w:tr>
      <w:tr w:rsidR="003F5044" w:rsidRPr="007B5937" w14:paraId="7A88C71D" w14:textId="77777777" w:rsidTr="003F5044">
        <w:trPr>
          <w:trHeight w:val="547"/>
        </w:trPr>
        <w:tc>
          <w:tcPr>
            <w:tcW w:w="2127" w:type="dxa"/>
            <w:shd w:val="clear" w:color="auto" w:fill="E2EFD9" w:themeFill="accent6" w:themeFillTint="33"/>
          </w:tcPr>
          <w:p w14:paraId="2773C363" w14:textId="6D8621F9" w:rsidR="003F5044" w:rsidRPr="007B5937" w:rsidRDefault="003F5044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Signature of post holder</w:t>
            </w:r>
          </w:p>
        </w:tc>
        <w:tc>
          <w:tcPr>
            <w:tcW w:w="7513" w:type="dxa"/>
          </w:tcPr>
          <w:p w14:paraId="1174C21F" w14:textId="42DFCCA4" w:rsidR="003F5044" w:rsidRDefault="007C4A74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TBA</w:t>
            </w:r>
          </w:p>
          <w:p w14:paraId="1F1B6F47" w14:textId="5F2738D5" w:rsidR="006C7568" w:rsidRPr="007B5937" w:rsidRDefault="006C7568" w:rsidP="0016065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BC5" w:rsidRPr="007B5937" w14:paraId="56639CC6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2CE8EB8D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Responsible to</w:t>
            </w:r>
          </w:p>
          <w:p w14:paraId="7EA150EB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DAA3944" w14:textId="610FC626" w:rsidR="00DC7BC5" w:rsidRPr="007B5937" w:rsidRDefault="00972AA7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School </w:t>
            </w:r>
            <w:r w:rsidR="0070088C">
              <w:rPr>
                <w:rFonts w:ascii="Open Sans" w:hAnsi="Open Sans" w:cs="Open Sans"/>
                <w:sz w:val="20"/>
                <w:szCs w:val="20"/>
              </w:rPr>
              <w:t xml:space="preserve">Operations Manager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C7BC5" w:rsidRPr="007B5937" w14:paraId="052E40F8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4682452D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Establishment/</w:t>
            </w:r>
          </w:p>
          <w:p w14:paraId="0EA4A2BF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location</w:t>
            </w:r>
          </w:p>
        </w:tc>
        <w:tc>
          <w:tcPr>
            <w:tcW w:w="7513" w:type="dxa"/>
          </w:tcPr>
          <w:p w14:paraId="5D04333B" w14:textId="21A2BEF0" w:rsidR="00DC7BC5" w:rsidRPr="007B5937" w:rsidRDefault="000039C2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Wood Green School</w:t>
            </w:r>
          </w:p>
        </w:tc>
      </w:tr>
      <w:tr w:rsidR="00DC7BC5" w:rsidRPr="007B5937" w14:paraId="305600A7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5A7F1819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Review date of</w:t>
            </w:r>
          </w:p>
          <w:p w14:paraId="58CC6527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Job Description</w:t>
            </w:r>
          </w:p>
        </w:tc>
        <w:tc>
          <w:tcPr>
            <w:tcW w:w="7513" w:type="dxa"/>
          </w:tcPr>
          <w:p w14:paraId="34515C7D" w14:textId="7D686FEA" w:rsidR="00DC7BC5" w:rsidRPr="007B5937" w:rsidRDefault="003E5754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18/08/2025</w:t>
            </w:r>
          </w:p>
        </w:tc>
      </w:tr>
      <w:tr w:rsidR="00DC7BC5" w:rsidRPr="007B5937" w14:paraId="440838DE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6E63C6F4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Grade/salary</w:t>
            </w:r>
          </w:p>
          <w:p w14:paraId="04D47901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13" w:type="dxa"/>
          </w:tcPr>
          <w:p w14:paraId="6632C04D" w14:textId="5D26AB7A" w:rsidR="00DC7BC5" w:rsidRPr="007B5937" w:rsidRDefault="007C4A74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D9248F">
              <w:rPr>
                <w:rFonts w:ascii="Open Sans" w:hAnsi="Open Sans" w:cs="Open Sans"/>
                <w:b/>
                <w:bCs/>
                <w:sz w:val="20"/>
                <w:szCs w:val="20"/>
              </w:rPr>
              <w:t>Grade 9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- </w:t>
            </w:r>
            <w:r w:rsidR="00D9248F">
              <w:rPr>
                <w:rFonts w:ascii="Open Sans" w:hAnsi="Open Sans" w:cs="Open Sans"/>
                <w:sz w:val="20"/>
                <w:szCs w:val="20"/>
              </w:rPr>
              <w:t>£34,434 - £37,280</w:t>
            </w:r>
          </w:p>
        </w:tc>
      </w:tr>
      <w:tr w:rsidR="00DC7BC5" w:rsidRPr="007B5937" w14:paraId="698477A3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0A7A6FE6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Hours/working time</w:t>
            </w:r>
          </w:p>
        </w:tc>
        <w:tc>
          <w:tcPr>
            <w:tcW w:w="7513" w:type="dxa"/>
          </w:tcPr>
          <w:p w14:paraId="16237677" w14:textId="23B3121E" w:rsidR="001B0546" w:rsidRPr="007B5937" w:rsidRDefault="00424E13" w:rsidP="003E575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37 per week, 52 weeks per year </w:t>
            </w:r>
          </w:p>
        </w:tc>
      </w:tr>
      <w:tr w:rsidR="00DC7BC5" w:rsidRPr="007B5937" w14:paraId="628E72F5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19EEA233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Purpose of Post</w:t>
            </w:r>
          </w:p>
        </w:tc>
        <w:tc>
          <w:tcPr>
            <w:tcW w:w="7513" w:type="dxa"/>
          </w:tcPr>
          <w:p w14:paraId="377E4FE0" w14:textId="77777777" w:rsidR="0035790F" w:rsidRDefault="0035790F" w:rsidP="005E0E9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The School Estate Manager leads the delivery of a safe, compliant and high-performing estate that enables effective teaching and learning. </w:t>
            </w:r>
          </w:p>
          <w:p w14:paraId="21EB7A4F" w14:textId="77777777" w:rsidR="0035790F" w:rsidRDefault="0035790F" w:rsidP="005E0E9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5A7CFE1" w14:textId="73FA26FE" w:rsidR="0035790F" w:rsidRDefault="00CF750D" w:rsidP="005E0E9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The role provides leadership, assurance and continuous improvement across the 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estates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services</w:t>
            </w:r>
            <w:r w:rsidR="00D52794">
              <w:rPr>
                <w:rFonts w:ascii="Open Sans" w:hAnsi="Open Sans" w:cs="Open Sans"/>
                <w:sz w:val="20"/>
                <w:szCs w:val="20"/>
              </w:rPr>
              <w:t xml:space="preserve">, empowering the Site Supervisor to coordinate day-to-day operations while maintaining oversight of </w:t>
            </w:r>
            <w:r w:rsidR="001C16B2">
              <w:rPr>
                <w:rFonts w:ascii="Open Sans" w:hAnsi="Open Sans" w:cs="Open Sans"/>
                <w:sz w:val="20"/>
                <w:szCs w:val="20"/>
              </w:rPr>
              <w:t>statutory</w:t>
            </w:r>
            <w:r w:rsidR="00D52794">
              <w:rPr>
                <w:rFonts w:ascii="Open Sans" w:hAnsi="Open Sans" w:cs="Open Sans"/>
                <w:sz w:val="20"/>
                <w:szCs w:val="20"/>
              </w:rPr>
              <w:t xml:space="preserve"> compliance, asset management, contractor performance and long-term planning.</w:t>
            </w:r>
          </w:p>
          <w:p w14:paraId="1D598361" w14:textId="77777777" w:rsidR="0035790F" w:rsidRDefault="0035790F" w:rsidP="005E0E9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5359431" w14:textId="015BEF47" w:rsidR="00670233" w:rsidRDefault="00D52794" w:rsidP="005E0E9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The post </w:t>
            </w:r>
            <w:r w:rsidR="00125B3A">
              <w:rPr>
                <w:rFonts w:ascii="Open Sans" w:hAnsi="Open Sans" w:cs="Open Sans"/>
                <w:sz w:val="20"/>
                <w:szCs w:val="20"/>
              </w:rPr>
              <w:t xml:space="preserve">retains oversight of DfE Good Estate Management for Schools (GEMS) guidance and the ISBL Professional Standards, ensuring practice </w:t>
            </w:r>
            <w:r w:rsidR="00A41700">
              <w:rPr>
                <w:rFonts w:ascii="Open Sans" w:hAnsi="Open Sans" w:cs="Open Sans"/>
                <w:sz w:val="20"/>
                <w:szCs w:val="20"/>
              </w:rPr>
              <w:t>i</w:t>
            </w:r>
            <w:r w:rsidR="00125B3A">
              <w:rPr>
                <w:rFonts w:ascii="Open Sans" w:hAnsi="Open Sans" w:cs="Open Sans"/>
                <w:sz w:val="20"/>
                <w:szCs w:val="20"/>
              </w:rPr>
              <w:t xml:space="preserve">s both compliant and aligned to national expectations. </w:t>
            </w:r>
          </w:p>
          <w:p w14:paraId="2E8FDD3F" w14:textId="77777777" w:rsidR="00A41700" w:rsidRDefault="00A41700" w:rsidP="005E0E9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D14D46" w14:textId="16BA993F" w:rsidR="00A41700" w:rsidRPr="007B5937" w:rsidRDefault="00A41700" w:rsidP="005E0E9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The postholder is expected to maintain a regular presence across the school site, providing leadership, coaching and quality assurance without assuming responsibility for the routine coordination of daily operational activities. </w:t>
            </w:r>
          </w:p>
        </w:tc>
      </w:tr>
      <w:tr w:rsidR="00DC7BC5" w:rsidRPr="007B5937" w14:paraId="401F3676" w14:textId="77777777" w:rsidTr="00160657">
        <w:tc>
          <w:tcPr>
            <w:tcW w:w="2127" w:type="dxa"/>
            <w:shd w:val="clear" w:color="auto" w:fill="E2EFD9" w:themeFill="accent6" w:themeFillTint="33"/>
          </w:tcPr>
          <w:p w14:paraId="0DDD1D03" w14:textId="77777777" w:rsidR="00DC7BC5" w:rsidRPr="007B5937" w:rsidRDefault="00DC7BC5" w:rsidP="00160657">
            <w:p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Main Duties and Responsibilities</w:t>
            </w:r>
          </w:p>
        </w:tc>
        <w:tc>
          <w:tcPr>
            <w:tcW w:w="7513" w:type="dxa"/>
          </w:tcPr>
          <w:p w14:paraId="713F9962" w14:textId="11FD41F5" w:rsidR="00362D22" w:rsidRDefault="00A056B6" w:rsidP="00362D2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Estate </w:t>
            </w:r>
            <w:r w:rsidR="00801B1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Statutory </w:t>
            </w:r>
            <w:r w:rsidR="00ED0AD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Compliance &amp; Risk Management </w:t>
            </w:r>
          </w:p>
          <w:p w14:paraId="115F83C7" w14:textId="3DB29DC1" w:rsidR="00ED0AD7" w:rsidRDefault="00D54AA1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D54AA1">
              <w:rPr>
                <w:rFonts w:ascii="Open Sans" w:hAnsi="Open Sans" w:cs="Open Sans"/>
                <w:sz w:val="20"/>
                <w:szCs w:val="20"/>
              </w:rPr>
              <w:t>Ensure a complete and accurate statutory compliance system is in place, covering all buildings and assets.</w:t>
            </w:r>
          </w:p>
          <w:p w14:paraId="703E1E19" w14:textId="105F9801" w:rsidR="00D54AA1" w:rsidRDefault="005074D3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074D3">
              <w:rPr>
                <w:rFonts w:ascii="Open Sans" w:hAnsi="Open Sans" w:cs="Open Sans"/>
                <w:sz w:val="20"/>
                <w:szCs w:val="20"/>
              </w:rPr>
              <w:t>Ensure all statutory inspections, tests and renewals are planned, scheduled and completed.</w:t>
            </w:r>
          </w:p>
          <w:p w14:paraId="555438BE" w14:textId="2988B303" w:rsidR="005074D3" w:rsidRDefault="0025613A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5613A">
              <w:rPr>
                <w:rFonts w:ascii="Open Sans" w:hAnsi="Open Sans" w:cs="Open Sans"/>
                <w:sz w:val="20"/>
                <w:szCs w:val="20"/>
              </w:rPr>
              <w:t>Ensure compliance with all statutory requirements, including fire safety, asbestos, water hygiene, electrical, gas and lifting systems.</w:t>
            </w:r>
          </w:p>
          <w:p w14:paraId="49BB3590" w14:textId="223AE128" w:rsidR="0025613A" w:rsidRDefault="00780922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780922">
              <w:rPr>
                <w:rFonts w:ascii="Open Sans" w:hAnsi="Open Sans" w:cs="Open Sans"/>
                <w:sz w:val="20"/>
                <w:szCs w:val="20"/>
              </w:rPr>
              <w:t xml:space="preserve">Ensure all compliance evidence, certification and records are accurate, complete and </w:t>
            </w:r>
            <w:r w:rsidR="00480EEF" w:rsidRPr="00780922">
              <w:rPr>
                <w:rFonts w:ascii="Open Sans" w:hAnsi="Open Sans" w:cs="Open Sans"/>
                <w:sz w:val="20"/>
                <w:szCs w:val="20"/>
              </w:rPr>
              <w:t>audit ready</w:t>
            </w:r>
            <w:r w:rsidRPr="0078092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D77AF1F" w14:textId="3AFEA50E" w:rsidR="00780922" w:rsidRDefault="00780922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780922">
              <w:rPr>
                <w:rFonts w:ascii="Open Sans" w:hAnsi="Open Sans" w:cs="Open Sans"/>
                <w:sz w:val="20"/>
                <w:szCs w:val="20"/>
              </w:rPr>
              <w:t>Define and apply escalation thresholds, ensuring defects and non-compliance are managed appropriately.</w:t>
            </w:r>
          </w:p>
          <w:p w14:paraId="469894DF" w14:textId="4590EE02" w:rsidR="00B65597" w:rsidRDefault="00B65597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65597">
              <w:rPr>
                <w:rFonts w:ascii="Open Sans" w:hAnsi="Open Sans" w:cs="Open Sans"/>
                <w:sz w:val="20"/>
                <w:szCs w:val="20"/>
              </w:rPr>
              <w:t>Ensure effective emergency response and make-safe arrangements are in place.</w:t>
            </w:r>
          </w:p>
          <w:p w14:paraId="2D0C2E50" w14:textId="1C056C55" w:rsidR="00B65597" w:rsidRDefault="00B65597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65597">
              <w:rPr>
                <w:rFonts w:ascii="Open Sans" w:hAnsi="Open Sans" w:cs="Open Sans"/>
                <w:sz w:val="20"/>
                <w:szCs w:val="20"/>
              </w:rPr>
              <w:t>Ensure statutory and non-statutory risk assessments are maintained, current and reflective of site conditions.</w:t>
            </w:r>
          </w:p>
          <w:p w14:paraId="475A2153" w14:textId="3F03BBCA" w:rsidR="00D54AA1" w:rsidRDefault="00A056B6" w:rsidP="00D54AA1">
            <w:pPr>
              <w:pStyle w:val="ListParagraph"/>
              <w:numPr>
                <w:ilvl w:val="0"/>
                <w:numId w:val="2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056B6">
              <w:rPr>
                <w:rFonts w:ascii="Open Sans" w:hAnsi="Open Sans" w:cs="Open Sans"/>
                <w:sz w:val="20"/>
                <w:szCs w:val="20"/>
              </w:rPr>
              <w:t>Maintain and review statutory and non-statutory risk assessments related to the estate.</w:t>
            </w:r>
          </w:p>
          <w:p w14:paraId="7C16E72A" w14:textId="7951F3B4" w:rsidR="00FA0362" w:rsidRDefault="00FA0362" w:rsidP="00D54AA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Governance, Assurance &amp; Reporting</w:t>
            </w:r>
          </w:p>
          <w:p w14:paraId="30F785AE" w14:textId="7BA052E8" w:rsidR="003753CA" w:rsidRPr="003753CA" w:rsidRDefault="003753CA" w:rsidP="003753CA">
            <w:pPr>
              <w:pStyle w:val="ListParagraph"/>
              <w:numPr>
                <w:ilvl w:val="0"/>
                <w:numId w:val="2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753CA">
              <w:rPr>
                <w:rFonts w:ascii="Open Sans" w:hAnsi="Open Sans" w:cs="Open Sans"/>
                <w:sz w:val="20"/>
                <w:szCs w:val="20"/>
              </w:rPr>
              <w:t xml:space="preserve">Provide clear and regular reporting on estates compliance, performance and risk to senior leaders and governors. </w:t>
            </w:r>
          </w:p>
          <w:p w14:paraId="22D021E1" w14:textId="7E429CFA" w:rsidR="003753CA" w:rsidRPr="003753CA" w:rsidRDefault="003753CA" w:rsidP="003753CA">
            <w:pPr>
              <w:pStyle w:val="ListParagraph"/>
              <w:numPr>
                <w:ilvl w:val="0"/>
                <w:numId w:val="2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753CA">
              <w:rPr>
                <w:rFonts w:ascii="Open Sans" w:hAnsi="Open Sans" w:cs="Open Sans"/>
                <w:sz w:val="20"/>
                <w:szCs w:val="20"/>
              </w:rPr>
              <w:t xml:space="preserve">Ensure all estates documentation is accurate, complete and audit ready. </w:t>
            </w:r>
          </w:p>
          <w:p w14:paraId="25B07B06" w14:textId="3E590D5D" w:rsidR="003753CA" w:rsidRPr="003753CA" w:rsidRDefault="003753CA" w:rsidP="003753CA">
            <w:pPr>
              <w:pStyle w:val="ListParagraph"/>
              <w:numPr>
                <w:ilvl w:val="0"/>
                <w:numId w:val="2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753CA">
              <w:rPr>
                <w:rFonts w:ascii="Open Sans" w:hAnsi="Open Sans" w:cs="Open Sans"/>
                <w:sz w:val="20"/>
                <w:szCs w:val="20"/>
              </w:rPr>
              <w:t xml:space="preserve">Lead and coordinate internal and external audits, ensuring effective preparation and response. </w:t>
            </w:r>
          </w:p>
          <w:p w14:paraId="7E6C5730" w14:textId="6FD21D1F" w:rsidR="003753CA" w:rsidRPr="003753CA" w:rsidRDefault="003753CA" w:rsidP="003753CA">
            <w:pPr>
              <w:pStyle w:val="ListParagraph"/>
              <w:numPr>
                <w:ilvl w:val="0"/>
                <w:numId w:val="2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753CA">
              <w:rPr>
                <w:rFonts w:ascii="Open Sans" w:hAnsi="Open Sans" w:cs="Open Sans"/>
                <w:sz w:val="20"/>
                <w:szCs w:val="20"/>
              </w:rPr>
              <w:t xml:space="preserve">Advise senior leaders on estates risks, priorities and required actions. </w:t>
            </w:r>
          </w:p>
          <w:p w14:paraId="39D9237A" w14:textId="4AAAD8D3" w:rsidR="00FA0362" w:rsidRDefault="003753CA" w:rsidP="003753CA">
            <w:pPr>
              <w:pStyle w:val="ListParagraph"/>
              <w:numPr>
                <w:ilvl w:val="0"/>
                <w:numId w:val="2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753CA">
              <w:rPr>
                <w:rFonts w:ascii="Open Sans" w:hAnsi="Open Sans" w:cs="Open Sans"/>
                <w:sz w:val="20"/>
                <w:szCs w:val="20"/>
              </w:rPr>
              <w:t>Maintain and review estates risk registers, ensuring risks are identified, assessed and actively managed.</w:t>
            </w:r>
          </w:p>
          <w:p w14:paraId="2B520847" w14:textId="77777777" w:rsidR="003753CA" w:rsidRDefault="003753CA" w:rsidP="003753C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834EE0F" w14:textId="723D3007" w:rsidR="003753CA" w:rsidRDefault="00561D59" w:rsidP="003753C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Security, Access &amp; Site Control</w:t>
            </w:r>
          </w:p>
          <w:p w14:paraId="2980C19A" w14:textId="3264B8EC" w:rsidR="00561D59" w:rsidRDefault="00F727F1" w:rsidP="00F727F1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F727F1">
              <w:rPr>
                <w:rFonts w:ascii="Open Sans" w:hAnsi="Open Sans" w:cs="Open Sans"/>
                <w:sz w:val="20"/>
                <w:szCs w:val="20"/>
              </w:rPr>
              <w:t>Ensure effective key holding, access control and alarm systems are in place and operating as intended.</w:t>
            </w:r>
          </w:p>
          <w:p w14:paraId="58B1CC97" w14:textId="77777777" w:rsidR="00F727F1" w:rsidRDefault="00F727F1" w:rsidP="00F727F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5A7729" w14:textId="49B0704B" w:rsidR="00F727F1" w:rsidRDefault="006F2146" w:rsidP="00F727F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Contractor &amp; Procurement Management </w:t>
            </w:r>
          </w:p>
          <w:p w14:paraId="44662C3F" w14:textId="2541CD18" w:rsidR="006F2146" w:rsidRDefault="002C152A" w:rsidP="002C152A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C152A">
              <w:rPr>
                <w:rFonts w:ascii="Open Sans" w:hAnsi="Open Sans" w:cs="Open Sans"/>
                <w:sz w:val="20"/>
                <w:szCs w:val="20"/>
              </w:rPr>
              <w:t>Lead procurement of estates services and works, ensuring compliance with financial regulations and value for money.</w:t>
            </w:r>
          </w:p>
          <w:p w14:paraId="78763A26" w14:textId="62051C2E" w:rsidR="00362D22" w:rsidRDefault="002C152A" w:rsidP="00724559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24079">
              <w:rPr>
                <w:rFonts w:ascii="Open Sans" w:hAnsi="Open Sans" w:cs="Open Sans"/>
                <w:sz w:val="20"/>
                <w:szCs w:val="20"/>
              </w:rPr>
              <w:t>Ensure appropriate contractor due diligence and selection processes are in place.</w:t>
            </w:r>
          </w:p>
          <w:p w14:paraId="018C99BD" w14:textId="732FB548" w:rsidR="00124079" w:rsidRDefault="00124079" w:rsidP="00724559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24079">
              <w:rPr>
                <w:rFonts w:ascii="Open Sans" w:hAnsi="Open Sans" w:cs="Open Sans"/>
                <w:sz w:val="20"/>
                <w:szCs w:val="20"/>
              </w:rPr>
              <w:t>Ensure effective management of contractors on site, including safe working and compliance with site procedures.</w:t>
            </w:r>
          </w:p>
          <w:p w14:paraId="52F12C34" w14:textId="4642AA08" w:rsidR="00B12BFE" w:rsidRDefault="00B12BFE" w:rsidP="00724559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12BFE">
              <w:rPr>
                <w:rFonts w:ascii="Open Sans" w:hAnsi="Open Sans" w:cs="Open Sans"/>
                <w:sz w:val="20"/>
                <w:szCs w:val="20"/>
              </w:rPr>
              <w:t>Monitor contractor performance, ensuring standards, service levels and outcomes are met.</w:t>
            </w:r>
          </w:p>
          <w:p w14:paraId="3B0DDC45" w14:textId="1CB862C5" w:rsidR="00B12BFE" w:rsidRDefault="00AF1E07" w:rsidP="00724559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F1E07">
              <w:rPr>
                <w:rFonts w:ascii="Open Sans" w:hAnsi="Open Sans" w:cs="Open Sans"/>
                <w:sz w:val="20"/>
                <w:szCs w:val="20"/>
              </w:rPr>
              <w:t>Manage defects, disputes and escalations, ensuring timely and effective resolution.</w:t>
            </w:r>
          </w:p>
          <w:p w14:paraId="0B9DA048" w14:textId="610BB8D5" w:rsidR="00AF1E07" w:rsidRDefault="00AF1E07" w:rsidP="00724559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F1E07">
              <w:rPr>
                <w:rFonts w:ascii="Open Sans" w:hAnsi="Open Sans" w:cs="Open Sans"/>
                <w:sz w:val="20"/>
                <w:szCs w:val="20"/>
              </w:rPr>
              <w:t>Ensure effective cost control, including invoice validation and budget monitoring.</w:t>
            </w:r>
          </w:p>
          <w:p w14:paraId="40910B42" w14:textId="77777777" w:rsidR="00AF1E07" w:rsidRDefault="00AF1E07" w:rsidP="00AF1E0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288EC0" w14:textId="2B06F387" w:rsidR="00AF1E07" w:rsidRDefault="00863440" w:rsidP="00AF1E0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Asset Management &amp; Lifecycle Planning</w:t>
            </w:r>
          </w:p>
          <w:p w14:paraId="09B75B09" w14:textId="2710756A" w:rsidR="00863440" w:rsidRDefault="00863440" w:rsidP="00863440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863440">
              <w:rPr>
                <w:rFonts w:ascii="Open Sans" w:hAnsi="Open Sans" w:cs="Open Sans"/>
                <w:sz w:val="20"/>
                <w:szCs w:val="20"/>
              </w:rPr>
              <w:t>Ensure a complete and accurate asset register is maintained, providing a reliable view of the estate.</w:t>
            </w:r>
          </w:p>
          <w:p w14:paraId="041D94EB" w14:textId="0EF95F96" w:rsidR="00863440" w:rsidRDefault="00B85703" w:rsidP="00863440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85703">
              <w:rPr>
                <w:rFonts w:ascii="Open Sans" w:hAnsi="Open Sans" w:cs="Open Sans"/>
                <w:sz w:val="20"/>
                <w:szCs w:val="20"/>
              </w:rPr>
              <w:t>Ensure condition data and surveys are in place and up to date, informing estate priorities.</w:t>
            </w:r>
          </w:p>
          <w:p w14:paraId="70021C41" w14:textId="6C41AD27" w:rsidR="00B85703" w:rsidRDefault="00B85703" w:rsidP="00863440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85703">
              <w:rPr>
                <w:rFonts w:ascii="Open Sans" w:hAnsi="Open Sans" w:cs="Open Sans"/>
                <w:sz w:val="20"/>
                <w:szCs w:val="20"/>
              </w:rPr>
              <w:t>Develop and maintain planned preventative maintenance (PPM) and lifecycle strategies, reducing reactive work and risk.</w:t>
            </w:r>
          </w:p>
          <w:p w14:paraId="29CA504F" w14:textId="6B84CD4B" w:rsidR="00B85703" w:rsidRPr="00B85703" w:rsidRDefault="00B85703" w:rsidP="00B85703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85703">
              <w:rPr>
                <w:rFonts w:ascii="Open Sans" w:hAnsi="Open Sans" w:cs="Open Sans"/>
                <w:sz w:val="20"/>
                <w:szCs w:val="20"/>
              </w:rPr>
              <w:t xml:space="preserve">Balance reactive and planned maintenance, ensuring resources are used effectively. </w:t>
            </w:r>
          </w:p>
          <w:p w14:paraId="4CC8F5C6" w14:textId="460E7023" w:rsidR="00B85703" w:rsidRPr="003824B0" w:rsidRDefault="003824B0" w:rsidP="00B85703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824B0">
              <w:rPr>
                <w:rFonts w:ascii="Open Sans" w:hAnsi="Open Sans" w:cs="Open Sans"/>
                <w:sz w:val="20"/>
                <w:szCs w:val="20"/>
              </w:rPr>
              <w:t>Identify and manage asset-related risks, ensuring they are visible and addressed.</w:t>
            </w:r>
          </w:p>
          <w:p w14:paraId="7CC48869" w14:textId="19DCD43A" w:rsidR="003824B0" w:rsidRDefault="007F5773" w:rsidP="00B85703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7F5773">
              <w:rPr>
                <w:rFonts w:ascii="Open Sans" w:hAnsi="Open Sans" w:cs="Open Sans"/>
                <w:sz w:val="20"/>
                <w:szCs w:val="20"/>
              </w:rPr>
              <w:t>Develop short, medium and long-term estate plans (3–5 and 5–10 years), aligned to condition and risk.</w:t>
            </w:r>
          </w:p>
          <w:p w14:paraId="228E6A0F" w14:textId="43C80314" w:rsidR="007F5773" w:rsidRDefault="007F5773" w:rsidP="00B85703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7F5773">
              <w:rPr>
                <w:rFonts w:ascii="Open Sans" w:hAnsi="Open Sans" w:cs="Open Sans"/>
                <w:sz w:val="20"/>
                <w:szCs w:val="20"/>
              </w:rPr>
              <w:t>Align lifecycle and maintenance plans with available budgets and funding.</w:t>
            </w:r>
          </w:p>
          <w:p w14:paraId="6074A41F" w14:textId="6B8DCD3A" w:rsidR="007F5773" w:rsidRPr="0090045D" w:rsidRDefault="0090045D" w:rsidP="00B85703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0045D">
              <w:rPr>
                <w:rFonts w:ascii="Open Sans" w:hAnsi="Open Sans" w:cs="Open Sans"/>
                <w:sz w:val="20"/>
                <w:szCs w:val="20"/>
              </w:rPr>
              <w:t>Use asset and condition data to inform strategic estate decisions, including repair, replacement and investment priorities.</w:t>
            </w:r>
          </w:p>
          <w:p w14:paraId="6AEBEC24" w14:textId="77777777" w:rsidR="00863440" w:rsidRPr="00863440" w:rsidRDefault="00863440" w:rsidP="00AF1E0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4E1226E" w14:textId="0A454147" w:rsidR="00124079" w:rsidRDefault="00D3087C" w:rsidP="0090045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Sustainability &amp; Energy Management</w:t>
            </w:r>
          </w:p>
          <w:p w14:paraId="7CE15DAA" w14:textId="42AF1E44" w:rsidR="00D3087C" w:rsidRPr="00996A46" w:rsidRDefault="00996A46" w:rsidP="00D3087C">
            <w:pPr>
              <w:pStyle w:val="ListParagraph"/>
              <w:numPr>
                <w:ilvl w:val="0"/>
                <w:numId w:val="2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96A46">
              <w:rPr>
                <w:rFonts w:ascii="Open Sans" w:hAnsi="Open Sans" w:cs="Open Sans"/>
                <w:sz w:val="20"/>
                <w:szCs w:val="20"/>
              </w:rPr>
              <w:t>Ensure energy and water usage is monitored and understood, identifying trends and issues.</w:t>
            </w:r>
          </w:p>
          <w:p w14:paraId="659AEAEA" w14:textId="77289A80" w:rsidR="00996A46" w:rsidRDefault="00996A46" w:rsidP="00D3087C">
            <w:pPr>
              <w:pStyle w:val="ListParagraph"/>
              <w:numPr>
                <w:ilvl w:val="0"/>
                <w:numId w:val="2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96A46">
              <w:rPr>
                <w:rFonts w:ascii="Open Sans" w:hAnsi="Open Sans" w:cs="Open Sans"/>
                <w:sz w:val="20"/>
                <w:szCs w:val="20"/>
              </w:rPr>
              <w:t>Identify and implement efficiency opportunities, reducing cost and waste where practical.</w:t>
            </w:r>
          </w:p>
          <w:p w14:paraId="295F60A9" w14:textId="55126992" w:rsidR="00996A46" w:rsidRDefault="001A4326" w:rsidP="00D3087C">
            <w:pPr>
              <w:pStyle w:val="ListParagraph"/>
              <w:numPr>
                <w:ilvl w:val="0"/>
                <w:numId w:val="2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A4326">
              <w:rPr>
                <w:rFonts w:ascii="Open Sans" w:hAnsi="Open Sans" w:cs="Open Sans"/>
                <w:sz w:val="20"/>
                <w:szCs w:val="20"/>
              </w:rPr>
              <w:t>Ensure sustainability considerations are reflected in estate and asset decisions.</w:t>
            </w:r>
          </w:p>
          <w:p w14:paraId="3C9D432C" w14:textId="14509434" w:rsidR="00132354" w:rsidRPr="00055317" w:rsidRDefault="00132354" w:rsidP="00132354">
            <w:pPr>
              <w:pStyle w:val="ListParagraph"/>
              <w:numPr>
                <w:ilvl w:val="0"/>
                <w:numId w:val="2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32354">
              <w:rPr>
                <w:rFonts w:ascii="Open Sans" w:hAnsi="Open Sans" w:cs="Open Sans"/>
                <w:sz w:val="20"/>
                <w:szCs w:val="20"/>
              </w:rPr>
              <w:t>Support delivery of Trust and DfE sustainability priorities, where applicable.</w:t>
            </w:r>
          </w:p>
          <w:p w14:paraId="7E63B8A1" w14:textId="77777777" w:rsidR="00D3087C" w:rsidRDefault="00D3087C" w:rsidP="0090045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3149F18" w14:textId="77777777" w:rsidR="0035420D" w:rsidRDefault="0035420D" w:rsidP="0090045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C35E03D" w14:textId="77777777" w:rsidR="0035420D" w:rsidRDefault="0035420D" w:rsidP="0090045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0FB083A" w14:textId="77777777" w:rsidR="0035420D" w:rsidRPr="00D3087C" w:rsidRDefault="0035420D" w:rsidP="0090045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04D8010" w14:textId="4F866A12" w:rsidR="00362D22" w:rsidRDefault="00362D22" w:rsidP="00362D2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Operational Excellence</w:t>
            </w:r>
            <w:r w:rsidR="001B7CF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- Estates</w:t>
            </w:r>
          </w:p>
          <w:p w14:paraId="5FCB2478" w14:textId="0300B96A" w:rsidR="008E0775" w:rsidRDefault="008E0775" w:rsidP="00362D22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8E0775">
              <w:rPr>
                <w:rFonts w:ascii="Open Sans" w:hAnsi="Open Sans" w:cs="Open Sans"/>
                <w:sz w:val="20"/>
                <w:szCs w:val="20"/>
              </w:rPr>
              <w:t>Ensure estates services are responsive to the needs of the school community, maintaining high standards of customer service and communication.</w:t>
            </w:r>
          </w:p>
          <w:p w14:paraId="54CC7C92" w14:textId="159DBF93" w:rsidR="008E0775" w:rsidRDefault="008E0775" w:rsidP="00362D22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</w:t>
            </w:r>
            <w:r w:rsidRPr="008E0775">
              <w:rPr>
                <w:rFonts w:ascii="Open Sans" w:hAnsi="Open Sans" w:cs="Open Sans"/>
                <w:sz w:val="20"/>
                <w:szCs w:val="20"/>
              </w:rPr>
              <w:t>rovide leadership, direction and assurance to the Site Supervisor, ensuring effective coordination of day-to-day estates operations without routinely assuming operational supervisory responsibilities.</w:t>
            </w:r>
          </w:p>
          <w:p w14:paraId="1836DFE0" w14:textId="3545E0C4" w:rsidR="00362D22" w:rsidRPr="00362D22" w:rsidRDefault="00362D22" w:rsidP="00362D22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sz w:val="20"/>
                <w:szCs w:val="20"/>
              </w:rPr>
              <w:t>Monitor estates KPIs, systems and data, ensuring statutory checks, PPM and service standards are met.</w:t>
            </w:r>
          </w:p>
          <w:p w14:paraId="0C3743BC" w14:textId="17DE9D65" w:rsidR="00362D22" w:rsidRPr="00362D22" w:rsidRDefault="00362D22" w:rsidP="00362D22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sz w:val="20"/>
                <w:szCs w:val="20"/>
              </w:rPr>
              <w:t>Lead process improvements to optimise efficiency and quality.</w:t>
            </w:r>
          </w:p>
          <w:p w14:paraId="5170B29C" w14:textId="21DB8E30" w:rsidR="001B7CF6" w:rsidRPr="00577036" w:rsidRDefault="00362D22" w:rsidP="001B7CF6">
            <w:pPr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sz w:val="20"/>
                <w:szCs w:val="20"/>
              </w:rPr>
              <w:t>Provide estates input into the School Improvement Plan</w:t>
            </w:r>
            <w:r w:rsidR="007101AC">
              <w:rPr>
                <w:rFonts w:ascii="Open Sans" w:hAnsi="Open Sans" w:cs="Open Sans"/>
                <w:sz w:val="20"/>
                <w:szCs w:val="20"/>
              </w:rPr>
              <w:t xml:space="preserve">, KPI reporting, </w:t>
            </w:r>
            <w:r w:rsidRPr="00362D22">
              <w:rPr>
                <w:rFonts w:ascii="Open Sans" w:hAnsi="Open Sans" w:cs="Open Sans"/>
                <w:sz w:val="20"/>
                <w:szCs w:val="20"/>
              </w:rPr>
              <w:t>and wider school priorities.</w:t>
            </w:r>
          </w:p>
          <w:p w14:paraId="7BE502AC" w14:textId="77777777" w:rsidR="001B7CF6" w:rsidRDefault="001B7CF6" w:rsidP="001B7CF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B8A929E" w14:textId="796D9473" w:rsidR="00362D22" w:rsidRPr="001B7CF6" w:rsidRDefault="00362D22" w:rsidP="001B7CF6">
            <w:p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b/>
                <w:bCs/>
                <w:sz w:val="20"/>
                <w:szCs w:val="20"/>
              </w:rPr>
              <w:t>Finance, Procurement and Value for Money</w:t>
            </w:r>
          </w:p>
          <w:p w14:paraId="3E27BA4C" w14:textId="77777777" w:rsidR="00362D22" w:rsidRPr="00362D22" w:rsidRDefault="00362D22" w:rsidP="00362D22">
            <w:pPr>
              <w:numPr>
                <w:ilvl w:val="0"/>
                <w:numId w:val="1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sz w:val="20"/>
                <w:szCs w:val="20"/>
              </w:rPr>
              <w:t>Manage budgets for maintenance and grounds, preparing business cases within delegated limits.</w:t>
            </w:r>
          </w:p>
          <w:p w14:paraId="1522DC0A" w14:textId="77777777" w:rsidR="00362D22" w:rsidRPr="00362D22" w:rsidRDefault="00362D22" w:rsidP="00362D22">
            <w:pPr>
              <w:numPr>
                <w:ilvl w:val="0"/>
                <w:numId w:val="1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sz w:val="20"/>
                <w:szCs w:val="20"/>
              </w:rPr>
              <w:t>Lead procurement in line with the Academy Trust Handbook (ATH 2024), ensuring value for money.</w:t>
            </w:r>
          </w:p>
          <w:p w14:paraId="75602AB8" w14:textId="77777777" w:rsidR="00362D22" w:rsidRPr="00362D22" w:rsidRDefault="00362D22" w:rsidP="00362D22">
            <w:pPr>
              <w:numPr>
                <w:ilvl w:val="0"/>
                <w:numId w:val="1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62D22">
              <w:rPr>
                <w:rFonts w:ascii="Open Sans" w:hAnsi="Open Sans" w:cs="Open Sans"/>
                <w:sz w:val="20"/>
                <w:szCs w:val="20"/>
              </w:rPr>
              <w:t>Monitor contractor and supplier performance against SLAs, escalating where required.</w:t>
            </w:r>
          </w:p>
          <w:p w14:paraId="06DE2C5C" w14:textId="77777777" w:rsidR="00362D22" w:rsidRDefault="00362D22" w:rsidP="00362D2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A5C42B" w14:textId="77777777" w:rsidR="00BA7A98" w:rsidRPr="00BA7A98" w:rsidRDefault="00BA7A98" w:rsidP="00BA7A9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b/>
                <w:bCs/>
                <w:sz w:val="20"/>
                <w:szCs w:val="20"/>
              </w:rPr>
              <w:t>Leadership, Workforce and HR</w:t>
            </w:r>
          </w:p>
          <w:p w14:paraId="763DD20A" w14:textId="6AC6B9A3" w:rsidR="00C3798E" w:rsidRDefault="00C3798E" w:rsidP="00BA7A98">
            <w:pPr>
              <w:numPr>
                <w:ilvl w:val="0"/>
                <w:numId w:val="1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C3798E">
              <w:rPr>
                <w:rFonts w:ascii="Open Sans" w:hAnsi="Open Sans" w:cs="Open Sans"/>
                <w:sz w:val="20"/>
                <w:szCs w:val="20"/>
              </w:rPr>
              <w:t>Develop the capability of the Site Supervisor and Site Operatives through coaching, delegation and performance management, creating a resilient and accountable estates service.</w:t>
            </w:r>
          </w:p>
          <w:p w14:paraId="18E32A6F" w14:textId="307876EE" w:rsidR="00B8542D" w:rsidRDefault="00B8542D" w:rsidP="00BA7A98">
            <w:pPr>
              <w:numPr>
                <w:ilvl w:val="0"/>
                <w:numId w:val="1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8542D">
              <w:rPr>
                <w:rFonts w:ascii="Open Sans" w:hAnsi="Open Sans" w:cs="Open Sans"/>
                <w:sz w:val="20"/>
                <w:szCs w:val="20"/>
              </w:rPr>
              <w:t>Foster a culture of ownership, professionalism and continuous improvement across the estates service.</w:t>
            </w:r>
          </w:p>
          <w:p w14:paraId="4F636503" w14:textId="7CD79A0D" w:rsidR="00BA7A98" w:rsidRPr="00BA7A98" w:rsidRDefault="00BA7A98" w:rsidP="00BA7A98">
            <w:pPr>
              <w:numPr>
                <w:ilvl w:val="0"/>
                <w:numId w:val="1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sz w:val="20"/>
                <w:szCs w:val="20"/>
              </w:rPr>
              <w:t>Lead the estates team through workforce planning, recruitment, performance management and CPD.</w:t>
            </w:r>
          </w:p>
          <w:p w14:paraId="3326F131" w14:textId="77777777" w:rsidR="00BA7A98" w:rsidRPr="00BA7A98" w:rsidRDefault="00BA7A98" w:rsidP="00BA7A98">
            <w:pPr>
              <w:numPr>
                <w:ilvl w:val="0"/>
                <w:numId w:val="1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sz w:val="20"/>
                <w:szCs w:val="20"/>
              </w:rPr>
              <w:t>Ensure compliance with safer recruitment, attendance monitoring and HR processes.</w:t>
            </w:r>
          </w:p>
          <w:p w14:paraId="77FFC694" w14:textId="77777777" w:rsidR="00BA7A98" w:rsidRPr="00BA7A98" w:rsidRDefault="00BA7A98" w:rsidP="00BA7A98">
            <w:pPr>
              <w:numPr>
                <w:ilvl w:val="0"/>
                <w:numId w:val="1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sz w:val="20"/>
                <w:szCs w:val="20"/>
              </w:rPr>
              <w:t>Promote a culture of professionalism and continuous improvement across the estates team.</w:t>
            </w:r>
          </w:p>
          <w:p w14:paraId="7D2A6170" w14:textId="7CCD7E9D" w:rsidR="00362D22" w:rsidRDefault="00362D22" w:rsidP="00362D2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63EAB8" w14:textId="77777777" w:rsidR="00BA7A98" w:rsidRPr="00BA7A98" w:rsidRDefault="00BA7A98" w:rsidP="00BA7A9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b/>
                <w:bCs/>
                <w:sz w:val="20"/>
                <w:szCs w:val="20"/>
              </w:rPr>
              <w:t>Strategic Estates and Trust Interface</w:t>
            </w:r>
          </w:p>
          <w:p w14:paraId="023067B8" w14:textId="77777777" w:rsidR="00BA7A98" w:rsidRPr="00BA7A98" w:rsidRDefault="00BA7A98" w:rsidP="00BA7A98">
            <w:pPr>
              <w:numPr>
                <w:ilvl w:val="0"/>
                <w:numId w:val="1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sz w:val="20"/>
                <w:szCs w:val="20"/>
              </w:rPr>
              <w:t>Provide assurance to the SOM on estates compliance, KPIs and improvement actions.</w:t>
            </w:r>
          </w:p>
          <w:p w14:paraId="1607AD47" w14:textId="77777777" w:rsidR="00BA7A98" w:rsidRPr="00BA7A98" w:rsidRDefault="00BA7A98" w:rsidP="00BA7A98">
            <w:pPr>
              <w:numPr>
                <w:ilvl w:val="0"/>
                <w:numId w:val="1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sz w:val="20"/>
                <w:szCs w:val="20"/>
              </w:rPr>
              <w:t>Support Trust estates teams during capital projects, ensuring school readiness and compliance handover.</w:t>
            </w:r>
          </w:p>
          <w:p w14:paraId="1BAE0AC9" w14:textId="77777777" w:rsidR="0041549D" w:rsidRDefault="00BA7A98" w:rsidP="00112B38">
            <w:pPr>
              <w:numPr>
                <w:ilvl w:val="0"/>
                <w:numId w:val="1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A7A98">
              <w:rPr>
                <w:rFonts w:ascii="Open Sans" w:hAnsi="Open Sans" w:cs="Open Sans"/>
                <w:sz w:val="20"/>
                <w:szCs w:val="20"/>
              </w:rPr>
              <w:t>Present data and analysis to governors and Trust on estate performance and priorities.</w:t>
            </w:r>
          </w:p>
          <w:p w14:paraId="05EF15AD" w14:textId="19FC5413" w:rsidR="00112B38" w:rsidRPr="00112B38" w:rsidRDefault="00112B38" w:rsidP="00112B38">
            <w:pPr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4059897" w14:textId="77777777" w:rsidR="00DC7BC5" w:rsidRDefault="00DC7BC5" w:rsidP="00DC7BC5">
      <w:pPr>
        <w:rPr>
          <w:rFonts w:ascii="Open Sans" w:hAnsi="Open Sans" w:cs="Open Sans"/>
          <w:sz w:val="20"/>
          <w:szCs w:val="20"/>
        </w:rPr>
      </w:pPr>
    </w:p>
    <w:p w14:paraId="32F97E0E" w14:textId="77777777" w:rsidR="0074519D" w:rsidRDefault="0074519D" w:rsidP="00DC7BC5">
      <w:pPr>
        <w:rPr>
          <w:rFonts w:ascii="Open Sans" w:hAnsi="Open Sans" w:cs="Open Sans"/>
          <w:sz w:val="20"/>
          <w:szCs w:val="20"/>
        </w:rPr>
      </w:pPr>
    </w:p>
    <w:p w14:paraId="5D77BBAE" w14:textId="77777777" w:rsidR="0074519D" w:rsidRDefault="0074519D" w:rsidP="00DC7BC5">
      <w:pPr>
        <w:rPr>
          <w:rFonts w:ascii="Open Sans" w:hAnsi="Open Sans" w:cs="Open Sans"/>
          <w:sz w:val="20"/>
          <w:szCs w:val="20"/>
        </w:rPr>
      </w:pPr>
    </w:p>
    <w:p w14:paraId="0D26C840" w14:textId="77777777" w:rsidR="0074519D" w:rsidRDefault="0074519D" w:rsidP="00DC7BC5">
      <w:pPr>
        <w:rPr>
          <w:rFonts w:ascii="Open Sans" w:hAnsi="Open Sans" w:cs="Open Sans"/>
          <w:sz w:val="20"/>
          <w:szCs w:val="20"/>
        </w:rPr>
      </w:pPr>
    </w:p>
    <w:p w14:paraId="6F9D6CA0" w14:textId="77777777" w:rsidR="0074519D" w:rsidRDefault="0074519D" w:rsidP="00DC7BC5">
      <w:pPr>
        <w:rPr>
          <w:rFonts w:ascii="Open Sans" w:hAnsi="Open Sans" w:cs="Open Sans"/>
          <w:sz w:val="20"/>
          <w:szCs w:val="20"/>
        </w:rPr>
      </w:pPr>
    </w:p>
    <w:p w14:paraId="631CB04B" w14:textId="77777777" w:rsidR="0074519D" w:rsidRDefault="0074519D" w:rsidP="00DC7BC5">
      <w:pPr>
        <w:rPr>
          <w:rFonts w:ascii="Open Sans" w:hAnsi="Open Sans" w:cs="Open Sans"/>
          <w:sz w:val="20"/>
          <w:szCs w:val="20"/>
        </w:rPr>
      </w:pPr>
    </w:p>
    <w:p w14:paraId="65D5C12E" w14:textId="77777777" w:rsidR="00E23D52" w:rsidRDefault="00E23D52" w:rsidP="00DC7BC5">
      <w:pPr>
        <w:rPr>
          <w:rFonts w:ascii="Open Sans" w:hAnsi="Open Sans" w:cs="Open Sans"/>
          <w:sz w:val="20"/>
          <w:szCs w:val="20"/>
        </w:rPr>
      </w:pPr>
    </w:p>
    <w:p w14:paraId="11657172" w14:textId="77777777" w:rsidR="00045A31" w:rsidRDefault="00045A31" w:rsidP="00DC7BC5">
      <w:pPr>
        <w:rPr>
          <w:rFonts w:ascii="Open Sans" w:hAnsi="Open Sans" w:cs="Open Sans"/>
          <w:sz w:val="20"/>
          <w:szCs w:val="20"/>
        </w:rPr>
      </w:pPr>
    </w:p>
    <w:p w14:paraId="3D2AD8D8" w14:textId="77777777" w:rsidR="00045A31" w:rsidRDefault="00045A31" w:rsidP="00DC7BC5">
      <w:pPr>
        <w:rPr>
          <w:rFonts w:ascii="Open Sans" w:hAnsi="Open Sans" w:cs="Open Sans"/>
          <w:sz w:val="20"/>
          <w:szCs w:val="20"/>
        </w:rPr>
      </w:pPr>
    </w:p>
    <w:p w14:paraId="01A99019" w14:textId="77777777" w:rsidR="00045A31" w:rsidRDefault="00045A31" w:rsidP="00DC7BC5">
      <w:pPr>
        <w:rPr>
          <w:rFonts w:ascii="Open Sans" w:hAnsi="Open Sans" w:cs="Open Sans"/>
          <w:sz w:val="20"/>
          <w:szCs w:val="20"/>
        </w:rPr>
      </w:pPr>
    </w:p>
    <w:p w14:paraId="2B035DFA" w14:textId="77777777" w:rsidR="00B62925" w:rsidRDefault="00B62925" w:rsidP="00DC7BC5">
      <w:pPr>
        <w:rPr>
          <w:rFonts w:ascii="Open Sans" w:hAnsi="Open Sans" w:cs="Open Sans"/>
          <w:sz w:val="20"/>
          <w:szCs w:val="20"/>
        </w:rPr>
      </w:pPr>
    </w:p>
    <w:p w14:paraId="16D9CE3E" w14:textId="77777777" w:rsidR="00B62925" w:rsidRDefault="00B62925" w:rsidP="00DC7BC5">
      <w:pPr>
        <w:rPr>
          <w:rFonts w:ascii="Open Sans" w:hAnsi="Open Sans" w:cs="Open Sans"/>
          <w:sz w:val="20"/>
          <w:szCs w:val="20"/>
        </w:rPr>
      </w:pPr>
    </w:p>
    <w:p w14:paraId="2EB9F665" w14:textId="61080CB1" w:rsidR="00DC7BC5" w:rsidRPr="005C4D58" w:rsidRDefault="003923FF" w:rsidP="00DC7BC5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</w:t>
      </w:r>
      <w:r w:rsidR="00DC7BC5" w:rsidRPr="005C4D58">
        <w:rPr>
          <w:rFonts w:ascii="Open Sans" w:hAnsi="Open Sans" w:cs="Open Sans"/>
          <w:b/>
          <w:sz w:val="24"/>
          <w:szCs w:val="24"/>
        </w:rPr>
        <w:t>erson Specification</w:t>
      </w:r>
    </w:p>
    <w:p w14:paraId="2F2E5417" w14:textId="004FD697" w:rsidR="00DC7BC5" w:rsidRPr="005C4D58" w:rsidRDefault="00D870E7" w:rsidP="00DC7BC5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School Estates Manager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844"/>
        <w:gridCol w:w="3969"/>
        <w:gridCol w:w="3685"/>
      </w:tblGrid>
      <w:tr w:rsidR="00DC7BC5" w:rsidRPr="00C0040A" w14:paraId="78A74157" w14:textId="77777777" w:rsidTr="004733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5CB034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E0770F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Criteria</w:t>
            </w:r>
          </w:p>
          <w:p w14:paraId="5B444ED1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9095FE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D72AF5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Essential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97D23F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697B2D" w14:textId="77777777" w:rsidR="00DC7BC5" w:rsidRPr="00C0040A" w:rsidRDefault="00DC7BC5" w:rsidP="0016065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Desirable</w:t>
            </w:r>
          </w:p>
        </w:tc>
      </w:tr>
      <w:tr w:rsidR="00DC7BC5" w:rsidRPr="00C0040A" w14:paraId="1FA73EE2" w14:textId="77777777" w:rsidTr="004733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82A3A9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CD6A62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C05" w14:textId="77777777" w:rsidR="00D64184" w:rsidRPr="00254C1F" w:rsidRDefault="00F43ABD" w:rsidP="00254C1F">
            <w:pPr>
              <w:pStyle w:val="ListParagraph"/>
              <w:numPr>
                <w:ilvl w:val="0"/>
                <w:numId w:val="20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54C1F">
              <w:rPr>
                <w:rFonts w:ascii="Open Sans" w:hAnsi="Open Sans" w:cs="Open Sans"/>
                <w:bCs/>
                <w:sz w:val="20"/>
                <w:szCs w:val="20"/>
              </w:rPr>
              <w:t>Education to Level 3 or equivalent.</w:t>
            </w:r>
          </w:p>
          <w:p w14:paraId="15E2FD74" w14:textId="77777777" w:rsidR="00F43ABD" w:rsidRPr="00254C1F" w:rsidRDefault="00F43ABD" w:rsidP="00254C1F">
            <w:pPr>
              <w:pStyle w:val="ListParagraph"/>
              <w:numPr>
                <w:ilvl w:val="0"/>
                <w:numId w:val="20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54C1F">
              <w:rPr>
                <w:rFonts w:ascii="Open Sans" w:hAnsi="Open Sans" w:cs="Open Sans"/>
                <w:bCs/>
                <w:sz w:val="20"/>
                <w:szCs w:val="20"/>
              </w:rPr>
              <w:t>Recognised Health &amp; Safety qualification (IOSH/NEBOSH Certificate or equivalent) or willingness to work toward</w:t>
            </w:r>
          </w:p>
          <w:p w14:paraId="6564C166" w14:textId="18FC8569" w:rsidR="00E417DC" w:rsidRPr="00254C1F" w:rsidRDefault="00E417DC" w:rsidP="00254C1F">
            <w:pPr>
              <w:pStyle w:val="ListParagraph"/>
              <w:numPr>
                <w:ilvl w:val="0"/>
                <w:numId w:val="20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54C1F">
              <w:rPr>
                <w:rFonts w:ascii="Open Sans" w:hAnsi="Open Sans" w:cs="Open Sans"/>
                <w:bCs/>
                <w:sz w:val="20"/>
                <w:szCs w:val="20"/>
              </w:rPr>
              <w:t>Evidence of continuous professional development relevant to estates/facilities management.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3F0" w14:textId="046EE20A" w:rsidR="00F15E85" w:rsidRPr="005E491A" w:rsidRDefault="009C080B" w:rsidP="005E491A">
            <w:pPr>
              <w:pStyle w:val="ListParagraph"/>
              <w:numPr>
                <w:ilvl w:val="0"/>
                <w:numId w:val="20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E491A">
              <w:rPr>
                <w:rFonts w:ascii="Open Sans" w:hAnsi="Open Sans" w:cs="Open Sans"/>
                <w:bCs/>
                <w:sz w:val="20"/>
                <w:szCs w:val="20"/>
              </w:rPr>
              <w:t>Accredited training in Legionella, Asbestos Awareness, or Fire Safety Management, of willingness to work toward.</w:t>
            </w:r>
          </w:p>
        </w:tc>
      </w:tr>
      <w:tr w:rsidR="00DC7BC5" w:rsidRPr="00C0040A" w14:paraId="13E034D3" w14:textId="77777777" w:rsidTr="004733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241EC5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BD4E05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Knowledge and Experience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8A1" w14:textId="77777777" w:rsidR="00A86A9D" w:rsidRPr="00A86A9D" w:rsidRDefault="001C6EDA" w:rsidP="00A86A9D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Demonstrable experience of managing premises, facilities, or estates in an education, public sector, or similar regulated environment. </w:t>
            </w:r>
            <w:r w:rsidRPr="00A86A9D">
              <w:rPr>
                <w:rFonts w:ascii="Open Sans" w:hAnsi="Open Sans" w:cs="Open Sans"/>
                <w:sz w:val="20"/>
                <w:szCs w:val="20"/>
              </w:rPr>
              <w:br/>
              <w:t xml:space="preserve">Thorough knowledge of statutory compliance requirements (Health &amp; Safety at Work Act 1974, RRO 2005 Fire Safety Order, Control of Asbestos Regulations, Legionella ACOP L8, Workplace (HS&amp;W) Regs).  Experience of budget management and cost control. </w:t>
            </w:r>
          </w:p>
          <w:p w14:paraId="62404CBB" w14:textId="77777777" w:rsidR="00A86A9D" w:rsidRPr="00A86A9D" w:rsidRDefault="001C6EDA" w:rsidP="00A86A9D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>Experience of contractor and supplier management (including monitoring SLAs/KPIs).</w:t>
            </w:r>
          </w:p>
          <w:p w14:paraId="46BD4BA6" w14:textId="479CB7B4" w:rsidR="00E45088" w:rsidRPr="00A86A9D" w:rsidRDefault="001C6EDA" w:rsidP="00A86A9D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Understanding of safeguarding and safer recruitment in line with </w:t>
            </w:r>
            <w:r w:rsidRPr="00A86A9D">
              <w:rPr>
                <w:rFonts w:ascii="Open Sans" w:hAnsi="Open Sans" w:cs="Open Sans"/>
                <w:i/>
                <w:iCs/>
                <w:sz w:val="20"/>
                <w:szCs w:val="20"/>
              </w:rPr>
              <w:t>Keeping Children Safe in Education</w:t>
            </w: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 (KCSIE 2024).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3D5C" w14:textId="77777777" w:rsidR="005E491A" w:rsidRPr="005E491A" w:rsidRDefault="005E491A" w:rsidP="005E491A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E491A">
              <w:rPr>
                <w:rFonts w:ascii="Open Sans" w:hAnsi="Open Sans" w:cs="Open Sans"/>
                <w:sz w:val="20"/>
                <w:szCs w:val="20"/>
              </w:rPr>
              <w:t xml:space="preserve">Experience of working on capital projects (refurbishment, new build, sustainability initiatives). </w:t>
            </w:r>
          </w:p>
          <w:p w14:paraId="5488A3F2" w14:textId="77777777" w:rsidR="005E491A" w:rsidRPr="005E491A" w:rsidRDefault="005E491A" w:rsidP="005E491A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E491A">
              <w:rPr>
                <w:rFonts w:ascii="Open Sans" w:hAnsi="Open Sans" w:cs="Open Sans"/>
                <w:sz w:val="20"/>
                <w:szCs w:val="20"/>
              </w:rPr>
              <w:t>Experience of lettings/commercial income operations.</w:t>
            </w:r>
          </w:p>
          <w:p w14:paraId="2D0F44DD" w14:textId="77777777" w:rsidR="005E491A" w:rsidRPr="005E491A" w:rsidRDefault="005E491A" w:rsidP="005E491A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E491A">
              <w:rPr>
                <w:rFonts w:ascii="Open Sans" w:hAnsi="Open Sans" w:cs="Open Sans"/>
                <w:sz w:val="20"/>
                <w:szCs w:val="20"/>
              </w:rPr>
              <w:t xml:space="preserve">Experience of reporting to senior leaders or governors. </w:t>
            </w:r>
          </w:p>
          <w:p w14:paraId="761B6435" w14:textId="49DC8CB8" w:rsidR="00923EA6" w:rsidRPr="005E491A" w:rsidRDefault="005E491A" w:rsidP="005E491A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E491A">
              <w:rPr>
                <w:rFonts w:ascii="Open Sans" w:hAnsi="Open Sans" w:cs="Open Sans"/>
                <w:sz w:val="20"/>
                <w:szCs w:val="20"/>
              </w:rPr>
              <w:t xml:space="preserve">Knowledge of DfE </w:t>
            </w:r>
            <w:r w:rsidRPr="005E491A">
              <w:rPr>
                <w:rFonts w:ascii="Open Sans" w:hAnsi="Open Sans" w:cs="Open Sans"/>
                <w:i/>
                <w:iCs/>
                <w:sz w:val="20"/>
                <w:szCs w:val="20"/>
              </w:rPr>
              <w:t>Good Estate Management for Schools</w:t>
            </w:r>
            <w:r w:rsidRPr="005E491A">
              <w:rPr>
                <w:rFonts w:ascii="Open Sans" w:hAnsi="Open Sans" w:cs="Open Sans"/>
                <w:sz w:val="20"/>
                <w:szCs w:val="20"/>
              </w:rPr>
              <w:t xml:space="preserve"> (2024) and Sustainability &amp; Climate Change Strategy (2022).</w:t>
            </w:r>
          </w:p>
        </w:tc>
      </w:tr>
      <w:tr w:rsidR="00DC7BC5" w:rsidRPr="00C0040A" w14:paraId="3006E84D" w14:textId="77777777" w:rsidTr="004733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5747F7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7082E1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Skills and Ability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AF" w14:textId="0D0777E3" w:rsidR="00A86A9D" w:rsidRPr="00A86A9D" w:rsidRDefault="00D93D78" w:rsidP="00A86A9D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Ability to plan, monitor, and deliver statutory compliance across a complex estate. </w:t>
            </w:r>
          </w:p>
          <w:p w14:paraId="318650E8" w14:textId="34590862" w:rsidR="00A86A9D" w:rsidRPr="00A86A9D" w:rsidRDefault="00D93D78" w:rsidP="00A86A9D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>Strong organisational skills to manage competing priorities (compliance, projects, helpdesk, lettings readiness).</w:t>
            </w:r>
          </w:p>
          <w:p w14:paraId="641171FF" w14:textId="180FCF09" w:rsidR="00A86A9D" w:rsidRPr="00A86A9D" w:rsidRDefault="00D93D78" w:rsidP="00A86A9D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Analytical skills to interpret KPI and compliance </w:t>
            </w:r>
            <w:proofErr w:type="gramStart"/>
            <w:r w:rsidRPr="00A86A9D">
              <w:rPr>
                <w:rFonts w:ascii="Open Sans" w:hAnsi="Open Sans" w:cs="Open Sans"/>
                <w:sz w:val="20"/>
                <w:szCs w:val="20"/>
              </w:rPr>
              <w:t>data, and</w:t>
            </w:r>
            <w:proofErr w:type="gramEnd"/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 propose improvement actions. </w:t>
            </w:r>
          </w:p>
          <w:p w14:paraId="71338A43" w14:textId="54DAAC51" w:rsidR="00A86A9D" w:rsidRPr="00A86A9D" w:rsidRDefault="00D93D78" w:rsidP="00A86A9D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Confident in managing and motivating a site team, driving performance and accountability. </w:t>
            </w:r>
          </w:p>
          <w:p w14:paraId="43B68015" w14:textId="1A70B745" w:rsidR="00A86A9D" w:rsidRPr="00A86A9D" w:rsidRDefault="00D93D78" w:rsidP="00A86A9D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Effective written and verbal communication skills with staff, contractors, and senior leaders. </w:t>
            </w:r>
          </w:p>
          <w:p w14:paraId="666F3417" w14:textId="6715A060" w:rsidR="00B87D59" w:rsidRPr="00A86A9D" w:rsidRDefault="00D93D78" w:rsidP="00A86A9D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86A9D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Ability to act as </w:t>
            </w:r>
            <w:r w:rsidRPr="00A86A9D">
              <w:rPr>
                <w:rFonts w:ascii="Open Sans" w:hAnsi="Open Sans" w:cs="Open Sans"/>
                <w:i/>
                <w:iCs/>
                <w:sz w:val="20"/>
                <w:szCs w:val="20"/>
              </w:rPr>
              <w:t>Responsible Person</w:t>
            </w:r>
            <w:r w:rsidRPr="00A86A9D">
              <w:rPr>
                <w:rFonts w:ascii="Open Sans" w:hAnsi="Open Sans" w:cs="Open Sans"/>
                <w:sz w:val="20"/>
                <w:szCs w:val="20"/>
              </w:rPr>
              <w:t xml:space="preserve"> (fire safety) and Duty Holder (asbestos, water hygiene).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DD5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7BC5" w:rsidRPr="00C0040A" w14:paraId="4346E16D" w14:textId="77777777" w:rsidTr="004733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40A963C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040A">
              <w:rPr>
                <w:rFonts w:ascii="Open Sans" w:hAnsi="Open Sans" w:cs="Open Sans"/>
                <w:b/>
                <w:sz w:val="20"/>
                <w:szCs w:val="20"/>
              </w:rPr>
              <w:t>Personal Characteristics</w:t>
            </w:r>
          </w:p>
          <w:p w14:paraId="7532417A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06E2AD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32DC57" w14:textId="77777777" w:rsidR="00DC7BC5" w:rsidRPr="00C0040A" w:rsidRDefault="00DC7BC5" w:rsidP="0016065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D2A" w14:textId="77777777" w:rsidR="00894015" w:rsidRPr="002004CD" w:rsidRDefault="00DE1FFA" w:rsidP="0047333C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 xml:space="preserve">Visible and approachable leader, able to build a positive, accountable and high-performing </w:t>
            </w:r>
            <w:r w:rsidR="002004CD" w:rsidRPr="002004CD">
              <w:rPr>
                <w:rFonts w:ascii="Open Sans" w:hAnsi="Open Sans" w:cs="Open Sans"/>
                <w:sz w:val="20"/>
                <w:szCs w:val="20"/>
              </w:rPr>
              <w:t>estates team.</w:t>
            </w:r>
          </w:p>
          <w:p w14:paraId="0414173B" w14:textId="3DC14164" w:rsidR="002004CD" w:rsidRPr="002004CD" w:rsidRDefault="002004CD" w:rsidP="002004CD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 xml:space="preserve">Integrity and sound judgement, providing governors and senior leaders with confidence in the school's compliance and estate management. </w:t>
            </w:r>
          </w:p>
          <w:p w14:paraId="11CBEAC8" w14:textId="508347C6" w:rsidR="002004CD" w:rsidRPr="002004CD" w:rsidRDefault="002004CD" w:rsidP="002004CD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 xml:space="preserve">Calm and decisive under pressure, making informed decisions and leading an effective response during incidents and emergencies. </w:t>
            </w:r>
          </w:p>
          <w:p w14:paraId="56FAC4E9" w14:textId="6A8BDF35" w:rsidR="002004CD" w:rsidRPr="002004CD" w:rsidRDefault="002004CD" w:rsidP="002004CD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 xml:space="preserve">Committed to coaching and developing others, empowering the Site Supervisor and wider team to take ownership and continuously improve. </w:t>
            </w:r>
          </w:p>
          <w:p w14:paraId="6D60F8B5" w14:textId="191A49F9" w:rsidR="002004CD" w:rsidRPr="002004CD" w:rsidRDefault="002004CD" w:rsidP="002004CD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 xml:space="preserve">Proactive and solutions-focused, identifying opportunities to improve systems, standards and ways of working rather than simply responding to issues. </w:t>
            </w:r>
          </w:p>
          <w:p w14:paraId="3C321E55" w14:textId="6CAB4BA7" w:rsidR="002004CD" w:rsidRPr="002004CD" w:rsidRDefault="002004CD" w:rsidP="002004CD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 xml:space="preserve">Collaborative and influential, building strong working relationships with colleagues, contractors and stakeholders across the school. </w:t>
            </w:r>
          </w:p>
          <w:p w14:paraId="7F332C98" w14:textId="27EC594C" w:rsidR="002004CD" w:rsidRPr="002004CD" w:rsidRDefault="002004CD" w:rsidP="002004CD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2004CD">
              <w:rPr>
                <w:rFonts w:ascii="Open Sans" w:hAnsi="Open Sans" w:cs="Open Sans"/>
                <w:sz w:val="20"/>
                <w:szCs w:val="20"/>
              </w:rPr>
              <w:t>Committed to safeguarding, equality and inclusion, ensuring these principles underpin all aspects of estate management.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088" w14:textId="7A2A609D" w:rsidR="00DC7BC5" w:rsidRPr="0047333C" w:rsidRDefault="00DC7BC5" w:rsidP="0047333C">
            <w:pPr>
              <w:ind w:left="36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1142DB48" w14:textId="77777777" w:rsidR="00DC7BC5" w:rsidRPr="00C0040A" w:rsidRDefault="00DC7BC5" w:rsidP="00DC7BC5">
      <w:pPr>
        <w:rPr>
          <w:rFonts w:ascii="Open Sans" w:hAnsi="Open Sans" w:cs="Open Sans"/>
          <w:b/>
          <w:sz w:val="20"/>
          <w:szCs w:val="20"/>
        </w:rPr>
      </w:pPr>
    </w:p>
    <w:sectPr w:rsidR="00DC7BC5" w:rsidRPr="00C0040A">
      <w:pgSz w:w="11906" w:h="16838"/>
      <w:pgMar w:top="284" w:right="566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A862" w14:textId="77777777" w:rsidR="00B72DF0" w:rsidRDefault="00B72DF0">
      <w:pPr>
        <w:spacing w:after="0" w:line="240" w:lineRule="auto"/>
      </w:pPr>
      <w:r>
        <w:separator/>
      </w:r>
    </w:p>
  </w:endnote>
  <w:endnote w:type="continuationSeparator" w:id="0">
    <w:p w14:paraId="0D181CCD" w14:textId="77777777" w:rsidR="00B72DF0" w:rsidRDefault="00B72DF0">
      <w:pPr>
        <w:spacing w:after="0" w:line="240" w:lineRule="auto"/>
      </w:pPr>
      <w:r>
        <w:continuationSeparator/>
      </w:r>
    </w:p>
  </w:endnote>
  <w:endnote w:type="continuationNotice" w:id="1">
    <w:p w14:paraId="64FD10BD" w14:textId="77777777" w:rsidR="00B72DF0" w:rsidRDefault="00B72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FCE9" w14:textId="77777777" w:rsidR="00B72DF0" w:rsidRDefault="00B72DF0">
      <w:pPr>
        <w:spacing w:after="0" w:line="240" w:lineRule="auto"/>
      </w:pPr>
      <w:r>
        <w:separator/>
      </w:r>
    </w:p>
  </w:footnote>
  <w:footnote w:type="continuationSeparator" w:id="0">
    <w:p w14:paraId="03588C6C" w14:textId="77777777" w:rsidR="00B72DF0" w:rsidRDefault="00B72DF0">
      <w:pPr>
        <w:spacing w:after="0" w:line="240" w:lineRule="auto"/>
      </w:pPr>
      <w:r>
        <w:continuationSeparator/>
      </w:r>
    </w:p>
  </w:footnote>
  <w:footnote w:type="continuationNotice" w:id="1">
    <w:p w14:paraId="30F05AEB" w14:textId="77777777" w:rsidR="00B72DF0" w:rsidRDefault="00B72D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709"/>
    <w:multiLevelType w:val="multilevel"/>
    <w:tmpl w:val="87F8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6279"/>
    <w:multiLevelType w:val="hybridMultilevel"/>
    <w:tmpl w:val="274E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2C2"/>
    <w:multiLevelType w:val="hybridMultilevel"/>
    <w:tmpl w:val="C374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6C9"/>
    <w:multiLevelType w:val="multilevel"/>
    <w:tmpl w:val="86BC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C157E"/>
    <w:multiLevelType w:val="multilevel"/>
    <w:tmpl w:val="8BB4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D1888"/>
    <w:multiLevelType w:val="hybridMultilevel"/>
    <w:tmpl w:val="87E60F6C"/>
    <w:lvl w:ilvl="0" w:tplc="D0E8CA7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344E"/>
    <w:multiLevelType w:val="hybridMultilevel"/>
    <w:tmpl w:val="B532BC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BB068E"/>
    <w:multiLevelType w:val="hybridMultilevel"/>
    <w:tmpl w:val="740EC174"/>
    <w:lvl w:ilvl="0" w:tplc="D0E8CA7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507B1"/>
    <w:multiLevelType w:val="hybridMultilevel"/>
    <w:tmpl w:val="103E7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E5766"/>
    <w:multiLevelType w:val="hybridMultilevel"/>
    <w:tmpl w:val="3564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46C63"/>
    <w:multiLevelType w:val="hybridMultilevel"/>
    <w:tmpl w:val="9E103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73B05"/>
    <w:multiLevelType w:val="multilevel"/>
    <w:tmpl w:val="E69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F5E07"/>
    <w:multiLevelType w:val="hybridMultilevel"/>
    <w:tmpl w:val="DBD2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772F8"/>
    <w:multiLevelType w:val="multilevel"/>
    <w:tmpl w:val="B27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B25C9"/>
    <w:multiLevelType w:val="hybridMultilevel"/>
    <w:tmpl w:val="0060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C354A"/>
    <w:multiLevelType w:val="multilevel"/>
    <w:tmpl w:val="05CE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5341F"/>
    <w:multiLevelType w:val="multilevel"/>
    <w:tmpl w:val="8DB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71F84"/>
    <w:multiLevelType w:val="multilevel"/>
    <w:tmpl w:val="77B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73EA6"/>
    <w:multiLevelType w:val="hybridMultilevel"/>
    <w:tmpl w:val="2BC4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D0493"/>
    <w:multiLevelType w:val="hybridMultilevel"/>
    <w:tmpl w:val="4FE22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01FDE"/>
    <w:multiLevelType w:val="multilevel"/>
    <w:tmpl w:val="5FB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E7A94"/>
    <w:multiLevelType w:val="multilevel"/>
    <w:tmpl w:val="9EE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B593A"/>
    <w:multiLevelType w:val="hybridMultilevel"/>
    <w:tmpl w:val="8A02F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3C76"/>
    <w:multiLevelType w:val="multilevel"/>
    <w:tmpl w:val="8C3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C5188"/>
    <w:multiLevelType w:val="multilevel"/>
    <w:tmpl w:val="315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731D5"/>
    <w:multiLevelType w:val="hybridMultilevel"/>
    <w:tmpl w:val="C700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51406">
    <w:abstractNumId w:val="5"/>
  </w:num>
  <w:num w:numId="2" w16cid:durableId="1207177734">
    <w:abstractNumId w:val="7"/>
  </w:num>
  <w:num w:numId="3" w16cid:durableId="2027977427">
    <w:abstractNumId w:val="12"/>
  </w:num>
  <w:num w:numId="4" w16cid:durableId="580338943">
    <w:abstractNumId w:val="9"/>
  </w:num>
  <w:num w:numId="5" w16cid:durableId="1112555220">
    <w:abstractNumId w:val="4"/>
  </w:num>
  <w:num w:numId="6" w16cid:durableId="903682300">
    <w:abstractNumId w:val="11"/>
  </w:num>
  <w:num w:numId="7" w16cid:durableId="608507347">
    <w:abstractNumId w:val="3"/>
  </w:num>
  <w:num w:numId="8" w16cid:durableId="1795560558">
    <w:abstractNumId w:val="24"/>
  </w:num>
  <w:num w:numId="9" w16cid:durableId="1476946509">
    <w:abstractNumId w:val="0"/>
  </w:num>
  <w:num w:numId="10" w16cid:durableId="84153851">
    <w:abstractNumId w:val="16"/>
  </w:num>
  <w:num w:numId="11" w16cid:durableId="1611550242">
    <w:abstractNumId w:val="21"/>
  </w:num>
  <w:num w:numId="12" w16cid:durableId="199249628">
    <w:abstractNumId w:val="17"/>
  </w:num>
  <w:num w:numId="13" w16cid:durableId="2062317379">
    <w:abstractNumId w:val="20"/>
  </w:num>
  <w:num w:numId="14" w16cid:durableId="742920816">
    <w:abstractNumId w:val="23"/>
  </w:num>
  <w:num w:numId="15" w16cid:durableId="969748594">
    <w:abstractNumId w:val="13"/>
  </w:num>
  <w:num w:numId="16" w16cid:durableId="1264076216">
    <w:abstractNumId w:val="15"/>
  </w:num>
  <w:num w:numId="17" w16cid:durableId="1717506246">
    <w:abstractNumId w:val="8"/>
  </w:num>
  <w:num w:numId="18" w16cid:durableId="610742123">
    <w:abstractNumId w:val="2"/>
  </w:num>
  <w:num w:numId="19" w16cid:durableId="516041761">
    <w:abstractNumId w:val="6"/>
  </w:num>
  <w:num w:numId="20" w16cid:durableId="2056731129">
    <w:abstractNumId w:val="14"/>
  </w:num>
  <w:num w:numId="21" w16cid:durableId="147553465">
    <w:abstractNumId w:val="1"/>
  </w:num>
  <w:num w:numId="22" w16cid:durableId="650983332">
    <w:abstractNumId w:val="18"/>
  </w:num>
  <w:num w:numId="23" w16cid:durableId="332027187">
    <w:abstractNumId w:val="19"/>
  </w:num>
  <w:num w:numId="24" w16cid:durableId="1674336898">
    <w:abstractNumId w:val="25"/>
  </w:num>
  <w:num w:numId="25" w16cid:durableId="538394805">
    <w:abstractNumId w:val="10"/>
  </w:num>
  <w:num w:numId="26" w16cid:durableId="28115297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AA"/>
    <w:rsid w:val="00002CEA"/>
    <w:rsid w:val="000039C2"/>
    <w:rsid w:val="00045A31"/>
    <w:rsid w:val="00055317"/>
    <w:rsid w:val="000602F8"/>
    <w:rsid w:val="00083EF9"/>
    <w:rsid w:val="00090C88"/>
    <w:rsid w:val="000A1299"/>
    <w:rsid w:val="000B66D8"/>
    <w:rsid w:val="000C6206"/>
    <w:rsid w:val="00104AF4"/>
    <w:rsid w:val="00112B38"/>
    <w:rsid w:val="00112FFE"/>
    <w:rsid w:val="00116FCE"/>
    <w:rsid w:val="00120E65"/>
    <w:rsid w:val="00124079"/>
    <w:rsid w:val="00125B3A"/>
    <w:rsid w:val="00125B61"/>
    <w:rsid w:val="00132354"/>
    <w:rsid w:val="00143AC9"/>
    <w:rsid w:val="00145372"/>
    <w:rsid w:val="0015064B"/>
    <w:rsid w:val="00152B30"/>
    <w:rsid w:val="00157DE0"/>
    <w:rsid w:val="00180EBE"/>
    <w:rsid w:val="0018518E"/>
    <w:rsid w:val="001934DC"/>
    <w:rsid w:val="001A4326"/>
    <w:rsid w:val="001A47D6"/>
    <w:rsid w:val="001B0546"/>
    <w:rsid w:val="001B7CF6"/>
    <w:rsid w:val="001C16B2"/>
    <w:rsid w:val="001C3DBE"/>
    <w:rsid w:val="001C6EDA"/>
    <w:rsid w:val="001C726E"/>
    <w:rsid w:val="001C78C2"/>
    <w:rsid w:val="001F4E4B"/>
    <w:rsid w:val="002004CD"/>
    <w:rsid w:val="00200754"/>
    <w:rsid w:val="00233E96"/>
    <w:rsid w:val="00254C1F"/>
    <w:rsid w:val="0025613A"/>
    <w:rsid w:val="00270139"/>
    <w:rsid w:val="00287D9B"/>
    <w:rsid w:val="002C152A"/>
    <w:rsid w:val="00321638"/>
    <w:rsid w:val="003258E9"/>
    <w:rsid w:val="00332012"/>
    <w:rsid w:val="00336133"/>
    <w:rsid w:val="0035420D"/>
    <w:rsid w:val="0035790F"/>
    <w:rsid w:val="00362D22"/>
    <w:rsid w:val="003751B0"/>
    <w:rsid w:val="003753CA"/>
    <w:rsid w:val="003824B0"/>
    <w:rsid w:val="003923FF"/>
    <w:rsid w:val="003D6E64"/>
    <w:rsid w:val="003E5754"/>
    <w:rsid w:val="003F5044"/>
    <w:rsid w:val="0041549D"/>
    <w:rsid w:val="00424E13"/>
    <w:rsid w:val="00434BCD"/>
    <w:rsid w:val="0047333C"/>
    <w:rsid w:val="00480EEF"/>
    <w:rsid w:val="004936FA"/>
    <w:rsid w:val="004A0636"/>
    <w:rsid w:val="004C75C6"/>
    <w:rsid w:val="004F6FB7"/>
    <w:rsid w:val="005074D3"/>
    <w:rsid w:val="005075CE"/>
    <w:rsid w:val="005575F0"/>
    <w:rsid w:val="00561D59"/>
    <w:rsid w:val="00577036"/>
    <w:rsid w:val="00582A11"/>
    <w:rsid w:val="005A21C1"/>
    <w:rsid w:val="005B2635"/>
    <w:rsid w:val="005E0E9A"/>
    <w:rsid w:val="005E491A"/>
    <w:rsid w:val="005F75A5"/>
    <w:rsid w:val="0061457F"/>
    <w:rsid w:val="00623471"/>
    <w:rsid w:val="00670233"/>
    <w:rsid w:val="006754DD"/>
    <w:rsid w:val="00687014"/>
    <w:rsid w:val="006B2CD3"/>
    <w:rsid w:val="006C7568"/>
    <w:rsid w:val="006F2146"/>
    <w:rsid w:val="006F5174"/>
    <w:rsid w:val="0070088C"/>
    <w:rsid w:val="0070280C"/>
    <w:rsid w:val="007101AC"/>
    <w:rsid w:val="0074519D"/>
    <w:rsid w:val="0075499D"/>
    <w:rsid w:val="00763DB8"/>
    <w:rsid w:val="00767EB5"/>
    <w:rsid w:val="00776CCC"/>
    <w:rsid w:val="00780922"/>
    <w:rsid w:val="00785BB1"/>
    <w:rsid w:val="007A4825"/>
    <w:rsid w:val="007A54E9"/>
    <w:rsid w:val="007C0A0F"/>
    <w:rsid w:val="007C4A74"/>
    <w:rsid w:val="007E6B36"/>
    <w:rsid w:val="007F40B1"/>
    <w:rsid w:val="007F5773"/>
    <w:rsid w:val="00801B11"/>
    <w:rsid w:val="00826A05"/>
    <w:rsid w:val="008312E6"/>
    <w:rsid w:val="008576F0"/>
    <w:rsid w:val="00863440"/>
    <w:rsid w:val="00887DF6"/>
    <w:rsid w:val="00894015"/>
    <w:rsid w:val="008A0ADB"/>
    <w:rsid w:val="008A355E"/>
    <w:rsid w:val="008C4737"/>
    <w:rsid w:val="008D22EA"/>
    <w:rsid w:val="008E0775"/>
    <w:rsid w:val="008F57C6"/>
    <w:rsid w:val="008F69F8"/>
    <w:rsid w:val="0090045D"/>
    <w:rsid w:val="009128AA"/>
    <w:rsid w:val="0091566D"/>
    <w:rsid w:val="009170B3"/>
    <w:rsid w:val="00923EA6"/>
    <w:rsid w:val="00945B0B"/>
    <w:rsid w:val="00954FD0"/>
    <w:rsid w:val="00960C51"/>
    <w:rsid w:val="00972AA7"/>
    <w:rsid w:val="00974AE1"/>
    <w:rsid w:val="00982226"/>
    <w:rsid w:val="00991BF7"/>
    <w:rsid w:val="0099264C"/>
    <w:rsid w:val="00996A46"/>
    <w:rsid w:val="009A3D3C"/>
    <w:rsid w:val="009A719A"/>
    <w:rsid w:val="009C080B"/>
    <w:rsid w:val="009C7622"/>
    <w:rsid w:val="009E3124"/>
    <w:rsid w:val="00A056B6"/>
    <w:rsid w:val="00A13F52"/>
    <w:rsid w:val="00A2024F"/>
    <w:rsid w:val="00A25845"/>
    <w:rsid w:val="00A41700"/>
    <w:rsid w:val="00A6415F"/>
    <w:rsid w:val="00A86A9D"/>
    <w:rsid w:val="00AB00EB"/>
    <w:rsid w:val="00AC3A48"/>
    <w:rsid w:val="00AF1E07"/>
    <w:rsid w:val="00AF422C"/>
    <w:rsid w:val="00AF56A4"/>
    <w:rsid w:val="00B12BFE"/>
    <w:rsid w:val="00B3790C"/>
    <w:rsid w:val="00B405E4"/>
    <w:rsid w:val="00B6265A"/>
    <w:rsid w:val="00B62925"/>
    <w:rsid w:val="00B6372D"/>
    <w:rsid w:val="00B65597"/>
    <w:rsid w:val="00B72DF0"/>
    <w:rsid w:val="00B8542D"/>
    <w:rsid w:val="00B85703"/>
    <w:rsid w:val="00B87D59"/>
    <w:rsid w:val="00BA7A98"/>
    <w:rsid w:val="00BB2971"/>
    <w:rsid w:val="00BC66AD"/>
    <w:rsid w:val="00BD14CD"/>
    <w:rsid w:val="00BD1B48"/>
    <w:rsid w:val="00C3798E"/>
    <w:rsid w:val="00C37D26"/>
    <w:rsid w:val="00C5659C"/>
    <w:rsid w:val="00C655E9"/>
    <w:rsid w:val="00C90785"/>
    <w:rsid w:val="00CD6334"/>
    <w:rsid w:val="00CF750D"/>
    <w:rsid w:val="00D3087C"/>
    <w:rsid w:val="00D43701"/>
    <w:rsid w:val="00D52794"/>
    <w:rsid w:val="00D54AA1"/>
    <w:rsid w:val="00D64184"/>
    <w:rsid w:val="00D73170"/>
    <w:rsid w:val="00D870E7"/>
    <w:rsid w:val="00D9248F"/>
    <w:rsid w:val="00D92CDA"/>
    <w:rsid w:val="00D93D78"/>
    <w:rsid w:val="00DC129A"/>
    <w:rsid w:val="00DC7BC5"/>
    <w:rsid w:val="00DD515B"/>
    <w:rsid w:val="00DE1FFA"/>
    <w:rsid w:val="00E0746F"/>
    <w:rsid w:val="00E161F0"/>
    <w:rsid w:val="00E23D52"/>
    <w:rsid w:val="00E417DC"/>
    <w:rsid w:val="00E45088"/>
    <w:rsid w:val="00E55309"/>
    <w:rsid w:val="00E604D9"/>
    <w:rsid w:val="00E716FA"/>
    <w:rsid w:val="00E7628D"/>
    <w:rsid w:val="00ED0AD7"/>
    <w:rsid w:val="00F15C68"/>
    <w:rsid w:val="00F15E85"/>
    <w:rsid w:val="00F2549A"/>
    <w:rsid w:val="00F43ABD"/>
    <w:rsid w:val="00F727F1"/>
    <w:rsid w:val="00FA0362"/>
    <w:rsid w:val="00FA2A56"/>
    <w:rsid w:val="00FA594F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97F7"/>
  <w15:chartTrackingRefBased/>
  <w15:docId w15:val="{64FB86D8-7177-4F46-B7A1-73BD9692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5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26F8CB08B624A8B78362B11F6ADCD" ma:contentTypeVersion="7" ma:contentTypeDescription="Create a new document." ma:contentTypeScope="" ma:versionID="376f68579876f00aac18979ad86457de">
  <xsd:schema xmlns:xsd="http://www.w3.org/2001/XMLSchema" xmlns:xs="http://www.w3.org/2001/XMLSchema" xmlns:p="http://schemas.microsoft.com/office/2006/metadata/properties" xmlns:ns2="10f670c1-3b46-4f66-8a1b-fbf432516704" targetNamespace="http://schemas.microsoft.com/office/2006/metadata/properties" ma:root="true" ma:fieldsID="5166c11cceb89565468aebece4ec9232" ns2:_="">
    <xsd:import namespace="10f670c1-3b46-4f66-8a1b-fbf43251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670c1-3b46-4f66-8a1b-fbf432516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24A6-971B-4337-A9A1-34A139CF1F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8D56EF-6013-41F1-9ABC-ACC4A21C1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670c1-3b46-4f66-8a1b-fbf43251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36CCF-7EA8-4A66-8063-0049FA987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EAAB6-DFA9-48F7-BF5C-07263C9D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School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T.Morse</dc:creator>
  <cp:keywords/>
  <dc:description/>
  <cp:lastModifiedBy>Matthew Howes</cp:lastModifiedBy>
  <cp:revision>2</cp:revision>
  <cp:lastPrinted>2022-08-23T11:12:00Z</cp:lastPrinted>
  <dcterms:created xsi:type="dcterms:W3CDTF">2026-07-22T11:55:00Z</dcterms:created>
  <dcterms:modified xsi:type="dcterms:W3CDTF">2026-07-22T11:55:00Z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0x010100FCC26F8CB08B624A8B78362B11F6ADCD</vt:lpwstr>
  </property>
</Properties>
</file>