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CC9C" w14:textId="52919434" w:rsidR="00663A8A" w:rsidRDefault="003D2FEB" w:rsidP="60A2DC8F">
      <w:pPr>
        <w:pStyle w:val="BodyText"/>
        <w:ind w:left="0" w:firstLine="0"/>
        <w:rPr>
          <w:rFonts w:ascii="Times New Roman"/>
        </w:rPr>
      </w:pPr>
      <w:r>
        <w:rPr>
          <w:b/>
          <w:noProof/>
        </w:rPr>
        <w:drawing>
          <wp:anchor distT="0" distB="0" distL="0" distR="0" simplePos="0" relativeHeight="251658240" behindDoc="1" locked="0" layoutInCell="1" allowOverlap="1" wp14:anchorId="4C608B00" wp14:editId="7A1FCA21">
            <wp:simplePos x="0" y="0"/>
            <wp:positionH relativeFrom="page">
              <wp:posOffset>2798445</wp:posOffset>
            </wp:positionH>
            <wp:positionV relativeFrom="paragraph">
              <wp:posOffset>-580390</wp:posOffset>
            </wp:positionV>
            <wp:extent cx="1952624" cy="923925"/>
            <wp:effectExtent l="0" t="0" r="0" b="0"/>
            <wp:wrapNone/>
            <wp:docPr id="1" name="Image 1" descr="A close up of a sig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sign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4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114761" w14:textId="77777777" w:rsidR="00663A8A" w:rsidRDefault="00663A8A" w:rsidP="60A2DC8F">
      <w:pPr>
        <w:pStyle w:val="BodyText"/>
        <w:ind w:left="0" w:firstLine="0"/>
        <w:rPr>
          <w:rFonts w:ascii="Times New Roman"/>
        </w:rPr>
      </w:pPr>
    </w:p>
    <w:p w14:paraId="39EC0B63" w14:textId="77777777" w:rsidR="00663A8A" w:rsidRDefault="00663A8A" w:rsidP="60A2DC8F">
      <w:pPr>
        <w:pStyle w:val="BodyText"/>
        <w:spacing w:before="203"/>
        <w:ind w:left="0" w:firstLine="0"/>
        <w:rPr>
          <w:rFonts w:ascii="Times New Roman"/>
        </w:rPr>
      </w:pPr>
    </w:p>
    <w:p w14:paraId="01DBFB34" w14:textId="2B1EADDC" w:rsidR="00663A8A" w:rsidRDefault="00967628" w:rsidP="60A2DC8F">
      <w:pPr>
        <w:tabs>
          <w:tab w:val="left" w:pos="6506"/>
        </w:tabs>
        <w:ind w:left="23"/>
        <w:rPr>
          <w:b/>
          <w:bCs/>
          <w:sz w:val="20"/>
          <w:szCs w:val="20"/>
        </w:rPr>
      </w:pPr>
      <w:r w:rsidRPr="60A2DC8F">
        <w:rPr>
          <w:b/>
          <w:bCs/>
          <w:sz w:val="20"/>
          <w:szCs w:val="20"/>
        </w:rPr>
        <w:t>Job</w:t>
      </w:r>
      <w:r w:rsidRPr="60A2DC8F">
        <w:rPr>
          <w:b/>
          <w:bCs/>
          <w:spacing w:val="-10"/>
          <w:sz w:val="20"/>
          <w:szCs w:val="20"/>
        </w:rPr>
        <w:t xml:space="preserve"> </w:t>
      </w:r>
      <w:r w:rsidRPr="60A2DC8F">
        <w:rPr>
          <w:b/>
          <w:bCs/>
          <w:spacing w:val="-2"/>
          <w:sz w:val="20"/>
          <w:szCs w:val="20"/>
        </w:rPr>
        <w:t>Title:</w:t>
      </w:r>
      <w:r w:rsidR="003D2FEB" w:rsidRPr="60A2DC8F">
        <w:rPr>
          <w:b/>
          <w:bCs/>
          <w:sz w:val="20"/>
          <w:szCs w:val="20"/>
        </w:rPr>
        <w:t xml:space="preserve"> </w:t>
      </w:r>
      <w:r w:rsidRPr="60A2DC8F">
        <w:rPr>
          <w:b/>
          <w:bCs/>
          <w:sz w:val="20"/>
          <w:szCs w:val="20"/>
        </w:rPr>
        <w:t>Learning</w:t>
      </w:r>
      <w:r w:rsidRPr="60A2DC8F">
        <w:rPr>
          <w:b/>
          <w:bCs/>
          <w:spacing w:val="-11"/>
          <w:sz w:val="20"/>
          <w:szCs w:val="20"/>
        </w:rPr>
        <w:t xml:space="preserve"> </w:t>
      </w:r>
      <w:r w:rsidRPr="60A2DC8F">
        <w:rPr>
          <w:b/>
          <w:bCs/>
          <w:sz w:val="20"/>
          <w:szCs w:val="20"/>
        </w:rPr>
        <w:t>Cultures</w:t>
      </w:r>
      <w:r w:rsidRPr="60A2DC8F">
        <w:rPr>
          <w:b/>
          <w:bCs/>
          <w:spacing w:val="-9"/>
          <w:sz w:val="20"/>
          <w:szCs w:val="20"/>
        </w:rPr>
        <w:t xml:space="preserve"> </w:t>
      </w:r>
      <w:r w:rsidRPr="60A2DC8F">
        <w:rPr>
          <w:b/>
          <w:bCs/>
          <w:spacing w:val="-2"/>
          <w:sz w:val="20"/>
          <w:szCs w:val="20"/>
        </w:rPr>
        <w:t>Support</w:t>
      </w:r>
      <w:r w:rsidR="003D2FEB" w:rsidRPr="60A2DC8F">
        <w:rPr>
          <w:b/>
          <w:bCs/>
          <w:spacing w:val="-2"/>
          <w:sz w:val="20"/>
          <w:szCs w:val="20"/>
        </w:rPr>
        <w:t xml:space="preserve"> </w:t>
      </w:r>
      <w:r w:rsidRPr="60A2DC8F">
        <w:rPr>
          <w:b/>
          <w:bCs/>
          <w:spacing w:val="-2"/>
          <w:sz w:val="20"/>
          <w:szCs w:val="20"/>
        </w:rPr>
        <w:t>A</w:t>
      </w:r>
      <w:r w:rsidR="0E34FF38" w:rsidRPr="60A2DC8F">
        <w:rPr>
          <w:b/>
          <w:bCs/>
          <w:spacing w:val="-2"/>
          <w:sz w:val="20"/>
          <w:szCs w:val="20"/>
        </w:rPr>
        <w:t>dministrator</w:t>
      </w:r>
    </w:p>
    <w:p w14:paraId="6F40B41B" w14:textId="77777777" w:rsidR="00663A8A" w:rsidRDefault="00663A8A" w:rsidP="60A2DC8F">
      <w:pPr>
        <w:pStyle w:val="BodyText"/>
        <w:spacing w:before="25"/>
        <w:ind w:left="0" w:firstLine="0"/>
        <w:rPr>
          <w:b/>
          <w:bCs/>
        </w:rPr>
      </w:pPr>
    </w:p>
    <w:p w14:paraId="204A7530" w14:textId="77777777" w:rsidR="00663A8A" w:rsidRDefault="00967628" w:rsidP="60A2DC8F">
      <w:pPr>
        <w:tabs>
          <w:tab w:val="left" w:pos="2184"/>
        </w:tabs>
        <w:ind w:left="23"/>
        <w:rPr>
          <w:b/>
          <w:bCs/>
          <w:sz w:val="20"/>
          <w:szCs w:val="20"/>
        </w:rPr>
      </w:pPr>
      <w:r w:rsidRPr="60A2DC8F">
        <w:rPr>
          <w:b/>
          <w:bCs/>
          <w:spacing w:val="-2"/>
          <w:sz w:val="20"/>
          <w:szCs w:val="20"/>
        </w:rPr>
        <w:t>Scale/Salary:</w:t>
      </w:r>
      <w:r>
        <w:rPr>
          <w:b/>
          <w:sz w:val="20"/>
        </w:rPr>
        <w:tab/>
      </w:r>
      <w:r w:rsidRPr="60A2DC8F">
        <w:rPr>
          <w:b/>
          <w:bCs/>
          <w:sz w:val="20"/>
          <w:szCs w:val="20"/>
        </w:rPr>
        <w:t>OAT</w:t>
      </w:r>
      <w:r w:rsidRPr="60A2DC8F">
        <w:rPr>
          <w:b/>
          <w:bCs/>
          <w:spacing w:val="-1"/>
          <w:sz w:val="20"/>
          <w:szCs w:val="20"/>
        </w:rPr>
        <w:t xml:space="preserve"> </w:t>
      </w:r>
      <w:r w:rsidRPr="60A2DC8F">
        <w:rPr>
          <w:b/>
          <w:bCs/>
          <w:sz w:val="20"/>
          <w:szCs w:val="20"/>
        </w:rPr>
        <w:t>Grade</w:t>
      </w:r>
      <w:r w:rsidRPr="60A2DC8F">
        <w:rPr>
          <w:b/>
          <w:bCs/>
          <w:spacing w:val="-4"/>
          <w:sz w:val="20"/>
          <w:szCs w:val="20"/>
        </w:rPr>
        <w:t xml:space="preserve"> </w:t>
      </w:r>
      <w:r w:rsidRPr="60A2DC8F">
        <w:rPr>
          <w:b/>
          <w:bCs/>
          <w:sz w:val="20"/>
          <w:szCs w:val="20"/>
        </w:rPr>
        <w:t>2</w:t>
      </w:r>
      <w:r w:rsidRPr="60A2DC8F">
        <w:rPr>
          <w:b/>
          <w:bCs/>
          <w:spacing w:val="-5"/>
          <w:sz w:val="20"/>
          <w:szCs w:val="20"/>
        </w:rPr>
        <w:t xml:space="preserve"> </w:t>
      </w:r>
      <w:r w:rsidRPr="60A2DC8F">
        <w:rPr>
          <w:b/>
          <w:bCs/>
          <w:sz w:val="20"/>
          <w:szCs w:val="20"/>
        </w:rPr>
        <w:t>(Point</w:t>
      </w:r>
      <w:r w:rsidRPr="60A2DC8F">
        <w:rPr>
          <w:b/>
          <w:bCs/>
          <w:spacing w:val="-4"/>
          <w:sz w:val="20"/>
          <w:szCs w:val="20"/>
        </w:rPr>
        <w:t xml:space="preserve"> </w:t>
      </w:r>
      <w:r w:rsidRPr="60A2DC8F">
        <w:rPr>
          <w:b/>
          <w:bCs/>
          <w:sz w:val="20"/>
          <w:szCs w:val="20"/>
        </w:rPr>
        <w:t>3</w:t>
      </w:r>
      <w:r w:rsidRPr="60A2DC8F">
        <w:rPr>
          <w:b/>
          <w:bCs/>
          <w:spacing w:val="-1"/>
          <w:sz w:val="20"/>
          <w:szCs w:val="20"/>
        </w:rPr>
        <w:t xml:space="preserve"> </w:t>
      </w:r>
      <w:r w:rsidRPr="60A2DC8F">
        <w:rPr>
          <w:b/>
          <w:bCs/>
          <w:sz w:val="20"/>
          <w:szCs w:val="20"/>
        </w:rPr>
        <w:t>to</w:t>
      </w:r>
      <w:r w:rsidRPr="60A2DC8F">
        <w:rPr>
          <w:b/>
          <w:bCs/>
          <w:spacing w:val="-1"/>
          <w:sz w:val="20"/>
          <w:szCs w:val="20"/>
        </w:rPr>
        <w:t xml:space="preserve"> </w:t>
      </w:r>
      <w:r w:rsidRPr="60A2DC8F">
        <w:rPr>
          <w:b/>
          <w:bCs/>
          <w:spacing w:val="-5"/>
          <w:sz w:val="20"/>
          <w:szCs w:val="20"/>
        </w:rPr>
        <w:t>5)</w:t>
      </w:r>
    </w:p>
    <w:p w14:paraId="637E62EA" w14:textId="77777777" w:rsidR="00663A8A" w:rsidRDefault="00663A8A" w:rsidP="60A2DC8F">
      <w:pPr>
        <w:pStyle w:val="BodyText"/>
        <w:spacing w:before="20"/>
        <w:ind w:left="0" w:firstLine="0"/>
        <w:rPr>
          <w:b/>
          <w:bCs/>
        </w:rPr>
      </w:pPr>
    </w:p>
    <w:p w14:paraId="02A598DB" w14:textId="77777777" w:rsidR="00663A8A" w:rsidRDefault="00967628" w:rsidP="60A2DC8F">
      <w:pPr>
        <w:tabs>
          <w:tab w:val="left" w:pos="2184"/>
        </w:tabs>
        <w:spacing w:line="506" w:lineRule="auto"/>
        <w:ind w:left="23" w:right="1835"/>
        <w:rPr>
          <w:b/>
          <w:bCs/>
          <w:sz w:val="20"/>
          <w:szCs w:val="20"/>
        </w:rPr>
      </w:pPr>
      <w:r w:rsidRPr="60A2DC8F">
        <w:rPr>
          <w:b/>
          <w:bCs/>
          <w:spacing w:val="-2"/>
          <w:sz w:val="20"/>
          <w:szCs w:val="20"/>
        </w:rPr>
        <w:t>Hours:</w:t>
      </w:r>
      <w:r>
        <w:rPr>
          <w:b/>
          <w:sz w:val="20"/>
        </w:rPr>
        <w:tab/>
      </w:r>
      <w:r w:rsidRPr="60A2DC8F">
        <w:rPr>
          <w:b/>
          <w:bCs/>
          <w:sz w:val="20"/>
          <w:szCs w:val="20"/>
        </w:rPr>
        <w:t>37</w:t>
      </w:r>
      <w:r w:rsidRPr="60A2DC8F">
        <w:rPr>
          <w:b/>
          <w:bCs/>
          <w:spacing w:val="-6"/>
          <w:sz w:val="20"/>
          <w:szCs w:val="20"/>
        </w:rPr>
        <w:t xml:space="preserve"> </w:t>
      </w:r>
      <w:r w:rsidRPr="60A2DC8F">
        <w:rPr>
          <w:b/>
          <w:bCs/>
          <w:sz w:val="20"/>
          <w:szCs w:val="20"/>
        </w:rPr>
        <w:t>hours</w:t>
      </w:r>
      <w:r w:rsidRPr="60A2DC8F">
        <w:rPr>
          <w:b/>
          <w:bCs/>
          <w:spacing w:val="-6"/>
          <w:sz w:val="20"/>
          <w:szCs w:val="20"/>
        </w:rPr>
        <w:t xml:space="preserve"> </w:t>
      </w:r>
      <w:r w:rsidRPr="60A2DC8F">
        <w:rPr>
          <w:b/>
          <w:bCs/>
          <w:sz w:val="20"/>
          <w:szCs w:val="20"/>
        </w:rPr>
        <w:t>per</w:t>
      </w:r>
      <w:r w:rsidRPr="60A2DC8F">
        <w:rPr>
          <w:b/>
          <w:bCs/>
          <w:spacing w:val="-2"/>
          <w:sz w:val="20"/>
          <w:szCs w:val="20"/>
        </w:rPr>
        <w:t xml:space="preserve"> </w:t>
      </w:r>
      <w:r w:rsidRPr="60A2DC8F">
        <w:rPr>
          <w:b/>
          <w:bCs/>
          <w:sz w:val="20"/>
          <w:szCs w:val="20"/>
        </w:rPr>
        <w:t>week,</w:t>
      </w:r>
      <w:r w:rsidRPr="60A2DC8F">
        <w:rPr>
          <w:b/>
          <w:bCs/>
          <w:spacing w:val="-6"/>
          <w:sz w:val="20"/>
          <w:szCs w:val="20"/>
        </w:rPr>
        <w:t xml:space="preserve"> </w:t>
      </w:r>
      <w:r w:rsidRPr="60A2DC8F">
        <w:rPr>
          <w:b/>
          <w:bCs/>
          <w:sz w:val="20"/>
          <w:szCs w:val="20"/>
        </w:rPr>
        <w:t>39</w:t>
      </w:r>
      <w:r w:rsidRPr="60A2DC8F">
        <w:rPr>
          <w:b/>
          <w:bCs/>
          <w:spacing w:val="-6"/>
          <w:sz w:val="20"/>
          <w:szCs w:val="20"/>
        </w:rPr>
        <w:t xml:space="preserve"> </w:t>
      </w:r>
      <w:r w:rsidRPr="60A2DC8F">
        <w:rPr>
          <w:b/>
          <w:bCs/>
          <w:sz w:val="20"/>
          <w:szCs w:val="20"/>
        </w:rPr>
        <w:t>weeks</w:t>
      </w:r>
      <w:r w:rsidRPr="60A2DC8F">
        <w:rPr>
          <w:b/>
          <w:bCs/>
          <w:spacing w:val="-1"/>
          <w:sz w:val="20"/>
          <w:szCs w:val="20"/>
        </w:rPr>
        <w:t xml:space="preserve"> </w:t>
      </w:r>
      <w:r w:rsidRPr="60A2DC8F">
        <w:rPr>
          <w:b/>
          <w:bCs/>
          <w:sz w:val="20"/>
          <w:szCs w:val="20"/>
        </w:rPr>
        <w:t>per</w:t>
      </w:r>
      <w:r w:rsidRPr="60A2DC8F">
        <w:rPr>
          <w:b/>
          <w:bCs/>
          <w:spacing w:val="-2"/>
          <w:sz w:val="20"/>
          <w:szCs w:val="20"/>
        </w:rPr>
        <w:t xml:space="preserve"> </w:t>
      </w:r>
      <w:r w:rsidRPr="60A2DC8F">
        <w:rPr>
          <w:b/>
          <w:bCs/>
          <w:sz w:val="20"/>
          <w:szCs w:val="20"/>
        </w:rPr>
        <w:t>year</w:t>
      </w:r>
      <w:r w:rsidRPr="60A2DC8F">
        <w:rPr>
          <w:b/>
          <w:bCs/>
          <w:spacing w:val="-2"/>
          <w:sz w:val="20"/>
          <w:szCs w:val="20"/>
        </w:rPr>
        <w:t xml:space="preserve"> </w:t>
      </w:r>
      <w:r w:rsidRPr="60A2DC8F">
        <w:rPr>
          <w:b/>
          <w:bCs/>
          <w:sz w:val="20"/>
          <w:szCs w:val="20"/>
        </w:rPr>
        <w:t>(Term</w:t>
      </w:r>
      <w:r w:rsidRPr="60A2DC8F">
        <w:rPr>
          <w:b/>
          <w:bCs/>
          <w:spacing w:val="-2"/>
          <w:sz w:val="20"/>
          <w:szCs w:val="20"/>
        </w:rPr>
        <w:t xml:space="preserve"> </w:t>
      </w:r>
      <w:r w:rsidRPr="60A2DC8F">
        <w:rPr>
          <w:b/>
          <w:bCs/>
          <w:sz w:val="20"/>
          <w:szCs w:val="20"/>
        </w:rPr>
        <w:t>Time</w:t>
      </w:r>
      <w:r w:rsidRPr="60A2DC8F">
        <w:rPr>
          <w:b/>
          <w:bCs/>
          <w:spacing w:val="-6"/>
          <w:sz w:val="20"/>
          <w:szCs w:val="20"/>
        </w:rPr>
        <w:t xml:space="preserve"> </w:t>
      </w:r>
      <w:r w:rsidRPr="60A2DC8F">
        <w:rPr>
          <w:b/>
          <w:bCs/>
          <w:sz w:val="20"/>
          <w:szCs w:val="20"/>
        </w:rPr>
        <w:t>+1) Disclosure Level:</w:t>
      </w:r>
      <w:r>
        <w:rPr>
          <w:b/>
          <w:sz w:val="20"/>
        </w:rPr>
        <w:tab/>
      </w:r>
      <w:r w:rsidRPr="60A2DC8F">
        <w:rPr>
          <w:b/>
          <w:bCs/>
          <w:sz w:val="20"/>
          <w:szCs w:val="20"/>
        </w:rPr>
        <w:t>Enhanced Disclosure and Barring Services Check</w:t>
      </w:r>
    </w:p>
    <w:p w14:paraId="25E5C7FA" w14:textId="44A0E388" w:rsidR="00663A8A" w:rsidRDefault="00967628" w:rsidP="60A2DC8F">
      <w:pPr>
        <w:tabs>
          <w:tab w:val="left" w:pos="2184"/>
        </w:tabs>
        <w:spacing w:line="249" w:lineRule="auto"/>
        <w:ind w:left="2184" w:right="355" w:hanging="2162"/>
        <w:rPr>
          <w:b/>
          <w:bCs/>
          <w:sz w:val="20"/>
          <w:szCs w:val="20"/>
        </w:rPr>
      </w:pPr>
      <w:r w:rsidRPr="60A2DC8F">
        <w:rPr>
          <w:b/>
          <w:bCs/>
          <w:sz w:val="20"/>
          <w:szCs w:val="20"/>
        </w:rPr>
        <w:t>Resp</w:t>
      </w:r>
      <w:r w:rsidR="00604E39" w:rsidRPr="60A2DC8F">
        <w:rPr>
          <w:b/>
          <w:bCs/>
          <w:sz w:val="20"/>
          <w:szCs w:val="20"/>
        </w:rPr>
        <w:t>o</w:t>
      </w:r>
      <w:r w:rsidRPr="60A2DC8F">
        <w:rPr>
          <w:b/>
          <w:bCs/>
          <w:sz w:val="20"/>
          <w:szCs w:val="20"/>
        </w:rPr>
        <w:t>nsible to:</w:t>
      </w:r>
      <w:r>
        <w:tab/>
      </w:r>
      <w:r w:rsidRPr="60A2DC8F">
        <w:rPr>
          <w:b/>
          <w:bCs/>
          <w:sz w:val="20"/>
          <w:szCs w:val="20"/>
        </w:rPr>
        <w:t>Vice</w:t>
      </w:r>
      <w:r w:rsidRPr="60A2DC8F">
        <w:rPr>
          <w:b/>
          <w:bCs/>
          <w:spacing w:val="-5"/>
          <w:sz w:val="20"/>
          <w:szCs w:val="20"/>
        </w:rPr>
        <w:t xml:space="preserve"> </w:t>
      </w:r>
      <w:r w:rsidRPr="60A2DC8F">
        <w:rPr>
          <w:b/>
          <w:bCs/>
          <w:sz w:val="20"/>
          <w:szCs w:val="20"/>
        </w:rPr>
        <w:t xml:space="preserve">Principal </w:t>
      </w:r>
    </w:p>
    <w:p w14:paraId="4EBFD183" w14:textId="77777777" w:rsidR="00D759CF" w:rsidRDefault="00D759CF" w:rsidP="60A2DC8F">
      <w:pPr>
        <w:tabs>
          <w:tab w:val="left" w:pos="2184"/>
        </w:tabs>
        <w:spacing w:line="249" w:lineRule="auto"/>
        <w:ind w:left="2184" w:right="355" w:hanging="2162"/>
        <w:rPr>
          <w:b/>
          <w:bCs/>
          <w:sz w:val="20"/>
          <w:szCs w:val="20"/>
        </w:rPr>
      </w:pPr>
    </w:p>
    <w:p w14:paraId="25F66E73" w14:textId="21B56816" w:rsidR="00663A8A" w:rsidRDefault="1A578274" w:rsidP="60A2DC8F">
      <w:pPr>
        <w:pStyle w:val="Heading2"/>
        <w:spacing w:before="12" w:line="300" w:lineRule="auto"/>
        <w:rPr>
          <w:rFonts w:ascii="Segoe UI" w:eastAsia="Segoe UI" w:hAnsi="Segoe UI" w:cs="Segoe UI"/>
          <w:b/>
          <w:bCs/>
          <w:color w:val="auto"/>
          <w:sz w:val="21"/>
          <w:szCs w:val="21"/>
        </w:rPr>
      </w:pPr>
      <w:r w:rsidRPr="60A2DC8F">
        <w:rPr>
          <w:rFonts w:ascii="Segoe UI" w:eastAsia="Segoe UI" w:hAnsi="Segoe UI" w:cs="Segoe UI"/>
          <w:b/>
          <w:bCs/>
          <w:color w:val="auto"/>
          <w:sz w:val="21"/>
          <w:szCs w:val="21"/>
        </w:rPr>
        <w:t>Purpose of the Role</w:t>
      </w:r>
    </w:p>
    <w:p w14:paraId="1446B367" w14:textId="1E1D7156" w:rsidR="00663A8A" w:rsidRDefault="1A578274" w:rsidP="60A2DC8F">
      <w:pPr>
        <w:spacing w:before="12"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To provide effective administrative support to the Learning Cultures (pastoral) team, helping to maintain accurate student records, support academy systems, and contribute to a positive and student-focused environment. The role includes supporting the organisation of student events and ensuring pastoral processes run efficiently.</w:t>
      </w:r>
    </w:p>
    <w:p w14:paraId="017101E1" w14:textId="1D6A05A6" w:rsidR="00663A8A" w:rsidRDefault="1A578274" w:rsidP="60A2DC8F">
      <w:pPr>
        <w:spacing w:before="12"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The post holder will have strong IT skills, particularly in Microsoft Excel, to support data management, reporting, and system use.</w:t>
      </w:r>
    </w:p>
    <w:p w14:paraId="1071E39F" w14:textId="68B95806" w:rsidR="00663A8A" w:rsidRDefault="00663A8A" w:rsidP="60A2DC8F">
      <w:pPr>
        <w:spacing w:before="12" w:line="300" w:lineRule="auto"/>
      </w:pPr>
    </w:p>
    <w:p w14:paraId="4B07E0CC" w14:textId="46B7E20D" w:rsidR="00663A8A" w:rsidRDefault="1A578274" w:rsidP="60A2DC8F">
      <w:pPr>
        <w:pStyle w:val="Heading2"/>
        <w:spacing w:before="12" w:line="300" w:lineRule="auto"/>
        <w:rPr>
          <w:rFonts w:ascii="Segoe UI" w:eastAsia="Segoe UI" w:hAnsi="Segoe UI" w:cs="Segoe UI"/>
          <w:b/>
          <w:bCs/>
          <w:color w:val="auto"/>
          <w:sz w:val="21"/>
          <w:szCs w:val="21"/>
        </w:rPr>
      </w:pPr>
      <w:r w:rsidRPr="60A2DC8F">
        <w:rPr>
          <w:rFonts w:ascii="Segoe UI" w:eastAsia="Segoe UI" w:hAnsi="Segoe UI" w:cs="Segoe UI"/>
          <w:b/>
          <w:bCs/>
          <w:color w:val="auto"/>
          <w:sz w:val="21"/>
          <w:szCs w:val="21"/>
        </w:rPr>
        <w:t>Key Responsibilities</w:t>
      </w:r>
    </w:p>
    <w:p w14:paraId="411BB4B7" w14:textId="69051FD5" w:rsidR="00663A8A" w:rsidRDefault="1A578274" w:rsidP="60A2DC8F">
      <w:pPr>
        <w:pStyle w:val="Heading3"/>
        <w:spacing w:before="12" w:line="300" w:lineRule="auto"/>
        <w:rPr>
          <w:rFonts w:ascii="Segoe UI" w:eastAsia="Segoe UI" w:hAnsi="Segoe UI" w:cs="Segoe UI"/>
          <w:b/>
          <w:bCs/>
          <w:color w:val="auto"/>
          <w:sz w:val="21"/>
          <w:szCs w:val="21"/>
        </w:rPr>
      </w:pPr>
      <w:r w:rsidRPr="60A2DC8F">
        <w:rPr>
          <w:rFonts w:ascii="Segoe UI" w:eastAsia="Segoe UI" w:hAnsi="Segoe UI" w:cs="Segoe UI"/>
          <w:b/>
          <w:bCs/>
          <w:color w:val="auto"/>
          <w:sz w:val="21"/>
          <w:szCs w:val="21"/>
        </w:rPr>
        <w:t>Administrative Support</w:t>
      </w:r>
    </w:p>
    <w:p w14:paraId="1FD94551" w14:textId="75A78D15" w:rsidR="00663A8A" w:rsidRDefault="1A578274" w:rsidP="60A2DC8F">
      <w:pPr>
        <w:pStyle w:val="ListParagraph"/>
        <w:numPr>
          <w:ilvl w:val="0"/>
          <w:numId w:val="1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Provide general administrative support to the Learning Cultures team.</w:t>
      </w:r>
    </w:p>
    <w:p w14:paraId="0E2233E8" w14:textId="582003C1" w:rsidR="00663A8A" w:rsidRDefault="1A578274" w:rsidP="60A2DC8F">
      <w:pPr>
        <w:pStyle w:val="ListParagraph"/>
        <w:numPr>
          <w:ilvl w:val="0"/>
          <w:numId w:val="1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Maintain accurate student records using academy systems.</w:t>
      </w:r>
    </w:p>
    <w:p w14:paraId="5CB6F98B" w14:textId="612CDE3D" w:rsidR="00663A8A" w:rsidRDefault="1A578274" w:rsidP="60A2DC8F">
      <w:pPr>
        <w:pStyle w:val="ListParagraph"/>
        <w:numPr>
          <w:ilvl w:val="0"/>
          <w:numId w:val="1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Input, update, and check data relating to student attendance, behaviour, and wellbeing.</w:t>
      </w:r>
    </w:p>
    <w:p w14:paraId="2CDDA0AF" w14:textId="1E814958" w:rsidR="00663A8A" w:rsidRDefault="1A578274" w:rsidP="60A2DC8F">
      <w:pPr>
        <w:pStyle w:val="ListParagraph"/>
        <w:numPr>
          <w:ilvl w:val="0"/>
          <w:numId w:val="1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Produce basic reports and spreadsheets using Excel to support the team.</w:t>
      </w:r>
    </w:p>
    <w:p w14:paraId="4818141B" w14:textId="1EAAC18E" w:rsidR="00663A8A" w:rsidRDefault="1A578274" w:rsidP="60A2DC8F">
      <w:pPr>
        <w:pStyle w:val="ListParagraph"/>
        <w:numPr>
          <w:ilvl w:val="0"/>
          <w:numId w:val="1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Support filing systems (paper and electronic), ensuring information is well organised and accessible.</w:t>
      </w:r>
    </w:p>
    <w:p w14:paraId="7C2BF3B5" w14:textId="5F45CBDA" w:rsidR="00663A8A" w:rsidRDefault="1A578274" w:rsidP="60A2DC8F">
      <w:pPr>
        <w:pStyle w:val="ListParagraph"/>
        <w:numPr>
          <w:ilvl w:val="0"/>
          <w:numId w:val="1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Respond to routine enquiries from staff, students, and parents.</w:t>
      </w:r>
    </w:p>
    <w:p w14:paraId="08592341" w14:textId="295BC001" w:rsidR="00663A8A" w:rsidRDefault="00663A8A" w:rsidP="60A2DC8F">
      <w:pPr>
        <w:spacing w:before="12" w:line="300" w:lineRule="auto"/>
      </w:pPr>
    </w:p>
    <w:p w14:paraId="327FBD93" w14:textId="6333A8A0" w:rsidR="00663A8A" w:rsidRDefault="1A578274" w:rsidP="60A2DC8F">
      <w:pPr>
        <w:pStyle w:val="Heading3"/>
        <w:spacing w:before="12" w:line="300" w:lineRule="auto"/>
        <w:rPr>
          <w:rFonts w:ascii="Segoe UI" w:eastAsia="Segoe UI" w:hAnsi="Segoe UI" w:cs="Segoe UI"/>
          <w:b/>
          <w:bCs/>
          <w:color w:val="auto"/>
          <w:sz w:val="21"/>
          <w:szCs w:val="21"/>
        </w:rPr>
      </w:pPr>
      <w:r w:rsidRPr="60A2DC8F">
        <w:rPr>
          <w:rFonts w:ascii="Segoe UI" w:eastAsia="Segoe UI" w:hAnsi="Segoe UI" w:cs="Segoe UI"/>
          <w:b/>
          <w:bCs/>
          <w:color w:val="auto"/>
          <w:sz w:val="21"/>
          <w:szCs w:val="21"/>
        </w:rPr>
        <w:t>Systems and Data</w:t>
      </w:r>
    </w:p>
    <w:p w14:paraId="43C2D3A3" w14:textId="463D579A" w:rsidR="00663A8A" w:rsidRDefault="1A578274" w:rsidP="60A2DC8F">
      <w:pPr>
        <w:pStyle w:val="ListParagraph"/>
        <w:numPr>
          <w:ilvl w:val="0"/>
          <w:numId w:val="2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Use academy systems and databases to record and retrieve information.</w:t>
      </w:r>
    </w:p>
    <w:p w14:paraId="2DA1BE9F" w14:textId="44A7AE34" w:rsidR="00663A8A" w:rsidRDefault="1A578274" w:rsidP="60A2DC8F">
      <w:pPr>
        <w:pStyle w:val="ListParagraph"/>
        <w:numPr>
          <w:ilvl w:val="0"/>
          <w:numId w:val="2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Support the effective running of pastoral systems and processes.</w:t>
      </w:r>
    </w:p>
    <w:p w14:paraId="5D4E079B" w14:textId="122FB3A6" w:rsidR="00663A8A" w:rsidRDefault="1A578274" w:rsidP="60A2DC8F">
      <w:pPr>
        <w:pStyle w:val="ListParagraph"/>
        <w:numPr>
          <w:ilvl w:val="0"/>
          <w:numId w:val="2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Use Excel (including formulas and formatting) to organise and present data.</w:t>
      </w:r>
    </w:p>
    <w:p w14:paraId="46250D9D" w14:textId="005B7779" w:rsidR="00663A8A" w:rsidRDefault="1A578274" w:rsidP="60A2DC8F">
      <w:pPr>
        <w:pStyle w:val="ListParagraph"/>
        <w:numPr>
          <w:ilvl w:val="0"/>
          <w:numId w:val="2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Ensure data is handled confidentially and in line with safeguarding and GDPR requirements.</w:t>
      </w:r>
    </w:p>
    <w:p w14:paraId="094A16BB" w14:textId="0585F7D6" w:rsidR="00663A8A" w:rsidRDefault="00663A8A" w:rsidP="60A2DC8F">
      <w:pPr>
        <w:spacing w:before="12" w:line="300" w:lineRule="auto"/>
      </w:pPr>
    </w:p>
    <w:p w14:paraId="5D45D56C" w14:textId="3CFB3FCF" w:rsidR="00663A8A" w:rsidRDefault="1A578274" w:rsidP="60A2DC8F">
      <w:pPr>
        <w:pStyle w:val="Heading3"/>
        <w:spacing w:before="12" w:line="300" w:lineRule="auto"/>
        <w:rPr>
          <w:rFonts w:ascii="Segoe UI" w:eastAsia="Segoe UI" w:hAnsi="Segoe UI" w:cs="Segoe UI"/>
          <w:b/>
          <w:bCs/>
          <w:color w:val="auto"/>
          <w:sz w:val="21"/>
          <w:szCs w:val="21"/>
        </w:rPr>
      </w:pPr>
      <w:r w:rsidRPr="60A2DC8F">
        <w:rPr>
          <w:rFonts w:ascii="Segoe UI" w:eastAsia="Segoe UI" w:hAnsi="Segoe UI" w:cs="Segoe UI"/>
          <w:b/>
          <w:bCs/>
          <w:color w:val="auto"/>
          <w:sz w:val="21"/>
          <w:szCs w:val="21"/>
        </w:rPr>
        <w:t>Student-Focused Support</w:t>
      </w:r>
    </w:p>
    <w:p w14:paraId="3CC1FB43" w14:textId="0DF55221" w:rsidR="00663A8A" w:rsidRDefault="1A578274" w:rsidP="60A2DC8F">
      <w:pPr>
        <w:pStyle w:val="ListParagraph"/>
        <w:numPr>
          <w:ilvl w:val="0"/>
          <w:numId w:val="3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Act as a first point of contact for students within the pastoral area.</w:t>
      </w:r>
    </w:p>
    <w:p w14:paraId="53FC8CA7" w14:textId="6C0F0C2C" w:rsidR="00663A8A" w:rsidRDefault="1A578274" w:rsidP="60A2DC8F">
      <w:pPr>
        <w:pStyle w:val="ListParagraph"/>
        <w:numPr>
          <w:ilvl w:val="0"/>
          <w:numId w:val="3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Provide a welcoming and supportive environment for students.</w:t>
      </w:r>
    </w:p>
    <w:p w14:paraId="36CF4047" w14:textId="6BD5D902" w:rsidR="00663A8A" w:rsidRDefault="1A578274" w:rsidP="60A2DC8F">
      <w:pPr>
        <w:pStyle w:val="ListParagraph"/>
        <w:numPr>
          <w:ilvl w:val="0"/>
          <w:numId w:val="3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Assist with monitoring student attendance, behaviour, and engagement.</w:t>
      </w:r>
    </w:p>
    <w:p w14:paraId="1A056424" w14:textId="2850178F" w:rsidR="00663A8A" w:rsidRDefault="1A578274" w:rsidP="60A2DC8F">
      <w:pPr>
        <w:pStyle w:val="ListParagraph"/>
        <w:numPr>
          <w:ilvl w:val="0"/>
          <w:numId w:val="3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Escalate concerns to appropriate staff in line with academy procedures.</w:t>
      </w:r>
    </w:p>
    <w:p w14:paraId="45289CC0" w14:textId="087CCD59" w:rsidR="00663A8A" w:rsidRDefault="00663A8A" w:rsidP="60A2DC8F">
      <w:pPr>
        <w:spacing w:before="12" w:line="300" w:lineRule="auto"/>
      </w:pPr>
    </w:p>
    <w:p w14:paraId="2C229A86" w14:textId="19712E1D" w:rsidR="00663A8A" w:rsidRDefault="1A578274" w:rsidP="60A2DC8F">
      <w:pPr>
        <w:pStyle w:val="Heading3"/>
        <w:spacing w:before="12" w:line="300" w:lineRule="auto"/>
        <w:rPr>
          <w:rFonts w:ascii="Segoe UI" w:eastAsia="Segoe UI" w:hAnsi="Segoe UI" w:cs="Segoe UI"/>
          <w:b/>
          <w:bCs/>
          <w:color w:val="auto"/>
          <w:sz w:val="21"/>
          <w:szCs w:val="21"/>
        </w:rPr>
      </w:pPr>
      <w:r w:rsidRPr="60A2DC8F">
        <w:rPr>
          <w:rFonts w:ascii="Segoe UI" w:eastAsia="Segoe UI" w:hAnsi="Segoe UI" w:cs="Segoe UI"/>
          <w:b/>
          <w:bCs/>
          <w:color w:val="auto"/>
          <w:sz w:val="21"/>
          <w:szCs w:val="21"/>
        </w:rPr>
        <w:lastRenderedPageBreak/>
        <w:t>Event and Activity Support</w:t>
      </w:r>
    </w:p>
    <w:p w14:paraId="223296A0" w14:textId="5DB9125A" w:rsidR="00663A8A" w:rsidRDefault="1A578274" w:rsidP="60A2DC8F">
      <w:pPr>
        <w:pStyle w:val="ListParagraph"/>
        <w:numPr>
          <w:ilvl w:val="0"/>
          <w:numId w:val="4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Assist in planning and organising student events, activities, and initiatives.</w:t>
      </w:r>
    </w:p>
    <w:p w14:paraId="455A4D16" w14:textId="49583FA4" w:rsidR="00663A8A" w:rsidRDefault="1A578274" w:rsidP="60A2DC8F">
      <w:pPr>
        <w:pStyle w:val="ListParagraph"/>
        <w:numPr>
          <w:ilvl w:val="0"/>
          <w:numId w:val="4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Support event logistics such as bookings, resources, communication, and scheduling.</w:t>
      </w:r>
    </w:p>
    <w:p w14:paraId="47B120D4" w14:textId="3EE6FF2B" w:rsidR="00663A8A" w:rsidRDefault="1A578274" w:rsidP="60A2DC8F">
      <w:pPr>
        <w:pStyle w:val="ListParagraph"/>
        <w:numPr>
          <w:ilvl w:val="0"/>
          <w:numId w:val="4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Help ensure events are well organised and run smoothly.</w:t>
      </w:r>
    </w:p>
    <w:p w14:paraId="04757062" w14:textId="6D0D2081" w:rsidR="00663A8A" w:rsidRDefault="00663A8A" w:rsidP="60A2DC8F">
      <w:pPr>
        <w:spacing w:before="12" w:line="300" w:lineRule="auto"/>
      </w:pPr>
    </w:p>
    <w:p w14:paraId="14B80C22" w14:textId="37142EAB" w:rsidR="00663A8A" w:rsidRDefault="1A578274" w:rsidP="60A2DC8F">
      <w:pPr>
        <w:pStyle w:val="Heading3"/>
        <w:spacing w:before="12" w:line="300" w:lineRule="auto"/>
        <w:rPr>
          <w:rFonts w:ascii="Segoe UI" w:eastAsia="Segoe UI" w:hAnsi="Segoe UI" w:cs="Segoe UI"/>
          <w:b/>
          <w:bCs/>
          <w:color w:val="auto"/>
          <w:sz w:val="21"/>
          <w:szCs w:val="21"/>
        </w:rPr>
      </w:pPr>
      <w:r w:rsidRPr="60A2DC8F">
        <w:rPr>
          <w:rFonts w:ascii="Segoe UI" w:eastAsia="Segoe UI" w:hAnsi="Segoe UI" w:cs="Segoe UI"/>
          <w:b/>
          <w:bCs/>
          <w:color w:val="auto"/>
          <w:sz w:val="21"/>
          <w:szCs w:val="21"/>
        </w:rPr>
        <w:t>Communication and Teamwork</w:t>
      </w:r>
    </w:p>
    <w:p w14:paraId="3F26978D" w14:textId="214776F4" w:rsidR="00663A8A" w:rsidRDefault="1A578274" w:rsidP="60A2DC8F">
      <w:pPr>
        <w:pStyle w:val="ListParagraph"/>
        <w:numPr>
          <w:ilvl w:val="0"/>
          <w:numId w:val="5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Work closely with the Learning Cultures team and wider staff.</w:t>
      </w:r>
    </w:p>
    <w:p w14:paraId="4181A16B" w14:textId="320AC13E" w:rsidR="00663A8A" w:rsidRDefault="1A578274" w:rsidP="60A2DC8F">
      <w:pPr>
        <w:pStyle w:val="ListParagraph"/>
        <w:numPr>
          <w:ilvl w:val="0"/>
          <w:numId w:val="5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Communicate clearly with staff, students, and parents when required.</w:t>
      </w:r>
    </w:p>
    <w:p w14:paraId="1EAB32B6" w14:textId="6DA5DAB2" w:rsidR="00663A8A" w:rsidRDefault="1A578274" w:rsidP="60A2DC8F">
      <w:pPr>
        <w:pStyle w:val="ListParagraph"/>
        <w:numPr>
          <w:ilvl w:val="0"/>
          <w:numId w:val="5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Liaise with external partners where appropriate, under guidance.</w:t>
      </w:r>
    </w:p>
    <w:p w14:paraId="6783C8C6" w14:textId="1ABC96D6" w:rsidR="00663A8A" w:rsidRDefault="00663A8A" w:rsidP="60A2DC8F">
      <w:pPr>
        <w:spacing w:before="12" w:line="300" w:lineRule="auto"/>
      </w:pPr>
    </w:p>
    <w:p w14:paraId="39D6037E" w14:textId="0810EE6C" w:rsidR="00663A8A" w:rsidRDefault="1A578274" w:rsidP="60A2DC8F">
      <w:pPr>
        <w:pStyle w:val="Heading3"/>
        <w:spacing w:before="12" w:line="300" w:lineRule="auto"/>
        <w:rPr>
          <w:rFonts w:ascii="Segoe UI" w:eastAsia="Segoe UI" w:hAnsi="Segoe UI" w:cs="Segoe UI"/>
          <w:b/>
          <w:bCs/>
          <w:color w:val="auto"/>
          <w:sz w:val="21"/>
          <w:szCs w:val="21"/>
        </w:rPr>
      </w:pPr>
      <w:r w:rsidRPr="60A2DC8F">
        <w:rPr>
          <w:rFonts w:ascii="Segoe UI" w:eastAsia="Segoe UI" w:hAnsi="Segoe UI" w:cs="Segoe UI"/>
          <w:b/>
          <w:bCs/>
          <w:color w:val="auto"/>
          <w:sz w:val="21"/>
          <w:szCs w:val="21"/>
        </w:rPr>
        <w:t>Safeguarding and Compliance</w:t>
      </w:r>
    </w:p>
    <w:p w14:paraId="01808D82" w14:textId="72B2D55C" w:rsidR="00663A8A" w:rsidRDefault="1A578274" w:rsidP="60A2DC8F">
      <w:pPr>
        <w:pStyle w:val="ListParagraph"/>
        <w:numPr>
          <w:ilvl w:val="0"/>
          <w:numId w:val="6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 xml:space="preserve">Follow academy safeguarding, child protection, and health and safety policies </w:t>
      </w:r>
      <w:proofErr w:type="gramStart"/>
      <w:r w:rsidRPr="60A2DC8F">
        <w:rPr>
          <w:rFonts w:ascii="Segoe UI" w:eastAsia="Segoe UI" w:hAnsi="Segoe UI" w:cs="Segoe UI"/>
          <w:sz w:val="21"/>
          <w:szCs w:val="21"/>
        </w:rPr>
        <w:t>at all times</w:t>
      </w:r>
      <w:proofErr w:type="gramEnd"/>
      <w:r w:rsidRPr="60A2DC8F">
        <w:rPr>
          <w:rFonts w:ascii="Segoe UI" w:eastAsia="Segoe UI" w:hAnsi="Segoe UI" w:cs="Segoe UI"/>
          <w:sz w:val="21"/>
          <w:szCs w:val="21"/>
        </w:rPr>
        <w:t>.</w:t>
      </w:r>
    </w:p>
    <w:p w14:paraId="0CB0B89A" w14:textId="24354166" w:rsidR="00663A8A" w:rsidRDefault="1A578274" w:rsidP="60A2DC8F">
      <w:pPr>
        <w:pStyle w:val="ListParagraph"/>
        <w:numPr>
          <w:ilvl w:val="0"/>
          <w:numId w:val="6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Complete required safeguarding training.</w:t>
      </w:r>
    </w:p>
    <w:p w14:paraId="6768B2B7" w14:textId="73D224E1" w:rsidR="00663A8A" w:rsidRDefault="1A578274" w:rsidP="60A2DC8F">
      <w:pPr>
        <w:pStyle w:val="ListParagraph"/>
        <w:numPr>
          <w:ilvl w:val="0"/>
          <w:numId w:val="6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Maintain confidentiality when handling sensitive information.</w:t>
      </w:r>
    </w:p>
    <w:p w14:paraId="543A3019" w14:textId="34AA45A9" w:rsidR="00663A8A" w:rsidRDefault="00663A8A" w:rsidP="60A2DC8F">
      <w:pPr>
        <w:spacing w:before="12" w:line="300" w:lineRule="auto"/>
      </w:pPr>
    </w:p>
    <w:p w14:paraId="53A34435" w14:textId="72EA89DA" w:rsidR="00663A8A" w:rsidRDefault="1A578274" w:rsidP="60A2DC8F">
      <w:pPr>
        <w:pStyle w:val="Heading2"/>
        <w:spacing w:before="12" w:line="300" w:lineRule="auto"/>
        <w:rPr>
          <w:rFonts w:ascii="Segoe UI" w:eastAsia="Segoe UI" w:hAnsi="Segoe UI" w:cs="Segoe UI"/>
          <w:b/>
          <w:bCs/>
          <w:color w:val="auto"/>
          <w:sz w:val="21"/>
          <w:szCs w:val="21"/>
        </w:rPr>
      </w:pPr>
      <w:r w:rsidRPr="60A2DC8F">
        <w:rPr>
          <w:rFonts w:ascii="Segoe UI" w:eastAsia="Segoe UI" w:hAnsi="Segoe UI" w:cs="Segoe UI"/>
          <w:b/>
          <w:bCs/>
          <w:color w:val="auto"/>
          <w:sz w:val="21"/>
          <w:szCs w:val="21"/>
        </w:rPr>
        <w:t>Knowledge, Skills and Experience</w:t>
      </w:r>
    </w:p>
    <w:p w14:paraId="194BFD7D" w14:textId="0D049E11" w:rsidR="00663A8A" w:rsidRDefault="1A578274" w:rsidP="60A2DC8F">
      <w:pPr>
        <w:pStyle w:val="ListParagraph"/>
        <w:numPr>
          <w:ilvl w:val="0"/>
          <w:numId w:val="7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Good general administrative skills.</w:t>
      </w:r>
    </w:p>
    <w:p w14:paraId="6523030A" w14:textId="04DBDFBD" w:rsidR="00663A8A" w:rsidRDefault="1A578274" w:rsidP="60A2DC8F">
      <w:pPr>
        <w:pStyle w:val="ListParagraph"/>
        <w:numPr>
          <w:ilvl w:val="0"/>
          <w:numId w:val="7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Strong IT skills, including Microsoft Office (especially Excel).</w:t>
      </w:r>
    </w:p>
    <w:p w14:paraId="52D87168" w14:textId="4DCCE9B0" w:rsidR="00663A8A" w:rsidRDefault="1A578274" w:rsidP="60A2DC8F">
      <w:pPr>
        <w:pStyle w:val="ListParagraph"/>
        <w:numPr>
          <w:ilvl w:val="0"/>
          <w:numId w:val="7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Ability to input and manage data accurately.</w:t>
      </w:r>
    </w:p>
    <w:p w14:paraId="499B0603" w14:textId="68BA65F2" w:rsidR="00663A8A" w:rsidRDefault="1A578274" w:rsidP="60A2DC8F">
      <w:pPr>
        <w:pStyle w:val="ListParagraph"/>
        <w:numPr>
          <w:ilvl w:val="0"/>
          <w:numId w:val="7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Good organisational and time management skills.</w:t>
      </w:r>
    </w:p>
    <w:p w14:paraId="3E04D420" w14:textId="6C703474" w:rsidR="00663A8A" w:rsidRDefault="1A578274" w:rsidP="60A2DC8F">
      <w:pPr>
        <w:pStyle w:val="ListParagraph"/>
        <w:numPr>
          <w:ilvl w:val="0"/>
          <w:numId w:val="7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Clear communication skills and a professional approach.</w:t>
      </w:r>
    </w:p>
    <w:p w14:paraId="73CD8A0B" w14:textId="1A6B2453" w:rsidR="00663A8A" w:rsidRDefault="1A578274" w:rsidP="60A2DC8F">
      <w:pPr>
        <w:pStyle w:val="ListParagraph"/>
        <w:numPr>
          <w:ilvl w:val="0"/>
          <w:numId w:val="7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Ability to work as part of a team.</w:t>
      </w:r>
    </w:p>
    <w:p w14:paraId="2971BAF7" w14:textId="3C5ABD95" w:rsidR="00663A8A" w:rsidRDefault="1A578274" w:rsidP="60A2DC8F">
      <w:pPr>
        <w:pStyle w:val="ListParagraph"/>
        <w:numPr>
          <w:ilvl w:val="0"/>
          <w:numId w:val="7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GCSE Maths and English (Grade 4/C or above) or equivalent.</w:t>
      </w:r>
    </w:p>
    <w:p w14:paraId="68F89041" w14:textId="03D23B25" w:rsidR="00663A8A" w:rsidRDefault="1A578274" w:rsidP="60A2DC8F">
      <w:pPr>
        <w:pStyle w:val="ListParagraph"/>
        <w:numPr>
          <w:ilvl w:val="0"/>
          <w:numId w:val="7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Previous experience in an administrative or school environment (desirable but not essential).</w:t>
      </w:r>
    </w:p>
    <w:p w14:paraId="4AE8F0A4" w14:textId="2AAFA269" w:rsidR="00663A8A" w:rsidRDefault="00663A8A" w:rsidP="60A2DC8F">
      <w:pPr>
        <w:spacing w:before="12" w:line="300" w:lineRule="auto"/>
      </w:pPr>
    </w:p>
    <w:p w14:paraId="5527127B" w14:textId="418E0A26" w:rsidR="00663A8A" w:rsidRDefault="1A578274" w:rsidP="60A2DC8F">
      <w:pPr>
        <w:pStyle w:val="Heading2"/>
        <w:spacing w:before="12" w:line="300" w:lineRule="auto"/>
        <w:rPr>
          <w:rFonts w:ascii="Segoe UI" w:eastAsia="Segoe UI" w:hAnsi="Segoe UI" w:cs="Segoe UI"/>
          <w:b/>
          <w:bCs/>
          <w:color w:val="auto"/>
          <w:sz w:val="21"/>
          <w:szCs w:val="21"/>
        </w:rPr>
      </w:pPr>
      <w:r w:rsidRPr="60A2DC8F">
        <w:rPr>
          <w:rFonts w:ascii="Segoe UI" w:eastAsia="Segoe UI" w:hAnsi="Segoe UI" w:cs="Segoe UI"/>
          <w:b/>
          <w:bCs/>
          <w:color w:val="auto"/>
          <w:sz w:val="21"/>
          <w:szCs w:val="21"/>
        </w:rPr>
        <w:t>General Responsibilities</w:t>
      </w:r>
    </w:p>
    <w:p w14:paraId="0CF3E358" w14:textId="29C87499" w:rsidR="00663A8A" w:rsidRDefault="1A578274" w:rsidP="60A2DC8F">
      <w:pPr>
        <w:pStyle w:val="ListParagraph"/>
        <w:numPr>
          <w:ilvl w:val="0"/>
          <w:numId w:val="8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Support the ethos and values of Ormiston Venture Academy.</w:t>
      </w:r>
    </w:p>
    <w:p w14:paraId="0BCCCCFF" w14:textId="7B529E73" w:rsidR="00663A8A" w:rsidRDefault="1A578274" w:rsidP="60A2DC8F">
      <w:pPr>
        <w:pStyle w:val="ListParagraph"/>
        <w:numPr>
          <w:ilvl w:val="0"/>
          <w:numId w:val="8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Contribute positively to the academy environment.</w:t>
      </w:r>
    </w:p>
    <w:p w14:paraId="5E6085B8" w14:textId="080F00AD" w:rsidR="00663A8A" w:rsidRDefault="1A578274" w:rsidP="60A2DC8F">
      <w:pPr>
        <w:pStyle w:val="ListParagraph"/>
        <w:numPr>
          <w:ilvl w:val="0"/>
          <w:numId w:val="8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 xml:space="preserve">Undertake other duties appropriate to the grade as required by the </w:t>
      </w:r>
      <w:proofErr w:type="gramStart"/>
      <w:r w:rsidRPr="60A2DC8F">
        <w:rPr>
          <w:rFonts w:ascii="Segoe UI" w:eastAsia="Segoe UI" w:hAnsi="Segoe UI" w:cs="Segoe UI"/>
          <w:sz w:val="21"/>
          <w:szCs w:val="21"/>
        </w:rPr>
        <w:t>Principal</w:t>
      </w:r>
      <w:proofErr w:type="gramEnd"/>
      <w:r w:rsidRPr="60A2DC8F">
        <w:rPr>
          <w:rFonts w:ascii="Segoe UI" w:eastAsia="Segoe UI" w:hAnsi="Segoe UI" w:cs="Segoe UI"/>
          <w:sz w:val="21"/>
          <w:szCs w:val="21"/>
        </w:rPr>
        <w:t>.</w:t>
      </w:r>
    </w:p>
    <w:p w14:paraId="6006F24D" w14:textId="07A4B264" w:rsidR="00663A8A" w:rsidRDefault="1A578274" w:rsidP="60A2DC8F">
      <w:pPr>
        <w:pStyle w:val="ListParagraph"/>
        <w:numPr>
          <w:ilvl w:val="0"/>
          <w:numId w:val="8"/>
        </w:numPr>
        <w:spacing w:line="300" w:lineRule="auto"/>
        <w:rPr>
          <w:rFonts w:ascii="Segoe UI" w:eastAsia="Segoe UI" w:hAnsi="Segoe UI" w:cs="Segoe UI"/>
          <w:sz w:val="21"/>
          <w:szCs w:val="21"/>
        </w:rPr>
      </w:pPr>
      <w:r w:rsidRPr="60A2DC8F">
        <w:rPr>
          <w:rFonts w:ascii="Segoe UI" w:eastAsia="Segoe UI" w:hAnsi="Segoe UI" w:cs="Segoe UI"/>
          <w:sz w:val="21"/>
          <w:szCs w:val="21"/>
        </w:rPr>
        <w:t>Work in line with academy policies, including safeguarding and health and safety.</w:t>
      </w:r>
    </w:p>
    <w:p w14:paraId="7B35810F" w14:textId="57D3AA03" w:rsidR="00663A8A" w:rsidRDefault="00663A8A" w:rsidP="60A2DC8F">
      <w:pPr>
        <w:pStyle w:val="BodyText"/>
        <w:spacing w:before="12"/>
        <w:ind w:left="0" w:firstLine="0"/>
        <w:rPr>
          <w:b/>
          <w:bCs/>
        </w:rPr>
        <w:sectPr w:rsidR="00663A8A">
          <w:type w:val="continuous"/>
          <w:pgSz w:w="11910" w:h="16840"/>
          <w:pgMar w:top="1440" w:right="1417" w:bottom="280" w:left="1417" w:header="720" w:footer="720" w:gutter="0"/>
          <w:cols w:space="720"/>
        </w:sectPr>
      </w:pPr>
    </w:p>
    <w:p w14:paraId="14E05D43" w14:textId="77777777" w:rsidR="00031D72" w:rsidRPr="00031D72" w:rsidRDefault="00031D72" w:rsidP="00031D72">
      <w:pPr>
        <w:tabs>
          <w:tab w:val="left" w:pos="743"/>
        </w:tabs>
        <w:spacing w:line="225" w:lineRule="exact"/>
        <w:rPr>
          <w:rFonts w:ascii="Wingdings" w:hAnsi="Wingdings"/>
          <w:sz w:val="18"/>
        </w:rPr>
      </w:pPr>
    </w:p>
    <w:sectPr w:rsidR="00031D72" w:rsidRPr="00031D72">
      <w:pgSz w:w="1191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E867"/>
    <w:multiLevelType w:val="hybridMultilevel"/>
    <w:tmpl w:val="30C8E91C"/>
    <w:lvl w:ilvl="0" w:tplc="533CA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402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408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08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00A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4E9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E4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EC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D4C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6B6E"/>
    <w:multiLevelType w:val="hybridMultilevel"/>
    <w:tmpl w:val="B75A9CAC"/>
    <w:lvl w:ilvl="0" w:tplc="16A88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CC6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863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A9C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4A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4A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D4A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DC6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2E2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27932"/>
    <w:multiLevelType w:val="hybridMultilevel"/>
    <w:tmpl w:val="01987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7521C"/>
    <w:multiLevelType w:val="hybridMultilevel"/>
    <w:tmpl w:val="96C0D204"/>
    <w:lvl w:ilvl="0" w:tplc="92FC7890">
      <w:numFmt w:val="bullet"/>
      <w:lvlText w:val=""/>
      <w:lvlJc w:val="left"/>
      <w:pPr>
        <w:ind w:left="744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AC42CA60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575005A2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709461E6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1A50E964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37D42BFC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6" w:tplc="D97AC01A">
      <w:numFmt w:val="bullet"/>
      <w:lvlText w:val="•"/>
      <w:lvlJc w:val="left"/>
      <w:pPr>
        <w:ind w:left="5738" w:hanging="360"/>
      </w:pPr>
      <w:rPr>
        <w:rFonts w:hint="default"/>
        <w:lang w:val="en-US" w:eastAsia="en-US" w:bidi="ar-SA"/>
      </w:rPr>
    </w:lvl>
    <w:lvl w:ilvl="7" w:tplc="4D6203A4">
      <w:numFmt w:val="bullet"/>
      <w:lvlText w:val="•"/>
      <w:lvlJc w:val="left"/>
      <w:pPr>
        <w:ind w:left="6571" w:hanging="360"/>
      </w:pPr>
      <w:rPr>
        <w:rFonts w:hint="default"/>
        <w:lang w:val="en-US" w:eastAsia="en-US" w:bidi="ar-SA"/>
      </w:rPr>
    </w:lvl>
    <w:lvl w:ilvl="8" w:tplc="0B30B538">
      <w:numFmt w:val="bullet"/>
      <w:lvlText w:val="•"/>
      <w:lvlJc w:val="left"/>
      <w:pPr>
        <w:ind w:left="740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D4408BF"/>
    <w:multiLevelType w:val="hybridMultilevel"/>
    <w:tmpl w:val="41AA86A6"/>
    <w:lvl w:ilvl="0" w:tplc="F2ECFA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B5CA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987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64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E5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8C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46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84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40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AD727"/>
    <w:multiLevelType w:val="hybridMultilevel"/>
    <w:tmpl w:val="EC145ECC"/>
    <w:lvl w:ilvl="0" w:tplc="0FA816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C44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E2A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2B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E3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640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EB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7A5F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8ED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52570"/>
    <w:multiLevelType w:val="hybridMultilevel"/>
    <w:tmpl w:val="821E2DFC"/>
    <w:lvl w:ilvl="0" w:tplc="6ADE2A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23A2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361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48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8A8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8A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2D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8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3C1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C1A28"/>
    <w:multiLevelType w:val="hybridMultilevel"/>
    <w:tmpl w:val="C6CAD3AC"/>
    <w:lvl w:ilvl="0" w:tplc="08863B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5CC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C41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80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E1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0A1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582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AF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B2A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A013E"/>
    <w:multiLevelType w:val="hybridMultilevel"/>
    <w:tmpl w:val="27D0C028"/>
    <w:lvl w:ilvl="0" w:tplc="757A5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061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6F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09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602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42B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C1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3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6E1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0E53"/>
    <w:multiLevelType w:val="hybridMultilevel"/>
    <w:tmpl w:val="E3B89392"/>
    <w:lvl w:ilvl="0" w:tplc="D77AF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40A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50F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E5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0F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B43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AC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4E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8B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65491"/>
    <w:multiLevelType w:val="hybridMultilevel"/>
    <w:tmpl w:val="DC3A5300"/>
    <w:lvl w:ilvl="0" w:tplc="A1C81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69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321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582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4B3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F08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08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6A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56D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61544"/>
    <w:multiLevelType w:val="hybridMultilevel"/>
    <w:tmpl w:val="82AE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15B82"/>
    <w:multiLevelType w:val="hybridMultilevel"/>
    <w:tmpl w:val="B3347996"/>
    <w:lvl w:ilvl="0" w:tplc="D52A2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8E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26A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C2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6F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045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28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20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B2E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EECF5"/>
    <w:multiLevelType w:val="hybridMultilevel"/>
    <w:tmpl w:val="EA2E7EE0"/>
    <w:lvl w:ilvl="0" w:tplc="CF72F6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D600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4F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60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2B1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2A4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80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8D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066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718EB"/>
    <w:multiLevelType w:val="hybridMultilevel"/>
    <w:tmpl w:val="C658D6DC"/>
    <w:lvl w:ilvl="0" w:tplc="777A2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2A8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29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22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8D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C41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8B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1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EE5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FA6F6"/>
    <w:multiLevelType w:val="hybridMultilevel"/>
    <w:tmpl w:val="C740638E"/>
    <w:lvl w:ilvl="0" w:tplc="C9F68C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D724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28B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02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6E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6B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127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748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78E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2048B"/>
    <w:multiLevelType w:val="hybridMultilevel"/>
    <w:tmpl w:val="FF82AB82"/>
    <w:lvl w:ilvl="0" w:tplc="11926B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B365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52A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66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43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90B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6C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86F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684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CFEDD"/>
    <w:multiLevelType w:val="hybridMultilevel"/>
    <w:tmpl w:val="1D94F5FE"/>
    <w:lvl w:ilvl="0" w:tplc="DD188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7F0B4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C8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F2D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82D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B04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16E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CE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5EF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416848">
    <w:abstractNumId w:val="13"/>
  </w:num>
  <w:num w:numId="2" w16cid:durableId="944003118">
    <w:abstractNumId w:val="6"/>
  </w:num>
  <w:num w:numId="3" w16cid:durableId="1993018674">
    <w:abstractNumId w:val="5"/>
  </w:num>
  <w:num w:numId="4" w16cid:durableId="698745671">
    <w:abstractNumId w:val="7"/>
  </w:num>
  <w:num w:numId="5" w16cid:durableId="1268345454">
    <w:abstractNumId w:val="16"/>
  </w:num>
  <w:num w:numId="6" w16cid:durableId="946498179">
    <w:abstractNumId w:val="17"/>
  </w:num>
  <w:num w:numId="7" w16cid:durableId="2030251118">
    <w:abstractNumId w:val="15"/>
  </w:num>
  <w:num w:numId="8" w16cid:durableId="326441295">
    <w:abstractNumId w:val="4"/>
  </w:num>
  <w:num w:numId="9" w16cid:durableId="152457588">
    <w:abstractNumId w:val="10"/>
  </w:num>
  <w:num w:numId="10" w16cid:durableId="799345114">
    <w:abstractNumId w:val="9"/>
  </w:num>
  <w:num w:numId="11" w16cid:durableId="921253732">
    <w:abstractNumId w:val="8"/>
  </w:num>
  <w:num w:numId="12" w16cid:durableId="1540317646">
    <w:abstractNumId w:val="1"/>
  </w:num>
  <w:num w:numId="13" w16cid:durableId="1101142499">
    <w:abstractNumId w:val="0"/>
  </w:num>
  <w:num w:numId="14" w16cid:durableId="12221816">
    <w:abstractNumId w:val="12"/>
  </w:num>
  <w:num w:numId="15" w16cid:durableId="280187616">
    <w:abstractNumId w:val="14"/>
  </w:num>
  <w:num w:numId="16" w16cid:durableId="82995167">
    <w:abstractNumId w:val="3"/>
  </w:num>
  <w:num w:numId="17" w16cid:durableId="1529678136">
    <w:abstractNumId w:val="2"/>
  </w:num>
  <w:num w:numId="18" w16cid:durableId="8519202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8A"/>
    <w:rsid w:val="00031D72"/>
    <w:rsid w:val="002C6C33"/>
    <w:rsid w:val="003D2FEB"/>
    <w:rsid w:val="00583D85"/>
    <w:rsid w:val="00604E39"/>
    <w:rsid w:val="00663A8A"/>
    <w:rsid w:val="007E3F15"/>
    <w:rsid w:val="00806608"/>
    <w:rsid w:val="00882D92"/>
    <w:rsid w:val="0092473E"/>
    <w:rsid w:val="00B77745"/>
    <w:rsid w:val="00B9213F"/>
    <w:rsid w:val="00D759CF"/>
    <w:rsid w:val="00DD071A"/>
    <w:rsid w:val="0E34FF38"/>
    <w:rsid w:val="1A578274"/>
    <w:rsid w:val="1B2FD844"/>
    <w:rsid w:val="28EE30D0"/>
    <w:rsid w:val="4B78EDE0"/>
    <w:rsid w:val="511B67C0"/>
    <w:rsid w:val="60A2D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2EE46"/>
  <w15:docId w15:val="{1D6A98BC-525C-4294-8B05-1FDDE9D5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27" w:lineRule="exact"/>
      <w:ind w:left="23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uiPriority w:val="9"/>
    <w:unhideWhenUsed/>
    <w:qFormat/>
    <w:rsid w:val="60A2D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60A2DC8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3" w:hanging="359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line="223" w:lineRule="exact"/>
      <w:ind w:left="743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Gardner</dc:creator>
  <cp:lastModifiedBy>J Platten</cp:lastModifiedBy>
  <cp:revision>2</cp:revision>
  <dcterms:created xsi:type="dcterms:W3CDTF">2026-06-16T07:13:00Z</dcterms:created>
  <dcterms:modified xsi:type="dcterms:W3CDTF">2026-06-16T07:13:00Z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2026-06-12T00:00:00Z</vt:filetime>
  </property>
</Properties>
</file>