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FF18" w14:textId="1BCFF30D" w:rsidR="00B06751" w:rsidRPr="00475A33" w:rsidRDefault="008F633C" w:rsidP="00913126">
      <w:pPr>
        <w:pStyle w:val="Header"/>
        <w:rPr>
          <w:rFonts w:ascii="Calibri" w:hAnsi="Calibri" w:cs="Calibri"/>
          <w:sz w:val="22"/>
          <w:szCs w:val="22"/>
        </w:rPr>
      </w:pPr>
      <w:r w:rsidRPr="00475A33">
        <w:rPr>
          <w:rFonts w:ascii="Calibri" w:hAnsi="Calibri" w:cs="Calibri"/>
          <w:noProof/>
          <w:sz w:val="22"/>
          <w:szCs w:val="22"/>
        </w:rPr>
        <w:drawing>
          <wp:anchor distT="0" distB="0" distL="114300" distR="114300" simplePos="0" relativeHeight="251657728" behindDoc="0" locked="0" layoutInCell="1" allowOverlap="1" wp14:anchorId="1B3E045E" wp14:editId="23A8BFB9">
            <wp:simplePos x="0" y="0"/>
            <wp:positionH relativeFrom="column">
              <wp:posOffset>-428625</wp:posOffset>
            </wp:positionH>
            <wp:positionV relativeFrom="paragraph">
              <wp:posOffset>175895</wp:posOffset>
            </wp:positionV>
            <wp:extent cx="6562725" cy="1891030"/>
            <wp:effectExtent l="0" t="0" r="0" b="0"/>
            <wp:wrapNone/>
            <wp:docPr id="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2725" cy="189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DD9C5" w14:textId="77777777" w:rsidR="00913126" w:rsidRPr="00475A33" w:rsidRDefault="00913126" w:rsidP="00913126">
      <w:pPr>
        <w:pStyle w:val="Header"/>
        <w:rPr>
          <w:rFonts w:ascii="Calibri" w:hAnsi="Calibri" w:cs="Calibri"/>
          <w:sz w:val="22"/>
          <w:szCs w:val="22"/>
        </w:rPr>
      </w:pPr>
    </w:p>
    <w:p w14:paraId="6C0807D2" w14:textId="77777777" w:rsidR="00913126" w:rsidRPr="00475A33" w:rsidRDefault="00913126" w:rsidP="00913126">
      <w:pPr>
        <w:pStyle w:val="Header"/>
        <w:rPr>
          <w:rFonts w:ascii="Calibri" w:hAnsi="Calibri" w:cs="Calibri"/>
          <w:sz w:val="22"/>
          <w:szCs w:val="22"/>
        </w:rPr>
      </w:pPr>
    </w:p>
    <w:p w14:paraId="0B210610" w14:textId="77777777" w:rsidR="00B06751" w:rsidRPr="00475A33" w:rsidRDefault="00B06751" w:rsidP="00B06751">
      <w:pPr>
        <w:pStyle w:val="Heading1"/>
        <w:jc w:val="left"/>
        <w:rPr>
          <w:rFonts w:ascii="Calibri" w:hAnsi="Calibri" w:cs="Calibri"/>
          <w:sz w:val="22"/>
          <w:szCs w:val="22"/>
        </w:rPr>
      </w:pPr>
    </w:p>
    <w:p w14:paraId="0CF23E27" w14:textId="77777777" w:rsidR="00B06751" w:rsidRPr="00475A33" w:rsidRDefault="00B06751" w:rsidP="00B06751">
      <w:pPr>
        <w:rPr>
          <w:rFonts w:ascii="Calibri" w:hAnsi="Calibri" w:cs="Calibri"/>
          <w:sz w:val="22"/>
          <w:szCs w:val="22"/>
        </w:rPr>
      </w:pPr>
    </w:p>
    <w:p w14:paraId="44470355" w14:textId="77777777" w:rsidR="00E94B14" w:rsidRPr="00475A33" w:rsidRDefault="00E94B14" w:rsidP="00B06751">
      <w:pPr>
        <w:rPr>
          <w:rFonts w:ascii="Calibri" w:hAnsi="Calibri" w:cs="Calibri"/>
          <w:sz w:val="22"/>
          <w:szCs w:val="22"/>
        </w:rPr>
      </w:pPr>
    </w:p>
    <w:p w14:paraId="7357B150" w14:textId="77777777" w:rsidR="00E94B14" w:rsidRPr="00475A33" w:rsidRDefault="00E94B14" w:rsidP="00B06751">
      <w:pPr>
        <w:rPr>
          <w:rFonts w:ascii="Calibri" w:hAnsi="Calibri" w:cs="Calibri"/>
          <w:sz w:val="22"/>
          <w:szCs w:val="22"/>
        </w:rPr>
      </w:pPr>
    </w:p>
    <w:p w14:paraId="063A3750" w14:textId="77777777" w:rsidR="00E94B14" w:rsidRPr="00475A33" w:rsidRDefault="00E94B14" w:rsidP="00B06751">
      <w:pPr>
        <w:rPr>
          <w:rFonts w:ascii="Calibri" w:hAnsi="Calibri" w:cs="Calibri"/>
          <w:sz w:val="22"/>
          <w:szCs w:val="22"/>
        </w:rPr>
      </w:pPr>
    </w:p>
    <w:p w14:paraId="0268A540" w14:textId="77777777" w:rsidR="00415EBA" w:rsidRPr="00475A33" w:rsidRDefault="00E94B14" w:rsidP="00B06751">
      <w:pPr>
        <w:pStyle w:val="Heading1"/>
        <w:ind w:left="-709"/>
        <w:jc w:val="left"/>
        <w:rPr>
          <w:rFonts w:ascii="Calibri" w:hAnsi="Calibri" w:cs="Calibri"/>
          <w:sz w:val="22"/>
          <w:szCs w:val="22"/>
        </w:rPr>
      </w:pPr>
      <w:r w:rsidRPr="00475A33">
        <w:rPr>
          <w:rFonts w:ascii="Calibri" w:hAnsi="Calibri" w:cs="Calibri"/>
          <w:sz w:val="22"/>
          <w:szCs w:val="22"/>
        </w:rPr>
        <w:t xml:space="preserve"> </w:t>
      </w:r>
    </w:p>
    <w:p w14:paraId="039829AC" w14:textId="77777777" w:rsidR="00415EBA" w:rsidRPr="00475A33" w:rsidRDefault="00415EBA" w:rsidP="00415EBA">
      <w:pPr>
        <w:rPr>
          <w:rFonts w:ascii="Calibri" w:hAnsi="Calibri" w:cs="Calibri"/>
          <w:sz w:val="22"/>
          <w:szCs w:val="22"/>
        </w:rPr>
      </w:pPr>
    </w:p>
    <w:p w14:paraId="7F835F69" w14:textId="77777777" w:rsidR="00415EBA" w:rsidRPr="00475A33" w:rsidRDefault="00415EBA" w:rsidP="00415EBA">
      <w:pPr>
        <w:rPr>
          <w:rFonts w:ascii="Calibri" w:hAnsi="Calibri" w:cs="Calibri"/>
          <w:sz w:val="22"/>
          <w:szCs w:val="22"/>
        </w:rPr>
      </w:pPr>
    </w:p>
    <w:p w14:paraId="6DF02B41" w14:textId="77777777" w:rsidR="00BF4F69" w:rsidRPr="00475A33" w:rsidRDefault="00BF4F69" w:rsidP="009A69CC">
      <w:pPr>
        <w:pStyle w:val="Heading1"/>
        <w:ind w:left="-709"/>
        <w:jc w:val="left"/>
        <w:rPr>
          <w:rFonts w:ascii="Calibri" w:hAnsi="Calibri" w:cs="Calibri"/>
          <w:sz w:val="72"/>
          <w:szCs w:val="72"/>
        </w:rPr>
      </w:pPr>
    </w:p>
    <w:p w14:paraId="31B851BA" w14:textId="77777777" w:rsidR="00216581" w:rsidRPr="00475A33" w:rsidRDefault="00216581" w:rsidP="009A69CC">
      <w:pPr>
        <w:pStyle w:val="Heading1"/>
        <w:ind w:left="-709"/>
        <w:jc w:val="left"/>
        <w:rPr>
          <w:rFonts w:ascii="Calibri" w:hAnsi="Calibri" w:cs="Calibri"/>
          <w:sz w:val="72"/>
          <w:szCs w:val="72"/>
        </w:rPr>
      </w:pPr>
    </w:p>
    <w:p w14:paraId="072422D1" w14:textId="77777777" w:rsidR="009A69CC" w:rsidRPr="00475A33" w:rsidRDefault="006E6D9F" w:rsidP="009A69CC">
      <w:pPr>
        <w:pStyle w:val="Heading1"/>
        <w:ind w:left="-709"/>
        <w:jc w:val="left"/>
        <w:rPr>
          <w:rFonts w:ascii="Calibri" w:hAnsi="Calibri" w:cs="Calibri"/>
          <w:sz w:val="72"/>
          <w:szCs w:val="72"/>
        </w:rPr>
      </w:pPr>
      <w:r w:rsidRPr="00475A33">
        <w:rPr>
          <w:rFonts w:ascii="Calibri" w:hAnsi="Calibri" w:cs="Calibri"/>
          <w:sz w:val="72"/>
          <w:szCs w:val="72"/>
        </w:rPr>
        <w:t xml:space="preserve">Headteacher </w:t>
      </w:r>
    </w:p>
    <w:p w14:paraId="10586207" w14:textId="77777777" w:rsidR="00164D91" w:rsidRPr="00475A33" w:rsidRDefault="00164D91" w:rsidP="00164D91">
      <w:pPr>
        <w:rPr>
          <w:rFonts w:ascii="Calibri" w:hAnsi="Calibri" w:cs="Calibri"/>
        </w:rPr>
      </w:pPr>
    </w:p>
    <w:p w14:paraId="29B55F91" w14:textId="77777777" w:rsidR="009A69CC" w:rsidRPr="00475A33" w:rsidRDefault="00B06751" w:rsidP="009A69CC">
      <w:pPr>
        <w:pStyle w:val="Heading1"/>
        <w:ind w:left="-709"/>
        <w:jc w:val="left"/>
        <w:rPr>
          <w:rFonts w:ascii="Calibri" w:hAnsi="Calibri" w:cs="Calibri"/>
          <w:sz w:val="72"/>
          <w:szCs w:val="72"/>
        </w:rPr>
      </w:pPr>
      <w:r w:rsidRPr="00475A33">
        <w:rPr>
          <w:rFonts w:ascii="Calibri" w:hAnsi="Calibri" w:cs="Calibri"/>
          <w:sz w:val="72"/>
          <w:szCs w:val="72"/>
        </w:rPr>
        <w:t>Job Description</w:t>
      </w:r>
      <w:r w:rsidR="00164D91" w:rsidRPr="00475A33">
        <w:rPr>
          <w:rFonts w:ascii="Calibri" w:hAnsi="Calibri" w:cs="Calibri"/>
          <w:sz w:val="72"/>
          <w:szCs w:val="72"/>
        </w:rPr>
        <w:t xml:space="preserve"> &amp; </w:t>
      </w:r>
    </w:p>
    <w:p w14:paraId="2E1FF9EB" w14:textId="77777777" w:rsidR="00164D91" w:rsidRPr="00475A33" w:rsidRDefault="00B06751" w:rsidP="00164D91">
      <w:pPr>
        <w:pStyle w:val="Heading1"/>
        <w:ind w:left="-709"/>
        <w:jc w:val="left"/>
        <w:rPr>
          <w:rFonts w:ascii="Calibri" w:hAnsi="Calibri" w:cs="Calibri"/>
          <w:sz w:val="72"/>
          <w:szCs w:val="72"/>
        </w:rPr>
      </w:pPr>
      <w:r w:rsidRPr="00475A33">
        <w:rPr>
          <w:rFonts w:ascii="Calibri" w:hAnsi="Calibri" w:cs="Calibri"/>
          <w:sz w:val="72"/>
          <w:szCs w:val="72"/>
        </w:rPr>
        <w:t>Person Specification</w:t>
      </w:r>
      <w:r w:rsidR="00913126" w:rsidRPr="00475A33">
        <w:rPr>
          <w:rFonts w:ascii="Calibri" w:hAnsi="Calibri" w:cs="Calibri"/>
          <w:sz w:val="72"/>
          <w:szCs w:val="72"/>
        </w:rPr>
        <w:t xml:space="preserve"> </w:t>
      </w:r>
    </w:p>
    <w:p w14:paraId="1BC387B6" w14:textId="77777777" w:rsidR="00B06751" w:rsidRPr="00475A33" w:rsidRDefault="00B06751" w:rsidP="009A69CC">
      <w:pPr>
        <w:pStyle w:val="Heading1"/>
        <w:ind w:left="-709"/>
        <w:jc w:val="left"/>
        <w:rPr>
          <w:rFonts w:ascii="Calibri" w:hAnsi="Calibri" w:cs="Calibri"/>
          <w:sz w:val="72"/>
          <w:szCs w:val="72"/>
        </w:rPr>
      </w:pPr>
    </w:p>
    <w:p w14:paraId="373A14B4" w14:textId="77777777" w:rsidR="00B06751" w:rsidRPr="00475A33" w:rsidRDefault="00B06751" w:rsidP="00B06751">
      <w:pPr>
        <w:ind w:right="40"/>
        <w:rPr>
          <w:rFonts w:ascii="Calibri" w:hAnsi="Calibri" w:cs="Calibri"/>
          <w:sz w:val="22"/>
          <w:szCs w:val="22"/>
        </w:rPr>
      </w:pPr>
    </w:p>
    <w:p w14:paraId="4A391116" w14:textId="77777777" w:rsidR="00E31A62" w:rsidRPr="00475A33" w:rsidRDefault="00E31A62" w:rsidP="00E31A62">
      <w:pPr>
        <w:ind w:right="40"/>
        <w:rPr>
          <w:rFonts w:ascii="Calibri" w:hAnsi="Calibri" w:cs="Calibri"/>
          <w:sz w:val="22"/>
          <w:szCs w:val="22"/>
        </w:rPr>
      </w:pPr>
    </w:p>
    <w:p w14:paraId="0A514EB7" w14:textId="77777777" w:rsidR="00E31A62" w:rsidRPr="00475A33" w:rsidRDefault="00E31A62" w:rsidP="00E31A62">
      <w:pPr>
        <w:ind w:right="40"/>
        <w:rPr>
          <w:rFonts w:ascii="Calibri" w:hAnsi="Calibri" w:cs="Calibri"/>
          <w:sz w:val="22"/>
          <w:szCs w:val="22"/>
        </w:rPr>
      </w:pPr>
    </w:p>
    <w:p w14:paraId="6C456E29" w14:textId="77777777" w:rsidR="00E31A62" w:rsidRPr="00475A33" w:rsidRDefault="00E31A62" w:rsidP="00E31A62">
      <w:pPr>
        <w:ind w:right="40"/>
        <w:rPr>
          <w:rFonts w:ascii="Calibri" w:hAnsi="Calibri" w:cs="Calibri"/>
          <w:sz w:val="22"/>
          <w:szCs w:val="22"/>
        </w:rPr>
      </w:pPr>
    </w:p>
    <w:p w14:paraId="3EA01720" w14:textId="77777777" w:rsidR="00E31A62" w:rsidRPr="00475A33" w:rsidRDefault="00E31A62" w:rsidP="00E31A62">
      <w:pPr>
        <w:ind w:right="40"/>
        <w:rPr>
          <w:rFonts w:ascii="Calibri" w:hAnsi="Calibri"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5233"/>
      </w:tblGrid>
      <w:tr w:rsidR="00E31A62" w:rsidRPr="00475A33" w14:paraId="53D4841F" w14:textId="77777777" w:rsidTr="000D7113">
        <w:tc>
          <w:tcPr>
            <w:tcW w:w="3828" w:type="dxa"/>
          </w:tcPr>
          <w:p w14:paraId="1EA406C3" w14:textId="77777777" w:rsidR="00E31A62" w:rsidRPr="00475A33" w:rsidRDefault="00E31A62" w:rsidP="000D7113">
            <w:pPr>
              <w:pStyle w:val="Header"/>
              <w:spacing w:after="140"/>
              <w:ind w:right="276"/>
              <w:jc w:val="both"/>
              <w:rPr>
                <w:rFonts w:ascii="Calibri" w:hAnsi="Calibri" w:cs="Calibri"/>
                <w:b/>
                <w:sz w:val="36"/>
                <w:szCs w:val="36"/>
              </w:rPr>
            </w:pPr>
            <w:r w:rsidRPr="00475A33">
              <w:rPr>
                <w:rFonts w:ascii="Calibri" w:hAnsi="Calibri" w:cs="Calibri"/>
                <w:b/>
                <w:sz w:val="36"/>
                <w:szCs w:val="36"/>
              </w:rPr>
              <w:t>Signed by:</w:t>
            </w:r>
          </w:p>
        </w:tc>
        <w:tc>
          <w:tcPr>
            <w:tcW w:w="5346" w:type="dxa"/>
          </w:tcPr>
          <w:p w14:paraId="15A41C0B" w14:textId="77777777" w:rsidR="00E31A62" w:rsidRPr="00475A33" w:rsidRDefault="00E31A62" w:rsidP="000D7113">
            <w:pPr>
              <w:pStyle w:val="Header"/>
              <w:spacing w:after="140"/>
              <w:ind w:right="276"/>
              <w:jc w:val="both"/>
              <w:rPr>
                <w:rFonts w:ascii="Calibri" w:hAnsi="Calibri" w:cs="Calibri"/>
                <w:sz w:val="36"/>
                <w:szCs w:val="36"/>
              </w:rPr>
            </w:pPr>
          </w:p>
        </w:tc>
      </w:tr>
      <w:tr w:rsidR="00E31A62" w:rsidRPr="00475A33" w14:paraId="74F7BB50" w14:textId="77777777" w:rsidTr="000D7113">
        <w:tc>
          <w:tcPr>
            <w:tcW w:w="3828" w:type="dxa"/>
          </w:tcPr>
          <w:p w14:paraId="1ADD86F6" w14:textId="77777777" w:rsidR="00E31A62" w:rsidRPr="00475A33" w:rsidRDefault="00E31A62" w:rsidP="000D7113">
            <w:pPr>
              <w:pStyle w:val="Header"/>
              <w:spacing w:after="140"/>
              <w:ind w:right="276"/>
              <w:jc w:val="both"/>
              <w:rPr>
                <w:rFonts w:ascii="Calibri" w:hAnsi="Calibri" w:cs="Calibri"/>
                <w:b/>
                <w:sz w:val="36"/>
                <w:szCs w:val="36"/>
              </w:rPr>
            </w:pPr>
            <w:r w:rsidRPr="00475A33">
              <w:rPr>
                <w:rFonts w:ascii="Calibri" w:hAnsi="Calibri" w:cs="Calibri"/>
                <w:b/>
                <w:sz w:val="36"/>
                <w:szCs w:val="36"/>
              </w:rPr>
              <w:t>Signature:</w:t>
            </w:r>
          </w:p>
        </w:tc>
        <w:tc>
          <w:tcPr>
            <w:tcW w:w="5346" w:type="dxa"/>
          </w:tcPr>
          <w:p w14:paraId="3F8F3BD9" w14:textId="77777777" w:rsidR="00E31A62" w:rsidRPr="00475A33" w:rsidRDefault="00E31A62" w:rsidP="000D7113">
            <w:pPr>
              <w:pStyle w:val="Header"/>
              <w:spacing w:after="140"/>
              <w:ind w:right="276"/>
              <w:jc w:val="both"/>
              <w:rPr>
                <w:rFonts w:ascii="Calibri" w:hAnsi="Calibri" w:cs="Calibri"/>
                <w:sz w:val="36"/>
                <w:szCs w:val="36"/>
              </w:rPr>
            </w:pPr>
          </w:p>
        </w:tc>
      </w:tr>
      <w:tr w:rsidR="00E31A62" w:rsidRPr="00475A33" w14:paraId="2470BE28" w14:textId="77777777" w:rsidTr="000D7113">
        <w:tc>
          <w:tcPr>
            <w:tcW w:w="3828" w:type="dxa"/>
          </w:tcPr>
          <w:p w14:paraId="5ED9D0D7" w14:textId="77777777" w:rsidR="00E31A62" w:rsidRPr="00475A33" w:rsidRDefault="00E31A62" w:rsidP="000D7113">
            <w:pPr>
              <w:pStyle w:val="Header"/>
              <w:spacing w:after="140"/>
              <w:ind w:right="276"/>
              <w:jc w:val="both"/>
              <w:rPr>
                <w:rFonts w:ascii="Calibri" w:hAnsi="Calibri" w:cs="Calibri"/>
                <w:b/>
                <w:sz w:val="36"/>
                <w:szCs w:val="36"/>
              </w:rPr>
            </w:pPr>
            <w:r w:rsidRPr="00475A33">
              <w:rPr>
                <w:rFonts w:ascii="Calibri" w:hAnsi="Calibri" w:cs="Calibri"/>
                <w:b/>
                <w:sz w:val="36"/>
                <w:szCs w:val="36"/>
              </w:rPr>
              <w:t>Date:</w:t>
            </w:r>
          </w:p>
        </w:tc>
        <w:tc>
          <w:tcPr>
            <w:tcW w:w="5346" w:type="dxa"/>
          </w:tcPr>
          <w:p w14:paraId="652DADC8" w14:textId="77777777" w:rsidR="00E31A62" w:rsidRPr="00475A33" w:rsidRDefault="00E31A62" w:rsidP="000D7113">
            <w:pPr>
              <w:pStyle w:val="Header"/>
              <w:spacing w:after="140"/>
              <w:ind w:right="276"/>
              <w:jc w:val="both"/>
              <w:rPr>
                <w:rFonts w:ascii="Calibri" w:hAnsi="Calibri" w:cs="Calibri"/>
                <w:sz w:val="36"/>
                <w:szCs w:val="36"/>
              </w:rPr>
            </w:pPr>
          </w:p>
        </w:tc>
      </w:tr>
    </w:tbl>
    <w:p w14:paraId="143BB89C" w14:textId="77777777" w:rsidR="000904B6" w:rsidRPr="00475A33" w:rsidRDefault="000904B6" w:rsidP="00EC7A95">
      <w:pPr>
        <w:ind w:right="40"/>
        <w:rPr>
          <w:rFonts w:ascii="Calibri" w:hAnsi="Calibri" w:cs="Calibri"/>
          <w:sz w:val="22"/>
          <w:szCs w:val="22"/>
        </w:rPr>
      </w:pPr>
    </w:p>
    <w:p w14:paraId="5225F55D" w14:textId="77777777" w:rsidR="000904B6" w:rsidRPr="00475A33" w:rsidRDefault="000904B6" w:rsidP="00EC7A95">
      <w:pPr>
        <w:ind w:right="40"/>
        <w:rPr>
          <w:rFonts w:ascii="Calibri" w:hAnsi="Calibri" w:cs="Calibri"/>
          <w:sz w:val="22"/>
          <w:szCs w:val="22"/>
        </w:rPr>
      </w:pPr>
    </w:p>
    <w:p w14:paraId="1542CF93" w14:textId="77777777" w:rsidR="00615D74" w:rsidRPr="00475A33" w:rsidRDefault="00921CD6">
      <w:pPr>
        <w:rPr>
          <w:rFonts w:ascii="Calibri" w:hAnsi="Calibri" w:cs="Calibri"/>
          <w:sz w:val="2"/>
          <w:szCs w:val="22"/>
        </w:rPr>
      </w:pPr>
      <w:r w:rsidRPr="00475A33">
        <w:rPr>
          <w:rFonts w:ascii="Calibri" w:hAnsi="Calibri" w:cs="Calibri"/>
          <w:sz w:val="22"/>
          <w:szCs w:val="22"/>
        </w:rPr>
        <w:br w:type="page"/>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6945"/>
      </w:tblGrid>
      <w:tr w:rsidR="00F0294F" w:rsidRPr="00475A33" w14:paraId="4A54DE1B" w14:textId="77777777" w:rsidTr="00E31A62">
        <w:trPr>
          <w:cantSplit/>
        </w:trPr>
        <w:tc>
          <w:tcPr>
            <w:tcW w:w="2978" w:type="dxa"/>
            <w:shd w:val="clear" w:color="auto" w:fill="D9D9D9"/>
          </w:tcPr>
          <w:p w14:paraId="3F21E543" w14:textId="77777777" w:rsidR="00F0294F" w:rsidRPr="00475A33" w:rsidRDefault="00921CD6" w:rsidP="00E31A62">
            <w:pPr>
              <w:keepNext/>
              <w:tabs>
                <w:tab w:val="left" w:pos="1331"/>
              </w:tabs>
              <w:spacing w:after="140"/>
              <w:outlineLvl w:val="1"/>
              <w:rPr>
                <w:rFonts w:ascii="Calibri" w:hAnsi="Calibri" w:cs="Calibri"/>
                <w:b/>
                <w:bCs/>
                <w:sz w:val="22"/>
                <w:szCs w:val="22"/>
              </w:rPr>
            </w:pPr>
            <w:r w:rsidRPr="00475A33">
              <w:rPr>
                <w:rFonts w:ascii="Calibri" w:hAnsi="Calibri" w:cs="Calibri"/>
                <w:sz w:val="22"/>
                <w:szCs w:val="22"/>
              </w:rPr>
              <w:lastRenderedPageBreak/>
              <w:br w:type="page"/>
            </w:r>
            <w:r w:rsidR="00F0294F" w:rsidRPr="00475A33">
              <w:rPr>
                <w:rFonts w:ascii="Calibri" w:hAnsi="Calibri" w:cs="Calibri"/>
                <w:b/>
                <w:bCs/>
                <w:sz w:val="22"/>
                <w:szCs w:val="22"/>
              </w:rPr>
              <w:t>Job Description:</w:t>
            </w:r>
          </w:p>
        </w:tc>
        <w:tc>
          <w:tcPr>
            <w:tcW w:w="6945" w:type="dxa"/>
          </w:tcPr>
          <w:p w14:paraId="12651149" w14:textId="77777777" w:rsidR="00F0294F" w:rsidRPr="00475A33" w:rsidRDefault="006E6D9F" w:rsidP="00AC5671">
            <w:pPr>
              <w:rPr>
                <w:rFonts w:ascii="Calibri" w:hAnsi="Calibri" w:cs="Calibri"/>
                <w:sz w:val="22"/>
                <w:szCs w:val="22"/>
                <w:highlight w:val="yellow"/>
              </w:rPr>
            </w:pPr>
            <w:r w:rsidRPr="00475A33">
              <w:rPr>
                <w:rFonts w:ascii="Calibri" w:hAnsi="Calibri" w:cs="Calibri"/>
                <w:sz w:val="22"/>
                <w:szCs w:val="22"/>
              </w:rPr>
              <w:t xml:space="preserve">Headteacher </w:t>
            </w:r>
          </w:p>
        </w:tc>
      </w:tr>
      <w:tr w:rsidR="00F0294F" w:rsidRPr="00475A33" w14:paraId="04745C12" w14:textId="77777777" w:rsidTr="00E31A62">
        <w:tc>
          <w:tcPr>
            <w:tcW w:w="2978" w:type="dxa"/>
            <w:shd w:val="clear" w:color="auto" w:fill="D9D9D9"/>
          </w:tcPr>
          <w:p w14:paraId="34D9A1AD" w14:textId="77777777" w:rsidR="00F0294F" w:rsidRPr="00475A33" w:rsidRDefault="00F0294F" w:rsidP="00E31A62">
            <w:pPr>
              <w:spacing w:after="140"/>
              <w:rPr>
                <w:rFonts w:ascii="Calibri" w:hAnsi="Calibri" w:cs="Calibri"/>
                <w:i/>
                <w:sz w:val="22"/>
                <w:szCs w:val="22"/>
              </w:rPr>
            </w:pPr>
            <w:r w:rsidRPr="00475A33">
              <w:rPr>
                <w:rFonts w:ascii="Calibri" w:hAnsi="Calibri" w:cs="Calibri"/>
                <w:b/>
                <w:sz w:val="22"/>
                <w:szCs w:val="22"/>
              </w:rPr>
              <w:t xml:space="preserve">Salary: </w:t>
            </w:r>
          </w:p>
        </w:tc>
        <w:tc>
          <w:tcPr>
            <w:tcW w:w="6945" w:type="dxa"/>
          </w:tcPr>
          <w:p w14:paraId="1C1C4AF5" w14:textId="25192468" w:rsidR="00F0294F" w:rsidRPr="00475A33" w:rsidRDefault="00FE0B45" w:rsidP="003C4420">
            <w:pPr>
              <w:autoSpaceDE w:val="0"/>
              <w:autoSpaceDN w:val="0"/>
              <w:adjustRightInd w:val="0"/>
              <w:rPr>
                <w:rFonts w:ascii="Calibri" w:hAnsi="Calibri" w:cs="Calibri"/>
                <w:sz w:val="22"/>
                <w:szCs w:val="22"/>
              </w:rPr>
            </w:pPr>
            <w:r w:rsidRPr="00F810C3">
              <w:rPr>
                <w:rFonts w:ascii="Calibri" w:hAnsi="Calibri" w:cs="Calibri"/>
                <w:sz w:val="22"/>
                <w:szCs w:val="22"/>
              </w:rPr>
              <w:t xml:space="preserve">ISR </w:t>
            </w:r>
            <w:r w:rsidR="00F10090" w:rsidRPr="00F810C3">
              <w:rPr>
                <w:rFonts w:ascii="Calibri" w:hAnsi="Calibri" w:cs="Calibri"/>
                <w:sz w:val="22"/>
                <w:szCs w:val="22"/>
              </w:rPr>
              <w:t>L2</w:t>
            </w:r>
            <w:r w:rsidR="00655CE2">
              <w:rPr>
                <w:rFonts w:ascii="Calibri" w:hAnsi="Calibri" w:cs="Calibri"/>
                <w:sz w:val="22"/>
                <w:szCs w:val="22"/>
              </w:rPr>
              <w:t>3-27</w:t>
            </w:r>
          </w:p>
        </w:tc>
      </w:tr>
      <w:tr w:rsidR="00463039" w:rsidRPr="00475A33" w14:paraId="459E18BD" w14:textId="77777777" w:rsidTr="00E31A62">
        <w:tc>
          <w:tcPr>
            <w:tcW w:w="2978" w:type="dxa"/>
            <w:shd w:val="clear" w:color="auto" w:fill="D9D9D9"/>
          </w:tcPr>
          <w:p w14:paraId="7EFCC174" w14:textId="77777777" w:rsidR="00463039" w:rsidRPr="00475A33" w:rsidRDefault="00463039" w:rsidP="00E31A62">
            <w:pPr>
              <w:spacing w:after="140"/>
              <w:rPr>
                <w:rFonts w:ascii="Calibri" w:hAnsi="Calibri" w:cs="Calibri"/>
                <w:b/>
                <w:sz w:val="22"/>
                <w:szCs w:val="22"/>
              </w:rPr>
            </w:pPr>
            <w:r w:rsidRPr="00475A33">
              <w:rPr>
                <w:rFonts w:ascii="Calibri" w:hAnsi="Calibri" w:cs="Calibri"/>
                <w:b/>
                <w:sz w:val="22"/>
                <w:szCs w:val="22"/>
              </w:rPr>
              <w:t>Accountable to:</w:t>
            </w:r>
          </w:p>
        </w:tc>
        <w:tc>
          <w:tcPr>
            <w:tcW w:w="6945" w:type="dxa"/>
          </w:tcPr>
          <w:p w14:paraId="419671B5" w14:textId="77777777" w:rsidR="006E6A3D" w:rsidRPr="00E15981" w:rsidRDefault="00540491" w:rsidP="00F0294F">
            <w:pPr>
              <w:rPr>
                <w:rFonts w:ascii="Calibri" w:hAnsi="Calibri" w:cs="Calibri"/>
                <w:sz w:val="22"/>
                <w:szCs w:val="22"/>
              </w:rPr>
            </w:pPr>
            <w:r w:rsidRPr="00E15981">
              <w:rPr>
                <w:rFonts w:ascii="Calibri" w:hAnsi="Calibri" w:cs="Calibri"/>
                <w:sz w:val="22"/>
                <w:szCs w:val="22"/>
              </w:rPr>
              <w:t>Chief Executive Officer (</w:t>
            </w:r>
            <w:r w:rsidR="006E6A3D" w:rsidRPr="00E15981">
              <w:rPr>
                <w:rFonts w:ascii="Calibri" w:hAnsi="Calibri" w:cs="Calibri"/>
                <w:sz w:val="22"/>
                <w:szCs w:val="22"/>
              </w:rPr>
              <w:t>CEO</w:t>
            </w:r>
            <w:r w:rsidRPr="00E15981">
              <w:rPr>
                <w:rFonts w:ascii="Calibri" w:hAnsi="Calibri" w:cs="Calibri"/>
                <w:sz w:val="22"/>
                <w:szCs w:val="22"/>
              </w:rPr>
              <w:t>)</w:t>
            </w:r>
          </w:p>
          <w:p w14:paraId="4394FC41" w14:textId="77777777" w:rsidR="00463039" w:rsidRPr="00E15981" w:rsidRDefault="00463039" w:rsidP="00F0294F">
            <w:pPr>
              <w:rPr>
                <w:rFonts w:ascii="Calibri" w:hAnsi="Calibri" w:cs="Calibri"/>
                <w:sz w:val="22"/>
                <w:szCs w:val="22"/>
              </w:rPr>
            </w:pPr>
            <w:r w:rsidRPr="00E15981">
              <w:rPr>
                <w:rFonts w:ascii="Calibri" w:hAnsi="Calibri" w:cs="Calibri"/>
                <w:sz w:val="22"/>
                <w:szCs w:val="22"/>
              </w:rPr>
              <w:t>Kingfisher Learning Trust Board</w:t>
            </w:r>
          </w:p>
        </w:tc>
      </w:tr>
      <w:tr w:rsidR="00F0294F" w:rsidRPr="00475A33" w14:paraId="0E8497C7" w14:textId="77777777" w:rsidTr="00E31A62">
        <w:tc>
          <w:tcPr>
            <w:tcW w:w="2978" w:type="dxa"/>
            <w:shd w:val="clear" w:color="auto" w:fill="D9D9D9"/>
          </w:tcPr>
          <w:p w14:paraId="5D27DD4E" w14:textId="77777777" w:rsidR="00F0294F" w:rsidRPr="00475A33" w:rsidRDefault="00F0294F" w:rsidP="00F0294F">
            <w:pPr>
              <w:rPr>
                <w:rFonts w:ascii="Calibri" w:hAnsi="Calibri" w:cs="Calibri"/>
                <w:i/>
                <w:sz w:val="22"/>
                <w:szCs w:val="22"/>
              </w:rPr>
            </w:pPr>
            <w:r w:rsidRPr="00475A33">
              <w:rPr>
                <w:rFonts w:ascii="Calibri" w:hAnsi="Calibri" w:cs="Calibri"/>
                <w:b/>
                <w:sz w:val="22"/>
                <w:szCs w:val="22"/>
              </w:rPr>
              <w:t>Conditions of Employment:</w:t>
            </w:r>
          </w:p>
        </w:tc>
        <w:tc>
          <w:tcPr>
            <w:tcW w:w="6945" w:type="dxa"/>
          </w:tcPr>
          <w:p w14:paraId="5D61E096" w14:textId="77777777" w:rsidR="00F0294F" w:rsidRPr="00475A33" w:rsidRDefault="00F0294F" w:rsidP="00F0294F">
            <w:pPr>
              <w:rPr>
                <w:rFonts w:ascii="Calibri" w:hAnsi="Calibri" w:cs="Calibri"/>
                <w:sz w:val="22"/>
                <w:szCs w:val="22"/>
              </w:rPr>
            </w:pPr>
            <w:r w:rsidRPr="00475A33">
              <w:rPr>
                <w:rFonts w:ascii="Calibri" w:hAnsi="Calibri" w:cs="Calibri"/>
                <w:sz w:val="22"/>
                <w:szCs w:val="22"/>
              </w:rPr>
              <w:t>The appointment is subject to enhanced DBS/Police and medical c</w:t>
            </w:r>
            <w:r w:rsidR="00816C28" w:rsidRPr="00475A33">
              <w:rPr>
                <w:rFonts w:ascii="Calibri" w:hAnsi="Calibri" w:cs="Calibri"/>
                <w:sz w:val="22"/>
                <w:szCs w:val="22"/>
              </w:rPr>
              <w:t>learance, as well as references.</w:t>
            </w:r>
          </w:p>
          <w:p w14:paraId="0EF1BFE0" w14:textId="77777777" w:rsidR="00F0294F" w:rsidRPr="00475A33" w:rsidRDefault="00F0294F" w:rsidP="00F0294F">
            <w:pPr>
              <w:rPr>
                <w:rFonts w:ascii="Calibri" w:hAnsi="Calibri" w:cs="Calibri"/>
                <w:sz w:val="22"/>
                <w:szCs w:val="22"/>
              </w:rPr>
            </w:pPr>
          </w:p>
          <w:p w14:paraId="6B5A9EA2" w14:textId="1F7C8B2C" w:rsidR="00686A8D" w:rsidRPr="00475A33" w:rsidRDefault="00686A8D" w:rsidP="00164D91">
            <w:pPr>
              <w:spacing w:after="140"/>
              <w:rPr>
                <w:rFonts w:ascii="Calibri" w:hAnsi="Calibri" w:cs="Calibri"/>
                <w:sz w:val="22"/>
                <w:szCs w:val="22"/>
              </w:rPr>
            </w:pPr>
            <w:r w:rsidRPr="00475A33">
              <w:rPr>
                <w:rFonts w:ascii="Calibri" w:hAnsi="Calibri" w:cs="Calibri"/>
                <w:sz w:val="22"/>
                <w:szCs w:val="22"/>
              </w:rPr>
              <w:t>The</w:t>
            </w:r>
            <w:r w:rsidR="006E6D9F" w:rsidRPr="00475A33">
              <w:rPr>
                <w:rFonts w:ascii="Calibri" w:hAnsi="Calibri" w:cs="Calibri"/>
                <w:sz w:val="22"/>
                <w:szCs w:val="22"/>
              </w:rPr>
              <w:t xml:space="preserve"> Headteacher </w:t>
            </w:r>
            <w:r w:rsidRPr="00475A33">
              <w:rPr>
                <w:rFonts w:ascii="Calibri" w:hAnsi="Calibri" w:cs="Calibri"/>
                <w:sz w:val="22"/>
                <w:szCs w:val="22"/>
              </w:rPr>
              <w:t xml:space="preserve">must be willing to undertake a review of </w:t>
            </w:r>
            <w:r w:rsidR="006E6D9F" w:rsidRPr="00475A33">
              <w:rPr>
                <w:rFonts w:ascii="Calibri" w:hAnsi="Calibri" w:cs="Calibri"/>
                <w:sz w:val="22"/>
                <w:szCs w:val="22"/>
              </w:rPr>
              <w:t xml:space="preserve">their </w:t>
            </w:r>
            <w:r w:rsidRPr="00475A33">
              <w:rPr>
                <w:rFonts w:ascii="Calibri" w:hAnsi="Calibri" w:cs="Calibri"/>
                <w:sz w:val="22"/>
                <w:szCs w:val="22"/>
              </w:rPr>
              <w:t xml:space="preserve">responsibilities and alter them in accordance with the changing needs of the Trust. This review will be held annually, as part of the Appraisal process with the CEO and </w:t>
            </w:r>
            <w:r w:rsidR="004036D9" w:rsidRPr="00475A33">
              <w:rPr>
                <w:rFonts w:ascii="Calibri" w:hAnsi="Calibri" w:cs="Calibri"/>
                <w:sz w:val="22"/>
                <w:szCs w:val="22"/>
              </w:rPr>
              <w:t>Chair of Governors</w:t>
            </w:r>
            <w:r w:rsidRPr="00475A33">
              <w:rPr>
                <w:rFonts w:ascii="Calibri" w:hAnsi="Calibri" w:cs="Calibri"/>
                <w:sz w:val="22"/>
                <w:szCs w:val="22"/>
              </w:rPr>
              <w:t>. In exceptional circumstances, a review may take place at any other time.</w:t>
            </w:r>
          </w:p>
        </w:tc>
      </w:tr>
      <w:tr w:rsidR="00F0294F" w:rsidRPr="00475A33" w14:paraId="310A65BB" w14:textId="77777777" w:rsidTr="00164D91">
        <w:trPr>
          <w:trHeight w:val="2499"/>
        </w:trPr>
        <w:tc>
          <w:tcPr>
            <w:tcW w:w="2978" w:type="dxa"/>
            <w:shd w:val="clear" w:color="auto" w:fill="D9D9D9"/>
          </w:tcPr>
          <w:p w14:paraId="0FBF6891" w14:textId="77777777" w:rsidR="00F0294F" w:rsidRPr="00475A33" w:rsidRDefault="00F0294F" w:rsidP="00F0294F">
            <w:pPr>
              <w:rPr>
                <w:rFonts w:ascii="Calibri" w:hAnsi="Calibri" w:cs="Calibri"/>
                <w:b/>
                <w:bCs/>
                <w:sz w:val="22"/>
                <w:szCs w:val="22"/>
              </w:rPr>
            </w:pPr>
            <w:r w:rsidRPr="00475A33">
              <w:rPr>
                <w:rFonts w:ascii="Calibri" w:hAnsi="Calibri" w:cs="Calibri"/>
                <w:b/>
                <w:bCs/>
                <w:sz w:val="22"/>
                <w:szCs w:val="22"/>
              </w:rPr>
              <w:t>Purpose of Post:</w:t>
            </w:r>
          </w:p>
          <w:p w14:paraId="3D1B29CA" w14:textId="77777777" w:rsidR="00F0294F" w:rsidRPr="00475A33" w:rsidRDefault="00F0294F" w:rsidP="00F0294F">
            <w:pPr>
              <w:rPr>
                <w:rFonts w:ascii="Calibri" w:hAnsi="Calibri" w:cs="Calibri"/>
                <w:b/>
                <w:bCs/>
                <w:sz w:val="22"/>
                <w:szCs w:val="22"/>
              </w:rPr>
            </w:pPr>
          </w:p>
        </w:tc>
        <w:tc>
          <w:tcPr>
            <w:tcW w:w="6945" w:type="dxa"/>
          </w:tcPr>
          <w:p w14:paraId="561EFD2D" w14:textId="77777777" w:rsidR="00164D91" w:rsidRPr="00475A33" w:rsidRDefault="00164D91" w:rsidP="00164D91">
            <w:pPr>
              <w:pStyle w:val="ListParagraph"/>
              <w:ind w:left="0" w:right="40"/>
              <w:rPr>
                <w:rFonts w:ascii="Calibri" w:hAnsi="Calibri" w:cs="Calibri"/>
                <w:sz w:val="22"/>
                <w:szCs w:val="22"/>
              </w:rPr>
            </w:pPr>
            <w:r w:rsidRPr="00475A33">
              <w:rPr>
                <w:rFonts w:ascii="Calibri" w:hAnsi="Calibri" w:cs="Calibri"/>
                <w:sz w:val="22"/>
                <w:szCs w:val="22"/>
              </w:rPr>
              <w:t xml:space="preserve">To: take responsibility as </w:t>
            </w:r>
            <w:r w:rsidR="006E6D9F" w:rsidRPr="00475A33">
              <w:rPr>
                <w:rFonts w:ascii="Calibri" w:hAnsi="Calibri" w:cs="Calibri"/>
                <w:sz w:val="22"/>
                <w:szCs w:val="22"/>
              </w:rPr>
              <w:t xml:space="preserve">Headteacher </w:t>
            </w:r>
            <w:r w:rsidRPr="00475A33">
              <w:rPr>
                <w:rFonts w:ascii="Calibri" w:hAnsi="Calibri" w:cs="Calibri"/>
                <w:sz w:val="22"/>
                <w:szCs w:val="22"/>
              </w:rPr>
              <w:t xml:space="preserve">for leading and managing organisational change in </w:t>
            </w:r>
            <w:r w:rsidR="006E6D9F" w:rsidRPr="00475A33">
              <w:rPr>
                <w:rFonts w:ascii="Calibri" w:hAnsi="Calibri" w:cs="Calibri"/>
                <w:sz w:val="22"/>
                <w:szCs w:val="22"/>
              </w:rPr>
              <w:t>Oakdale School</w:t>
            </w:r>
            <w:r w:rsidRPr="00475A33">
              <w:rPr>
                <w:rFonts w:ascii="Calibri" w:hAnsi="Calibri" w:cs="Calibri"/>
                <w:sz w:val="22"/>
                <w:szCs w:val="22"/>
              </w:rPr>
              <w:t xml:space="preserve">, upholding the Trust’s values and implementing and driving the schools’ philosophy and purpose to secure success and improvement </w:t>
            </w:r>
          </w:p>
          <w:p w14:paraId="7DE39C88" w14:textId="77777777" w:rsidR="00164D91" w:rsidRPr="00475A33" w:rsidRDefault="00164D91" w:rsidP="00164D91">
            <w:pPr>
              <w:rPr>
                <w:rFonts w:ascii="Calibri" w:hAnsi="Calibri" w:cs="Calibri"/>
                <w:sz w:val="22"/>
                <w:szCs w:val="22"/>
              </w:rPr>
            </w:pPr>
          </w:p>
          <w:p w14:paraId="1FF910E8" w14:textId="77777777" w:rsidR="00F0294F" w:rsidRPr="00475A33" w:rsidRDefault="00F0294F" w:rsidP="00164D91">
            <w:pPr>
              <w:pStyle w:val="Default"/>
              <w:spacing w:after="27"/>
              <w:rPr>
                <w:sz w:val="22"/>
                <w:szCs w:val="22"/>
              </w:rPr>
            </w:pPr>
            <w:r w:rsidRPr="00475A33">
              <w:rPr>
                <w:sz w:val="22"/>
                <w:szCs w:val="22"/>
              </w:rPr>
              <w:t xml:space="preserve">By: </w:t>
            </w:r>
            <w:r w:rsidR="0084788F" w:rsidRPr="00475A33">
              <w:rPr>
                <w:sz w:val="22"/>
                <w:szCs w:val="22"/>
              </w:rPr>
              <w:t>providing strong and effective leadership, vision an</w:t>
            </w:r>
            <w:r w:rsidR="00822F84" w:rsidRPr="00475A33">
              <w:rPr>
                <w:sz w:val="22"/>
                <w:szCs w:val="22"/>
              </w:rPr>
              <w:t xml:space="preserve">d strategic direction to </w:t>
            </w:r>
            <w:r w:rsidR="00164D91" w:rsidRPr="00475A33">
              <w:rPr>
                <w:sz w:val="22"/>
                <w:szCs w:val="22"/>
              </w:rPr>
              <w:t xml:space="preserve">the </w:t>
            </w:r>
            <w:r w:rsidR="00822F84" w:rsidRPr="00475A33">
              <w:rPr>
                <w:sz w:val="22"/>
                <w:szCs w:val="22"/>
              </w:rPr>
              <w:t>staff of</w:t>
            </w:r>
            <w:r w:rsidR="006E6D9F" w:rsidRPr="00475A33">
              <w:rPr>
                <w:sz w:val="22"/>
                <w:szCs w:val="22"/>
              </w:rPr>
              <w:t xml:space="preserve"> Oakdale School</w:t>
            </w:r>
            <w:r w:rsidR="0084788F" w:rsidRPr="00475A33">
              <w:rPr>
                <w:sz w:val="22"/>
                <w:szCs w:val="22"/>
              </w:rPr>
              <w:t>, achieving the highest levels of performance and ensuring a cu</w:t>
            </w:r>
            <w:r w:rsidR="00164D91" w:rsidRPr="00475A33">
              <w:rPr>
                <w:sz w:val="22"/>
                <w:szCs w:val="22"/>
              </w:rPr>
              <w:t>lture of continuous improvement</w:t>
            </w:r>
            <w:r w:rsidR="005D6AB9" w:rsidRPr="00475A33">
              <w:rPr>
                <w:sz w:val="22"/>
                <w:szCs w:val="22"/>
              </w:rPr>
              <w:t>.</w:t>
            </w:r>
          </w:p>
        </w:tc>
      </w:tr>
    </w:tbl>
    <w:p w14:paraId="76ED7B6A" w14:textId="77777777" w:rsidR="00F0294F" w:rsidRPr="00475A33" w:rsidRDefault="00F0294F" w:rsidP="00F0294F">
      <w:pPr>
        <w:rPr>
          <w:rFonts w:ascii="Calibri" w:hAnsi="Calibri" w:cs="Calibri"/>
          <w:sz w:val="22"/>
          <w:szCs w:val="22"/>
        </w:rPr>
      </w:pPr>
    </w:p>
    <w:tbl>
      <w:tblPr>
        <w:tblW w:w="10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9"/>
      </w:tblGrid>
      <w:tr w:rsidR="00EC6B28" w:rsidRPr="00475A33" w14:paraId="37938392" w14:textId="77777777" w:rsidTr="00EC6B28">
        <w:trPr>
          <w:tblHeader/>
        </w:trPr>
        <w:tc>
          <w:tcPr>
            <w:tcW w:w="10099" w:type="dxa"/>
            <w:tcBorders>
              <w:top w:val="single" w:sz="4" w:space="0" w:color="auto"/>
              <w:left w:val="single" w:sz="4" w:space="0" w:color="auto"/>
              <w:bottom w:val="single" w:sz="4" w:space="0" w:color="auto"/>
              <w:right w:val="single" w:sz="4" w:space="0" w:color="auto"/>
            </w:tcBorders>
            <w:shd w:val="clear" w:color="auto" w:fill="D9D9D9"/>
          </w:tcPr>
          <w:p w14:paraId="0FA49276" w14:textId="77777777" w:rsidR="00EC6B28" w:rsidRPr="00475A33" w:rsidRDefault="00EC6B28" w:rsidP="00EC6B28">
            <w:pPr>
              <w:rPr>
                <w:rFonts w:ascii="Calibri" w:hAnsi="Calibri" w:cs="Calibri"/>
                <w:b/>
                <w:sz w:val="22"/>
                <w:szCs w:val="22"/>
              </w:rPr>
            </w:pPr>
            <w:r w:rsidRPr="00475A33">
              <w:rPr>
                <w:rFonts w:ascii="Calibri" w:hAnsi="Calibri" w:cs="Calibri"/>
                <w:b/>
                <w:sz w:val="22"/>
                <w:szCs w:val="22"/>
              </w:rPr>
              <w:t>Key Responsibilities</w:t>
            </w:r>
          </w:p>
        </w:tc>
      </w:tr>
      <w:tr w:rsidR="00EC6B28" w:rsidRPr="00475A33" w14:paraId="21E4FEE7" w14:textId="77777777" w:rsidTr="00EC6B28">
        <w:trPr>
          <w:tblHeader/>
        </w:trPr>
        <w:tc>
          <w:tcPr>
            <w:tcW w:w="10099" w:type="dxa"/>
            <w:tcBorders>
              <w:top w:val="single" w:sz="4" w:space="0" w:color="auto"/>
              <w:left w:val="single" w:sz="4" w:space="0" w:color="auto"/>
              <w:bottom w:val="single" w:sz="4" w:space="0" w:color="auto"/>
              <w:right w:val="single" w:sz="4" w:space="0" w:color="auto"/>
            </w:tcBorders>
          </w:tcPr>
          <w:p w14:paraId="312B558D" w14:textId="441F0B99" w:rsidR="006E6D9F" w:rsidRPr="00475A33" w:rsidRDefault="006E6D9F" w:rsidP="006E6D9F">
            <w:pPr>
              <w:rPr>
                <w:rFonts w:ascii="Calibri" w:hAnsi="Calibri" w:cs="Calibri"/>
                <w:bCs/>
                <w:sz w:val="22"/>
                <w:szCs w:val="22"/>
              </w:rPr>
            </w:pPr>
            <w:r w:rsidRPr="00475A33">
              <w:rPr>
                <w:rFonts w:ascii="Calibri" w:hAnsi="Calibri" w:cs="Calibri"/>
                <w:bCs/>
                <w:sz w:val="22"/>
                <w:szCs w:val="22"/>
              </w:rPr>
              <w:t xml:space="preserve">In line with current teachers’ pay and conditions, you will be expected to demonstrate consistently high standards of principled and professional conduct, upholding and demonstrating </w:t>
            </w:r>
            <w:r w:rsidR="000461C5" w:rsidRPr="00475A33">
              <w:rPr>
                <w:rFonts w:ascii="Calibri" w:hAnsi="Calibri" w:cs="Calibri"/>
                <w:bCs/>
                <w:sz w:val="22"/>
                <w:szCs w:val="22"/>
              </w:rPr>
              <w:t>t</w:t>
            </w:r>
            <w:r w:rsidRPr="00475A33">
              <w:rPr>
                <w:rFonts w:ascii="Calibri" w:hAnsi="Calibri" w:cs="Calibri"/>
                <w:bCs/>
                <w:sz w:val="22"/>
                <w:szCs w:val="22"/>
              </w:rPr>
              <w:t xml:space="preserve">he Principles of Public Life (The Nolan Principles). You will be responsible for working in close partnership with all stakeholders </w:t>
            </w:r>
            <w:proofErr w:type="gramStart"/>
            <w:r w:rsidRPr="00475A33">
              <w:rPr>
                <w:rFonts w:ascii="Calibri" w:hAnsi="Calibri" w:cs="Calibri"/>
                <w:bCs/>
                <w:sz w:val="22"/>
                <w:szCs w:val="22"/>
              </w:rPr>
              <w:t>in order to</w:t>
            </w:r>
            <w:proofErr w:type="gramEnd"/>
            <w:r w:rsidRPr="00475A33">
              <w:rPr>
                <w:rFonts w:ascii="Calibri" w:hAnsi="Calibri" w:cs="Calibri"/>
                <w:bCs/>
                <w:sz w:val="22"/>
                <w:szCs w:val="22"/>
              </w:rPr>
              <w:t xml:space="preserve"> uphold public confidence in the Trust and school and should maintain high standards of ethics and behaviour. </w:t>
            </w:r>
          </w:p>
          <w:p w14:paraId="03A4382E" w14:textId="77777777" w:rsidR="00EC6B28" w:rsidRPr="00475A33" w:rsidRDefault="00EC6B28" w:rsidP="006E6D9F">
            <w:pPr>
              <w:pStyle w:val="NoSpacing"/>
              <w:numPr>
                <w:ilvl w:val="0"/>
                <w:numId w:val="38"/>
              </w:numPr>
              <w:rPr>
                <w:rFonts w:cs="Calibri"/>
              </w:rPr>
            </w:pPr>
            <w:r w:rsidRPr="00475A33">
              <w:rPr>
                <w:rFonts w:cs="Calibri"/>
              </w:rPr>
              <w:t xml:space="preserve">Fulfil the statutory role of Headteacher for </w:t>
            </w:r>
            <w:r w:rsidR="006E6D9F" w:rsidRPr="00475A33">
              <w:rPr>
                <w:rFonts w:cs="Calibri"/>
              </w:rPr>
              <w:t xml:space="preserve">Oakdale </w:t>
            </w:r>
            <w:r w:rsidRPr="00475A33">
              <w:rPr>
                <w:rFonts w:cs="Calibri"/>
              </w:rPr>
              <w:t xml:space="preserve">School </w:t>
            </w:r>
            <w:r w:rsidR="006E6D9F" w:rsidRPr="00475A33">
              <w:rPr>
                <w:rFonts w:cs="Calibri"/>
              </w:rPr>
              <w:t>and undertake the responsibilities and duties which have been identified in the Trust’s Scheme of Delegation</w:t>
            </w:r>
          </w:p>
          <w:p w14:paraId="4E0BF6EE" w14:textId="70684603" w:rsidR="00EC6B28" w:rsidRPr="00475A33" w:rsidRDefault="00EC6B28" w:rsidP="00EC6B28">
            <w:pPr>
              <w:pStyle w:val="ListParagraph"/>
              <w:numPr>
                <w:ilvl w:val="0"/>
                <w:numId w:val="38"/>
              </w:numPr>
              <w:rPr>
                <w:rFonts w:ascii="Calibri" w:hAnsi="Calibri" w:cs="Calibri"/>
                <w:sz w:val="22"/>
                <w:szCs w:val="22"/>
              </w:rPr>
            </w:pPr>
            <w:r w:rsidRPr="00475A33">
              <w:rPr>
                <w:rFonts w:ascii="Calibri" w:hAnsi="Calibri" w:cs="Calibri"/>
                <w:sz w:val="22"/>
                <w:szCs w:val="22"/>
              </w:rPr>
              <w:t xml:space="preserve">Lead in the formulation of the aims and objectives of </w:t>
            </w:r>
            <w:r w:rsidR="007E05F7">
              <w:rPr>
                <w:rFonts w:ascii="Calibri" w:hAnsi="Calibri" w:cs="Calibri"/>
                <w:sz w:val="22"/>
                <w:szCs w:val="22"/>
              </w:rPr>
              <w:t xml:space="preserve">the school </w:t>
            </w:r>
          </w:p>
          <w:p w14:paraId="3C0CE778" w14:textId="77777777" w:rsidR="00EC6B28" w:rsidRPr="00475A33" w:rsidRDefault="00EC6B28" w:rsidP="00EC6B28">
            <w:pPr>
              <w:pStyle w:val="NoSpacing"/>
              <w:numPr>
                <w:ilvl w:val="0"/>
                <w:numId w:val="38"/>
              </w:numPr>
              <w:rPr>
                <w:rFonts w:cs="Calibri"/>
              </w:rPr>
            </w:pPr>
            <w:r w:rsidRPr="00475A33">
              <w:rPr>
                <w:rFonts w:cs="Calibri"/>
              </w:rPr>
              <w:t>Understand the importance of inclusion, equality and diversity, both when working with pupils and with colleagues, and to promote equal opportunities for all</w:t>
            </w:r>
          </w:p>
          <w:p w14:paraId="10729ECA" w14:textId="77777777" w:rsidR="00EC6B28" w:rsidRPr="00475A33" w:rsidRDefault="00EC6B28" w:rsidP="00EC6B28">
            <w:pPr>
              <w:pStyle w:val="NoSpacing"/>
              <w:numPr>
                <w:ilvl w:val="0"/>
                <w:numId w:val="38"/>
              </w:numPr>
              <w:rPr>
                <w:rFonts w:cs="Calibri"/>
              </w:rPr>
            </w:pPr>
            <w:r w:rsidRPr="00475A33">
              <w:rPr>
                <w:rFonts w:cs="Calibri"/>
              </w:rPr>
              <w:t>Uphold and promote the values and the ethos of the Trust</w:t>
            </w:r>
          </w:p>
          <w:p w14:paraId="18426D19" w14:textId="77777777" w:rsidR="00EC6B28" w:rsidRPr="00475A33" w:rsidRDefault="00EC6B28" w:rsidP="00EC6B28">
            <w:pPr>
              <w:pStyle w:val="NoSpacing"/>
              <w:numPr>
                <w:ilvl w:val="0"/>
                <w:numId w:val="38"/>
              </w:numPr>
              <w:rPr>
                <w:rFonts w:cs="Calibri"/>
              </w:rPr>
            </w:pPr>
            <w:r w:rsidRPr="00475A33">
              <w:rPr>
                <w:rFonts w:cs="Calibri"/>
              </w:rPr>
              <w:t>Implement and uphold the policies, procedures and codes of practice of the Trust, including relating to customer care, finance, data protection, ICT, health &amp; safety, anti-bullying and safeguarding/child protection</w:t>
            </w:r>
          </w:p>
          <w:p w14:paraId="47601706" w14:textId="77777777" w:rsidR="00EC6B28" w:rsidRPr="00475A33" w:rsidRDefault="00EC6B28" w:rsidP="00EC6B28">
            <w:pPr>
              <w:pStyle w:val="NoSpacing"/>
              <w:numPr>
                <w:ilvl w:val="0"/>
                <w:numId w:val="38"/>
              </w:numPr>
              <w:rPr>
                <w:rFonts w:cs="Calibri"/>
              </w:rPr>
            </w:pPr>
            <w:r w:rsidRPr="00475A33">
              <w:rPr>
                <w:rFonts w:cs="Calibri"/>
              </w:rPr>
              <w:t xml:space="preserve">Take a pro-active approach to health and safety, working with others in the Trust to minimise and mitigate potential hazards and risks, and actively contribute to the security </w:t>
            </w:r>
            <w:r w:rsidR="006E6D9F" w:rsidRPr="00475A33">
              <w:rPr>
                <w:rFonts w:cs="Calibri"/>
              </w:rPr>
              <w:t xml:space="preserve">the </w:t>
            </w:r>
            <w:r w:rsidRPr="00475A33">
              <w:rPr>
                <w:rFonts w:cs="Calibri"/>
              </w:rPr>
              <w:t>school</w:t>
            </w:r>
          </w:p>
          <w:p w14:paraId="4C600AD5" w14:textId="77777777" w:rsidR="00EC6B28" w:rsidRPr="00475A33" w:rsidRDefault="00EC6B28" w:rsidP="00EC6B28">
            <w:pPr>
              <w:pStyle w:val="NoSpacing"/>
              <w:numPr>
                <w:ilvl w:val="0"/>
                <w:numId w:val="38"/>
              </w:numPr>
              <w:rPr>
                <w:rFonts w:cs="Calibri"/>
              </w:rPr>
            </w:pPr>
            <w:r w:rsidRPr="00475A33">
              <w:rPr>
                <w:rFonts w:cs="Calibri"/>
              </w:rPr>
              <w:t xml:space="preserve">Participate and engage with workplace learning and development opportunities, subject to the </w:t>
            </w:r>
            <w:r w:rsidR="006E6D9F" w:rsidRPr="00475A33">
              <w:rPr>
                <w:rFonts w:cs="Calibri"/>
              </w:rPr>
              <w:t xml:space="preserve">school’s </w:t>
            </w:r>
            <w:r w:rsidRPr="00475A33">
              <w:rPr>
                <w:rFonts w:cs="Calibri"/>
              </w:rPr>
              <w:t>professional development plan, working to continually reflect on and improve own performance and that of the team/Trust</w:t>
            </w:r>
          </w:p>
          <w:p w14:paraId="1B8C7C6D" w14:textId="77777777" w:rsidR="00EC6B28" w:rsidRPr="00475A33" w:rsidRDefault="006E6D9F" w:rsidP="00EC6B28">
            <w:pPr>
              <w:pStyle w:val="NoSpacing"/>
              <w:numPr>
                <w:ilvl w:val="0"/>
                <w:numId w:val="38"/>
              </w:numPr>
              <w:rPr>
                <w:rFonts w:cs="Calibri"/>
              </w:rPr>
            </w:pPr>
            <w:r w:rsidRPr="00475A33">
              <w:rPr>
                <w:rFonts w:cs="Calibri"/>
              </w:rPr>
              <w:t xml:space="preserve">Lead </w:t>
            </w:r>
            <w:r w:rsidR="00EC6B28" w:rsidRPr="00475A33">
              <w:rPr>
                <w:rFonts w:cs="Calibri"/>
              </w:rPr>
              <w:t>and participate in relevant meetings as appropriate</w:t>
            </w:r>
          </w:p>
          <w:p w14:paraId="778E1C6A" w14:textId="77777777" w:rsidR="00EC6B28" w:rsidRPr="00475A33" w:rsidRDefault="00EC6B28" w:rsidP="00EC6B28">
            <w:pPr>
              <w:pStyle w:val="NoSpacing"/>
              <w:numPr>
                <w:ilvl w:val="0"/>
                <w:numId w:val="38"/>
              </w:numPr>
              <w:rPr>
                <w:rFonts w:eastAsia="Times New Roman" w:cs="Calibri"/>
                <w:b/>
              </w:rPr>
            </w:pPr>
            <w:r w:rsidRPr="00475A33">
              <w:rPr>
                <w:rFonts w:eastAsia="Times New Roman" w:cs="Calibri"/>
              </w:rPr>
              <w:t>Undertake any other additional duties commensurate with the grade of the post.</w:t>
            </w:r>
            <w:r w:rsidRPr="00475A33">
              <w:rPr>
                <w:rFonts w:eastAsia="Times New Roman" w:cs="Calibri"/>
                <w:b/>
              </w:rPr>
              <w:t xml:space="preserve"> </w:t>
            </w:r>
          </w:p>
        </w:tc>
      </w:tr>
    </w:tbl>
    <w:p w14:paraId="6913A913" w14:textId="77777777" w:rsidR="00EC6B28" w:rsidRPr="00475A33" w:rsidRDefault="00EC6B28">
      <w:pPr>
        <w:rPr>
          <w:rFonts w:ascii="Calibri" w:hAnsi="Calibri" w:cs="Calibri"/>
        </w:rPr>
      </w:pPr>
    </w:p>
    <w:p w14:paraId="324A30D8" w14:textId="77777777" w:rsidR="005A0250" w:rsidRPr="00475A33" w:rsidRDefault="005A0250">
      <w:pPr>
        <w:rPr>
          <w:rFonts w:ascii="Calibri" w:hAnsi="Calibri" w:cs="Calibri"/>
        </w:rPr>
      </w:pPr>
    </w:p>
    <w:p w14:paraId="63409A5F" w14:textId="77777777" w:rsidR="005A0250" w:rsidRPr="00475A33" w:rsidRDefault="005A0250">
      <w:pPr>
        <w:rPr>
          <w:rFonts w:ascii="Calibri" w:hAnsi="Calibri" w:cs="Calibri"/>
        </w:rPr>
      </w:pPr>
    </w:p>
    <w:tbl>
      <w:tblPr>
        <w:tblW w:w="10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9"/>
      </w:tblGrid>
      <w:tr w:rsidR="00EC6B28" w:rsidRPr="00475A33" w14:paraId="3DE91956" w14:textId="77777777" w:rsidTr="00EC6B28">
        <w:trPr>
          <w:tblHeader/>
        </w:trPr>
        <w:tc>
          <w:tcPr>
            <w:tcW w:w="10099" w:type="dxa"/>
            <w:tcBorders>
              <w:top w:val="single" w:sz="4" w:space="0" w:color="auto"/>
              <w:left w:val="single" w:sz="4" w:space="0" w:color="auto"/>
              <w:bottom w:val="single" w:sz="4" w:space="0" w:color="auto"/>
              <w:right w:val="single" w:sz="4" w:space="0" w:color="auto"/>
            </w:tcBorders>
            <w:shd w:val="clear" w:color="auto" w:fill="D9D9D9"/>
          </w:tcPr>
          <w:p w14:paraId="3A67DF2A" w14:textId="1D737EE0" w:rsidR="00EC6B28" w:rsidRPr="00475A33" w:rsidRDefault="00A37F56" w:rsidP="00EC6B28">
            <w:pPr>
              <w:rPr>
                <w:rFonts w:ascii="Calibri" w:hAnsi="Calibri" w:cs="Calibri"/>
                <w:b/>
                <w:sz w:val="22"/>
                <w:szCs w:val="22"/>
              </w:rPr>
            </w:pPr>
            <w:r w:rsidRPr="00475A33">
              <w:rPr>
                <w:rFonts w:ascii="Calibri" w:hAnsi="Calibri" w:cs="Calibri"/>
                <w:b/>
                <w:sz w:val="22"/>
                <w:szCs w:val="22"/>
              </w:rPr>
              <w:lastRenderedPageBreak/>
              <w:t>S</w:t>
            </w:r>
            <w:r w:rsidR="00EC6B28" w:rsidRPr="00475A33">
              <w:rPr>
                <w:rFonts w:ascii="Calibri" w:hAnsi="Calibri" w:cs="Calibri"/>
                <w:b/>
                <w:sz w:val="22"/>
                <w:szCs w:val="22"/>
              </w:rPr>
              <w:t>trategic Leadership Responsibilities</w:t>
            </w:r>
          </w:p>
        </w:tc>
      </w:tr>
      <w:tr w:rsidR="009A69CC" w:rsidRPr="00475A33" w14:paraId="1FF7010B" w14:textId="77777777" w:rsidTr="00CE4369">
        <w:trPr>
          <w:tblHeader/>
        </w:trPr>
        <w:tc>
          <w:tcPr>
            <w:tcW w:w="10099" w:type="dxa"/>
            <w:shd w:val="clear" w:color="auto" w:fill="D9D9D9"/>
          </w:tcPr>
          <w:p w14:paraId="327DD23B" w14:textId="7091C672" w:rsidR="009A69CC" w:rsidRPr="00475A33" w:rsidRDefault="00CF54B9" w:rsidP="00966F9E">
            <w:pPr>
              <w:spacing w:before="60" w:after="60"/>
              <w:rPr>
                <w:rFonts w:ascii="Calibri" w:hAnsi="Calibri" w:cs="Calibri"/>
                <w:b/>
                <w:sz w:val="22"/>
                <w:szCs w:val="22"/>
              </w:rPr>
            </w:pPr>
            <w:r w:rsidRPr="00475A33">
              <w:rPr>
                <w:rFonts w:ascii="Calibri" w:hAnsi="Calibri" w:cs="Calibri"/>
                <w:b/>
                <w:sz w:val="22"/>
                <w:szCs w:val="22"/>
              </w:rPr>
              <w:t>Quality of Education</w:t>
            </w:r>
            <w:r w:rsidR="00966F9E" w:rsidRPr="00475A33">
              <w:rPr>
                <w:rFonts w:ascii="Calibri" w:hAnsi="Calibri" w:cs="Calibri"/>
                <w:b/>
                <w:sz w:val="22"/>
                <w:szCs w:val="22"/>
              </w:rPr>
              <w:t xml:space="preserve"> </w:t>
            </w:r>
          </w:p>
        </w:tc>
      </w:tr>
      <w:tr w:rsidR="009A69CC" w:rsidRPr="00475A33" w14:paraId="38D3BFCD" w14:textId="77777777" w:rsidTr="00CE4369">
        <w:trPr>
          <w:tblHeader/>
        </w:trPr>
        <w:tc>
          <w:tcPr>
            <w:tcW w:w="10099" w:type="dxa"/>
          </w:tcPr>
          <w:p w14:paraId="61EFD424" w14:textId="23770052" w:rsidR="009A69CC" w:rsidRPr="00475A33" w:rsidRDefault="00A90CEF" w:rsidP="0074295B">
            <w:pPr>
              <w:pStyle w:val="NoSpacing"/>
              <w:numPr>
                <w:ilvl w:val="0"/>
                <w:numId w:val="26"/>
              </w:numPr>
              <w:rPr>
                <w:rFonts w:cs="Calibri"/>
              </w:rPr>
            </w:pPr>
            <w:r w:rsidRPr="00475A33">
              <w:rPr>
                <w:rFonts w:cs="Calibri"/>
              </w:rPr>
              <w:t>Ensure that the Trust’s vision and</w:t>
            </w:r>
            <w:r w:rsidR="009A69CC" w:rsidRPr="00475A33">
              <w:rPr>
                <w:rFonts w:cs="Calibri"/>
              </w:rPr>
              <w:t xml:space="preserve"> ethos </w:t>
            </w:r>
            <w:r w:rsidRPr="00475A33">
              <w:rPr>
                <w:rFonts w:cs="Calibri"/>
              </w:rPr>
              <w:t>are upheld through</w:t>
            </w:r>
            <w:r w:rsidR="009A69CC" w:rsidRPr="00475A33">
              <w:rPr>
                <w:rFonts w:cs="Calibri"/>
              </w:rPr>
              <w:t xml:space="preserve"> </w:t>
            </w:r>
            <w:r w:rsidR="006E6A3D" w:rsidRPr="00475A33">
              <w:rPr>
                <w:rFonts w:cs="Calibri"/>
              </w:rPr>
              <w:t xml:space="preserve">clear </w:t>
            </w:r>
            <w:r w:rsidR="009A69CC" w:rsidRPr="00475A33">
              <w:rPr>
                <w:rFonts w:cs="Calibri"/>
              </w:rPr>
              <w:t>accountability</w:t>
            </w:r>
            <w:r w:rsidRPr="00475A33">
              <w:rPr>
                <w:rFonts w:cs="Calibri"/>
              </w:rPr>
              <w:t xml:space="preserve"> structures</w:t>
            </w:r>
            <w:r w:rsidR="00164D91" w:rsidRPr="00475A33">
              <w:rPr>
                <w:rFonts w:cs="Calibri"/>
              </w:rPr>
              <w:t xml:space="preserve"> across </w:t>
            </w:r>
            <w:r w:rsidR="006E6D9F" w:rsidRPr="00475A33">
              <w:rPr>
                <w:rFonts w:cs="Calibri"/>
              </w:rPr>
              <w:t xml:space="preserve">the school </w:t>
            </w:r>
          </w:p>
          <w:p w14:paraId="48AA5E6A" w14:textId="77777777" w:rsidR="006D6044" w:rsidRPr="00475A33" w:rsidRDefault="006D6044" w:rsidP="0074295B">
            <w:pPr>
              <w:numPr>
                <w:ilvl w:val="0"/>
                <w:numId w:val="26"/>
              </w:numPr>
              <w:rPr>
                <w:rFonts w:ascii="Calibri" w:hAnsi="Calibri" w:cs="Calibri"/>
                <w:sz w:val="22"/>
                <w:szCs w:val="22"/>
              </w:rPr>
            </w:pPr>
            <w:r w:rsidRPr="00475A33">
              <w:rPr>
                <w:rFonts w:ascii="Calibri" w:hAnsi="Calibri" w:cs="Calibri"/>
                <w:color w:val="000000"/>
                <w:sz w:val="22"/>
                <w:szCs w:val="22"/>
              </w:rPr>
              <w:t xml:space="preserve">Build and maintain a professional learning community focused on improved pupil outcomes, </w:t>
            </w:r>
            <w:r w:rsidRPr="00475A33">
              <w:rPr>
                <w:rFonts w:ascii="Calibri" w:hAnsi="Calibri" w:cs="Calibri"/>
                <w:sz w:val="22"/>
                <w:szCs w:val="22"/>
              </w:rPr>
              <w:t xml:space="preserve">ensuring that learning opportunities are creative and personalised </w:t>
            </w:r>
          </w:p>
          <w:p w14:paraId="4AF4F394" w14:textId="77777777" w:rsidR="006D6044" w:rsidRPr="00475A33" w:rsidRDefault="006D6044" w:rsidP="0074295B">
            <w:pPr>
              <w:pStyle w:val="ListParagraph"/>
              <w:numPr>
                <w:ilvl w:val="0"/>
                <w:numId w:val="26"/>
              </w:numPr>
              <w:rPr>
                <w:rFonts w:ascii="Calibri" w:hAnsi="Calibri" w:cs="Calibri"/>
                <w:b/>
                <w:sz w:val="22"/>
                <w:szCs w:val="22"/>
              </w:rPr>
            </w:pPr>
            <w:r w:rsidRPr="00475A33">
              <w:rPr>
                <w:rFonts w:ascii="Calibri" w:hAnsi="Calibri" w:cs="Calibri"/>
                <w:sz w:val="22"/>
                <w:szCs w:val="22"/>
              </w:rPr>
              <w:t xml:space="preserve">Ensure each pupil receives their statutory rights </w:t>
            </w:r>
          </w:p>
          <w:p w14:paraId="32316443" w14:textId="77777777" w:rsidR="006D6044" w:rsidRPr="00475A33" w:rsidRDefault="006D6044" w:rsidP="0074295B">
            <w:pPr>
              <w:numPr>
                <w:ilvl w:val="0"/>
                <w:numId w:val="26"/>
              </w:numPr>
              <w:rPr>
                <w:rFonts w:ascii="Calibri" w:hAnsi="Calibri" w:cs="Calibri"/>
                <w:sz w:val="22"/>
                <w:szCs w:val="22"/>
              </w:rPr>
            </w:pPr>
            <w:r w:rsidRPr="00475A33">
              <w:rPr>
                <w:rFonts w:ascii="Calibri" w:hAnsi="Calibri" w:cs="Calibri"/>
                <w:sz w:val="22"/>
                <w:szCs w:val="22"/>
              </w:rPr>
              <w:t>Ensure a rigorous focus on pupils’ achievement, using data and assessment tools to monitor pupil progress and challenge under-achievement</w:t>
            </w:r>
          </w:p>
          <w:p w14:paraId="2BE01C9B" w14:textId="42B65EA8" w:rsidR="006D6044" w:rsidRPr="00475A33" w:rsidRDefault="006D6044" w:rsidP="0074295B">
            <w:pPr>
              <w:pStyle w:val="ListParagraph"/>
              <w:numPr>
                <w:ilvl w:val="0"/>
                <w:numId w:val="26"/>
              </w:numPr>
              <w:rPr>
                <w:rFonts w:ascii="Calibri" w:hAnsi="Calibri" w:cs="Calibri"/>
                <w:sz w:val="22"/>
                <w:szCs w:val="22"/>
              </w:rPr>
            </w:pPr>
            <w:r w:rsidRPr="00475A33">
              <w:rPr>
                <w:rFonts w:ascii="Calibri" w:hAnsi="Calibri" w:cs="Calibri"/>
                <w:sz w:val="22"/>
                <w:szCs w:val="22"/>
              </w:rPr>
              <w:t xml:space="preserve">Secure and sustain high expectations and excellent working practice in learning and teaching throughout </w:t>
            </w:r>
            <w:r w:rsidR="006E6D9F" w:rsidRPr="00475A33">
              <w:rPr>
                <w:rFonts w:ascii="Calibri" w:hAnsi="Calibri" w:cs="Calibri"/>
                <w:sz w:val="22"/>
                <w:szCs w:val="22"/>
              </w:rPr>
              <w:t xml:space="preserve">the school </w:t>
            </w:r>
          </w:p>
          <w:p w14:paraId="52EBE574" w14:textId="77777777" w:rsidR="00AA71A7" w:rsidRPr="00475A33" w:rsidRDefault="00AA71A7" w:rsidP="00AA71A7">
            <w:pPr>
              <w:numPr>
                <w:ilvl w:val="0"/>
                <w:numId w:val="26"/>
              </w:numPr>
              <w:rPr>
                <w:rFonts w:ascii="Calibri" w:hAnsi="Calibri" w:cs="Calibri"/>
                <w:color w:val="000000"/>
                <w:sz w:val="22"/>
                <w:szCs w:val="22"/>
              </w:rPr>
            </w:pPr>
            <w:r w:rsidRPr="00475A33">
              <w:rPr>
                <w:rFonts w:ascii="Calibri" w:hAnsi="Calibri" w:cs="Calibri"/>
                <w:color w:val="000000"/>
                <w:sz w:val="22"/>
                <w:szCs w:val="22"/>
              </w:rPr>
              <w:t>Embed a curriculum, which is continually assessed against its impact on learning and progress</w:t>
            </w:r>
          </w:p>
          <w:p w14:paraId="1D74673B" w14:textId="695A20A8" w:rsidR="00D21C3A" w:rsidRPr="00475A33" w:rsidRDefault="00D21C3A" w:rsidP="0074295B">
            <w:pPr>
              <w:numPr>
                <w:ilvl w:val="0"/>
                <w:numId w:val="26"/>
              </w:numPr>
              <w:rPr>
                <w:rFonts w:ascii="Calibri" w:hAnsi="Calibri" w:cs="Calibri"/>
                <w:sz w:val="22"/>
                <w:szCs w:val="22"/>
              </w:rPr>
            </w:pPr>
            <w:r w:rsidRPr="00475A33">
              <w:rPr>
                <w:rFonts w:ascii="Calibri" w:hAnsi="Calibri" w:cs="Calibri"/>
                <w:sz w:val="22"/>
                <w:szCs w:val="22"/>
              </w:rPr>
              <w:t xml:space="preserve">Lead Quality Assurance across the school such as Governor and Improvement Consultant visits </w:t>
            </w:r>
          </w:p>
          <w:p w14:paraId="6F759205" w14:textId="77777777" w:rsidR="006D6044" w:rsidRPr="00475A33" w:rsidRDefault="006D6044" w:rsidP="0074295B">
            <w:pPr>
              <w:numPr>
                <w:ilvl w:val="0"/>
                <w:numId w:val="26"/>
              </w:numPr>
              <w:rPr>
                <w:rFonts w:ascii="Calibri" w:hAnsi="Calibri" w:cs="Calibri"/>
                <w:sz w:val="22"/>
                <w:szCs w:val="22"/>
              </w:rPr>
            </w:pPr>
            <w:r w:rsidRPr="00475A33">
              <w:rPr>
                <w:rFonts w:ascii="Calibri" w:hAnsi="Calibri" w:cs="Calibri"/>
                <w:sz w:val="22"/>
                <w:szCs w:val="22"/>
              </w:rPr>
              <w:t>Ensure that assessment (summative and formative) is fit for purpose and impacting on progress</w:t>
            </w:r>
          </w:p>
          <w:p w14:paraId="0C6FABE7" w14:textId="77777777" w:rsidR="006D6044" w:rsidRPr="00475A33" w:rsidRDefault="006D6044" w:rsidP="0074295B">
            <w:pPr>
              <w:numPr>
                <w:ilvl w:val="0"/>
                <w:numId w:val="26"/>
              </w:numPr>
              <w:rPr>
                <w:rFonts w:ascii="Calibri" w:hAnsi="Calibri" w:cs="Calibri"/>
                <w:sz w:val="22"/>
                <w:szCs w:val="22"/>
              </w:rPr>
            </w:pPr>
            <w:r w:rsidRPr="00475A33">
              <w:rPr>
                <w:rFonts w:ascii="Calibri" w:hAnsi="Calibri" w:cs="Calibri"/>
                <w:sz w:val="22"/>
                <w:szCs w:val="22"/>
              </w:rPr>
              <w:t>Develop and maintain safe, stimulating and responsive learning environments</w:t>
            </w:r>
          </w:p>
          <w:p w14:paraId="3322678E" w14:textId="77777777" w:rsidR="006D6044" w:rsidRPr="00475A33" w:rsidRDefault="006D6044" w:rsidP="0074295B">
            <w:pPr>
              <w:numPr>
                <w:ilvl w:val="0"/>
                <w:numId w:val="26"/>
              </w:numPr>
              <w:rPr>
                <w:rFonts w:ascii="Calibri" w:hAnsi="Calibri" w:cs="Calibri"/>
                <w:b/>
                <w:sz w:val="22"/>
                <w:szCs w:val="22"/>
              </w:rPr>
            </w:pPr>
            <w:r w:rsidRPr="00475A33">
              <w:rPr>
                <w:rFonts w:ascii="Calibri" w:hAnsi="Calibri" w:cs="Calibri"/>
                <w:sz w:val="22"/>
                <w:szCs w:val="22"/>
              </w:rPr>
              <w:t>Ensure effective engagement of parents and families in supporting learning and progress</w:t>
            </w:r>
          </w:p>
          <w:p w14:paraId="49EB73A0" w14:textId="77777777" w:rsidR="006D6044" w:rsidRPr="00475A33" w:rsidRDefault="006D6044" w:rsidP="0074295B">
            <w:pPr>
              <w:pStyle w:val="ListParagraph"/>
              <w:numPr>
                <w:ilvl w:val="0"/>
                <w:numId w:val="26"/>
              </w:numPr>
              <w:rPr>
                <w:rFonts w:ascii="Calibri" w:hAnsi="Calibri" w:cs="Calibri"/>
                <w:sz w:val="22"/>
                <w:szCs w:val="22"/>
              </w:rPr>
            </w:pPr>
            <w:r w:rsidRPr="00475A33">
              <w:rPr>
                <w:rFonts w:ascii="Calibri" w:hAnsi="Calibri" w:cs="Calibri"/>
                <w:sz w:val="22"/>
                <w:szCs w:val="22"/>
              </w:rPr>
              <w:t>Actively engage and collaborate with a range of partners, including Health and Social Care professionals to further develop and enhance shared working practices</w:t>
            </w:r>
          </w:p>
          <w:p w14:paraId="68BF8E13" w14:textId="26E3F59D" w:rsidR="00822F84" w:rsidRPr="00475A33" w:rsidRDefault="00822F84" w:rsidP="0074295B">
            <w:pPr>
              <w:pStyle w:val="NoSpacing"/>
              <w:numPr>
                <w:ilvl w:val="0"/>
                <w:numId w:val="26"/>
              </w:numPr>
              <w:rPr>
                <w:rFonts w:cs="Calibri"/>
              </w:rPr>
            </w:pPr>
            <w:r w:rsidRPr="00475A33">
              <w:rPr>
                <w:rFonts w:cs="Calibri"/>
              </w:rPr>
              <w:t xml:space="preserve">Establish and review </w:t>
            </w:r>
            <w:r w:rsidR="009D72A3" w:rsidRPr="00475A33">
              <w:rPr>
                <w:rFonts w:cs="Calibri"/>
              </w:rPr>
              <w:t>c</w:t>
            </w:r>
            <w:r w:rsidRPr="00475A33">
              <w:rPr>
                <w:rFonts w:cs="Calibri"/>
              </w:rPr>
              <w:t xml:space="preserve">urriculum </w:t>
            </w:r>
            <w:r w:rsidR="009D72A3" w:rsidRPr="00475A33">
              <w:rPr>
                <w:rFonts w:cs="Calibri"/>
              </w:rPr>
              <w:t>p</w:t>
            </w:r>
            <w:r w:rsidRPr="00475A33">
              <w:rPr>
                <w:rFonts w:cs="Calibri"/>
              </w:rPr>
              <w:t>olic</w:t>
            </w:r>
            <w:r w:rsidR="00046BC2" w:rsidRPr="00475A33">
              <w:rPr>
                <w:rFonts w:cs="Calibri"/>
              </w:rPr>
              <w:t>ies</w:t>
            </w:r>
            <w:r w:rsidRPr="00475A33">
              <w:rPr>
                <w:rFonts w:cs="Calibri"/>
              </w:rPr>
              <w:t xml:space="preserve"> (to take account of British Values and Equal Oppor</w:t>
            </w:r>
            <w:r w:rsidR="00046BC2" w:rsidRPr="00475A33">
              <w:rPr>
                <w:rFonts w:cs="Calibri"/>
              </w:rPr>
              <w:t>tunities) and monitor policy</w:t>
            </w:r>
            <w:r w:rsidRPr="00475A33">
              <w:rPr>
                <w:rFonts w:cs="Calibri"/>
              </w:rPr>
              <w:t xml:space="preserve"> implementation across</w:t>
            </w:r>
            <w:r w:rsidR="001B1DB8" w:rsidRPr="00475A33">
              <w:rPr>
                <w:rFonts w:cs="Calibri"/>
              </w:rPr>
              <w:t xml:space="preserve"> the school </w:t>
            </w:r>
          </w:p>
          <w:p w14:paraId="17BA5DA6" w14:textId="1D88DF1C" w:rsidR="00822F84" w:rsidRPr="00475A33" w:rsidRDefault="00822F84" w:rsidP="0074295B">
            <w:pPr>
              <w:pStyle w:val="NoSpacing"/>
              <w:numPr>
                <w:ilvl w:val="0"/>
                <w:numId w:val="26"/>
              </w:numPr>
              <w:rPr>
                <w:rFonts w:cs="Calibri"/>
              </w:rPr>
            </w:pPr>
            <w:r w:rsidRPr="00475A33">
              <w:rPr>
                <w:rFonts w:cs="Calibri"/>
              </w:rPr>
              <w:t xml:space="preserve">Ensure statutory </w:t>
            </w:r>
            <w:r w:rsidR="009D72A3" w:rsidRPr="00475A33">
              <w:rPr>
                <w:rFonts w:cs="Calibri"/>
              </w:rPr>
              <w:t>p</w:t>
            </w:r>
            <w:r w:rsidRPr="00475A33">
              <w:rPr>
                <w:rFonts w:cs="Calibri"/>
              </w:rPr>
              <w:t>olicies are i</w:t>
            </w:r>
            <w:r w:rsidR="00606EC1" w:rsidRPr="00475A33">
              <w:rPr>
                <w:rFonts w:cs="Calibri"/>
              </w:rPr>
              <w:t xml:space="preserve">n place across </w:t>
            </w:r>
            <w:r w:rsidR="001B1DB8" w:rsidRPr="00475A33">
              <w:rPr>
                <w:rFonts w:cs="Calibri"/>
              </w:rPr>
              <w:t>the school</w:t>
            </w:r>
            <w:r w:rsidR="006E6A3D" w:rsidRPr="00475A33">
              <w:rPr>
                <w:rFonts w:cs="Calibri"/>
              </w:rPr>
              <w:t>, including all national and local safeguarding arrangements</w:t>
            </w:r>
          </w:p>
          <w:p w14:paraId="63A76E9D" w14:textId="62412734" w:rsidR="00437417" w:rsidRPr="00475A33" w:rsidRDefault="00437417" w:rsidP="0074295B">
            <w:pPr>
              <w:pStyle w:val="NoSpacing"/>
              <w:numPr>
                <w:ilvl w:val="0"/>
                <w:numId w:val="26"/>
              </w:numPr>
              <w:rPr>
                <w:rFonts w:cs="Calibri"/>
              </w:rPr>
            </w:pPr>
            <w:r w:rsidRPr="00475A33">
              <w:rPr>
                <w:rFonts w:cs="Calibri"/>
              </w:rPr>
              <w:t xml:space="preserve">Monitor and evaluate the work of </w:t>
            </w:r>
            <w:r w:rsidR="001B1DB8" w:rsidRPr="00475A33">
              <w:rPr>
                <w:rFonts w:cs="Calibri"/>
              </w:rPr>
              <w:t xml:space="preserve">the school </w:t>
            </w:r>
          </w:p>
          <w:p w14:paraId="3D8162B5" w14:textId="77777777" w:rsidR="005D121F" w:rsidRPr="00475A33" w:rsidRDefault="007C657D" w:rsidP="005D121F">
            <w:pPr>
              <w:numPr>
                <w:ilvl w:val="0"/>
                <w:numId w:val="26"/>
              </w:numPr>
              <w:rPr>
                <w:rFonts w:ascii="Calibri" w:hAnsi="Calibri" w:cs="Calibri"/>
                <w:color w:val="000000"/>
                <w:sz w:val="22"/>
                <w:szCs w:val="22"/>
              </w:rPr>
            </w:pPr>
            <w:r w:rsidRPr="00475A33">
              <w:rPr>
                <w:rFonts w:ascii="Calibri" w:hAnsi="Calibri" w:cs="Calibri"/>
                <w:color w:val="000000"/>
              </w:rPr>
              <w:t>Provide and present Leadership Reports for the Local Governing Bo</w:t>
            </w:r>
            <w:r w:rsidR="00A30308" w:rsidRPr="00475A33">
              <w:rPr>
                <w:rFonts w:ascii="Calibri" w:hAnsi="Calibri" w:cs="Calibri"/>
                <w:color w:val="000000"/>
              </w:rPr>
              <w:t>ard</w:t>
            </w:r>
            <w:r w:rsidRPr="00475A33">
              <w:rPr>
                <w:rFonts w:ascii="Calibri" w:hAnsi="Calibri" w:cs="Calibri"/>
                <w:color w:val="000000"/>
              </w:rPr>
              <w:t xml:space="preserve">/Trust Board and </w:t>
            </w:r>
            <w:r w:rsidR="00F36D3B" w:rsidRPr="00475A33">
              <w:rPr>
                <w:rFonts w:ascii="Calibri" w:hAnsi="Calibri" w:cs="Calibri"/>
                <w:color w:val="000000"/>
              </w:rPr>
              <w:t>School Improvement</w:t>
            </w:r>
            <w:r w:rsidRPr="00475A33">
              <w:rPr>
                <w:rFonts w:ascii="Calibri" w:hAnsi="Calibri" w:cs="Calibri"/>
                <w:color w:val="000000"/>
              </w:rPr>
              <w:t xml:space="preserve"> </w:t>
            </w:r>
            <w:r w:rsidR="005D121F" w:rsidRPr="00475A33">
              <w:rPr>
                <w:rFonts w:ascii="Calibri" w:hAnsi="Calibri" w:cs="Calibri"/>
                <w:color w:val="000000"/>
                <w:sz w:val="22"/>
                <w:szCs w:val="22"/>
              </w:rPr>
              <w:t>Embed a curriculum, which is continually assessed against its impact on learning and progress</w:t>
            </w:r>
          </w:p>
          <w:p w14:paraId="294B578D" w14:textId="27B4886E" w:rsidR="00437417" w:rsidRPr="00475A33" w:rsidRDefault="007C657D" w:rsidP="0074295B">
            <w:pPr>
              <w:pStyle w:val="NoSpacing"/>
              <w:numPr>
                <w:ilvl w:val="0"/>
                <w:numId w:val="26"/>
              </w:numPr>
              <w:rPr>
                <w:rFonts w:cs="Calibri"/>
              </w:rPr>
            </w:pPr>
            <w:r w:rsidRPr="00475A33">
              <w:rPr>
                <w:rFonts w:cs="Calibri"/>
                <w:color w:val="000000"/>
              </w:rPr>
              <w:t xml:space="preserve">Plans/Evaluations </w:t>
            </w:r>
            <w:r w:rsidR="00437417" w:rsidRPr="00475A33">
              <w:rPr>
                <w:rFonts w:cs="Calibri"/>
              </w:rPr>
              <w:t>on the wor</w:t>
            </w:r>
            <w:r w:rsidR="009330C7" w:rsidRPr="00475A33">
              <w:rPr>
                <w:rFonts w:cs="Calibri"/>
              </w:rPr>
              <w:t xml:space="preserve">k of </w:t>
            </w:r>
            <w:r w:rsidR="001B1DB8" w:rsidRPr="00475A33">
              <w:rPr>
                <w:rFonts w:cs="Calibri"/>
              </w:rPr>
              <w:t>the school</w:t>
            </w:r>
            <w:r w:rsidR="00164D91" w:rsidRPr="00475A33">
              <w:rPr>
                <w:rFonts w:cs="Calibri"/>
              </w:rPr>
              <w:t>s</w:t>
            </w:r>
          </w:p>
          <w:p w14:paraId="4A6A7FE2" w14:textId="46B8AF99" w:rsidR="006D6044" w:rsidRPr="00475A33" w:rsidRDefault="00164D91" w:rsidP="0074295B">
            <w:pPr>
              <w:pStyle w:val="NoSpacing"/>
              <w:numPr>
                <w:ilvl w:val="0"/>
                <w:numId w:val="26"/>
              </w:numPr>
              <w:rPr>
                <w:rFonts w:cs="Calibri"/>
              </w:rPr>
            </w:pPr>
            <w:r w:rsidRPr="00475A33">
              <w:rPr>
                <w:rFonts w:cs="Calibri"/>
              </w:rPr>
              <w:t xml:space="preserve">Lead </w:t>
            </w:r>
            <w:r w:rsidR="001B1DB8" w:rsidRPr="00475A33">
              <w:rPr>
                <w:rFonts w:cs="Calibri"/>
              </w:rPr>
              <w:t xml:space="preserve">the school </w:t>
            </w:r>
            <w:r w:rsidRPr="00475A33">
              <w:rPr>
                <w:rFonts w:cs="Calibri"/>
              </w:rPr>
              <w:t>through the inspection proces</w:t>
            </w:r>
            <w:r w:rsidR="007C657D" w:rsidRPr="00475A33">
              <w:rPr>
                <w:rFonts w:cs="Calibri"/>
              </w:rPr>
              <w:t>s</w:t>
            </w:r>
          </w:p>
          <w:p w14:paraId="72B8DBC3" w14:textId="77777777" w:rsidR="007C657D" w:rsidRPr="00475A33" w:rsidRDefault="007C657D" w:rsidP="0074295B">
            <w:pPr>
              <w:pStyle w:val="NoSpacing"/>
              <w:numPr>
                <w:ilvl w:val="0"/>
                <w:numId w:val="26"/>
              </w:numPr>
              <w:rPr>
                <w:rFonts w:cs="Calibri"/>
              </w:rPr>
            </w:pPr>
            <w:r w:rsidRPr="00475A33">
              <w:rPr>
                <w:rFonts w:cs="Calibri"/>
              </w:rPr>
              <w:t xml:space="preserve">Manage </w:t>
            </w:r>
            <w:r w:rsidRPr="00475A33">
              <w:rPr>
                <w:rFonts w:cs="Calibri"/>
                <w:color w:val="000000"/>
              </w:rPr>
              <w:t xml:space="preserve">delegated resources effectively to achieve best value and outcomes </w:t>
            </w:r>
          </w:p>
        </w:tc>
      </w:tr>
      <w:tr w:rsidR="009A69CC" w:rsidRPr="00475A33" w14:paraId="63C31C68" w14:textId="77777777" w:rsidTr="00CE4369">
        <w:trPr>
          <w:tblHeader/>
        </w:trPr>
        <w:tc>
          <w:tcPr>
            <w:tcW w:w="10099" w:type="dxa"/>
            <w:shd w:val="clear" w:color="auto" w:fill="D9D9D9"/>
          </w:tcPr>
          <w:p w14:paraId="2E71EDF8" w14:textId="12CC0AEC" w:rsidR="009A69CC" w:rsidRPr="00475A33" w:rsidRDefault="00EC6B28" w:rsidP="00164D91">
            <w:pPr>
              <w:spacing w:before="60" w:after="60"/>
              <w:rPr>
                <w:rFonts w:ascii="Calibri" w:hAnsi="Calibri" w:cs="Calibri"/>
                <w:b/>
                <w:sz w:val="22"/>
                <w:szCs w:val="22"/>
              </w:rPr>
            </w:pPr>
            <w:r w:rsidRPr="00475A33">
              <w:rPr>
                <w:rFonts w:ascii="Calibri" w:hAnsi="Calibri" w:cs="Calibri"/>
                <w:b/>
                <w:sz w:val="22"/>
                <w:szCs w:val="22"/>
              </w:rPr>
              <w:t xml:space="preserve">Leadership </w:t>
            </w:r>
            <w:r w:rsidR="001B1DB8" w:rsidRPr="00475A33">
              <w:rPr>
                <w:rFonts w:ascii="Calibri" w:hAnsi="Calibri" w:cs="Calibri"/>
                <w:b/>
                <w:sz w:val="22"/>
                <w:szCs w:val="22"/>
              </w:rPr>
              <w:t xml:space="preserve">&amp; Management </w:t>
            </w:r>
          </w:p>
        </w:tc>
      </w:tr>
      <w:tr w:rsidR="009A69CC" w:rsidRPr="00475A33" w14:paraId="48460AA1" w14:textId="77777777" w:rsidTr="00CE4369">
        <w:trPr>
          <w:tblHeader/>
        </w:trPr>
        <w:tc>
          <w:tcPr>
            <w:tcW w:w="10099" w:type="dxa"/>
          </w:tcPr>
          <w:p w14:paraId="4F25AF67" w14:textId="36356284" w:rsidR="006D6044" w:rsidRPr="00475A33" w:rsidRDefault="006D6044" w:rsidP="00D96FD9">
            <w:pPr>
              <w:pStyle w:val="ListParagraph"/>
              <w:numPr>
                <w:ilvl w:val="0"/>
                <w:numId w:val="24"/>
              </w:numPr>
              <w:rPr>
                <w:rFonts w:ascii="Calibri" w:hAnsi="Calibri" w:cs="Calibri"/>
                <w:sz w:val="22"/>
                <w:szCs w:val="22"/>
              </w:rPr>
            </w:pPr>
            <w:r w:rsidRPr="00475A33">
              <w:rPr>
                <w:rFonts w:ascii="Calibri" w:hAnsi="Calibri" w:cs="Calibri"/>
                <w:sz w:val="22"/>
                <w:szCs w:val="22"/>
              </w:rPr>
              <w:lastRenderedPageBreak/>
              <w:t>L</w:t>
            </w:r>
            <w:r w:rsidR="00DD6217" w:rsidRPr="00475A33">
              <w:rPr>
                <w:rFonts w:ascii="Calibri" w:hAnsi="Calibri" w:cs="Calibri"/>
                <w:sz w:val="22"/>
                <w:szCs w:val="22"/>
              </w:rPr>
              <w:t>ead</w:t>
            </w:r>
            <w:r w:rsidRPr="00475A33">
              <w:rPr>
                <w:rFonts w:ascii="Calibri" w:hAnsi="Calibri" w:cs="Calibri"/>
                <w:sz w:val="22"/>
                <w:szCs w:val="22"/>
              </w:rPr>
              <w:t xml:space="preserve"> innovatively in developing strategy for the future potential of the school at all levels</w:t>
            </w:r>
          </w:p>
          <w:p w14:paraId="73C6D24A" w14:textId="77777777" w:rsidR="006D6044" w:rsidRPr="00475A33" w:rsidRDefault="006D6044" w:rsidP="00D96FD9">
            <w:pPr>
              <w:pStyle w:val="ListParagraph"/>
              <w:numPr>
                <w:ilvl w:val="0"/>
                <w:numId w:val="24"/>
              </w:numPr>
              <w:rPr>
                <w:rFonts w:ascii="Calibri" w:hAnsi="Calibri" w:cs="Calibri"/>
                <w:sz w:val="22"/>
                <w:szCs w:val="22"/>
                <w:lang w:eastAsia="en-GB"/>
              </w:rPr>
            </w:pPr>
            <w:r w:rsidRPr="00475A33">
              <w:rPr>
                <w:rFonts w:ascii="Calibri" w:hAnsi="Calibri" w:cs="Calibri"/>
                <w:sz w:val="22"/>
                <w:szCs w:val="22"/>
              </w:rPr>
              <w:t xml:space="preserve">Lead collaboratively </w:t>
            </w:r>
            <w:proofErr w:type="gramStart"/>
            <w:r w:rsidRPr="00475A33">
              <w:rPr>
                <w:rFonts w:ascii="Calibri" w:hAnsi="Calibri" w:cs="Calibri"/>
                <w:sz w:val="22"/>
                <w:szCs w:val="22"/>
              </w:rPr>
              <w:t>in order to</w:t>
            </w:r>
            <w:proofErr w:type="gramEnd"/>
            <w:r w:rsidRPr="00475A33">
              <w:rPr>
                <w:rFonts w:ascii="Calibri" w:hAnsi="Calibri" w:cs="Calibri"/>
                <w:sz w:val="22"/>
                <w:szCs w:val="22"/>
              </w:rPr>
              <w:t xml:space="preserve"> build trust and co-operation for improvement; </w:t>
            </w:r>
            <w:r w:rsidRPr="00475A33">
              <w:rPr>
                <w:rFonts w:ascii="Calibri" w:hAnsi="Calibri" w:cs="Calibri"/>
                <w:sz w:val="22"/>
                <w:szCs w:val="22"/>
                <w:lang w:eastAsia="en-GB"/>
              </w:rPr>
              <w:t>promoting and communicating a shared understanding amongst staff</w:t>
            </w:r>
          </w:p>
          <w:p w14:paraId="2D7E52DA" w14:textId="77777777" w:rsidR="006D6044" w:rsidRPr="00475A33" w:rsidRDefault="00DD6217" w:rsidP="00D96FD9">
            <w:pPr>
              <w:numPr>
                <w:ilvl w:val="0"/>
                <w:numId w:val="24"/>
              </w:numPr>
              <w:rPr>
                <w:rFonts w:ascii="Calibri" w:hAnsi="Calibri" w:cs="Calibri"/>
                <w:color w:val="000000"/>
                <w:sz w:val="22"/>
                <w:szCs w:val="22"/>
              </w:rPr>
            </w:pPr>
            <w:r w:rsidRPr="00475A33">
              <w:rPr>
                <w:rFonts w:ascii="Calibri" w:hAnsi="Calibri" w:cs="Calibri"/>
                <w:color w:val="000000"/>
                <w:sz w:val="22"/>
                <w:szCs w:val="22"/>
              </w:rPr>
              <w:t>Translate</w:t>
            </w:r>
            <w:r w:rsidR="006D6044" w:rsidRPr="00475A33">
              <w:rPr>
                <w:rFonts w:ascii="Calibri" w:hAnsi="Calibri" w:cs="Calibri"/>
                <w:color w:val="000000"/>
                <w:sz w:val="22"/>
                <w:szCs w:val="22"/>
              </w:rPr>
              <w:t xml:space="preserve"> the vision into clear plans, which all stakeholders understand and contribute to</w:t>
            </w:r>
          </w:p>
          <w:p w14:paraId="623D334F" w14:textId="77777777" w:rsidR="006D6044" w:rsidRPr="00475A33" w:rsidRDefault="00DD6217" w:rsidP="00D96FD9">
            <w:pPr>
              <w:numPr>
                <w:ilvl w:val="0"/>
                <w:numId w:val="24"/>
              </w:numPr>
              <w:rPr>
                <w:rFonts w:ascii="Calibri" w:hAnsi="Calibri" w:cs="Calibri"/>
                <w:color w:val="000000"/>
                <w:sz w:val="22"/>
                <w:szCs w:val="22"/>
              </w:rPr>
            </w:pPr>
            <w:r w:rsidRPr="00475A33">
              <w:rPr>
                <w:rFonts w:ascii="Calibri" w:hAnsi="Calibri" w:cs="Calibri"/>
                <w:color w:val="000000"/>
                <w:sz w:val="22"/>
                <w:szCs w:val="22"/>
              </w:rPr>
              <w:t>Foster</w:t>
            </w:r>
            <w:r w:rsidR="006D6044" w:rsidRPr="00475A33">
              <w:rPr>
                <w:rFonts w:ascii="Calibri" w:hAnsi="Calibri" w:cs="Calibri"/>
                <w:color w:val="000000"/>
                <w:sz w:val="22"/>
                <w:szCs w:val="22"/>
              </w:rPr>
              <w:t xml:space="preserve"> a shared drive to improve and sustain outcomes for pupils</w:t>
            </w:r>
          </w:p>
          <w:p w14:paraId="60E64DCA" w14:textId="391124F1" w:rsidR="001B1DB8" w:rsidRPr="00475A33" w:rsidRDefault="001B1DB8" w:rsidP="00D96FD9">
            <w:pPr>
              <w:pStyle w:val="ListParagraph"/>
              <w:numPr>
                <w:ilvl w:val="0"/>
                <w:numId w:val="24"/>
              </w:numPr>
              <w:rPr>
                <w:rFonts w:ascii="Calibri" w:hAnsi="Calibri" w:cs="Calibri"/>
                <w:sz w:val="22"/>
                <w:szCs w:val="22"/>
              </w:rPr>
            </w:pPr>
            <w:r w:rsidRPr="00475A33">
              <w:rPr>
                <w:rFonts w:ascii="Calibri" w:hAnsi="Calibri" w:cs="Calibri"/>
                <w:sz w:val="22"/>
                <w:szCs w:val="22"/>
              </w:rPr>
              <w:t>Plan the recruitment, deployment and development of staff to ensure the values of the school are an intrinsic part of the learning process</w:t>
            </w:r>
          </w:p>
          <w:p w14:paraId="7E433464" w14:textId="77777777" w:rsidR="006D6044" w:rsidRPr="00475A33" w:rsidRDefault="00DD6217" w:rsidP="00D96FD9">
            <w:pPr>
              <w:numPr>
                <w:ilvl w:val="0"/>
                <w:numId w:val="24"/>
              </w:numPr>
              <w:rPr>
                <w:rFonts w:ascii="Calibri" w:hAnsi="Calibri" w:cs="Calibri"/>
                <w:color w:val="000000"/>
                <w:sz w:val="22"/>
                <w:szCs w:val="22"/>
              </w:rPr>
            </w:pPr>
            <w:r w:rsidRPr="00475A33">
              <w:rPr>
                <w:rFonts w:ascii="Calibri" w:hAnsi="Calibri" w:cs="Calibri"/>
                <w:color w:val="000000"/>
                <w:sz w:val="22"/>
                <w:szCs w:val="22"/>
              </w:rPr>
              <w:t>Ensure</w:t>
            </w:r>
            <w:r w:rsidR="006D6044" w:rsidRPr="00475A33">
              <w:rPr>
                <w:rFonts w:ascii="Calibri" w:hAnsi="Calibri" w:cs="Calibri"/>
                <w:color w:val="000000"/>
                <w:sz w:val="22"/>
                <w:szCs w:val="22"/>
              </w:rPr>
              <w:t xml:space="preserve"> that learning and progress is at the heart of all strategic planning</w:t>
            </w:r>
          </w:p>
          <w:p w14:paraId="733DE3C0" w14:textId="77777777" w:rsidR="006D6044" w:rsidRPr="00475A33" w:rsidRDefault="00DD6217" w:rsidP="00D96FD9">
            <w:pPr>
              <w:numPr>
                <w:ilvl w:val="0"/>
                <w:numId w:val="24"/>
              </w:numPr>
              <w:rPr>
                <w:rFonts w:ascii="Calibri" w:hAnsi="Calibri" w:cs="Calibri"/>
                <w:color w:val="000000"/>
                <w:sz w:val="22"/>
                <w:szCs w:val="22"/>
              </w:rPr>
            </w:pPr>
            <w:r w:rsidRPr="00475A33">
              <w:rPr>
                <w:rFonts w:ascii="Calibri" w:hAnsi="Calibri" w:cs="Calibri"/>
                <w:color w:val="000000"/>
                <w:sz w:val="22"/>
                <w:szCs w:val="22"/>
              </w:rPr>
              <w:t>Lead</w:t>
            </w:r>
            <w:r w:rsidR="006D6044" w:rsidRPr="00475A33">
              <w:rPr>
                <w:rFonts w:ascii="Calibri" w:hAnsi="Calibri" w:cs="Calibri"/>
                <w:color w:val="000000"/>
                <w:sz w:val="22"/>
                <w:szCs w:val="22"/>
              </w:rPr>
              <w:t xml:space="preserve"> through high expectation and aspiration; being prepared to challenge mediocrity and under-performance</w:t>
            </w:r>
          </w:p>
          <w:p w14:paraId="56413456" w14:textId="254BA864" w:rsidR="0074295B" w:rsidRPr="00475A33" w:rsidRDefault="006D6044" w:rsidP="00B63CA1">
            <w:pPr>
              <w:numPr>
                <w:ilvl w:val="0"/>
                <w:numId w:val="24"/>
              </w:numPr>
              <w:rPr>
                <w:rFonts w:ascii="Calibri" w:hAnsi="Calibri" w:cs="Calibri"/>
                <w:sz w:val="22"/>
                <w:szCs w:val="22"/>
              </w:rPr>
            </w:pPr>
            <w:r w:rsidRPr="00475A33">
              <w:rPr>
                <w:rFonts w:ascii="Calibri" w:hAnsi="Calibri" w:cs="Calibri"/>
                <w:sz w:val="22"/>
                <w:szCs w:val="22"/>
              </w:rPr>
              <w:t>Demonstrat</w:t>
            </w:r>
            <w:r w:rsidR="007C657D" w:rsidRPr="00475A33">
              <w:rPr>
                <w:rFonts w:ascii="Calibri" w:hAnsi="Calibri" w:cs="Calibri"/>
                <w:sz w:val="22"/>
                <w:szCs w:val="22"/>
              </w:rPr>
              <w:t>e</w:t>
            </w:r>
            <w:r w:rsidRPr="00475A33">
              <w:rPr>
                <w:rFonts w:ascii="Calibri" w:hAnsi="Calibri" w:cs="Calibri"/>
                <w:sz w:val="22"/>
                <w:szCs w:val="22"/>
              </w:rPr>
              <w:t xml:space="preserve"> a commitment to personal leadership discovery and development, developing own leadership &amp; coaching skills </w:t>
            </w:r>
          </w:p>
          <w:p w14:paraId="40CFBFA9" w14:textId="77777777" w:rsidR="00F27B71" w:rsidRPr="00475A33" w:rsidRDefault="00F27B71" w:rsidP="00D96FD9">
            <w:pPr>
              <w:numPr>
                <w:ilvl w:val="0"/>
                <w:numId w:val="24"/>
              </w:numPr>
              <w:rPr>
                <w:rFonts w:ascii="Calibri" w:hAnsi="Calibri" w:cs="Calibri"/>
                <w:sz w:val="22"/>
                <w:szCs w:val="22"/>
              </w:rPr>
            </w:pPr>
            <w:r w:rsidRPr="00475A33">
              <w:rPr>
                <w:rFonts w:ascii="Calibri" w:hAnsi="Calibri" w:cs="Calibri"/>
                <w:color w:val="000000"/>
                <w:sz w:val="22"/>
                <w:szCs w:val="22"/>
              </w:rPr>
              <w:t>Ensure staff wellbeing through a range of strategies and ensure that all HR requirements are met in full</w:t>
            </w:r>
          </w:p>
          <w:p w14:paraId="68EFC661" w14:textId="77777777" w:rsidR="00F27B71" w:rsidRPr="00475A33" w:rsidRDefault="00F27B71" w:rsidP="00D96FD9">
            <w:pPr>
              <w:pStyle w:val="NoSpacing"/>
              <w:numPr>
                <w:ilvl w:val="0"/>
                <w:numId w:val="24"/>
              </w:numPr>
              <w:rPr>
                <w:rFonts w:cs="Calibri"/>
              </w:rPr>
            </w:pPr>
            <w:r w:rsidRPr="00475A33">
              <w:rPr>
                <w:rFonts w:cs="Calibri"/>
              </w:rPr>
              <w:t xml:space="preserve">Provide support and challenge to school leaders, staff and Governors  </w:t>
            </w:r>
          </w:p>
          <w:p w14:paraId="519A56C5" w14:textId="3471D15A" w:rsidR="00F27B71" w:rsidRPr="00475A33" w:rsidRDefault="003B4B65" w:rsidP="001159D8">
            <w:pPr>
              <w:pStyle w:val="NoSpacing"/>
              <w:numPr>
                <w:ilvl w:val="0"/>
                <w:numId w:val="24"/>
              </w:numPr>
              <w:rPr>
                <w:rFonts w:cs="Calibri"/>
              </w:rPr>
            </w:pPr>
            <w:r w:rsidRPr="00475A33">
              <w:rPr>
                <w:rFonts w:cs="Calibri"/>
              </w:rPr>
              <w:t xml:space="preserve">Implement the Trust’s Collaborative Improvement Model, </w:t>
            </w:r>
            <w:r w:rsidR="00E942F4" w:rsidRPr="00475A33">
              <w:rPr>
                <w:rFonts w:cs="Calibri"/>
              </w:rPr>
              <w:t>sustaining</w:t>
            </w:r>
            <w:r w:rsidR="00996D72" w:rsidRPr="00475A33">
              <w:rPr>
                <w:rFonts w:cs="Calibri"/>
              </w:rPr>
              <w:t xml:space="preserve"> high standards of professional achievement </w:t>
            </w:r>
            <w:r w:rsidR="00335E2D" w:rsidRPr="00475A33">
              <w:rPr>
                <w:rFonts w:cs="Calibri"/>
              </w:rPr>
              <w:t>through</w:t>
            </w:r>
            <w:r w:rsidR="00F27B71" w:rsidRPr="00475A33">
              <w:rPr>
                <w:rFonts w:cs="Calibri"/>
              </w:rPr>
              <w:t xml:space="preserve"> robust Appraisal and Performance Management processes across the school, </w:t>
            </w:r>
            <w:r w:rsidR="00335E2D" w:rsidRPr="00475A33">
              <w:rPr>
                <w:rFonts w:cs="Calibri"/>
              </w:rPr>
              <w:t>supporting and coaching staff in</w:t>
            </w:r>
            <w:r w:rsidR="00F27B71" w:rsidRPr="00475A33">
              <w:rPr>
                <w:rFonts w:cs="Calibri"/>
              </w:rPr>
              <w:t xml:space="preserve"> action research</w:t>
            </w:r>
            <w:r w:rsidR="000F00D3" w:rsidRPr="00475A33">
              <w:rPr>
                <w:rFonts w:cs="Calibri"/>
              </w:rPr>
              <w:t xml:space="preserve"> </w:t>
            </w:r>
            <w:r w:rsidR="00335E2D" w:rsidRPr="00475A33">
              <w:rPr>
                <w:rFonts w:cs="Calibri"/>
              </w:rPr>
              <w:t xml:space="preserve">projects </w:t>
            </w:r>
          </w:p>
          <w:p w14:paraId="28FFB41C" w14:textId="77777777" w:rsidR="00F27B71" w:rsidRPr="00475A33" w:rsidRDefault="00F27B71" w:rsidP="00D96FD9">
            <w:pPr>
              <w:numPr>
                <w:ilvl w:val="0"/>
                <w:numId w:val="24"/>
              </w:numPr>
              <w:spacing w:line="288" w:lineRule="exact"/>
              <w:rPr>
                <w:rFonts w:ascii="Calibri" w:hAnsi="Calibri" w:cs="Calibri"/>
                <w:sz w:val="22"/>
                <w:szCs w:val="22"/>
              </w:rPr>
            </w:pPr>
            <w:r w:rsidRPr="00475A33">
              <w:rPr>
                <w:rFonts w:ascii="Calibri" w:hAnsi="Calibri" w:cs="Calibri"/>
                <w:sz w:val="22"/>
                <w:szCs w:val="22"/>
              </w:rPr>
              <w:t xml:space="preserve">Ensure that leadership development is at the heart of the school in developing and preparing leaders for the future, ensuring opportunities and support systems are in place for all staff </w:t>
            </w:r>
          </w:p>
          <w:p w14:paraId="74AD6944" w14:textId="77777777" w:rsidR="00F27B71" w:rsidRPr="00475A33" w:rsidRDefault="00F27B71" w:rsidP="00D96FD9">
            <w:pPr>
              <w:numPr>
                <w:ilvl w:val="0"/>
                <w:numId w:val="24"/>
              </w:numPr>
              <w:spacing w:line="288" w:lineRule="exact"/>
              <w:rPr>
                <w:rFonts w:ascii="Calibri" w:hAnsi="Calibri" w:cs="Calibri"/>
                <w:sz w:val="22"/>
                <w:szCs w:val="22"/>
              </w:rPr>
            </w:pPr>
            <w:r w:rsidRPr="00475A33">
              <w:rPr>
                <w:rFonts w:ascii="Calibri" w:hAnsi="Calibri" w:cs="Calibri"/>
                <w:sz w:val="22"/>
                <w:szCs w:val="22"/>
              </w:rPr>
              <w:t>Develop a collaborative leadership model ensuring a team approach</w:t>
            </w:r>
          </w:p>
          <w:p w14:paraId="3BAC4067" w14:textId="77777777" w:rsidR="00F27B71" w:rsidRPr="00475A33" w:rsidRDefault="00F27B71" w:rsidP="00D96FD9">
            <w:pPr>
              <w:numPr>
                <w:ilvl w:val="0"/>
                <w:numId w:val="24"/>
              </w:numPr>
              <w:spacing w:line="288" w:lineRule="exact"/>
              <w:rPr>
                <w:rFonts w:ascii="Calibri" w:hAnsi="Calibri" w:cs="Calibri"/>
                <w:sz w:val="22"/>
                <w:szCs w:val="22"/>
              </w:rPr>
            </w:pPr>
            <w:r w:rsidRPr="00475A33">
              <w:rPr>
                <w:rFonts w:ascii="Calibri" w:hAnsi="Calibri" w:cs="Calibri"/>
                <w:sz w:val="22"/>
                <w:szCs w:val="22"/>
              </w:rPr>
              <w:t>Support ‘system leadership’; providing additional leadership capacity to other schools in the Trust and beyond</w:t>
            </w:r>
          </w:p>
          <w:p w14:paraId="5A2F7C11" w14:textId="77777777" w:rsidR="00F27B71" w:rsidRPr="00475A33" w:rsidRDefault="00F27B71" w:rsidP="00D96FD9">
            <w:pPr>
              <w:numPr>
                <w:ilvl w:val="0"/>
                <w:numId w:val="24"/>
              </w:numPr>
              <w:spacing w:line="288" w:lineRule="exact"/>
              <w:rPr>
                <w:rFonts w:ascii="Calibri" w:hAnsi="Calibri" w:cs="Calibri"/>
                <w:sz w:val="22"/>
                <w:szCs w:val="22"/>
              </w:rPr>
            </w:pPr>
            <w:r w:rsidRPr="00475A33">
              <w:rPr>
                <w:rFonts w:ascii="Calibri" w:hAnsi="Calibri" w:cs="Calibri"/>
                <w:sz w:val="22"/>
                <w:szCs w:val="22"/>
              </w:rPr>
              <w:t>Provide a structure across the school which gives staff an opportunity to contribute to school improvement</w:t>
            </w:r>
          </w:p>
          <w:p w14:paraId="1EE7616F" w14:textId="77777777" w:rsidR="00D96FD9" w:rsidRPr="00475A33" w:rsidRDefault="00D96FD9" w:rsidP="00D96FD9">
            <w:pPr>
              <w:numPr>
                <w:ilvl w:val="0"/>
                <w:numId w:val="24"/>
              </w:numPr>
              <w:rPr>
                <w:rFonts w:ascii="Calibri" w:hAnsi="Calibri" w:cs="Calibri"/>
                <w:sz w:val="22"/>
                <w:szCs w:val="22"/>
              </w:rPr>
            </w:pPr>
            <w:r w:rsidRPr="00475A33">
              <w:rPr>
                <w:rFonts w:ascii="Calibri" w:hAnsi="Calibri" w:cs="Calibri"/>
                <w:sz w:val="22"/>
                <w:szCs w:val="22"/>
              </w:rPr>
              <w:t>Ensure the school complies with all national and local safeguarding requirements</w:t>
            </w:r>
          </w:p>
          <w:p w14:paraId="2D91AE9A" w14:textId="77777777" w:rsidR="00D96FD9" w:rsidRPr="00475A33" w:rsidRDefault="00D96FD9" w:rsidP="00D96FD9">
            <w:pPr>
              <w:numPr>
                <w:ilvl w:val="0"/>
                <w:numId w:val="24"/>
              </w:numPr>
              <w:rPr>
                <w:rFonts w:ascii="Calibri" w:hAnsi="Calibri" w:cs="Calibri"/>
                <w:sz w:val="22"/>
                <w:szCs w:val="22"/>
              </w:rPr>
            </w:pPr>
            <w:r w:rsidRPr="00475A33">
              <w:rPr>
                <w:rFonts w:ascii="Calibri" w:hAnsi="Calibri" w:cs="Calibri"/>
                <w:sz w:val="22"/>
                <w:szCs w:val="22"/>
              </w:rPr>
              <w:t>Ensure that the child protection policies and procedures are fully implemented and followed by all staff</w:t>
            </w:r>
          </w:p>
          <w:p w14:paraId="48E4042A" w14:textId="77777777" w:rsidR="00D96FD9" w:rsidRPr="00475A33" w:rsidRDefault="00D96FD9" w:rsidP="00D96FD9">
            <w:pPr>
              <w:pStyle w:val="NoSpacing"/>
              <w:numPr>
                <w:ilvl w:val="0"/>
                <w:numId w:val="24"/>
              </w:numPr>
              <w:rPr>
                <w:rFonts w:cs="Calibri"/>
              </w:rPr>
            </w:pPr>
            <w:r w:rsidRPr="00475A33">
              <w:rPr>
                <w:rFonts w:cs="Calibri"/>
              </w:rPr>
              <w:t>Support the development of an effective internal and external communications strategy</w:t>
            </w:r>
          </w:p>
          <w:p w14:paraId="6E809E44" w14:textId="77777777" w:rsidR="00D96FD9" w:rsidRPr="00475A33" w:rsidRDefault="00D96FD9" w:rsidP="00D96FD9">
            <w:pPr>
              <w:pStyle w:val="NoSpacing"/>
              <w:numPr>
                <w:ilvl w:val="0"/>
                <w:numId w:val="24"/>
              </w:numPr>
              <w:rPr>
                <w:rFonts w:cs="Calibri"/>
              </w:rPr>
            </w:pPr>
            <w:r w:rsidRPr="00475A33">
              <w:rPr>
                <w:rFonts w:cs="Calibri"/>
              </w:rPr>
              <w:t xml:space="preserve">Create and sustain effective communication systems with Members, Trustees, school staff, pupils, parents/carers and Governors </w:t>
            </w:r>
          </w:p>
          <w:p w14:paraId="57447CD4" w14:textId="77777777" w:rsidR="00D96FD9" w:rsidRPr="00475A33" w:rsidRDefault="00D96FD9" w:rsidP="00D96FD9">
            <w:pPr>
              <w:pStyle w:val="NoSpacing"/>
              <w:numPr>
                <w:ilvl w:val="0"/>
                <w:numId w:val="24"/>
              </w:numPr>
              <w:rPr>
                <w:rFonts w:cs="Calibri"/>
              </w:rPr>
            </w:pPr>
            <w:r w:rsidRPr="00475A33">
              <w:rPr>
                <w:rFonts w:cs="Calibri"/>
              </w:rPr>
              <w:t xml:space="preserve">Represent Kingfisher Learning Trust effectively to key external partners, the media and the public </w:t>
            </w:r>
          </w:p>
          <w:p w14:paraId="7975C108" w14:textId="77777777" w:rsidR="00D96FD9" w:rsidRPr="00475A33" w:rsidRDefault="00D96FD9" w:rsidP="00D96FD9">
            <w:pPr>
              <w:pStyle w:val="NoSpacing"/>
              <w:numPr>
                <w:ilvl w:val="0"/>
                <w:numId w:val="24"/>
              </w:numPr>
              <w:rPr>
                <w:rFonts w:cs="Calibri"/>
              </w:rPr>
            </w:pPr>
            <w:r w:rsidRPr="00475A33">
              <w:rPr>
                <w:rFonts w:cs="Calibri"/>
              </w:rPr>
              <w:t>Demonstrate high standards of personal integrity, loyalty, discretion and professionalism in developing, disseminating and promoting the vision and aims of the Trust and school</w:t>
            </w:r>
          </w:p>
          <w:p w14:paraId="357B3EF3" w14:textId="77777777" w:rsidR="00D96FD9" w:rsidRPr="00475A33" w:rsidRDefault="00D96FD9" w:rsidP="00D96FD9">
            <w:pPr>
              <w:numPr>
                <w:ilvl w:val="0"/>
                <w:numId w:val="24"/>
              </w:numPr>
              <w:rPr>
                <w:rFonts w:ascii="Calibri" w:hAnsi="Calibri" w:cs="Calibri"/>
                <w:sz w:val="22"/>
                <w:szCs w:val="22"/>
              </w:rPr>
            </w:pPr>
            <w:r w:rsidRPr="00475A33">
              <w:rPr>
                <w:rFonts w:ascii="Calibri" w:hAnsi="Calibri" w:cs="Calibri"/>
                <w:sz w:val="22"/>
                <w:szCs w:val="22"/>
              </w:rPr>
              <w:t>Build the reputation of the school, ensuring it is represented positively in the community</w:t>
            </w:r>
          </w:p>
          <w:p w14:paraId="337FC8C5" w14:textId="1EE53BAA" w:rsidR="00F27B71" w:rsidRPr="00475A33" w:rsidRDefault="00D96FD9" w:rsidP="00574849">
            <w:pPr>
              <w:numPr>
                <w:ilvl w:val="0"/>
                <w:numId w:val="24"/>
              </w:numPr>
              <w:spacing w:line="288" w:lineRule="exact"/>
              <w:rPr>
                <w:rFonts w:ascii="Calibri" w:hAnsi="Calibri" w:cs="Calibri"/>
                <w:sz w:val="22"/>
                <w:szCs w:val="22"/>
              </w:rPr>
            </w:pPr>
            <w:r w:rsidRPr="00475A33">
              <w:rPr>
                <w:rFonts w:ascii="Calibri" w:hAnsi="Calibri" w:cs="Calibri"/>
                <w:sz w:val="22"/>
                <w:szCs w:val="22"/>
              </w:rPr>
              <w:t>Collaborate in Trust-wide and local initiatives</w:t>
            </w:r>
          </w:p>
        </w:tc>
      </w:tr>
    </w:tbl>
    <w:p w14:paraId="42128CE4" w14:textId="77777777" w:rsidR="005A0250" w:rsidRPr="00475A33" w:rsidRDefault="005A0250">
      <w:pPr>
        <w:rPr>
          <w:rFonts w:ascii="Calibri" w:hAnsi="Calibri" w:cs="Calibri"/>
        </w:rPr>
      </w:pPr>
    </w:p>
    <w:p w14:paraId="5CB3EED4" w14:textId="77777777" w:rsidR="005A0250" w:rsidRPr="00475A33" w:rsidRDefault="005A0250">
      <w:pPr>
        <w:rPr>
          <w:rFonts w:ascii="Calibri" w:hAnsi="Calibri" w:cs="Calibri"/>
        </w:rPr>
      </w:pPr>
    </w:p>
    <w:p w14:paraId="7DDE1959" w14:textId="77777777" w:rsidR="005A0250" w:rsidRPr="00475A33" w:rsidRDefault="005A0250">
      <w:pPr>
        <w:rPr>
          <w:rFonts w:ascii="Calibri" w:hAnsi="Calibri" w:cs="Calibri"/>
        </w:rPr>
      </w:pPr>
    </w:p>
    <w:p w14:paraId="063847CA" w14:textId="77777777" w:rsidR="005A0250" w:rsidRPr="00475A33" w:rsidRDefault="005A0250">
      <w:pPr>
        <w:rPr>
          <w:rFonts w:ascii="Calibri" w:hAnsi="Calibri" w:cs="Calibri"/>
        </w:rPr>
      </w:pPr>
    </w:p>
    <w:p w14:paraId="3826C06A" w14:textId="77777777" w:rsidR="005A0250" w:rsidRPr="00475A33" w:rsidRDefault="005A0250">
      <w:pPr>
        <w:rPr>
          <w:rFonts w:ascii="Calibri" w:hAnsi="Calibri" w:cs="Calibri"/>
        </w:rPr>
      </w:pPr>
    </w:p>
    <w:p w14:paraId="41B0668B" w14:textId="77777777" w:rsidR="005A0250" w:rsidRPr="00475A33" w:rsidRDefault="005A0250">
      <w:pPr>
        <w:rPr>
          <w:rFonts w:ascii="Calibri" w:hAnsi="Calibri" w:cs="Calibri"/>
        </w:rPr>
      </w:pPr>
    </w:p>
    <w:p w14:paraId="275AB9A4" w14:textId="77777777" w:rsidR="005A0250" w:rsidRPr="00475A33" w:rsidRDefault="005A0250">
      <w:pPr>
        <w:rPr>
          <w:rFonts w:ascii="Calibri" w:hAnsi="Calibri" w:cs="Calibri"/>
        </w:rPr>
      </w:pPr>
    </w:p>
    <w:p w14:paraId="5E908591" w14:textId="77777777" w:rsidR="005A0250" w:rsidRPr="00475A33" w:rsidRDefault="005A0250">
      <w:pPr>
        <w:rPr>
          <w:rFonts w:ascii="Calibri" w:hAnsi="Calibri" w:cs="Calibri"/>
        </w:rPr>
      </w:pPr>
    </w:p>
    <w:p w14:paraId="5965C629" w14:textId="77777777" w:rsidR="00F0294F" w:rsidRPr="00475A33" w:rsidRDefault="00F0294F" w:rsidP="00B16470">
      <w:pPr>
        <w:outlineLvl w:val="0"/>
        <w:rPr>
          <w:rFonts w:ascii="Calibri" w:hAnsi="Calibri" w:cs="Calibri"/>
          <w:b/>
          <w:sz w:val="22"/>
          <w:szCs w:val="22"/>
          <w:u w:val="single"/>
        </w:rPr>
      </w:pPr>
    </w:p>
    <w:p w14:paraId="5AC8287A" w14:textId="77777777" w:rsidR="00A37F56" w:rsidRPr="00475A33" w:rsidRDefault="00A37F56" w:rsidP="00B16470">
      <w:pPr>
        <w:outlineLvl w:val="0"/>
        <w:rPr>
          <w:rFonts w:ascii="Calibri" w:hAnsi="Calibri" w:cs="Calibri"/>
          <w:b/>
          <w:sz w:val="22"/>
          <w:szCs w:val="22"/>
          <w:u w:val="single"/>
        </w:rPr>
      </w:pPr>
    </w:p>
    <w:p w14:paraId="306FF7E6" w14:textId="77777777" w:rsidR="00B16470" w:rsidRPr="00475A33" w:rsidRDefault="00B16470" w:rsidP="00B16470">
      <w:pPr>
        <w:outlineLvl w:val="0"/>
        <w:rPr>
          <w:rFonts w:ascii="Calibri" w:hAnsi="Calibri" w:cs="Calibri"/>
          <w:b/>
          <w:sz w:val="22"/>
          <w:szCs w:val="22"/>
          <w:u w:val="single"/>
        </w:rPr>
      </w:pPr>
    </w:p>
    <w:p w14:paraId="528606B3" w14:textId="77777777" w:rsidR="00B907B7" w:rsidRPr="00475A33" w:rsidRDefault="00B907B7" w:rsidP="00715124">
      <w:pPr>
        <w:ind w:right="40"/>
        <w:rPr>
          <w:rFonts w:ascii="Calibri" w:hAnsi="Calibri" w:cs="Calibri"/>
          <w:b/>
          <w:sz w:val="22"/>
          <w:szCs w:val="22"/>
        </w:rPr>
      </w:pPr>
    </w:p>
    <w:p w14:paraId="7ABBDA30" w14:textId="77777777" w:rsidR="00B907B7" w:rsidRPr="00475A33" w:rsidRDefault="00B907B7" w:rsidP="00715124">
      <w:pPr>
        <w:ind w:right="40"/>
        <w:rPr>
          <w:rFonts w:ascii="Calibri" w:hAnsi="Calibri" w:cs="Calibri"/>
          <w:b/>
          <w:sz w:val="22"/>
          <w:szCs w:val="22"/>
        </w:rPr>
      </w:pPr>
    </w:p>
    <w:p w14:paraId="13AE697D" w14:textId="77777777" w:rsidR="00B907B7" w:rsidRPr="00475A33" w:rsidRDefault="00B907B7" w:rsidP="00715124">
      <w:pPr>
        <w:ind w:right="40"/>
        <w:rPr>
          <w:rFonts w:ascii="Calibri" w:hAnsi="Calibri" w:cs="Calibri"/>
          <w:b/>
          <w:sz w:val="22"/>
          <w:szCs w:val="22"/>
        </w:rPr>
      </w:pPr>
    </w:p>
    <w:p w14:paraId="2511923D" w14:textId="77777777" w:rsidR="00E31A62" w:rsidRPr="00475A33" w:rsidRDefault="00E31A62">
      <w:pPr>
        <w:rPr>
          <w:rFonts w:ascii="Calibri" w:hAnsi="Calibri" w:cs="Calibri"/>
          <w:sz w:val="2"/>
        </w:rPr>
      </w:pPr>
      <w:r w:rsidRPr="00475A33">
        <w:rPr>
          <w:rFonts w:ascii="Calibri" w:hAnsi="Calibri" w:cs="Calibri"/>
        </w:rPr>
        <w:br w:type="page"/>
      </w:r>
    </w:p>
    <w:tbl>
      <w:tblPr>
        <w:tblW w:w="102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6946"/>
        <w:gridCol w:w="1418"/>
      </w:tblGrid>
      <w:tr w:rsidR="00E31A62" w:rsidRPr="00475A33" w14:paraId="36202783" w14:textId="77777777" w:rsidTr="00513F13">
        <w:trPr>
          <w:trHeight w:val="388"/>
          <w:tblHeader/>
        </w:trPr>
        <w:tc>
          <w:tcPr>
            <w:tcW w:w="10208" w:type="dxa"/>
            <w:gridSpan w:val="3"/>
            <w:shd w:val="clear" w:color="auto" w:fill="D9D9D9"/>
          </w:tcPr>
          <w:p w14:paraId="2E23FFFC" w14:textId="77777777" w:rsidR="00E31A62" w:rsidRPr="00475A33" w:rsidRDefault="00E31A62" w:rsidP="000D7113">
            <w:pPr>
              <w:jc w:val="center"/>
              <w:rPr>
                <w:rFonts w:ascii="Calibri" w:hAnsi="Calibri" w:cs="Calibri"/>
                <w:b/>
                <w:bCs/>
                <w:sz w:val="22"/>
                <w:szCs w:val="22"/>
              </w:rPr>
            </w:pPr>
            <w:r w:rsidRPr="00475A33">
              <w:rPr>
                <w:rFonts w:ascii="Calibri" w:hAnsi="Calibri" w:cs="Calibri"/>
                <w:b/>
                <w:sz w:val="22"/>
                <w:szCs w:val="22"/>
              </w:rPr>
              <w:lastRenderedPageBreak/>
              <w:t>Person Specification</w:t>
            </w:r>
          </w:p>
        </w:tc>
      </w:tr>
      <w:tr w:rsidR="00A12908" w:rsidRPr="00475A33" w14:paraId="562F1E59" w14:textId="77777777" w:rsidTr="000B3218">
        <w:trPr>
          <w:tblHeader/>
        </w:trPr>
        <w:tc>
          <w:tcPr>
            <w:tcW w:w="1844" w:type="dxa"/>
            <w:shd w:val="clear" w:color="auto" w:fill="D9D9D9"/>
          </w:tcPr>
          <w:p w14:paraId="0A989294" w14:textId="77777777" w:rsidR="00A12908" w:rsidRPr="00475A33" w:rsidRDefault="00A12908" w:rsidP="000D7113">
            <w:pPr>
              <w:jc w:val="center"/>
              <w:outlineLvl w:val="0"/>
              <w:rPr>
                <w:rFonts w:ascii="Calibri" w:hAnsi="Calibri" w:cs="Calibri"/>
                <w:b/>
                <w:sz w:val="22"/>
                <w:szCs w:val="22"/>
                <w:u w:val="single"/>
              </w:rPr>
            </w:pPr>
          </w:p>
        </w:tc>
        <w:tc>
          <w:tcPr>
            <w:tcW w:w="6946" w:type="dxa"/>
            <w:shd w:val="clear" w:color="auto" w:fill="D9D9D9"/>
          </w:tcPr>
          <w:p w14:paraId="19DA79BF" w14:textId="77777777" w:rsidR="00A12908" w:rsidRPr="00475A33" w:rsidRDefault="00A12908" w:rsidP="000D7113">
            <w:pPr>
              <w:rPr>
                <w:rFonts w:ascii="Calibri" w:hAnsi="Calibri" w:cs="Calibri"/>
                <w:b/>
                <w:bCs/>
                <w:sz w:val="22"/>
                <w:szCs w:val="22"/>
              </w:rPr>
            </w:pPr>
            <w:r w:rsidRPr="00475A33">
              <w:rPr>
                <w:rFonts w:ascii="Calibri" w:hAnsi="Calibri" w:cs="Calibri"/>
                <w:b/>
                <w:bCs/>
                <w:sz w:val="22"/>
                <w:szCs w:val="22"/>
              </w:rPr>
              <w:t xml:space="preserve">Selection criteria </w:t>
            </w:r>
          </w:p>
          <w:p w14:paraId="2A2B7FB8" w14:textId="6B07AFBB" w:rsidR="00A12908" w:rsidRPr="00475A33" w:rsidRDefault="00A12908" w:rsidP="000D7113">
            <w:pPr>
              <w:rPr>
                <w:rFonts w:ascii="Calibri" w:hAnsi="Calibri" w:cs="Calibri"/>
                <w:sz w:val="22"/>
                <w:szCs w:val="22"/>
              </w:rPr>
            </w:pPr>
            <w:r w:rsidRPr="00475A33">
              <w:rPr>
                <w:rFonts w:ascii="Calibri" w:hAnsi="Calibri" w:cs="Calibri"/>
                <w:sz w:val="22"/>
                <w:szCs w:val="22"/>
              </w:rPr>
              <w:t>(Essential)</w:t>
            </w:r>
          </w:p>
        </w:tc>
        <w:tc>
          <w:tcPr>
            <w:tcW w:w="1418" w:type="dxa"/>
            <w:shd w:val="clear" w:color="auto" w:fill="D9D9D9"/>
          </w:tcPr>
          <w:p w14:paraId="61CF8EA2" w14:textId="77777777" w:rsidR="00A12908" w:rsidRPr="00475A33" w:rsidRDefault="00A12908" w:rsidP="000D7113">
            <w:pPr>
              <w:jc w:val="center"/>
              <w:rPr>
                <w:rFonts w:ascii="Calibri" w:hAnsi="Calibri" w:cs="Calibri"/>
                <w:b/>
                <w:bCs/>
                <w:sz w:val="22"/>
                <w:szCs w:val="22"/>
              </w:rPr>
            </w:pPr>
            <w:r w:rsidRPr="00475A33">
              <w:rPr>
                <w:rFonts w:ascii="Calibri" w:hAnsi="Calibri" w:cs="Calibri"/>
                <w:b/>
                <w:bCs/>
                <w:sz w:val="22"/>
                <w:szCs w:val="22"/>
              </w:rPr>
              <w:t>How Assessed</w:t>
            </w:r>
          </w:p>
          <w:p w14:paraId="729FC00E" w14:textId="77777777" w:rsidR="00A12908" w:rsidRPr="00475A33" w:rsidRDefault="00A12908" w:rsidP="000D7113">
            <w:pPr>
              <w:jc w:val="center"/>
              <w:rPr>
                <w:rFonts w:ascii="Calibri" w:hAnsi="Calibri" w:cs="Calibri"/>
                <w:bCs/>
                <w:sz w:val="22"/>
                <w:szCs w:val="22"/>
              </w:rPr>
            </w:pPr>
            <w:r w:rsidRPr="00475A33">
              <w:rPr>
                <w:rFonts w:ascii="Calibri" w:hAnsi="Calibri" w:cs="Calibri"/>
                <w:bCs/>
                <w:sz w:val="22"/>
                <w:szCs w:val="22"/>
              </w:rPr>
              <w:t>Application</w:t>
            </w:r>
          </w:p>
          <w:p w14:paraId="7597C5CE" w14:textId="77777777" w:rsidR="00A12908" w:rsidRPr="00475A33" w:rsidRDefault="00A12908" w:rsidP="00577B49">
            <w:pPr>
              <w:jc w:val="center"/>
              <w:rPr>
                <w:rFonts w:ascii="Calibri" w:hAnsi="Calibri" w:cs="Calibri"/>
                <w:bCs/>
                <w:sz w:val="22"/>
                <w:szCs w:val="22"/>
              </w:rPr>
            </w:pPr>
            <w:r w:rsidRPr="00475A33">
              <w:rPr>
                <w:rFonts w:ascii="Calibri" w:hAnsi="Calibri" w:cs="Calibri"/>
                <w:bCs/>
                <w:sz w:val="22"/>
                <w:szCs w:val="22"/>
              </w:rPr>
              <w:t>Interview</w:t>
            </w:r>
          </w:p>
          <w:p w14:paraId="5A8C5F41" w14:textId="77777777" w:rsidR="00A12908" w:rsidRPr="00475A33" w:rsidRDefault="00A12908" w:rsidP="000D7113">
            <w:pPr>
              <w:jc w:val="center"/>
              <w:rPr>
                <w:rFonts w:ascii="Calibri" w:hAnsi="Calibri" w:cs="Calibri"/>
                <w:bCs/>
                <w:sz w:val="22"/>
                <w:szCs w:val="22"/>
              </w:rPr>
            </w:pPr>
            <w:r w:rsidRPr="00475A33">
              <w:rPr>
                <w:rFonts w:ascii="Calibri" w:hAnsi="Calibri" w:cs="Calibri"/>
                <w:bCs/>
                <w:sz w:val="22"/>
                <w:szCs w:val="22"/>
              </w:rPr>
              <w:t>Certificate</w:t>
            </w:r>
          </w:p>
        </w:tc>
      </w:tr>
      <w:tr w:rsidR="00A12908" w:rsidRPr="00475A33" w14:paraId="50CE2F80" w14:textId="77777777" w:rsidTr="00457E75">
        <w:tblPrEx>
          <w:tblLook w:val="04A0" w:firstRow="1" w:lastRow="0" w:firstColumn="1" w:lastColumn="0" w:noHBand="0" w:noVBand="1"/>
        </w:tblPrEx>
        <w:tc>
          <w:tcPr>
            <w:tcW w:w="1844" w:type="dxa"/>
          </w:tcPr>
          <w:p w14:paraId="68AC1F16" w14:textId="77777777" w:rsidR="00A12908" w:rsidRPr="00475A33" w:rsidRDefault="00A12908" w:rsidP="0068719B">
            <w:pPr>
              <w:spacing w:after="140" w:line="288" w:lineRule="exact"/>
              <w:rPr>
                <w:rFonts w:ascii="Calibri" w:hAnsi="Calibri" w:cs="Calibri"/>
                <w:b/>
                <w:sz w:val="22"/>
                <w:szCs w:val="22"/>
              </w:rPr>
            </w:pPr>
            <w:r w:rsidRPr="00475A33">
              <w:rPr>
                <w:rFonts w:ascii="Calibri" w:hAnsi="Calibri" w:cs="Calibri"/>
                <w:b/>
                <w:sz w:val="22"/>
                <w:szCs w:val="22"/>
              </w:rPr>
              <w:t>Education &amp; Qualifications</w:t>
            </w:r>
          </w:p>
          <w:p w14:paraId="2E317845" w14:textId="77777777" w:rsidR="00A12908" w:rsidRPr="00475A33" w:rsidRDefault="00A12908" w:rsidP="0068719B">
            <w:pPr>
              <w:spacing w:after="140"/>
              <w:rPr>
                <w:rFonts w:ascii="Calibri" w:hAnsi="Calibri" w:cs="Calibri"/>
                <w:sz w:val="22"/>
                <w:szCs w:val="22"/>
              </w:rPr>
            </w:pPr>
          </w:p>
        </w:tc>
        <w:tc>
          <w:tcPr>
            <w:tcW w:w="6946" w:type="dxa"/>
          </w:tcPr>
          <w:p w14:paraId="2661B83B" w14:textId="77777777" w:rsidR="00A12908" w:rsidRPr="00475A33" w:rsidRDefault="00A12908" w:rsidP="00E31A62">
            <w:pPr>
              <w:pStyle w:val="NoSpacing"/>
              <w:numPr>
                <w:ilvl w:val="0"/>
                <w:numId w:val="1"/>
              </w:numPr>
              <w:spacing w:after="140"/>
              <w:rPr>
                <w:rFonts w:cs="Calibri"/>
              </w:rPr>
            </w:pPr>
            <w:r w:rsidRPr="00475A33">
              <w:rPr>
                <w:rFonts w:cs="Calibri"/>
              </w:rPr>
              <w:t>Qualified Teacher Status</w:t>
            </w:r>
          </w:p>
          <w:p w14:paraId="0DE565E9" w14:textId="77777777" w:rsidR="00A12908" w:rsidRPr="00475A33" w:rsidRDefault="00A12908" w:rsidP="00E31A62">
            <w:pPr>
              <w:pStyle w:val="NoSpacing"/>
              <w:numPr>
                <w:ilvl w:val="0"/>
                <w:numId w:val="1"/>
              </w:numPr>
              <w:spacing w:after="140"/>
              <w:rPr>
                <w:rFonts w:cs="Calibri"/>
              </w:rPr>
            </w:pPr>
            <w:r w:rsidRPr="00475A33">
              <w:rPr>
                <w:rFonts w:cs="Calibri"/>
              </w:rPr>
              <w:t>Degree level Qualification</w:t>
            </w:r>
          </w:p>
          <w:p w14:paraId="34835125" w14:textId="77777777" w:rsidR="00A12908" w:rsidRPr="00475A33" w:rsidRDefault="00A12908" w:rsidP="00E31A62">
            <w:pPr>
              <w:pStyle w:val="NoSpacing"/>
              <w:numPr>
                <w:ilvl w:val="0"/>
                <w:numId w:val="1"/>
              </w:numPr>
              <w:spacing w:after="140"/>
              <w:rPr>
                <w:rFonts w:cs="Calibri"/>
              </w:rPr>
            </w:pPr>
            <w:r w:rsidRPr="00475A33">
              <w:rPr>
                <w:rFonts w:cs="Calibri"/>
              </w:rPr>
              <w:t>Evidence of a commitment to continuous professional and leadership development</w:t>
            </w:r>
          </w:p>
          <w:p w14:paraId="2CCCC671" w14:textId="77777777" w:rsidR="00A12908" w:rsidRPr="00475A33" w:rsidRDefault="00A12908" w:rsidP="00E31A62">
            <w:pPr>
              <w:pStyle w:val="NoSpacing"/>
              <w:numPr>
                <w:ilvl w:val="0"/>
                <w:numId w:val="1"/>
              </w:numPr>
              <w:spacing w:after="140"/>
              <w:rPr>
                <w:rFonts w:cs="Calibri"/>
              </w:rPr>
            </w:pPr>
            <w:r w:rsidRPr="00475A33">
              <w:rPr>
                <w:rFonts w:cs="Calibri"/>
              </w:rPr>
              <w:t xml:space="preserve">Leadership and/or Coaching Qualification Desirable? </w:t>
            </w:r>
          </w:p>
          <w:p w14:paraId="0AFBB97A" w14:textId="77777777" w:rsidR="00A12908" w:rsidRPr="00475A33" w:rsidRDefault="00A12908" w:rsidP="00A12908">
            <w:pPr>
              <w:pStyle w:val="NoSpacing"/>
              <w:numPr>
                <w:ilvl w:val="0"/>
                <w:numId w:val="1"/>
              </w:numPr>
              <w:spacing w:after="140"/>
              <w:rPr>
                <w:rFonts w:cs="Calibri"/>
              </w:rPr>
            </w:pPr>
            <w:r w:rsidRPr="00475A33">
              <w:rPr>
                <w:rFonts w:cs="Calibri"/>
              </w:rPr>
              <w:t>Successful experience in facilitating professional development of others to improve pupil outcomes</w:t>
            </w:r>
          </w:p>
          <w:p w14:paraId="00A414E7" w14:textId="3F7873B5" w:rsidR="00A12908" w:rsidRPr="00475A33" w:rsidRDefault="00A12908" w:rsidP="00A12908">
            <w:pPr>
              <w:pStyle w:val="NoSpacing"/>
              <w:numPr>
                <w:ilvl w:val="0"/>
                <w:numId w:val="1"/>
              </w:numPr>
              <w:spacing w:after="140"/>
              <w:rPr>
                <w:rFonts w:cs="Calibri"/>
              </w:rPr>
            </w:pPr>
            <w:r w:rsidRPr="00475A33">
              <w:rPr>
                <w:rFonts w:cs="Calibri"/>
              </w:rPr>
              <w:t xml:space="preserve">NPQH </w:t>
            </w:r>
          </w:p>
        </w:tc>
        <w:tc>
          <w:tcPr>
            <w:tcW w:w="1418" w:type="dxa"/>
          </w:tcPr>
          <w:p w14:paraId="31C296E5"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A/C</w:t>
            </w:r>
          </w:p>
          <w:p w14:paraId="112392C8"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A/C</w:t>
            </w:r>
          </w:p>
          <w:p w14:paraId="1CC2BB7E"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A/I</w:t>
            </w:r>
          </w:p>
          <w:p w14:paraId="759F8EC6" w14:textId="77777777" w:rsidR="00A12908" w:rsidRPr="00475A33" w:rsidRDefault="00A12908" w:rsidP="00FB7E74">
            <w:pPr>
              <w:spacing w:after="140"/>
              <w:jc w:val="center"/>
              <w:rPr>
                <w:rFonts w:ascii="Calibri" w:hAnsi="Calibri" w:cs="Calibri"/>
                <w:sz w:val="22"/>
                <w:szCs w:val="22"/>
              </w:rPr>
            </w:pPr>
          </w:p>
          <w:p w14:paraId="661BC0DF" w14:textId="3F1E162A"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A/C</w:t>
            </w:r>
          </w:p>
          <w:p w14:paraId="0BBA94EB" w14:textId="728B9EC0"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w:t>
            </w:r>
          </w:p>
          <w:p w14:paraId="788992B5" w14:textId="65423AF7" w:rsidR="00A12908" w:rsidRPr="00475A33" w:rsidRDefault="00A12908" w:rsidP="00A12908">
            <w:pPr>
              <w:spacing w:after="140"/>
              <w:jc w:val="center"/>
              <w:rPr>
                <w:rFonts w:ascii="Calibri" w:hAnsi="Calibri" w:cs="Calibri"/>
                <w:sz w:val="22"/>
                <w:szCs w:val="22"/>
              </w:rPr>
            </w:pPr>
            <w:r w:rsidRPr="00475A33">
              <w:rPr>
                <w:rFonts w:ascii="Calibri" w:hAnsi="Calibri" w:cs="Calibri"/>
                <w:sz w:val="22"/>
                <w:szCs w:val="22"/>
              </w:rPr>
              <w:t>A/C</w:t>
            </w:r>
          </w:p>
        </w:tc>
      </w:tr>
      <w:tr w:rsidR="00A12908" w:rsidRPr="00475A33" w14:paraId="278CE552" w14:textId="77777777" w:rsidTr="00856206">
        <w:tblPrEx>
          <w:tblLook w:val="04A0" w:firstRow="1" w:lastRow="0" w:firstColumn="1" w:lastColumn="0" w:noHBand="0" w:noVBand="1"/>
        </w:tblPrEx>
        <w:tc>
          <w:tcPr>
            <w:tcW w:w="1844" w:type="dxa"/>
          </w:tcPr>
          <w:p w14:paraId="1101242F" w14:textId="54590F2D" w:rsidR="00A12908" w:rsidRPr="00475A33" w:rsidRDefault="00A12908" w:rsidP="00513F13">
            <w:pPr>
              <w:spacing w:after="140" w:line="288" w:lineRule="exact"/>
              <w:jc w:val="both"/>
              <w:rPr>
                <w:rFonts w:ascii="Calibri" w:hAnsi="Calibri" w:cs="Calibri"/>
                <w:b/>
                <w:bCs/>
                <w:sz w:val="22"/>
                <w:szCs w:val="22"/>
              </w:rPr>
            </w:pPr>
            <w:r w:rsidRPr="00475A33">
              <w:rPr>
                <w:rFonts w:ascii="Calibri" w:hAnsi="Calibri" w:cs="Calibri"/>
                <w:b/>
                <w:sz w:val="22"/>
                <w:szCs w:val="22"/>
              </w:rPr>
              <w:t xml:space="preserve">Experience, </w:t>
            </w:r>
            <w:r w:rsidRPr="00475A33">
              <w:rPr>
                <w:rFonts w:ascii="Calibri" w:hAnsi="Calibri" w:cs="Calibri"/>
                <w:b/>
                <w:bCs/>
                <w:sz w:val="22"/>
                <w:szCs w:val="22"/>
              </w:rPr>
              <w:t>Knowledge, Skills &amp; Abilities</w:t>
            </w:r>
          </w:p>
          <w:p w14:paraId="73D5DB04" w14:textId="77777777" w:rsidR="00A12908" w:rsidRPr="00475A33" w:rsidRDefault="00A12908" w:rsidP="00513F13">
            <w:pPr>
              <w:spacing w:after="140" w:line="288" w:lineRule="exact"/>
              <w:jc w:val="both"/>
              <w:rPr>
                <w:rFonts w:ascii="Calibri" w:hAnsi="Calibri" w:cs="Calibri"/>
                <w:b/>
                <w:sz w:val="22"/>
                <w:szCs w:val="22"/>
              </w:rPr>
            </w:pPr>
          </w:p>
          <w:p w14:paraId="6E400E47" w14:textId="77777777" w:rsidR="00A12908" w:rsidRPr="00475A33" w:rsidRDefault="00A12908" w:rsidP="0068719B">
            <w:pPr>
              <w:spacing w:after="140"/>
              <w:rPr>
                <w:rFonts w:ascii="Calibri" w:hAnsi="Calibri" w:cs="Calibri"/>
                <w:sz w:val="22"/>
                <w:szCs w:val="22"/>
              </w:rPr>
            </w:pPr>
          </w:p>
        </w:tc>
        <w:tc>
          <w:tcPr>
            <w:tcW w:w="6946" w:type="dxa"/>
          </w:tcPr>
          <w:p w14:paraId="3D504FC6" w14:textId="77777777" w:rsidR="00A12908" w:rsidRPr="00475A33" w:rsidRDefault="00A12908" w:rsidP="00E31A62">
            <w:pPr>
              <w:numPr>
                <w:ilvl w:val="0"/>
                <w:numId w:val="6"/>
              </w:numPr>
              <w:overflowPunct w:val="0"/>
              <w:autoSpaceDE w:val="0"/>
              <w:autoSpaceDN w:val="0"/>
              <w:adjustRightInd w:val="0"/>
              <w:spacing w:after="140"/>
              <w:textAlignment w:val="baseline"/>
              <w:rPr>
                <w:rFonts w:ascii="Calibri" w:hAnsi="Calibri" w:cs="Calibri"/>
                <w:sz w:val="22"/>
                <w:szCs w:val="22"/>
              </w:rPr>
            </w:pPr>
            <w:r w:rsidRPr="00475A33">
              <w:rPr>
                <w:rFonts w:ascii="Calibri" w:hAnsi="Calibri" w:cs="Calibri"/>
                <w:sz w:val="22"/>
                <w:szCs w:val="22"/>
              </w:rPr>
              <w:t xml:space="preserve">Experience of successfully leading and contributing to strategic organisational change </w:t>
            </w:r>
          </w:p>
          <w:p w14:paraId="4D114415" w14:textId="77777777" w:rsidR="00A12908" w:rsidRPr="00475A33" w:rsidRDefault="00A12908" w:rsidP="00E31A62">
            <w:pPr>
              <w:numPr>
                <w:ilvl w:val="0"/>
                <w:numId w:val="6"/>
              </w:numPr>
              <w:overflowPunct w:val="0"/>
              <w:autoSpaceDE w:val="0"/>
              <w:autoSpaceDN w:val="0"/>
              <w:adjustRightInd w:val="0"/>
              <w:spacing w:after="140"/>
              <w:textAlignment w:val="baseline"/>
              <w:rPr>
                <w:rFonts w:ascii="Calibri" w:hAnsi="Calibri" w:cs="Calibri"/>
                <w:sz w:val="22"/>
                <w:szCs w:val="22"/>
              </w:rPr>
            </w:pPr>
            <w:r w:rsidRPr="00475A33">
              <w:rPr>
                <w:rFonts w:ascii="Calibri" w:hAnsi="Calibri" w:cs="Calibri"/>
                <w:sz w:val="22"/>
                <w:szCs w:val="22"/>
              </w:rPr>
              <w:t>Evidence of leading by example and a proven commitment to improving the quality of children’s learning</w:t>
            </w:r>
          </w:p>
          <w:p w14:paraId="2A6DBBB6" w14:textId="77777777" w:rsidR="00A12908" w:rsidRPr="00475A33" w:rsidRDefault="00A12908" w:rsidP="00E31A62">
            <w:pPr>
              <w:numPr>
                <w:ilvl w:val="0"/>
                <w:numId w:val="6"/>
              </w:numPr>
              <w:overflowPunct w:val="0"/>
              <w:autoSpaceDE w:val="0"/>
              <w:autoSpaceDN w:val="0"/>
              <w:adjustRightInd w:val="0"/>
              <w:spacing w:after="140"/>
              <w:textAlignment w:val="baseline"/>
              <w:rPr>
                <w:rFonts w:ascii="Calibri" w:hAnsi="Calibri" w:cs="Calibri"/>
                <w:sz w:val="22"/>
                <w:szCs w:val="22"/>
              </w:rPr>
            </w:pPr>
            <w:r w:rsidRPr="00475A33">
              <w:rPr>
                <w:rFonts w:ascii="Calibri" w:hAnsi="Calibri" w:cs="Calibri"/>
                <w:color w:val="000000"/>
                <w:sz w:val="22"/>
                <w:szCs w:val="22"/>
              </w:rPr>
              <w:t>Knowledge of the strategies for improving outcomes and advancing effective teaching and learning within a special school</w:t>
            </w:r>
          </w:p>
          <w:p w14:paraId="4EC7060A" w14:textId="77777777" w:rsidR="00A12908" w:rsidRPr="00475A33" w:rsidRDefault="00A12908" w:rsidP="00E31A62">
            <w:pPr>
              <w:numPr>
                <w:ilvl w:val="0"/>
                <w:numId w:val="6"/>
              </w:numPr>
              <w:overflowPunct w:val="0"/>
              <w:autoSpaceDE w:val="0"/>
              <w:autoSpaceDN w:val="0"/>
              <w:adjustRightInd w:val="0"/>
              <w:spacing w:after="140"/>
              <w:textAlignment w:val="baseline"/>
              <w:rPr>
                <w:rFonts w:ascii="Calibri" w:hAnsi="Calibri" w:cs="Calibri"/>
                <w:sz w:val="22"/>
                <w:szCs w:val="22"/>
              </w:rPr>
            </w:pPr>
            <w:r w:rsidRPr="00475A33">
              <w:rPr>
                <w:rFonts w:ascii="Calibri" w:hAnsi="Calibri" w:cs="Calibri"/>
                <w:sz w:val="22"/>
                <w:szCs w:val="22"/>
              </w:rPr>
              <w:t>Experience of monitoring, challenging and supporting/coaching staff to ensure good to outstanding teaching and learning</w:t>
            </w:r>
          </w:p>
          <w:p w14:paraId="443F8E11" w14:textId="77777777" w:rsidR="00A12908" w:rsidRPr="00475A33" w:rsidRDefault="00A12908" w:rsidP="00E31A62">
            <w:pPr>
              <w:numPr>
                <w:ilvl w:val="0"/>
                <w:numId w:val="6"/>
              </w:numPr>
              <w:spacing w:after="140" w:line="288" w:lineRule="exact"/>
              <w:rPr>
                <w:rFonts w:ascii="Calibri" w:hAnsi="Calibri" w:cs="Calibri"/>
                <w:sz w:val="22"/>
                <w:szCs w:val="22"/>
              </w:rPr>
            </w:pPr>
            <w:r w:rsidRPr="00475A33">
              <w:rPr>
                <w:rFonts w:ascii="Calibri" w:hAnsi="Calibri" w:cs="Calibri"/>
                <w:sz w:val="22"/>
                <w:szCs w:val="22"/>
              </w:rPr>
              <w:t>Evidence of developing and maintaining excellent relationships with key stakeholders, including parents, governors, staff,</w:t>
            </w:r>
            <w:r w:rsidRPr="00475A33">
              <w:rPr>
                <w:rFonts w:ascii="Calibri" w:hAnsi="Calibri" w:cs="Calibri"/>
                <w:color w:val="000000"/>
                <w:sz w:val="22"/>
                <w:szCs w:val="22"/>
              </w:rPr>
              <w:t xml:space="preserve"> regulatory bodies</w:t>
            </w:r>
            <w:r w:rsidRPr="00475A33">
              <w:rPr>
                <w:rFonts w:ascii="Calibri" w:hAnsi="Calibri" w:cs="Calibri"/>
                <w:sz w:val="22"/>
                <w:szCs w:val="22"/>
              </w:rPr>
              <w:t xml:space="preserve"> and the wider community</w:t>
            </w:r>
          </w:p>
          <w:p w14:paraId="5539F33F" w14:textId="77777777" w:rsidR="00A12908" w:rsidRPr="00475A33" w:rsidRDefault="00A12908" w:rsidP="00E31A62">
            <w:pPr>
              <w:numPr>
                <w:ilvl w:val="0"/>
                <w:numId w:val="6"/>
              </w:numPr>
              <w:spacing w:after="140" w:line="288" w:lineRule="exact"/>
              <w:rPr>
                <w:rFonts w:ascii="Calibri" w:hAnsi="Calibri" w:cs="Calibri"/>
                <w:sz w:val="22"/>
                <w:szCs w:val="22"/>
              </w:rPr>
            </w:pPr>
            <w:r w:rsidRPr="00475A33">
              <w:rPr>
                <w:rFonts w:ascii="Calibri" w:hAnsi="Calibri" w:cs="Calibri"/>
                <w:sz w:val="22"/>
                <w:szCs w:val="22"/>
              </w:rPr>
              <w:t>Experience of successful system leadership</w:t>
            </w:r>
          </w:p>
          <w:p w14:paraId="2B35A642" w14:textId="77777777" w:rsidR="00A12908" w:rsidRPr="00475A33" w:rsidRDefault="00A12908" w:rsidP="00E31A62">
            <w:pPr>
              <w:numPr>
                <w:ilvl w:val="0"/>
                <w:numId w:val="6"/>
              </w:numPr>
              <w:spacing w:after="140" w:line="288" w:lineRule="exact"/>
              <w:rPr>
                <w:rFonts w:ascii="Calibri" w:hAnsi="Calibri" w:cs="Calibri"/>
                <w:b/>
                <w:sz w:val="22"/>
                <w:szCs w:val="22"/>
              </w:rPr>
            </w:pPr>
            <w:r w:rsidRPr="00475A33">
              <w:rPr>
                <w:rFonts w:ascii="Calibri" w:hAnsi="Calibri" w:cs="Calibri"/>
                <w:sz w:val="22"/>
                <w:szCs w:val="22"/>
              </w:rPr>
              <w:t>A thorough knowledge, understanding and engagement with key issues facing the education sector at both a national and a local level, including issues relating to academies</w:t>
            </w:r>
          </w:p>
          <w:p w14:paraId="4437FACF" w14:textId="77777777" w:rsidR="00A12908" w:rsidRPr="00475A33" w:rsidRDefault="00A12908" w:rsidP="00E31A62">
            <w:pPr>
              <w:pStyle w:val="ListParagraph"/>
              <w:numPr>
                <w:ilvl w:val="0"/>
                <w:numId w:val="6"/>
              </w:numPr>
              <w:spacing w:after="140"/>
              <w:ind w:right="40"/>
              <w:rPr>
                <w:rFonts w:ascii="Calibri" w:hAnsi="Calibri" w:cs="Calibri"/>
                <w:sz w:val="22"/>
                <w:szCs w:val="22"/>
              </w:rPr>
            </w:pPr>
            <w:r w:rsidRPr="00475A33">
              <w:rPr>
                <w:rFonts w:ascii="Calibri" w:hAnsi="Calibri" w:cs="Calibri"/>
                <w:sz w:val="22"/>
                <w:szCs w:val="22"/>
              </w:rPr>
              <w:t>Confident in using interpersonal skills in leading a highly professional and motivated staff team with the ability to develop others through a coaching approach</w:t>
            </w:r>
          </w:p>
          <w:p w14:paraId="640E3BCA" w14:textId="2B16C060" w:rsidR="00A12908" w:rsidRPr="00475A33" w:rsidRDefault="00A12908" w:rsidP="00E31A62">
            <w:pPr>
              <w:numPr>
                <w:ilvl w:val="0"/>
                <w:numId w:val="6"/>
              </w:numPr>
              <w:spacing w:after="140" w:line="288" w:lineRule="exact"/>
              <w:rPr>
                <w:rFonts w:ascii="Calibri" w:hAnsi="Calibri" w:cs="Calibri"/>
                <w:sz w:val="22"/>
                <w:szCs w:val="22"/>
              </w:rPr>
            </w:pPr>
            <w:r w:rsidRPr="00475A33">
              <w:rPr>
                <w:rFonts w:ascii="Calibri" w:hAnsi="Calibri" w:cs="Calibri"/>
                <w:sz w:val="22"/>
                <w:szCs w:val="22"/>
              </w:rPr>
              <w:t>Experience of working effectively with a Local Governing Bo</w:t>
            </w:r>
            <w:r w:rsidR="00297C0F" w:rsidRPr="00475A33">
              <w:rPr>
                <w:rFonts w:ascii="Calibri" w:hAnsi="Calibri" w:cs="Calibri"/>
                <w:sz w:val="22"/>
                <w:szCs w:val="22"/>
              </w:rPr>
              <w:t>dy</w:t>
            </w:r>
            <w:r w:rsidRPr="00475A33">
              <w:rPr>
                <w:rFonts w:ascii="Calibri" w:hAnsi="Calibri" w:cs="Calibri"/>
                <w:sz w:val="22"/>
                <w:szCs w:val="22"/>
              </w:rPr>
              <w:t xml:space="preserve"> </w:t>
            </w:r>
          </w:p>
          <w:p w14:paraId="0F287166" w14:textId="76F420B1" w:rsidR="00A12908" w:rsidRPr="00475A33" w:rsidRDefault="00A12908" w:rsidP="00297C0F">
            <w:pPr>
              <w:numPr>
                <w:ilvl w:val="0"/>
                <w:numId w:val="6"/>
              </w:numPr>
              <w:spacing w:after="140" w:line="288" w:lineRule="exact"/>
              <w:rPr>
                <w:rFonts w:ascii="Calibri" w:hAnsi="Calibri" w:cs="Calibri"/>
                <w:sz w:val="22"/>
                <w:szCs w:val="22"/>
              </w:rPr>
            </w:pPr>
            <w:r w:rsidRPr="00475A33">
              <w:rPr>
                <w:rFonts w:ascii="Calibri" w:hAnsi="Calibri" w:cs="Calibri"/>
                <w:sz w:val="22"/>
                <w:szCs w:val="22"/>
              </w:rPr>
              <w:t>Successful experience of promoting equality and diversity in relation to employment and service delivery</w:t>
            </w:r>
          </w:p>
        </w:tc>
        <w:tc>
          <w:tcPr>
            <w:tcW w:w="1418" w:type="dxa"/>
          </w:tcPr>
          <w:p w14:paraId="1D93033D"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A/I</w:t>
            </w:r>
          </w:p>
          <w:p w14:paraId="31ADB1D7" w14:textId="77777777" w:rsidR="00A12908" w:rsidRPr="00475A33" w:rsidRDefault="00A12908" w:rsidP="00FB7E74">
            <w:pPr>
              <w:spacing w:after="140"/>
              <w:jc w:val="center"/>
              <w:rPr>
                <w:rFonts w:ascii="Calibri" w:hAnsi="Calibri" w:cs="Calibri"/>
                <w:sz w:val="22"/>
                <w:szCs w:val="22"/>
              </w:rPr>
            </w:pPr>
          </w:p>
          <w:p w14:paraId="6F8C5A39"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A/I</w:t>
            </w:r>
          </w:p>
          <w:p w14:paraId="766E23BB" w14:textId="77777777" w:rsidR="00A12908" w:rsidRPr="00475A33" w:rsidRDefault="00A12908" w:rsidP="00FB7E74">
            <w:pPr>
              <w:spacing w:after="140"/>
              <w:jc w:val="center"/>
              <w:rPr>
                <w:rFonts w:ascii="Calibri" w:hAnsi="Calibri" w:cs="Calibri"/>
                <w:sz w:val="22"/>
                <w:szCs w:val="22"/>
              </w:rPr>
            </w:pPr>
          </w:p>
          <w:p w14:paraId="7A5DB3D7"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A/I</w:t>
            </w:r>
          </w:p>
          <w:p w14:paraId="52F0B5FA"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A/I</w:t>
            </w:r>
          </w:p>
          <w:p w14:paraId="7782157B" w14:textId="77777777" w:rsidR="00A12908" w:rsidRPr="00475A33" w:rsidRDefault="00A12908" w:rsidP="00FB7E74">
            <w:pPr>
              <w:spacing w:after="140"/>
              <w:jc w:val="center"/>
              <w:rPr>
                <w:rFonts w:ascii="Calibri" w:hAnsi="Calibri" w:cs="Calibri"/>
                <w:sz w:val="22"/>
                <w:szCs w:val="22"/>
              </w:rPr>
            </w:pPr>
          </w:p>
          <w:p w14:paraId="26277087"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A/I</w:t>
            </w:r>
          </w:p>
          <w:p w14:paraId="5214BE36" w14:textId="77777777" w:rsidR="00A12908" w:rsidRPr="00475A33" w:rsidRDefault="00A12908" w:rsidP="00FB7E74">
            <w:pPr>
              <w:spacing w:after="140"/>
              <w:jc w:val="center"/>
              <w:rPr>
                <w:rFonts w:ascii="Calibri" w:hAnsi="Calibri" w:cs="Calibri"/>
                <w:sz w:val="22"/>
                <w:szCs w:val="22"/>
              </w:rPr>
            </w:pPr>
          </w:p>
          <w:p w14:paraId="6323C1F8" w14:textId="77777777" w:rsidR="00A12908" w:rsidRPr="00475A33" w:rsidRDefault="00A12908" w:rsidP="004B6060">
            <w:pPr>
              <w:spacing w:after="140"/>
              <w:jc w:val="center"/>
              <w:rPr>
                <w:rFonts w:ascii="Calibri" w:hAnsi="Calibri" w:cs="Calibri"/>
                <w:sz w:val="22"/>
                <w:szCs w:val="22"/>
              </w:rPr>
            </w:pPr>
            <w:r w:rsidRPr="00475A33">
              <w:rPr>
                <w:rFonts w:ascii="Calibri" w:hAnsi="Calibri" w:cs="Calibri"/>
                <w:sz w:val="22"/>
                <w:szCs w:val="22"/>
              </w:rPr>
              <w:t>A/I</w:t>
            </w:r>
          </w:p>
          <w:p w14:paraId="24F42BAC"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A/I</w:t>
            </w:r>
          </w:p>
          <w:p w14:paraId="463C22DA" w14:textId="77777777" w:rsidR="00A12908" w:rsidRPr="00475A33" w:rsidRDefault="00A12908" w:rsidP="00FB7E74">
            <w:pPr>
              <w:spacing w:after="140"/>
              <w:jc w:val="center"/>
              <w:rPr>
                <w:rFonts w:ascii="Calibri" w:hAnsi="Calibri" w:cs="Calibri"/>
                <w:sz w:val="22"/>
                <w:szCs w:val="22"/>
              </w:rPr>
            </w:pPr>
          </w:p>
          <w:p w14:paraId="0C11D5F9" w14:textId="77777777" w:rsidR="00A12908" w:rsidRPr="00475A33" w:rsidRDefault="00A12908" w:rsidP="00FB7E74">
            <w:pPr>
              <w:spacing w:after="140"/>
              <w:jc w:val="center"/>
              <w:rPr>
                <w:rFonts w:ascii="Calibri" w:hAnsi="Calibri" w:cs="Calibri"/>
                <w:sz w:val="22"/>
                <w:szCs w:val="22"/>
              </w:rPr>
            </w:pPr>
          </w:p>
          <w:p w14:paraId="76F5432B"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I</w:t>
            </w:r>
          </w:p>
          <w:p w14:paraId="3A1EB63E" w14:textId="77777777" w:rsidR="00A12908" w:rsidRPr="00475A33" w:rsidRDefault="00A12908" w:rsidP="00FB7E74">
            <w:pPr>
              <w:spacing w:after="140"/>
              <w:jc w:val="center"/>
              <w:rPr>
                <w:rFonts w:ascii="Calibri" w:hAnsi="Calibri" w:cs="Calibri"/>
                <w:sz w:val="22"/>
                <w:szCs w:val="22"/>
              </w:rPr>
            </w:pPr>
          </w:p>
          <w:p w14:paraId="527D4C87"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A/I</w:t>
            </w:r>
          </w:p>
          <w:p w14:paraId="61EB3173" w14:textId="77777777" w:rsidR="00A12908" w:rsidRPr="00475A33" w:rsidRDefault="00A12908" w:rsidP="00FB7E74">
            <w:pPr>
              <w:spacing w:after="140"/>
              <w:jc w:val="center"/>
              <w:rPr>
                <w:rFonts w:ascii="Calibri" w:hAnsi="Calibri" w:cs="Calibri"/>
                <w:sz w:val="22"/>
                <w:szCs w:val="22"/>
              </w:rPr>
            </w:pPr>
            <w:r w:rsidRPr="00475A33">
              <w:rPr>
                <w:rFonts w:ascii="Calibri" w:hAnsi="Calibri" w:cs="Calibri"/>
                <w:sz w:val="22"/>
                <w:szCs w:val="22"/>
              </w:rPr>
              <w:t>A</w:t>
            </w:r>
          </w:p>
          <w:p w14:paraId="28498555" w14:textId="77777777" w:rsidR="00A12908" w:rsidRPr="00475A33" w:rsidRDefault="00A12908" w:rsidP="00297C0F">
            <w:pPr>
              <w:spacing w:after="140"/>
              <w:jc w:val="center"/>
              <w:rPr>
                <w:rFonts w:ascii="Calibri" w:hAnsi="Calibri" w:cs="Calibri"/>
                <w:sz w:val="22"/>
                <w:szCs w:val="22"/>
              </w:rPr>
            </w:pPr>
          </w:p>
        </w:tc>
      </w:tr>
      <w:tr w:rsidR="00297C0F" w:rsidRPr="00475A33" w14:paraId="70EDABDB" w14:textId="77777777" w:rsidTr="0047360E">
        <w:tblPrEx>
          <w:tblLook w:val="04A0" w:firstRow="1" w:lastRow="0" w:firstColumn="1" w:lastColumn="0" w:noHBand="0" w:noVBand="1"/>
        </w:tblPrEx>
        <w:tc>
          <w:tcPr>
            <w:tcW w:w="1844" w:type="dxa"/>
          </w:tcPr>
          <w:p w14:paraId="634653A7" w14:textId="77777777" w:rsidR="00297C0F" w:rsidRPr="00475A33" w:rsidRDefault="00297C0F" w:rsidP="0068719B">
            <w:pPr>
              <w:spacing w:after="140"/>
              <w:rPr>
                <w:rFonts w:ascii="Calibri" w:hAnsi="Calibri" w:cs="Calibri"/>
                <w:sz w:val="22"/>
                <w:szCs w:val="22"/>
              </w:rPr>
            </w:pPr>
            <w:r w:rsidRPr="00475A33">
              <w:rPr>
                <w:rFonts w:ascii="Calibri" w:hAnsi="Calibri" w:cs="Calibri"/>
                <w:b/>
                <w:bCs/>
                <w:sz w:val="22"/>
                <w:szCs w:val="22"/>
              </w:rPr>
              <w:t>Strategic Thinking</w:t>
            </w:r>
          </w:p>
        </w:tc>
        <w:tc>
          <w:tcPr>
            <w:tcW w:w="6946" w:type="dxa"/>
          </w:tcPr>
          <w:p w14:paraId="69D31644" w14:textId="22199475" w:rsidR="00297C0F" w:rsidRPr="00475A33" w:rsidRDefault="00297C0F" w:rsidP="0068719B">
            <w:pPr>
              <w:numPr>
                <w:ilvl w:val="0"/>
                <w:numId w:val="6"/>
              </w:numPr>
              <w:spacing w:after="140"/>
              <w:rPr>
                <w:rFonts w:ascii="Calibri" w:hAnsi="Calibri" w:cs="Calibri"/>
                <w:noProof/>
                <w:sz w:val="22"/>
                <w:szCs w:val="22"/>
                <w:lang w:val="en-US"/>
              </w:rPr>
            </w:pPr>
            <w:r w:rsidRPr="00475A33">
              <w:rPr>
                <w:rFonts w:ascii="Calibri" w:hAnsi="Calibri" w:cs="Calibri"/>
                <w:sz w:val="22"/>
                <w:szCs w:val="22"/>
              </w:rPr>
              <w:t xml:space="preserve">A strategic thinker who can work with leaders, Governors and others to develop a compelling vision for the organisation, underpinned by a strong moral purpose </w:t>
            </w:r>
          </w:p>
          <w:p w14:paraId="620A26F6" w14:textId="77777777" w:rsidR="00297C0F" w:rsidRPr="00475A33" w:rsidRDefault="00297C0F" w:rsidP="00513F13">
            <w:pPr>
              <w:numPr>
                <w:ilvl w:val="0"/>
                <w:numId w:val="6"/>
              </w:numPr>
              <w:spacing w:after="140"/>
              <w:ind w:left="357" w:hanging="357"/>
              <w:rPr>
                <w:rFonts w:ascii="Calibri" w:hAnsi="Calibri" w:cs="Calibri"/>
                <w:sz w:val="22"/>
                <w:szCs w:val="22"/>
              </w:rPr>
            </w:pPr>
            <w:r w:rsidRPr="00475A33">
              <w:rPr>
                <w:rFonts w:ascii="Calibri" w:hAnsi="Calibri" w:cs="Calibri"/>
                <w:sz w:val="22"/>
                <w:szCs w:val="22"/>
              </w:rPr>
              <w:t xml:space="preserve">Committed to the highest standards and expectations in all areas of the school </w:t>
            </w:r>
          </w:p>
          <w:p w14:paraId="04AFDB69" w14:textId="77777777" w:rsidR="00B556BA" w:rsidRPr="00475A33" w:rsidRDefault="00297C0F" w:rsidP="00B556BA">
            <w:pPr>
              <w:numPr>
                <w:ilvl w:val="0"/>
                <w:numId w:val="6"/>
              </w:numPr>
              <w:spacing w:after="140"/>
              <w:ind w:left="357" w:hanging="357"/>
              <w:rPr>
                <w:rFonts w:ascii="Calibri" w:hAnsi="Calibri" w:cs="Calibri"/>
                <w:sz w:val="22"/>
                <w:szCs w:val="22"/>
              </w:rPr>
            </w:pPr>
            <w:r w:rsidRPr="00475A33">
              <w:rPr>
                <w:rFonts w:ascii="Calibri" w:hAnsi="Calibri" w:cs="Calibri"/>
                <w:sz w:val="22"/>
                <w:szCs w:val="22"/>
              </w:rPr>
              <w:lastRenderedPageBreak/>
              <w:t>Committed to maintaining the unique ethos of Kingfisher Learning Trust with empathy and understanding of maintaining an individual school ethos</w:t>
            </w:r>
          </w:p>
          <w:p w14:paraId="24DB2446" w14:textId="35422008" w:rsidR="00297C0F" w:rsidRPr="00475A33" w:rsidRDefault="00297C0F" w:rsidP="00B556BA">
            <w:pPr>
              <w:numPr>
                <w:ilvl w:val="0"/>
                <w:numId w:val="6"/>
              </w:numPr>
              <w:spacing w:after="140"/>
              <w:ind w:left="357" w:hanging="357"/>
              <w:rPr>
                <w:rFonts w:ascii="Calibri" w:hAnsi="Calibri" w:cs="Calibri"/>
                <w:sz w:val="22"/>
                <w:szCs w:val="22"/>
              </w:rPr>
            </w:pPr>
            <w:r w:rsidRPr="00475A33">
              <w:rPr>
                <w:rFonts w:ascii="Calibri" w:hAnsi="Calibri" w:cs="Calibri"/>
                <w:sz w:val="22"/>
                <w:szCs w:val="22"/>
              </w:rPr>
              <w:t xml:space="preserve">Well-developed presentation skills and comfortable with public speaking; </w:t>
            </w:r>
            <w:r w:rsidR="00B556BA" w:rsidRPr="00475A33">
              <w:rPr>
                <w:rFonts w:ascii="Calibri" w:hAnsi="Calibri" w:cs="Calibri"/>
                <w:sz w:val="22"/>
                <w:szCs w:val="22"/>
              </w:rPr>
              <w:t>the ability</w:t>
            </w:r>
            <w:r w:rsidRPr="00475A33">
              <w:rPr>
                <w:rFonts w:ascii="Calibri" w:hAnsi="Calibri" w:cs="Calibri"/>
                <w:sz w:val="22"/>
                <w:szCs w:val="22"/>
              </w:rPr>
              <w:t xml:space="preserve"> to communicate effectively with a variety of audiences, acting as an effective ambassador for the Trust</w:t>
            </w:r>
          </w:p>
        </w:tc>
        <w:tc>
          <w:tcPr>
            <w:tcW w:w="1418" w:type="dxa"/>
          </w:tcPr>
          <w:p w14:paraId="060B59F7" w14:textId="77777777" w:rsidR="00297C0F" w:rsidRPr="00475A33" w:rsidRDefault="00297C0F" w:rsidP="00026949">
            <w:pPr>
              <w:spacing w:after="140"/>
              <w:jc w:val="center"/>
              <w:rPr>
                <w:rFonts w:ascii="Calibri" w:hAnsi="Calibri" w:cs="Calibri"/>
                <w:sz w:val="22"/>
                <w:szCs w:val="22"/>
              </w:rPr>
            </w:pPr>
            <w:r w:rsidRPr="00475A33">
              <w:rPr>
                <w:rFonts w:ascii="Calibri" w:hAnsi="Calibri" w:cs="Calibri"/>
                <w:sz w:val="22"/>
                <w:szCs w:val="22"/>
              </w:rPr>
              <w:lastRenderedPageBreak/>
              <w:t>I</w:t>
            </w:r>
          </w:p>
          <w:p w14:paraId="7C87059C" w14:textId="77777777" w:rsidR="00297C0F" w:rsidRPr="00475A33" w:rsidRDefault="00297C0F" w:rsidP="00026949">
            <w:pPr>
              <w:spacing w:after="140"/>
              <w:jc w:val="center"/>
              <w:rPr>
                <w:rFonts w:ascii="Calibri" w:hAnsi="Calibri" w:cs="Calibri"/>
                <w:sz w:val="22"/>
                <w:szCs w:val="22"/>
              </w:rPr>
            </w:pPr>
          </w:p>
          <w:p w14:paraId="2FD30E89" w14:textId="77777777" w:rsidR="00297C0F" w:rsidRPr="00475A33" w:rsidRDefault="00297C0F" w:rsidP="00026949">
            <w:pPr>
              <w:spacing w:after="140"/>
              <w:jc w:val="center"/>
              <w:rPr>
                <w:rFonts w:ascii="Calibri" w:hAnsi="Calibri" w:cs="Calibri"/>
                <w:sz w:val="22"/>
                <w:szCs w:val="22"/>
              </w:rPr>
            </w:pPr>
            <w:r w:rsidRPr="00475A33">
              <w:rPr>
                <w:rFonts w:ascii="Calibri" w:hAnsi="Calibri" w:cs="Calibri"/>
                <w:sz w:val="22"/>
                <w:szCs w:val="22"/>
              </w:rPr>
              <w:t>A/I</w:t>
            </w:r>
          </w:p>
          <w:p w14:paraId="4EE16447" w14:textId="77777777" w:rsidR="00297C0F" w:rsidRPr="00475A33" w:rsidRDefault="00297C0F" w:rsidP="00026949">
            <w:pPr>
              <w:spacing w:after="140"/>
              <w:jc w:val="center"/>
              <w:rPr>
                <w:rFonts w:ascii="Calibri" w:hAnsi="Calibri" w:cs="Calibri"/>
                <w:sz w:val="22"/>
                <w:szCs w:val="22"/>
              </w:rPr>
            </w:pPr>
          </w:p>
          <w:p w14:paraId="37D0CEB6" w14:textId="77777777" w:rsidR="00297C0F" w:rsidRPr="00475A33" w:rsidRDefault="00297C0F" w:rsidP="00026949">
            <w:pPr>
              <w:spacing w:after="140"/>
              <w:jc w:val="center"/>
              <w:rPr>
                <w:rFonts w:ascii="Calibri" w:hAnsi="Calibri" w:cs="Calibri"/>
                <w:sz w:val="22"/>
                <w:szCs w:val="22"/>
              </w:rPr>
            </w:pPr>
            <w:r w:rsidRPr="00475A33">
              <w:rPr>
                <w:rFonts w:ascii="Calibri" w:hAnsi="Calibri" w:cs="Calibri"/>
                <w:sz w:val="22"/>
                <w:szCs w:val="22"/>
              </w:rPr>
              <w:lastRenderedPageBreak/>
              <w:t>A/I</w:t>
            </w:r>
          </w:p>
          <w:p w14:paraId="12D2012A" w14:textId="77777777" w:rsidR="00B556BA" w:rsidRPr="00475A33" w:rsidRDefault="00B556BA" w:rsidP="00026949">
            <w:pPr>
              <w:spacing w:after="140"/>
              <w:jc w:val="center"/>
              <w:rPr>
                <w:rFonts w:ascii="Calibri" w:hAnsi="Calibri" w:cs="Calibri"/>
                <w:sz w:val="22"/>
                <w:szCs w:val="22"/>
              </w:rPr>
            </w:pPr>
          </w:p>
          <w:p w14:paraId="5396CAA4" w14:textId="77777777" w:rsidR="00B556BA" w:rsidRPr="00475A33" w:rsidRDefault="00B556BA" w:rsidP="00026949">
            <w:pPr>
              <w:spacing w:after="140"/>
              <w:jc w:val="center"/>
              <w:rPr>
                <w:rFonts w:ascii="Calibri" w:hAnsi="Calibri" w:cs="Calibri"/>
                <w:sz w:val="22"/>
                <w:szCs w:val="22"/>
              </w:rPr>
            </w:pPr>
          </w:p>
          <w:p w14:paraId="18B19D56" w14:textId="52B0606C" w:rsidR="00297C0F" w:rsidRPr="00475A33" w:rsidRDefault="00B556BA" w:rsidP="00B556BA">
            <w:pPr>
              <w:spacing w:after="140"/>
              <w:jc w:val="center"/>
              <w:rPr>
                <w:rFonts w:ascii="Calibri" w:hAnsi="Calibri" w:cs="Calibri"/>
                <w:sz w:val="22"/>
                <w:szCs w:val="22"/>
              </w:rPr>
            </w:pPr>
            <w:r w:rsidRPr="00475A33">
              <w:rPr>
                <w:rFonts w:ascii="Calibri" w:hAnsi="Calibri" w:cs="Calibri"/>
                <w:sz w:val="22"/>
                <w:szCs w:val="22"/>
              </w:rPr>
              <w:t>I</w:t>
            </w:r>
          </w:p>
        </w:tc>
      </w:tr>
      <w:tr w:rsidR="00B556BA" w:rsidRPr="00475A33" w14:paraId="1443CD1A" w14:textId="77777777" w:rsidTr="00EB0A34">
        <w:tblPrEx>
          <w:tblLook w:val="04A0" w:firstRow="1" w:lastRow="0" w:firstColumn="1" w:lastColumn="0" w:noHBand="0" w:noVBand="1"/>
        </w:tblPrEx>
        <w:tc>
          <w:tcPr>
            <w:tcW w:w="1844" w:type="dxa"/>
          </w:tcPr>
          <w:p w14:paraId="68E6D290" w14:textId="77777777" w:rsidR="00B556BA" w:rsidRPr="00475A33" w:rsidRDefault="00B556BA" w:rsidP="0068719B">
            <w:pPr>
              <w:spacing w:after="140"/>
              <w:jc w:val="both"/>
              <w:rPr>
                <w:rFonts w:ascii="Calibri" w:hAnsi="Calibri" w:cs="Calibri"/>
                <w:sz w:val="22"/>
                <w:szCs w:val="22"/>
              </w:rPr>
            </w:pPr>
            <w:r w:rsidRPr="00475A33">
              <w:rPr>
                <w:rFonts w:ascii="Calibri" w:hAnsi="Calibri" w:cs="Calibri"/>
                <w:b/>
                <w:bCs/>
                <w:sz w:val="22"/>
                <w:szCs w:val="22"/>
              </w:rPr>
              <w:lastRenderedPageBreak/>
              <w:t>Leadership Attributes</w:t>
            </w:r>
          </w:p>
        </w:tc>
        <w:tc>
          <w:tcPr>
            <w:tcW w:w="6946" w:type="dxa"/>
          </w:tcPr>
          <w:p w14:paraId="3039C069" w14:textId="77777777" w:rsidR="00B556BA" w:rsidRPr="00475A33" w:rsidRDefault="00B556BA" w:rsidP="00F663B5">
            <w:pPr>
              <w:pStyle w:val="ListParagraph"/>
              <w:numPr>
                <w:ilvl w:val="0"/>
                <w:numId w:val="7"/>
              </w:numPr>
              <w:spacing w:after="140"/>
              <w:ind w:right="40"/>
              <w:rPr>
                <w:rFonts w:ascii="Calibri" w:hAnsi="Calibri" w:cs="Calibri"/>
                <w:sz w:val="22"/>
                <w:szCs w:val="22"/>
              </w:rPr>
            </w:pPr>
            <w:r w:rsidRPr="00475A33">
              <w:rPr>
                <w:rFonts w:ascii="Calibri" w:hAnsi="Calibri" w:cs="Calibri"/>
                <w:sz w:val="22"/>
                <w:szCs w:val="22"/>
              </w:rPr>
              <w:t xml:space="preserve">Inspirational and passionate about raising standards and achievements for all </w:t>
            </w:r>
          </w:p>
          <w:p w14:paraId="32975A1B" w14:textId="77777777" w:rsidR="00B556BA" w:rsidRPr="00475A33" w:rsidRDefault="00B556BA" w:rsidP="00F663B5">
            <w:pPr>
              <w:numPr>
                <w:ilvl w:val="0"/>
                <w:numId w:val="7"/>
              </w:numPr>
              <w:spacing w:after="140"/>
              <w:ind w:right="40"/>
              <w:rPr>
                <w:rFonts w:ascii="Calibri" w:hAnsi="Calibri" w:cs="Calibri"/>
                <w:sz w:val="22"/>
                <w:szCs w:val="22"/>
              </w:rPr>
            </w:pPr>
            <w:r w:rsidRPr="00475A33">
              <w:rPr>
                <w:rFonts w:ascii="Calibri" w:hAnsi="Calibri" w:cs="Calibri"/>
                <w:sz w:val="22"/>
                <w:szCs w:val="22"/>
              </w:rPr>
              <w:t>Emotionally intelligent with a commitment to personal leadership discovery and development</w:t>
            </w:r>
          </w:p>
          <w:p w14:paraId="362CC0CB" w14:textId="77777777" w:rsidR="00DA0BB9" w:rsidRPr="00475A33" w:rsidRDefault="00B556BA" w:rsidP="00A318CE">
            <w:pPr>
              <w:pStyle w:val="NoSpacing"/>
              <w:numPr>
                <w:ilvl w:val="0"/>
                <w:numId w:val="7"/>
              </w:numPr>
              <w:spacing w:after="140"/>
              <w:ind w:right="40"/>
              <w:rPr>
                <w:rFonts w:cs="Calibri"/>
              </w:rPr>
            </w:pPr>
            <w:r w:rsidRPr="00475A33">
              <w:rPr>
                <w:rFonts w:cs="Calibri"/>
              </w:rPr>
              <w:t>Collaborative; able to develop trust, confidence and positive partnerships within and beyond the Trust</w:t>
            </w:r>
          </w:p>
          <w:p w14:paraId="0D46DBB9" w14:textId="49A0BAD8" w:rsidR="00B556BA" w:rsidRPr="00475A33" w:rsidRDefault="00B556BA" w:rsidP="00A318CE">
            <w:pPr>
              <w:pStyle w:val="NoSpacing"/>
              <w:numPr>
                <w:ilvl w:val="0"/>
                <w:numId w:val="7"/>
              </w:numPr>
              <w:spacing w:after="140"/>
              <w:ind w:right="40"/>
              <w:rPr>
                <w:rFonts w:cs="Calibri"/>
              </w:rPr>
            </w:pPr>
            <w:r w:rsidRPr="00475A33">
              <w:rPr>
                <w:rFonts w:cs="Calibri"/>
              </w:rPr>
              <w:t xml:space="preserve">A highly successful leading professional; creative and confident </w:t>
            </w:r>
          </w:p>
          <w:p w14:paraId="726804AC" w14:textId="77777777" w:rsidR="00B556BA" w:rsidRPr="00475A33" w:rsidRDefault="00B556BA" w:rsidP="00F663B5">
            <w:pPr>
              <w:numPr>
                <w:ilvl w:val="0"/>
                <w:numId w:val="7"/>
              </w:numPr>
              <w:spacing w:after="140" w:line="288" w:lineRule="exact"/>
              <w:rPr>
                <w:rFonts w:ascii="Calibri" w:hAnsi="Calibri" w:cs="Calibri"/>
                <w:sz w:val="22"/>
                <w:szCs w:val="22"/>
              </w:rPr>
            </w:pPr>
            <w:r w:rsidRPr="00475A33">
              <w:rPr>
                <w:rFonts w:ascii="Calibri" w:hAnsi="Calibri" w:cs="Calibri"/>
                <w:sz w:val="22"/>
                <w:szCs w:val="22"/>
              </w:rPr>
              <w:t xml:space="preserve">An ambassador for the Trust, </w:t>
            </w:r>
            <w:proofErr w:type="gramStart"/>
            <w:r w:rsidRPr="00475A33">
              <w:rPr>
                <w:rFonts w:ascii="Calibri" w:hAnsi="Calibri" w:cs="Calibri"/>
                <w:sz w:val="22"/>
                <w:szCs w:val="22"/>
              </w:rPr>
              <w:t>working with integrity and to the highest of personal and professional standards at all times</w:t>
            </w:r>
            <w:proofErr w:type="gramEnd"/>
          </w:p>
          <w:p w14:paraId="0595F9CB" w14:textId="77777777" w:rsidR="00207245" w:rsidRPr="00475A33" w:rsidRDefault="00B556BA" w:rsidP="00207245">
            <w:pPr>
              <w:numPr>
                <w:ilvl w:val="0"/>
                <w:numId w:val="7"/>
              </w:numPr>
              <w:spacing w:after="140" w:line="288" w:lineRule="exact"/>
              <w:rPr>
                <w:rFonts w:ascii="Calibri" w:hAnsi="Calibri" w:cs="Calibri"/>
                <w:sz w:val="22"/>
                <w:szCs w:val="22"/>
              </w:rPr>
            </w:pPr>
            <w:r w:rsidRPr="00475A33">
              <w:rPr>
                <w:rFonts w:ascii="Calibri" w:hAnsi="Calibri" w:cs="Calibri"/>
                <w:sz w:val="22"/>
                <w:szCs w:val="22"/>
              </w:rPr>
              <w:t>A commitment to developing and preparing leaders for the future</w:t>
            </w:r>
          </w:p>
          <w:p w14:paraId="4D38F4A5" w14:textId="07E8B5E0" w:rsidR="00B556BA" w:rsidRPr="00475A33" w:rsidRDefault="00B556BA" w:rsidP="00207245">
            <w:pPr>
              <w:numPr>
                <w:ilvl w:val="0"/>
                <w:numId w:val="7"/>
              </w:numPr>
              <w:spacing w:after="140" w:line="288" w:lineRule="exact"/>
              <w:rPr>
                <w:rFonts w:ascii="Calibri" w:hAnsi="Calibri" w:cs="Calibri"/>
                <w:sz w:val="22"/>
                <w:szCs w:val="22"/>
              </w:rPr>
            </w:pPr>
            <w:r w:rsidRPr="00475A33">
              <w:rPr>
                <w:rFonts w:ascii="Calibri" w:hAnsi="Calibri" w:cs="Calibri"/>
                <w:sz w:val="22"/>
                <w:szCs w:val="22"/>
              </w:rPr>
              <w:t>Confident to engage in professional dialogue at a strategic level</w:t>
            </w:r>
          </w:p>
        </w:tc>
        <w:tc>
          <w:tcPr>
            <w:tcW w:w="1418" w:type="dxa"/>
          </w:tcPr>
          <w:p w14:paraId="1D0E450C" w14:textId="77777777" w:rsidR="00B556BA" w:rsidRPr="00475A33" w:rsidRDefault="00B556BA" w:rsidP="00577B49">
            <w:pPr>
              <w:spacing w:after="140"/>
              <w:jc w:val="center"/>
              <w:rPr>
                <w:rFonts w:ascii="Calibri" w:hAnsi="Calibri" w:cs="Calibri"/>
                <w:sz w:val="22"/>
                <w:szCs w:val="22"/>
              </w:rPr>
            </w:pPr>
            <w:r w:rsidRPr="00475A33">
              <w:rPr>
                <w:rFonts w:ascii="Calibri" w:hAnsi="Calibri" w:cs="Calibri"/>
                <w:sz w:val="22"/>
                <w:szCs w:val="22"/>
              </w:rPr>
              <w:t>I</w:t>
            </w:r>
          </w:p>
          <w:p w14:paraId="477B8E70" w14:textId="77777777" w:rsidR="00B556BA" w:rsidRPr="00475A33" w:rsidRDefault="00B556BA" w:rsidP="00577B49">
            <w:pPr>
              <w:spacing w:after="140"/>
              <w:jc w:val="center"/>
              <w:rPr>
                <w:rFonts w:ascii="Calibri" w:hAnsi="Calibri" w:cs="Calibri"/>
                <w:sz w:val="22"/>
                <w:szCs w:val="22"/>
              </w:rPr>
            </w:pPr>
          </w:p>
          <w:p w14:paraId="6A14378D" w14:textId="77777777" w:rsidR="00B556BA" w:rsidRPr="00475A33" w:rsidRDefault="00B556BA" w:rsidP="00EA2E03">
            <w:pPr>
              <w:spacing w:after="140"/>
              <w:jc w:val="center"/>
              <w:rPr>
                <w:rFonts w:ascii="Calibri" w:hAnsi="Calibri" w:cs="Calibri"/>
                <w:sz w:val="22"/>
                <w:szCs w:val="22"/>
              </w:rPr>
            </w:pPr>
            <w:r w:rsidRPr="00475A33">
              <w:rPr>
                <w:rFonts w:ascii="Calibri" w:hAnsi="Calibri" w:cs="Calibri"/>
                <w:sz w:val="22"/>
                <w:szCs w:val="22"/>
              </w:rPr>
              <w:t>I</w:t>
            </w:r>
          </w:p>
          <w:p w14:paraId="7520BB99" w14:textId="77777777" w:rsidR="00B556BA" w:rsidRPr="00475A33" w:rsidRDefault="00B556BA" w:rsidP="00EA2E03">
            <w:pPr>
              <w:spacing w:after="140"/>
              <w:jc w:val="center"/>
              <w:rPr>
                <w:rFonts w:ascii="Calibri" w:hAnsi="Calibri" w:cs="Calibri"/>
                <w:sz w:val="22"/>
                <w:szCs w:val="22"/>
              </w:rPr>
            </w:pPr>
            <w:r w:rsidRPr="00475A33">
              <w:rPr>
                <w:rFonts w:ascii="Calibri" w:hAnsi="Calibri" w:cs="Calibri"/>
                <w:sz w:val="22"/>
                <w:szCs w:val="22"/>
              </w:rPr>
              <w:t>I</w:t>
            </w:r>
          </w:p>
          <w:p w14:paraId="03C9D61F" w14:textId="77777777" w:rsidR="00B556BA" w:rsidRPr="00475A33" w:rsidRDefault="00B556BA" w:rsidP="00EA2E03">
            <w:pPr>
              <w:spacing w:after="140"/>
              <w:jc w:val="center"/>
              <w:rPr>
                <w:rFonts w:ascii="Calibri" w:hAnsi="Calibri" w:cs="Calibri"/>
                <w:sz w:val="22"/>
                <w:szCs w:val="22"/>
              </w:rPr>
            </w:pPr>
          </w:p>
          <w:p w14:paraId="71280859" w14:textId="77777777" w:rsidR="00B556BA" w:rsidRPr="00475A33" w:rsidRDefault="00B556BA" w:rsidP="00EA2E03">
            <w:pPr>
              <w:spacing w:after="140"/>
              <w:jc w:val="center"/>
              <w:rPr>
                <w:rFonts w:ascii="Calibri" w:hAnsi="Calibri" w:cs="Calibri"/>
                <w:sz w:val="22"/>
                <w:szCs w:val="22"/>
              </w:rPr>
            </w:pPr>
            <w:r w:rsidRPr="00475A33">
              <w:rPr>
                <w:rFonts w:ascii="Calibri" w:hAnsi="Calibri" w:cs="Calibri"/>
                <w:sz w:val="22"/>
                <w:szCs w:val="22"/>
              </w:rPr>
              <w:t>I</w:t>
            </w:r>
          </w:p>
          <w:p w14:paraId="7E49EE19" w14:textId="198F2A82" w:rsidR="00B556BA" w:rsidRPr="00475A33" w:rsidRDefault="00B556BA" w:rsidP="00EA2E03">
            <w:pPr>
              <w:spacing w:after="140"/>
              <w:jc w:val="center"/>
              <w:rPr>
                <w:rFonts w:ascii="Calibri" w:hAnsi="Calibri" w:cs="Calibri"/>
                <w:sz w:val="22"/>
                <w:szCs w:val="22"/>
              </w:rPr>
            </w:pPr>
            <w:r w:rsidRPr="00475A33">
              <w:rPr>
                <w:rFonts w:ascii="Calibri" w:hAnsi="Calibri" w:cs="Calibri"/>
                <w:sz w:val="22"/>
                <w:szCs w:val="22"/>
              </w:rPr>
              <w:t>I</w:t>
            </w:r>
          </w:p>
          <w:p w14:paraId="754036EE" w14:textId="77777777" w:rsidR="00B556BA" w:rsidRPr="00475A33" w:rsidRDefault="00B556BA" w:rsidP="00EA2E03">
            <w:pPr>
              <w:spacing w:after="140"/>
              <w:jc w:val="center"/>
              <w:rPr>
                <w:rFonts w:ascii="Calibri" w:hAnsi="Calibri" w:cs="Calibri"/>
                <w:sz w:val="22"/>
                <w:szCs w:val="22"/>
              </w:rPr>
            </w:pPr>
          </w:p>
          <w:p w14:paraId="3B88406C" w14:textId="77777777" w:rsidR="00B556BA" w:rsidRPr="00475A33" w:rsidRDefault="00B556BA" w:rsidP="00EA2E03">
            <w:pPr>
              <w:spacing w:after="140"/>
              <w:jc w:val="center"/>
              <w:rPr>
                <w:rFonts w:ascii="Calibri" w:hAnsi="Calibri" w:cs="Calibri"/>
                <w:sz w:val="22"/>
                <w:szCs w:val="22"/>
              </w:rPr>
            </w:pPr>
            <w:r w:rsidRPr="00475A33">
              <w:rPr>
                <w:rFonts w:ascii="Calibri" w:hAnsi="Calibri" w:cs="Calibri"/>
                <w:sz w:val="22"/>
                <w:szCs w:val="22"/>
              </w:rPr>
              <w:t>A/I</w:t>
            </w:r>
          </w:p>
          <w:p w14:paraId="58356A81" w14:textId="3D340D8B" w:rsidR="00B556BA" w:rsidRPr="00475A33" w:rsidRDefault="00207245" w:rsidP="00207245">
            <w:pPr>
              <w:spacing w:after="140"/>
              <w:jc w:val="center"/>
              <w:rPr>
                <w:rFonts w:ascii="Calibri" w:hAnsi="Calibri" w:cs="Calibri"/>
                <w:sz w:val="22"/>
                <w:szCs w:val="22"/>
              </w:rPr>
            </w:pPr>
            <w:r w:rsidRPr="00475A33">
              <w:rPr>
                <w:rFonts w:ascii="Calibri" w:hAnsi="Calibri" w:cs="Calibri"/>
                <w:sz w:val="22"/>
                <w:szCs w:val="22"/>
              </w:rPr>
              <w:t>I</w:t>
            </w:r>
          </w:p>
        </w:tc>
      </w:tr>
    </w:tbl>
    <w:p w14:paraId="08202A0D" w14:textId="77777777" w:rsidR="00244EE8" w:rsidRPr="00475A33" w:rsidRDefault="00244EE8" w:rsidP="000A552D">
      <w:pPr>
        <w:jc w:val="both"/>
        <w:rPr>
          <w:rFonts w:ascii="Calibri" w:hAnsi="Calibri" w:cs="Calibri"/>
          <w:sz w:val="16"/>
          <w:szCs w:val="16"/>
        </w:rPr>
      </w:pPr>
    </w:p>
    <w:p w14:paraId="54F9F2C3" w14:textId="77777777" w:rsidR="0074667F" w:rsidRPr="00475A33" w:rsidRDefault="0074667F" w:rsidP="0074667F">
      <w:pPr>
        <w:rPr>
          <w:rFonts w:ascii="Calibri" w:hAnsi="Calibri" w:cs="Calibri"/>
          <w:bCs/>
          <w:sz w:val="20"/>
          <w:szCs w:val="20"/>
        </w:rPr>
      </w:pPr>
      <w:r w:rsidRPr="00475A33">
        <w:rPr>
          <w:rFonts w:ascii="Calibri" w:hAnsi="Calibri" w:cs="Calibri"/>
          <w:bCs/>
          <w:sz w:val="20"/>
          <w:szCs w:val="20"/>
        </w:rPr>
        <w:t>NB - Any candidate with a disability who meets the essential criteria will be guaranteed an interview</w:t>
      </w:r>
      <w:r w:rsidR="00732FE5" w:rsidRPr="00475A33">
        <w:rPr>
          <w:rFonts w:ascii="Calibri" w:hAnsi="Calibri" w:cs="Calibri"/>
          <w:bCs/>
          <w:sz w:val="20"/>
          <w:szCs w:val="20"/>
        </w:rPr>
        <w:t>.</w:t>
      </w:r>
    </w:p>
    <w:p w14:paraId="13E30BF8" w14:textId="77777777" w:rsidR="0074667F" w:rsidRPr="00475A33" w:rsidRDefault="0074667F" w:rsidP="0074667F">
      <w:pPr>
        <w:jc w:val="both"/>
        <w:rPr>
          <w:rFonts w:ascii="Calibri" w:hAnsi="Calibri" w:cs="Calibri"/>
          <w:i/>
          <w:sz w:val="16"/>
          <w:szCs w:val="16"/>
        </w:rPr>
      </w:pPr>
    </w:p>
    <w:p w14:paraId="084ED681" w14:textId="77777777" w:rsidR="00686A8D" w:rsidRPr="00475A33" w:rsidRDefault="0074667F" w:rsidP="00966F9E">
      <w:pPr>
        <w:jc w:val="both"/>
        <w:rPr>
          <w:rFonts w:ascii="Calibri" w:hAnsi="Calibri" w:cs="Calibri"/>
        </w:rPr>
      </w:pPr>
      <w:r w:rsidRPr="00475A33">
        <w:rPr>
          <w:rFonts w:ascii="Calibri" w:hAnsi="Calibri" w:cs="Calibri"/>
          <w:i/>
          <w:sz w:val="20"/>
          <w:szCs w:val="20"/>
        </w:rPr>
        <w:t>This person specification lists the requirements that are necessary to do this job and how these will be assessed. In your application, you should state clearly, giving examples wherever possible, how you meet the requirements which are being assessed by this method, as the panel will reach a decision on whether to short-list you or not based on the information you provide.</w:t>
      </w:r>
    </w:p>
    <w:p w14:paraId="5387C92F" w14:textId="77777777" w:rsidR="00F663B5" w:rsidRPr="00475A33" w:rsidRDefault="00F663B5" w:rsidP="000A552D">
      <w:pPr>
        <w:jc w:val="both"/>
        <w:rPr>
          <w:rFonts w:ascii="Calibri" w:hAnsi="Calibri" w:cs="Calibri"/>
          <w:i/>
          <w:sz w:val="22"/>
          <w:szCs w:val="22"/>
        </w:rPr>
      </w:pPr>
    </w:p>
    <w:sectPr w:rsidR="00F663B5" w:rsidRPr="00475A33" w:rsidSect="00E31A62">
      <w:headerReference w:type="default" r:id="rId12"/>
      <w:footerReference w:type="even" r:id="rId13"/>
      <w:footerReference w:type="default" r:id="rId14"/>
      <w:pgSz w:w="11906" w:h="16838" w:code="9"/>
      <w:pgMar w:top="1276" w:right="1440" w:bottom="0" w:left="1440" w:header="706" w:footer="706"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3DC8" w14:textId="77777777" w:rsidR="002669AC" w:rsidRDefault="002669AC" w:rsidP="00D14265">
      <w:r>
        <w:separator/>
      </w:r>
    </w:p>
  </w:endnote>
  <w:endnote w:type="continuationSeparator" w:id="0">
    <w:p w14:paraId="5DA8918B" w14:textId="77777777" w:rsidR="002669AC" w:rsidRDefault="002669AC" w:rsidP="00D1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wis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2366" w14:textId="77777777" w:rsidR="00DD594D" w:rsidRDefault="00DD594D" w:rsidP="004408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EAE462" w14:textId="77777777" w:rsidR="00DD594D" w:rsidRDefault="00DD5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B5E" w14:textId="3DD83539" w:rsidR="00DD594D" w:rsidRPr="00E31A62" w:rsidRDefault="00735FD9" w:rsidP="00E31A62">
    <w:pPr>
      <w:pStyle w:val="Footer"/>
      <w:tabs>
        <w:tab w:val="clear" w:pos="8640"/>
        <w:tab w:val="right" w:pos="9026"/>
      </w:tabs>
      <w:rPr>
        <w:rFonts w:ascii="Calibri" w:hAnsi="Calibri"/>
        <w:sz w:val="20"/>
        <w:szCs w:val="20"/>
      </w:rPr>
    </w:pPr>
    <w:r>
      <w:rPr>
        <w:rFonts w:ascii="Calibri" w:hAnsi="Calibri"/>
        <w:sz w:val="20"/>
        <w:szCs w:val="20"/>
      </w:rPr>
      <w:t>June 2026</w:t>
    </w:r>
    <w:r w:rsidR="00E31A62">
      <w:rPr>
        <w:rFonts w:ascii="Calibri" w:hAnsi="Calibri"/>
        <w:sz w:val="20"/>
        <w:szCs w:val="20"/>
      </w:rPr>
      <w:tab/>
    </w:r>
    <w:r w:rsidR="00E31A62">
      <w:rPr>
        <w:rFonts w:ascii="Calibri" w:hAnsi="Calibri"/>
        <w:sz w:val="20"/>
        <w:szCs w:val="20"/>
      </w:rPr>
      <w:tab/>
    </w:r>
    <w:r w:rsidR="00E31A62" w:rsidRPr="00E31A62">
      <w:rPr>
        <w:rFonts w:ascii="Calibri" w:hAnsi="Calibri"/>
        <w:color w:val="7F7F7F"/>
        <w:spacing w:val="60"/>
        <w:sz w:val="20"/>
        <w:szCs w:val="20"/>
      </w:rPr>
      <w:t>Page</w:t>
    </w:r>
    <w:r w:rsidR="00E31A62" w:rsidRPr="00217B26">
      <w:rPr>
        <w:rFonts w:ascii="Calibri" w:hAnsi="Calibri"/>
        <w:sz w:val="20"/>
        <w:szCs w:val="20"/>
      </w:rPr>
      <w:t xml:space="preserve"> | </w:t>
    </w:r>
    <w:r w:rsidR="00E31A62" w:rsidRPr="00217B26">
      <w:rPr>
        <w:rFonts w:ascii="Calibri" w:hAnsi="Calibri"/>
        <w:sz w:val="20"/>
        <w:szCs w:val="20"/>
      </w:rPr>
      <w:fldChar w:fldCharType="begin"/>
    </w:r>
    <w:r w:rsidR="00E31A62" w:rsidRPr="00217B26">
      <w:rPr>
        <w:rFonts w:ascii="Calibri" w:hAnsi="Calibri"/>
        <w:sz w:val="20"/>
        <w:szCs w:val="20"/>
      </w:rPr>
      <w:instrText xml:space="preserve"> PAGE   \* MERGEFORMAT </w:instrText>
    </w:r>
    <w:r w:rsidR="00E31A62" w:rsidRPr="00217B26">
      <w:rPr>
        <w:rFonts w:ascii="Calibri" w:hAnsi="Calibri"/>
        <w:sz w:val="20"/>
        <w:szCs w:val="20"/>
      </w:rPr>
      <w:fldChar w:fldCharType="separate"/>
    </w:r>
    <w:r w:rsidR="00A61875" w:rsidRPr="00A61875">
      <w:rPr>
        <w:rFonts w:ascii="Calibri" w:hAnsi="Calibri"/>
        <w:b/>
        <w:bCs/>
        <w:noProof/>
        <w:sz w:val="20"/>
        <w:szCs w:val="20"/>
      </w:rPr>
      <w:t>1</w:t>
    </w:r>
    <w:r w:rsidR="00E31A62" w:rsidRPr="00217B26">
      <w:rPr>
        <w:rFonts w:ascii="Calibri" w:hAnsi="Calibr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9068" w14:textId="77777777" w:rsidR="002669AC" w:rsidRDefault="002669AC" w:rsidP="00D14265">
      <w:r>
        <w:separator/>
      </w:r>
    </w:p>
  </w:footnote>
  <w:footnote w:type="continuationSeparator" w:id="0">
    <w:p w14:paraId="380313C2" w14:textId="77777777" w:rsidR="002669AC" w:rsidRDefault="002669AC" w:rsidP="00D1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236D" w14:textId="3E595619" w:rsidR="00B06751" w:rsidRDefault="008F633C" w:rsidP="00B06751">
    <w:pPr>
      <w:pStyle w:val="Header"/>
      <w:rPr>
        <w:rFonts w:ascii="Calibri" w:hAnsi="Calibri" w:cs="Calibri"/>
        <w:b/>
      </w:rPr>
    </w:pPr>
    <w:r>
      <w:rPr>
        <w:rFonts w:ascii="Calibri" w:hAnsi="Calibri" w:cs="Calibri"/>
        <w:b/>
        <w:noProof/>
        <w:lang w:eastAsia="en-GB"/>
      </w:rPr>
      <w:drawing>
        <wp:anchor distT="0" distB="0" distL="114300" distR="114300" simplePos="0" relativeHeight="251657728" behindDoc="0" locked="0" layoutInCell="1" allowOverlap="1" wp14:anchorId="5D5E70E9" wp14:editId="346C6B33">
          <wp:simplePos x="0" y="0"/>
          <wp:positionH relativeFrom="column">
            <wp:posOffset>-695325</wp:posOffset>
          </wp:positionH>
          <wp:positionV relativeFrom="paragraph">
            <wp:posOffset>-218440</wp:posOffset>
          </wp:positionV>
          <wp:extent cx="1809750" cy="58483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751">
      <w:rPr>
        <w:rFonts w:ascii="Calibri" w:hAnsi="Calibri" w:cs="Calibri"/>
        <w:b/>
      </w:rPr>
      <w:t xml:space="preserve"> </w:t>
    </w:r>
  </w:p>
  <w:p w14:paraId="173DF44D" w14:textId="77777777" w:rsidR="00216581" w:rsidRDefault="009A69CC" w:rsidP="009F149A">
    <w:pPr>
      <w:pStyle w:val="Header"/>
      <w:jc w:val="center"/>
      <w:rPr>
        <w:rFonts w:ascii="Calibri" w:hAnsi="Calibri" w:cs="Calibri"/>
        <w:b/>
        <w:u w:val="single"/>
      </w:rPr>
    </w:pPr>
    <w:r>
      <w:rPr>
        <w:rFonts w:ascii="Calibri" w:hAnsi="Calibri" w:cs="Calibri"/>
        <w:b/>
        <w:u w:val="single"/>
      </w:rPr>
      <w:t xml:space="preserve">Job Description: </w:t>
    </w:r>
  </w:p>
  <w:p w14:paraId="3ED1F06F" w14:textId="77777777" w:rsidR="00615D74" w:rsidRDefault="006E6D9F" w:rsidP="009F149A">
    <w:pPr>
      <w:pStyle w:val="Header"/>
      <w:jc w:val="center"/>
      <w:rPr>
        <w:rFonts w:ascii="Calibri" w:hAnsi="Calibri" w:cs="Calibri"/>
        <w:b/>
        <w:u w:val="single"/>
      </w:rPr>
    </w:pPr>
    <w:r>
      <w:rPr>
        <w:rFonts w:ascii="Calibri" w:hAnsi="Calibri" w:cs="Calibri"/>
        <w:b/>
        <w:u w:val="single"/>
      </w:rPr>
      <w:t xml:space="preserve">Headteacher </w:t>
    </w:r>
  </w:p>
  <w:p w14:paraId="1701B096" w14:textId="77777777" w:rsidR="00E31A62" w:rsidRDefault="00E31A62" w:rsidP="009F14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186"/>
    <w:multiLevelType w:val="hybridMultilevel"/>
    <w:tmpl w:val="6F20A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825F48"/>
    <w:multiLevelType w:val="hybridMultilevel"/>
    <w:tmpl w:val="51B2B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54B64"/>
    <w:multiLevelType w:val="hybridMultilevel"/>
    <w:tmpl w:val="04E29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695C2E"/>
    <w:multiLevelType w:val="hybridMultilevel"/>
    <w:tmpl w:val="19E0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442DB8"/>
    <w:multiLevelType w:val="hybridMultilevel"/>
    <w:tmpl w:val="35485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405D5E"/>
    <w:multiLevelType w:val="hybridMultilevel"/>
    <w:tmpl w:val="3E42D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887C97"/>
    <w:multiLevelType w:val="hybridMultilevel"/>
    <w:tmpl w:val="8AE88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550861"/>
    <w:multiLevelType w:val="hybridMultilevel"/>
    <w:tmpl w:val="5E36B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040D77"/>
    <w:multiLevelType w:val="hybridMultilevel"/>
    <w:tmpl w:val="6166E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A2236"/>
    <w:multiLevelType w:val="hybridMultilevel"/>
    <w:tmpl w:val="35EC1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927223"/>
    <w:multiLevelType w:val="hybridMultilevel"/>
    <w:tmpl w:val="AE58E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8413EC"/>
    <w:multiLevelType w:val="hybridMultilevel"/>
    <w:tmpl w:val="2E6EB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C326A6"/>
    <w:multiLevelType w:val="hybridMultilevel"/>
    <w:tmpl w:val="BC187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CE152C"/>
    <w:multiLevelType w:val="hybridMultilevel"/>
    <w:tmpl w:val="D59E8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ED41020"/>
    <w:multiLevelType w:val="hybridMultilevel"/>
    <w:tmpl w:val="DDB02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207E65"/>
    <w:multiLevelType w:val="hybridMultilevel"/>
    <w:tmpl w:val="7C3EB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0BB0F1C"/>
    <w:multiLevelType w:val="hybridMultilevel"/>
    <w:tmpl w:val="9E4C6E52"/>
    <w:lvl w:ilvl="0" w:tplc="08090001">
      <w:start w:val="1"/>
      <w:numFmt w:val="bullet"/>
      <w:lvlText w:val=""/>
      <w:lvlJc w:val="left"/>
      <w:pPr>
        <w:ind w:left="360" w:hanging="360"/>
      </w:pPr>
      <w:rPr>
        <w:rFonts w:ascii="Symbol" w:hAnsi="Symbol" w:hint="default"/>
      </w:rPr>
    </w:lvl>
    <w:lvl w:ilvl="1" w:tplc="E51C1334">
      <w:start w:val="1"/>
      <w:numFmt w:val="bullet"/>
      <w:lvlText w:val="~"/>
      <w:lvlJc w:val="left"/>
      <w:pPr>
        <w:ind w:left="1080" w:hanging="360"/>
      </w:pPr>
      <w:rPr>
        <w:rFonts w:ascii="Courier New" w:hAnsi="Courier New"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4F9353F"/>
    <w:multiLevelType w:val="hybridMultilevel"/>
    <w:tmpl w:val="EFFA10AE"/>
    <w:lvl w:ilvl="0" w:tplc="84BEDEDE">
      <w:numFmt w:val="bullet"/>
      <w:lvlText w:val=""/>
      <w:lvlJc w:val="left"/>
      <w:pPr>
        <w:ind w:left="360" w:hanging="360"/>
      </w:pPr>
      <w:rPr>
        <w:rFonts w:ascii="Symbol" w:eastAsia="Times New Roman" w:hAnsi="Symbol" w:cs="Aria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42148B"/>
    <w:multiLevelType w:val="hybridMultilevel"/>
    <w:tmpl w:val="9CD652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BCD4C81"/>
    <w:multiLevelType w:val="hybridMultilevel"/>
    <w:tmpl w:val="4C525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C6F5D"/>
    <w:multiLevelType w:val="hybridMultilevel"/>
    <w:tmpl w:val="16005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A5056A"/>
    <w:multiLevelType w:val="hybridMultilevel"/>
    <w:tmpl w:val="B5A4F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BC497C"/>
    <w:multiLevelType w:val="hybridMultilevel"/>
    <w:tmpl w:val="EE76C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5A67E3"/>
    <w:multiLevelType w:val="hybridMultilevel"/>
    <w:tmpl w:val="10F01D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BC97C1C"/>
    <w:multiLevelType w:val="hybridMultilevel"/>
    <w:tmpl w:val="2A74F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D473679"/>
    <w:multiLevelType w:val="hybridMultilevel"/>
    <w:tmpl w:val="2140F9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EAF17FB"/>
    <w:multiLevelType w:val="hybridMultilevel"/>
    <w:tmpl w:val="DEC6FEF4"/>
    <w:lvl w:ilvl="0" w:tplc="0809000F">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06D7159"/>
    <w:multiLevelType w:val="hybridMultilevel"/>
    <w:tmpl w:val="BC129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500B38"/>
    <w:multiLevelType w:val="hybridMultilevel"/>
    <w:tmpl w:val="5AC8FD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3685698"/>
    <w:multiLevelType w:val="hybridMultilevel"/>
    <w:tmpl w:val="9D3C6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2F0D38"/>
    <w:multiLevelType w:val="hybridMultilevel"/>
    <w:tmpl w:val="7CE493D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E34AD2"/>
    <w:multiLevelType w:val="hybridMultilevel"/>
    <w:tmpl w:val="63A4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3D1C99"/>
    <w:multiLevelType w:val="hybridMultilevel"/>
    <w:tmpl w:val="276A9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7A0E0F"/>
    <w:multiLevelType w:val="hybridMultilevel"/>
    <w:tmpl w:val="047C4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E0583C"/>
    <w:multiLevelType w:val="hybridMultilevel"/>
    <w:tmpl w:val="4926C0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F9E52A1"/>
    <w:multiLevelType w:val="hybridMultilevel"/>
    <w:tmpl w:val="43B03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3F288B"/>
    <w:multiLevelType w:val="hybridMultilevel"/>
    <w:tmpl w:val="475E6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785B30"/>
    <w:multiLevelType w:val="hybridMultilevel"/>
    <w:tmpl w:val="5CC6B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8013728">
    <w:abstractNumId w:val="37"/>
  </w:num>
  <w:num w:numId="2" w16cid:durableId="1311902432">
    <w:abstractNumId w:val="11"/>
  </w:num>
  <w:num w:numId="3" w16cid:durableId="1846091956">
    <w:abstractNumId w:val="3"/>
  </w:num>
  <w:num w:numId="4" w16cid:durableId="1547138463">
    <w:abstractNumId w:val="22"/>
  </w:num>
  <w:num w:numId="5" w16cid:durableId="753167222">
    <w:abstractNumId w:val="6"/>
  </w:num>
  <w:num w:numId="6" w16cid:durableId="1381203123">
    <w:abstractNumId w:val="35"/>
  </w:num>
  <w:num w:numId="7" w16cid:durableId="808742515">
    <w:abstractNumId w:val="5"/>
  </w:num>
  <w:num w:numId="8" w16cid:durableId="264264640">
    <w:abstractNumId w:val="32"/>
  </w:num>
  <w:num w:numId="9" w16cid:durableId="776556788">
    <w:abstractNumId w:val="17"/>
  </w:num>
  <w:num w:numId="10" w16cid:durableId="1982541381">
    <w:abstractNumId w:val="13"/>
  </w:num>
  <w:num w:numId="11" w16cid:durableId="1185678549">
    <w:abstractNumId w:val="21"/>
  </w:num>
  <w:num w:numId="12" w16cid:durableId="215169377">
    <w:abstractNumId w:val="25"/>
  </w:num>
  <w:num w:numId="13" w16cid:durableId="23527702">
    <w:abstractNumId w:val="24"/>
  </w:num>
  <w:num w:numId="14" w16cid:durableId="1601258462">
    <w:abstractNumId w:val="34"/>
  </w:num>
  <w:num w:numId="15" w16cid:durableId="1762407021">
    <w:abstractNumId w:val="18"/>
  </w:num>
  <w:num w:numId="16" w16cid:durableId="719860817">
    <w:abstractNumId w:val="23"/>
  </w:num>
  <w:num w:numId="17" w16cid:durableId="1087574791">
    <w:abstractNumId w:val="15"/>
  </w:num>
  <w:num w:numId="18" w16cid:durableId="625082850">
    <w:abstractNumId w:val="28"/>
  </w:num>
  <w:num w:numId="19" w16cid:durableId="1902055239">
    <w:abstractNumId w:val="19"/>
  </w:num>
  <w:num w:numId="20" w16cid:durableId="1370766177">
    <w:abstractNumId w:val="30"/>
  </w:num>
  <w:num w:numId="21" w16cid:durableId="991831316">
    <w:abstractNumId w:val="16"/>
  </w:num>
  <w:num w:numId="22" w16cid:durableId="897126202">
    <w:abstractNumId w:val="1"/>
  </w:num>
  <w:num w:numId="23" w16cid:durableId="1475105895">
    <w:abstractNumId w:val="20"/>
  </w:num>
  <w:num w:numId="24" w16cid:durableId="797067616">
    <w:abstractNumId w:val="2"/>
  </w:num>
  <w:num w:numId="25" w16cid:durableId="660692094">
    <w:abstractNumId w:val="12"/>
  </w:num>
  <w:num w:numId="26" w16cid:durableId="274366099">
    <w:abstractNumId w:val="33"/>
  </w:num>
  <w:num w:numId="27" w16cid:durableId="885023990">
    <w:abstractNumId w:val="29"/>
  </w:num>
  <w:num w:numId="28" w16cid:durableId="116416830">
    <w:abstractNumId w:val="9"/>
  </w:num>
  <w:num w:numId="29" w16cid:durableId="1620649845">
    <w:abstractNumId w:val="0"/>
  </w:num>
  <w:num w:numId="30" w16cid:durableId="1837650020">
    <w:abstractNumId w:val="4"/>
  </w:num>
  <w:num w:numId="31" w16cid:durableId="1267810456">
    <w:abstractNumId w:val="27"/>
  </w:num>
  <w:num w:numId="32" w16cid:durableId="1069572085">
    <w:abstractNumId w:val="10"/>
  </w:num>
  <w:num w:numId="33" w16cid:durableId="1915625857">
    <w:abstractNumId w:val="26"/>
  </w:num>
  <w:num w:numId="34" w16cid:durableId="2042120105">
    <w:abstractNumId w:val="31"/>
  </w:num>
  <w:num w:numId="35" w16cid:durableId="1701275960">
    <w:abstractNumId w:val="36"/>
  </w:num>
  <w:num w:numId="36" w16cid:durableId="1530296299">
    <w:abstractNumId w:val="7"/>
  </w:num>
  <w:num w:numId="37" w16cid:durableId="1209610526">
    <w:abstractNumId w:val="14"/>
  </w:num>
  <w:num w:numId="38" w16cid:durableId="431511618">
    <w:abstractNumId w:val="8"/>
  </w:num>
  <w:num w:numId="39" w16cid:durableId="50301180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C7"/>
    <w:rsid w:val="0000617D"/>
    <w:rsid w:val="000136D3"/>
    <w:rsid w:val="000140A7"/>
    <w:rsid w:val="000141CB"/>
    <w:rsid w:val="00026949"/>
    <w:rsid w:val="00035A6A"/>
    <w:rsid w:val="00036E83"/>
    <w:rsid w:val="000431A8"/>
    <w:rsid w:val="0004323F"/>
    <w:rsid w:val="00043FF4"/>
    <w:rsid w:val="000461C5"/>
    <w:rsid w:val="00046BC2"/>
    <w:rsid w:val="0005761A"/>
    <w:rsid w:val="00057BC5"/>
    <w:rsid w:val="0006132B"/>
    <w:rsid w:val="0006192C"/>
    <w:rsid w:val="00064D4C"/>
    <w:rsid w:val="0006704A"/>
    <w:rsid w:val="00083697"/>
    <w:rsid w:val="0008382D"/>
    <w:rsid w:val="000904B6"/>
    <w:rsid w:val="00097E98"/>
    <w:rsid w:val="000A35B4"/>
    <w:rsid w:val="000A552D"/>
    <w:rsid w:val="000A6549"/>
    <w:rsid w:val="000C0DCF"/>
    <w:rsid w:val="000C2A62"/>
    <w:rsid w:val="000D3136"/>
    <w:rsid w:val="000D3B90"/>
    <w:rsid w:val="000D7113"/>
    <w:rsid w:val="000D7B10"/>
    <w:rsid w:val="000E082B"/>
    <w:rsid w:val="000E77D4"/>
    <w:rsid w:val="000F00D3"/>
    <w:rsid w:val="000F3762"/>
    <w:rsid w:val="001129C0"/>
    <w:rsid w:val="00117EA2"/>
    <w:rsid w:val="00124772"/>
    <w:rsid w:val="00135530"/>
    <w:rsid w:val="00137A0D"/>
    <w:rsid w:val="0014087E"/>
    <w:rsid w:val="001434AC"/>
    <w:rsid w:val="0014493F"/>
    <w:rsid w:val="00146711"/>
    <w:rsid w:val="00152B2A"/>
    <w:rsid w:val="001644E2"/>
    <w:rsid w:val="00164D91"/>
    <w:rsid w:val="00165905"/>
    <w:rsid w:val="00173ECF"/>
    <w:rsid w:val="001822EA"/>
    <w:rsid w:val="001844C3"/>
    <w:rsid w:val="001977C5"/>
    <w:rsid w:val="001A3334"/>
    <w:rsid w:val="001A5062"/>
    <w:rsid w:val="001B123D"/>
    <w:rsid w:val="001B1DB8"/>
    <w:rsid w:val="001B382F"/>
    <w:rsid w:val="001B6429"/>
    <w:rsid w:val="001B6F9D"/>
    <w:rsid w:val="001B7C76"/>
    <w:rsid w:val="001C0C05"/>
    <w:rsid w:val="001C1BE7"/>
    <w:rsid w:val="001D3434"/>
    <w:rsid w:val="001D5B26"/>
    <w:rsid w:val="001D7862"/>
    <w:rsid w:val="001E028A"/>
    <w:rsid w:val="001E7484"/>
    <w:rsid w:val="001E74C7"/>
    <w:rsid w:val="001F179D"/>
    <w:rsid w:val="001F55D1"/>
    <w:rsid w:val="001F5C2A"/>
    <w:rsid w:val="001F5F6C"/>
    <w:rsid w:val="00203258"/>
    <w:rsid w:val="00207245"/>
    <w:rsid w:val="002116EB"/>
    <w:rsid w:val="00213F7B"/>
    <w:rsid w:val="00215CEA"/>
    <w:rsid w:val="00216581"/>
    <w:rsid w:val="002230BA"/>
    <w:rsid w:val="00225B9C"/>
    <w:rsid w:val="00232207"/>
    <w:rsid w:val="002349B3"/>
    <w:rsid w:val="00235CFE"/>
    <w:rsid w:val="00244EE8"/>
    <w:rsid w:val="00252047"/>
    <w:rsid w:val="002526BA"/>
    <w:rsid w:val="00255136"/>
    <w:rsid w:val="00256A9F"/>
    <w:rsid w:val="002579B0"/>
    <w:rsid w:val="00261039"/>
    <w:rsid w:val="0026317C"/>
    <w:rsid w:val="002669AC"/>
    <w:rsid w:val="002734EA"/>
    <w:rsid w:val="00274ABA"/>
    <w:rsid w:val="002760EF"/>
    <w:rsid w:val="00277C24"/>
    <w:rsid w:val="00284178"/>
    <w:rsid w:val="00290B43"/>
    <w:rsid w:val="00297C0F"/>
    <w:rsid w:val="002A28AA"/>
    <w:rsid w:val="002A3143"/>
    <w:rsid w:val="002B3A6A"/>
    <w:rsid w:val="002B7AD7"/>
    <w:rsid w:val="002C1EF4"/>
    <w:rsid w:val="002C2D67"/>
    <w:rsid w:val="002D32B2"/>
    <w:rsid w:val="002D3C72"/>
    <w:rsid w:val="002D54CF"/>
    <w:rsid w:val="002E0123"/>
    <w:rsid w:val="002E7E96"/>
    <w:rsid w:val="0030303D"/>
    <w:rsid w:val="00304847"/>
    <w:rsid w:val="00315722"/>
    <w:rsid w:val="003230F8"/>
    <w:rsid w:val="00324888"/>
    <w:rsid w:val="00333CAB"/>
    <w:rsid w:val="003347B4"/>
    <w:rsid w:val="00335E2D"/>
    <w:rsid w:val="00336791"/>
    <w:rsid w:val="003415B2"/>
    <w:rsid w:val="00341974"/>
    <w:rsid w:val="003465F7"/>
    <w:rsid w:val="00357C38"/>
    <w:rsid w:val="00364E02"/>
    <w:rsid w:val="00370B04"/>
    <w:rsid w:val="003772B2"/>
    <w:rsid w:val="00382513"/>
    <w:rsid w:val="00382F04"/>
    <w:rsid w:val="00383FCD"/>
    <w:rsid w:val="00396FAD"/>
    <w:rsid w:val="003970CC"/>
    <w:rsid w:val="003972DE"/>
    <w:rsid w:val="003A6BE6"/>
    <w:rsid w:val="003A7ACC"/>
    <w:rsid w:val="003B4B65"/>
    <w:rsid w:val="003B618C"/>
    <w:rsid w:val="003C3694"/>
    <w:rsid w:val="003C4420"/>
    <w:rsid w:val="003C4987"/>
    <w:rsid w:val="003C739F"/>
    <w:rsid w:val="003D2D1E"/>
    <w:rsid w:val="003E182B"/>
    <w:rsid w:val="003E4768"/>
    <w:rsid w:val="004036D9"/>
    <w:rsid w:val="0041144E"/>
    <w:rsid w:val="00412538"/>
    <w:rsid w:val="00415EBA"/>
    <w:rsid w:val="004202F4"/>
    <w:rsid w:val="00420449"/>
    <w:rsid w:val="00424279"/>
    <w:rsid w:val="004333E9"/>
    <w:rsid w:val="004352E8"/>
    <w:rsid w:val="00436B90"/>
    <w:rsid w:val="00437417"/>
    <w:rsid w:val="00437DD3"/>
    <w:rsid w:val="00440877"/>
    <w:rsid w:val="00443F1D"/>
    <w:rsid w:val="0044685A"/>
    <w:rsid w:val="0045400F"/>
    <w:rsid w:val="00461679"/>
    <w:rsid w:val="00463039"/>
    <w:rsid w:val="00465460"/>
    <w:rsid w:val="004723EC"/>
    <w:rsid w:val="004755F0"/>
    <w:rsid w:val="00475A33"/>
    <w:rsid w:val="00485F8D"/>
    <w:rsid w:val="00486E61"/>
    <w:rsid w:val="00487479"/>
    <w:rsid w:val="004877A8"/>
    <w:rsid w:val="004946FA"/>
    <w:rsid w:val="004A7AA3"/>
    <w:rsid w:val="004B106A"/>
    <w:rsid w:val="004B585C"/>
    <w:rsid w:val="004B6060"/>
    <w:rsid w:val="004C73D4"/>
    <w:rsid w:val="004C77A4"/>
    <w:rsid w:val="004D0B6F"/>
    <w:rsid w:val="004D2702"/>
    <w:rsid w:val="004D3600"/>
    <w:rsid w:val="004D714B"/>
    <w:rsid w:val="004E30F0"/>
    <w:rsid w:val="004E7857"/>
    <w:rsid w:val="004F1C81"/>
    <w:rsid w:val="004F49B5"/>
    <w:rsid w:val="00504D28"/>
    <w:rsid w:val="00506B55"/>
    <w:rsid w:val="00511F99"/>
    <w:rsid w:val="00512D5A"/>
    <w:rsid w:val="00513F13"/>
    <w:rsid w:val="00515464"/>
    <w:rsid w:val="00527071"/>
    <w:rsid w:val="00534BF2"/>
    <w:rsid w:val="00536AAC"/>
    <w:rsid w:val="00540491"/>
    <w:rsid w:val="00540F5C"/>
    <w:rsid w:val="00544D3E"/>
    <w:rsid w:val="005464A0"/>
    <w:rsid w:val="00546725"/>
    <w:rsid w:val="00546FED"/>
    <w:rsid w:val="00553F9F"/>
    <w:rsid w:val="00554ED5"/>
    <w:rsid w:val="00556D1A"/>
    <w:rsid w:val="00557036"/>
    <w:rsid w:val="00571182"/>
    <w:rsid w:val="00573800"/>
    <w:rsid w:val="0057408A"/>
    <w:rsid w:val="00574849"/>
    <w:rsid w:val="005753F4"/>
    <w:rsid w:val="00577B49"/>
    <w:rsid w:val="005824A5"/>
    <w:rsid w:val="00583DB7"/>
    <w:rsid w:val="00584374"/>
    <w:rsid w:val="0059616B"/>
    <w:rsid w:val="005A0250"/>
    <w:rsid w:val="005A191B"/>
    <w:rsid w:val="005B0130"/>
    <w:rsid w:val="005B0141"/>
    <w:rsid w:val="005B21BA"/>
    <w:rsid w:val="005B351F"/>
    <w:rsid w:val="005B5892"/>
    <w:rsid w:val="005B7444"/>
    <w:rsid w:val="005C2706"/>
    <w:rsid w:val="005C31CD"/>
    <w:rsid w:val="005D121F"/>
    <w:rsid w:val="005D2CE1"/>
    <w:rsid w:val="005D2F45"/>
    <w:rsid w:val="005D6896"/>
    <w:rsid w:val="005D6AB9"/>
    <w:rsid w:val="005E37D9"/>
    <w:rsid w:val="005F1437"/>
    <w:rsid w:val="005F26C6"/>
    <w:rsid w:val="005F2F28"/>
    <w:rsid w:val="005F65F3"/>
    <w:rsid w:val="0060337E"/>
    <w:rsid w:val="00606EC1"/>
    <w:rsid w:val="00607CD7"/>
    <w:rsid w:val="006125C0"/>
    <w:rsid w:val="00615D74"/>
    <w:rsid w:val="006203CA"/>
    <w:rsid w:val="00621BA9"/>
    <w:rsid w:val="00622709"/>
    <w:rsid w:val="00640B58"/>
    <w:rsid w:val="00655CE2"/>
    <w:rsid w:val="006673DE"/>
    <w:rsid w:val="00677D0D"/>
    <w:rsid w:val="00686A8D"/>
    <w:rsid w:val="0068719B"/>
    <w:rsid w:val="00690E75"/>
    <w:rsid w:val="00692D12"/>
    <w:rsid w:val="00696693"/>
    <w:rsid w:val="00697AD6"/>
    <w:rsid w:val="006A2021"/>
    <w:rsid w:val="006B4FF6"/>
    <w:rsid w:val="006B6DED"/>
    <w:rsid w:val="006C0138"/>
    <w:rsid w:val="006C0C24"/>
    <w:rsid w:val="006C13A1"/>
    <w:rsid w:val="006C766A"/>
    <w:rsid w:val="006D0381"/>
    <w:rsid w:val="006D4176"/>
    <w:rsid w:val="006D4E6B"/>
    <w:rsid w:val="006D6044"/>
    <w:rsid w:val="006D605E"/>
    <w:rsid w:val="006E3FAD"/>
    <w:rsid w:val="006E5620"/>
    <w:rsid w:val="006E6A3D"/>
    <w:rsid w:val="006E6D9F"/>
    <w:rsid w:val="00712D51"/>
    <w:rsid w:val="00715124"/>
    <w:rsid w:val="007151C6"/>
    <w:rsid w:val="007153E2"/>
    <w:rsid w:val="00716DE2"/>
    <w:rsid w:val="007275C1"/>
    <w:rsid w:val="00727838"/>
    <w:rsid w:val="00732FE5"/>
    <w:rsid w:val="00733112"/>
    <w:rsid w:val="0073316B"/>
    <w:rsid w:val="00735FD9"/>
    <w:rsid w:val="007412F0"/>
    <w:rsid w:val="0074295B"/>
    <w:rsid w:val="00745096"/>
    <w:rsid w:val="0074667F"/>
    <w:rsid w:val="007468C4"/>
    <w:rsid w:val="00747442"/>
    <w:rsid w:val="00762346"/>
    <w:rsid w:val="00766C0F"/>
    <w:rsid w:val="00767B95"/>
    <w:rsid w:val="00771724"/>
    <w:rsid w:val="00774C92"/>
    <w:rsid w:val="00782C0F"/>
    <w:rsid w:val="00782D2C"/>
    <w:rsid w:val="007867E2"/>
    <w:rsid w:val="0079542C"/>
    <w:rsid w:val="007A4988"/>
    <w:rsid w:val="007B4BD0"/>
    <w:rsid w:val="007B6F3F"/>
    <w:rsid w:val="007C26E3"/>
    <w:rsid w:val="007C53E1"/>
    <w:rsid w:val="007C657D"/>
    <w:rsid w:val="007D5AFE"/>
    <w:rsid w:val="007E05F7"/>
    <w:rsid w:val="007E2436"/>
    <w:rsid w:val="007E5141"/>
    <w:rsid w:val="007F37ED"/>
    <w:rsid w:val="00800CB0"/>
    <w:rsid w:val="008078FD"/>
    <w:rsid w:val="00810B05"/>
    <w:rsid w:val="00816C28"/>
    <w:rsid w:val="00822F84"/>
    <w:rsid w:val="008237B9"/>
    <w:rsid w:val="00830390"/>
    <w:rsid w:val="00831A22"/>
    <w:rsid w:val="00832B48"/>
    <w:rsid w:val="008335BA"/>
    <w:rsid w:val="00843683"/>
    <w:rsid w:val="00844ED3"/>
    <w:rsid w:val="008464CF"/>
    <w:rsid w:val="0084788F"/>
    <w:rsid w:val="00853C72"/>
    <w:rsid w:val="008646FD"/>
    <w:rsid w:val="00871D62"/>
    <w:rsid w:val="0087306D"/>
    <w:rsid w:val="00874C1D"/>
    <w:rsid w:val="00881449"/>
    <w:rsid w:val="00881956"/>
    <w:rsid w:val="008835C5"/>
    <w:rsid w:val="00885D94"/>
    <w:rsid w:val="008935C4"/>
    <w:rsid w:val="008964C7"/>
    <w:rsid w:val="008A141A"/>
    <w:rsid w:val="008A1EB1"/>
    <w:rsid w:val="008A62A3"/>
    <w:rsid w:val="008B2156"/>
    <w:rsid w:val="008C062F"/>
    <w:rsid w:val="008C4A59"/>
    <w:rsid w:val="008D3684"/>
    <w:rsid w:val="008D4F72"/>
    <w:rsid w:val="008E5201"/>
    <w:rsid w:val="008E638C"/>
    <w:rsid w:val="008F06D6"/>
    <w:rsid w:val="008F3569"/>
    <w:rsid w:val="008F633C"/>
    <w:rsid w:val="008F76FC"/>
    <w:rsid w:val="00907735"/>
    <w:rsid w:val="00910905"/>
    <w:rsid w:val="00913126"/>
    <w:rsid w:val="0091697B"/>
    <w:rsid w:val="00921CD6"/>
    <w:rsid w:val="00923113"/>
    <w:rsid w:val="00924E8C"/>
    <w:rsid w:val="009330C7"/>
    <w:rsid w:val="00945DB5"/>
    <w:rsid w:val="00947372"/>
    <w:rsid w:val="00950807"/>
    <w:rsid w:val="00951C96"/>
    <w:rsid w:val="00963831"/>
    <w:rsid w:val="00965F6F"/>
    <w:rsid w:val="00966F1C"/>
    <w:rsid w:val="00966F9E"/>
    <w:rsid w:val="00971345"/>
    <w:rsid w:val="00973D16"/>
    <w:rsid w:val="00976C23"/>
    <w:rsid w:val="0099017C"/>
    <w:rsid w:val="009927F0"/>
    <w:rsid w:val="00995723"/>
    <w:rsid w:val="00996917"/>
    <w:rsid w:val="00996D72"/>
    <w:rsid w:val="00997C61"/>
    <w:rsid w:val="009A1543"/>
    <w:rsid w:val="009A65F0"/>
    <w:rsid w:val="009A69CC"/>
    <w:rsid w:val="009A7257"/>
    <w:rsid w:val="009B1E01"/>
    <w:rsid w:val="009B4ECF"/>
    <w:rsid w:val="009B62D5"/>
    <w:rsid w:val="009B65CB"/>
    <w:rsid w:val="009B686D"/>
    <w:rsid w:val="009B7661"/>
    <w:rsid w:val="009D72A3"/>
    <w:rsid w:val="009E3379"/>
    <w:rsid w:val="009E3B24"/>
    <w:rsid w:val="009E42EE"/>
    <w:rsid w:val="009E5FA2"/>
    <w:rsid w:val="009F0396"/>
    <w:rsid w:val="009F149A"/>
    <w:rsid w:val="009F24A0"/>
    <w:rsid w:val="009F2947"/>
    <w:rsid w:val="009F3B71"/>
    <w:rsid w:val="009F4051"/>
    <w:rsid w:val="009F43B3"/>
    <w:rsid w:val="00A002EF"/>
    <w:rsid w:val="00A12908"/>
    <w:rsid w:val="00A13253"/>
    <w:rsid w:val="00A171F8"/>
    <w:rsid w:val="00A219F3"/>
    <w:rsid w:val="00A2524F"/>
    <w:rsid w:val="00A30308"/>
    <w:rsid w:val="00A331D5"/>
    <w:rsid w:val="00A34B43"/>
    <w:rsid w:val="00A376DF"/>
    <w:rsid w:val="00A37F56"/>
    <w:rsid w:val="00A4415D"/>
    <w:rsid w:val="00A575AF"/>
    <w:rsid w:val="00A60A7C"/>
    <w:rsid w:val="00A61875"/>
    <w:rsid w:val="00A65F3A"/>
    <w:rsid w:val="00A67E12"/>
    <w:rsid w:val="00A71FBC"/>
    <w:rsid w:val="00A777D4"/>
    <w:rsid w:val="00A808FA"/>
    <w:rsid w:val="00A87363"/>
    <w:rsid w:val="00A87B73"/>
    <w:rsid w:val="00A90CEF"/>
    <w:rsid w:val="00A94C0C"/>
    <w:rsid w:val="00AA11AA"/>
    <w:rsid w:val="00AA5F78"/>
    <w:rsid w:val="00AA71A7"/>
    <w:rsid w:val="00AB63C2"/>
    <w:rsid w:val="00AC0C3D"/>
    <w:rsid w:val="00AC0F56"/>
    <w:rsid w:val="00AC17F6"/>
    <w:rsid w:val="00AC30FF"/>
    <w:rsid w:val="00AC5671"/>
    <w:rsid w:val="00AC65A6"/>
    <w:rsid w:val="00AC78B7"/>
    <w:rsid w:val="00AD14CC"/>
    <w:rsid w:val="00AD255F"/>
    <w:rsid w:val="00AD68CA"/>
    <w:rsid w:val="00AD7AA6"/>
    <w:rsid w:val="00AE07EC"/>
    <w:rsid w:val="00AE2552"/>
    <w:rsid w:val="00AE4DCF"/>
    <w:rsid w:val="00AF24DB"/>
    <w:rsid w:val="00AF3B6D"/>
    <w:rsid w:val="00AF543A"/>
    <w:rsid w:val="00AF6A2C"/>
    <w:rsid w:val="00AF6F11"/>
    <w:rsid w:val="00B05F25"/>
    <w:rsid w:val="00B06751"/>
    <w:rsid w:val="00B07A04"/>
    <w:rsid w:val="00B139C9"/>
    <w:rsid w:val="00B13DE4"/>
    <w:rsid w:val="00B16470"/>
    <w:rsid w:val="00B24245"/>
    <w:rsid w:val="00B341AC"/>
    <w:rsid w:val="00B4110B"/>
    <w:rsid w:val="00B43A1C"/>
    <w:rsid w:val="00B4668F"/>
    <w:rsid w:val="00B47798"/>
    <w:rsid w:val="00B50E27"/>
    <w:rsid w:val="00B518F0"/>
    <w:rsid w:val="00B51FC4"/>
    <w:rsid w:val="00B541BE"/>
    <w:rsid w:val="00B556BA"/>
    <w:rsid w:val="00B559AB"/>
    <w:rsid w:val="00B65C7E"/>
    <w:rsid w:val="00B73090"/>
    <w:rsid w:val="00B907B7"/>
    <w:rsid w:val="00B95E62"/>
    <w:rsid w:val="00B97E5E"/>
    <w:rsid w:val="00BA2E9A"/>
    <w:rsid w:val="00BA346A"/>
    <w:rsid w:val="00BA41F2"/>
    <w:rsid w:val="00BB3997"/>
    <w:rsid w:val="00BC239D"/>
    <w:rsid w:val="00BC77EB"/>
    <w:rsid w:val="00BD3B8B"/>
    <w:rsid w:val="00BD496B"/>
    <w:rsid w:val="00BD72A9"/>
    <w:rsid w:val="00BD7698"/>
    <w:rsid w:val="00BE2A79"/>
    <w:rsid w:val="00BE30AB"/>
    <w:rsid w:val="00BE74F4"/>
    <w:rsid w:val="00BF4F69"/>
    <w:rsid w:val="00C10F95"/>
    <w:rsid w:val="00C1720C"/>
    <w:rsid w:val="00C205F7"/>
    <w:rsid w:val="00C25B46"/>
    <w:rsid w:val="00C30076"/>
    <w:rsid w:val="00C31F03"/>
    <w:rsid w:val="00C35B0B"/>
    <w:rsid w:val="00C4555C"/>
    <w:rsid w:val="00C528E7"/>
    <w:rsid w:val="00C53F82"/>
    <w:rsid w:val="00C5732F"/>
    <w:rsid w:val="00C6305B"/>
    <w:rsid w:val="00C70E98"/>
    <w:rsid w:val="00C72369"/>
    <w:rsid w:val="00C736AB"/>
    <w:rsid w:val="00C76D78"/>
    <w:rsid w:val="00C81534"/>
    <w:rsid w:val="00C86A12"/>
    <w:rsid w:val="00C872EC"/>
    <w:rsid w:val="00C93297"/>
    <w:rsid w:val="00C969EF"/>
    <w:rsid w:val="00CA125D"/>
    <w:rsid w:val="00CA5737"/>
    <w:rsid w:val="00CB0157"/>
    <w:rsid w:val="00CB2CBF"/>
    <w:rsid w:val="00CB3C7C"/>
    <w:rsid w:val="00CB3E5E"/>
    <w:rsid w:val="00CB57D2"/>
    <w:rsid w:val="00CC0659"/>
    <w:rsid w:val="00CC3365"/>
    <w:rsid w:val="00CC42B3"/>
    <w:rsid w:val="00CE4369"/>
    <w:rsid w:val="00CE785A"/>
    <w:rsid w:val="00CF54B9"/>
    <w:rsid w:val="00D02994"/>
    <w:rsid w:val="00D0677A"/>
    <w:rsid w:val="00D12DC8"/>
    <w:rsid w:val="00D14265"/>
    <w:rsid w:val="00D21C3A"/>
    <w:rsid w:val="00D26D15"/>
    <w:rsid w:val="00D352C6"/>
    <w:rsid w:val="00D353DA"/>
    <w:rsid w:val="00D46D9B"/>
    <w:rsid w:val="00D554CE"/>
    <w:rsid w:val="00D56957"/>
    <w:rsid w:val="00D576A3"/>
    <w:rsid w:val="00D60BF1"/>
    <w:rsid w:val="00D61D7A"/>
    <w:rsid w:val="00D64CC7"/>
    <w:rsid w:val="00D6789F"/>
    <w:rsid w:val="00D715B6"/>
    <w:rsid w:val="00D82820"/>
    <w:rsid w:val="00D83F22"/>
    <w:rsid w:val="00D93AC9"/>
    <w:rsid w:val="00D96FD9"/>
    <w:rsid w:val="00D97E1D"/>
    <w:rsid w:val="00DA099F"/>
    <w:rsid w:val="00DA0BB9"/>
    <w:rsid w:val="00DA6860"/>
    <w:rsid w:val="00DC0BE4"/>
    <w:rsid w:val="00DC28A5"/>
    <w:rsid w:val="00DC35B5"/>
    <w:rsid w:val="00DC7362"/>
    <w:rsid w:val="00DD21E2"/>
    <w:rsid w:val="00DD23ED"/>
    <w:rsid w:val="00DD594D"/>
    <w:rsid w:val="00DD6217"/>
    <w:rsid w:val="00DD7237"/>
    <w:rsid w:val="00DE3C9B"/>
    <w:rsid w:val="00DF00DA"/>
    <w:rsid w:val="00DF3E05"/>
    <w:rsid w:val="00DF5DD3"/>
    <w:rsid w:val="00DF6394"/>
    <w:rsid w:val="00DF6778"/>
    <w:rsid w:val="00E15981"/>
    <w:rsid w:val="00E21A14"/>
    <w:rsid w:val="00E21BF7"/>
    <w:rsid w:val="00E2668D"/>
    <w:rsid w:val="00E27F9D"/>
    <w:rsid w:val="00E31A62"/>
    <w:rsid w:val="00E33280"/>
    <w:rsid w:val="00E37099"/>
    <w:rsid w:val="00E504E7"/>
    <w:rsid w:val="00E50718"/>
    <w:rsid w:val="00E51941"/>
    <w:rsid w:val="00E5654F"/>
    <w:rsid w:val="00E62469"/>
    <w:rsid w:val="00E63AD7"/>
    <w:rsid w:val="00E706DB"/>
    <w:rsid w:val="00E942F4"/>
    <w:rsid w:val="00E94ABF"/>
    <w:rsid w:val="00E94B14"/>
    <w:rsid w:val="00EA2E03"/>
    <w:rsid w:val="00EA3976"/>
    <w:rsid w:val="00EA4597"/>
    <w:rsid w:val="00EA66CC"/>
    <w:rsid w:val="00EA7378"/>
    <w:rsid w:val="00EB0A3D"/>
    <w:rsid w:val="00EB48E9"/>
    <w:rsid w:val="00EC4DEB"/>
    <w:rsid w:val="00EC6B28"/>
    <w:rsid w:val="00EC7A95"/>
    <w:rsid w:val="00EC7E19"/>
    <w:rsid w:val="00ED0F90"/>
    <w:rsid w:val="00ED19EA"/>
    <w:rsid w:val="00ED2091"/>
    <w:rsid w:val="00ED5CEE"/>
    <w:rsid w:val="00EE3F38"/>
    <w:rsid w:val="00EE4A7C"/>
    <w:rsid w:val="00F01EFA"/>
    <w:rsid w:val="00F0294F"/>
    <w:rsid w:val="00F02F2D"/>
    <w:rsid w:val="00F045FB"/>
    <w:rsid w:val="00F04BCA"/>
    <w:rsid w:val="00F10090"/>
    <w:rsid w:val="00F20413"/>
    <w:rsid w:val="00F27B71"/>
    <w:rsid w:val="00F3046B"/>
    <w:rsid w:val="00F358C1"/>
    <w:rsid w:val="00F35C7B"/>
    <w:rsid w:val="00F36D3B"/>
    <w:rsid w:val="00F404D5"/>
    <w:rsid w:val="00F450A5"/>
    <w:rsid w:val="00F47C42"/>
    <w:rsid w:val="00F622F6"/>
    <w:rsid w:val="00F64844"/>
    <w:rsid w:val="00F64FB1"/>
    <w:rsid w:val="00F663B5"/>
    <w:rsid w:val="00F66485"/>
    <w:rsid w:val="00F67B90"/>
    <w:rsid w:val="00F810C3"/>
    <w:rsid w:val="00F82841"/>
    <w:rsid w:val="00F9046B"/>
    <w:rsid w:val="00F913E5"/>
    <w:rsid w:val="00F93E48"/>
    <w:rsid w:val="00FA40D5"/>
    <w:rsid w:val="00FA56C4"/>
    <w:rsid w:val="00FB0490"/>
    <w:rsid w:val="00FB0542"/>
    <w:rsid w:val="00FB0ACA"/>
    <w:rsid w:val="00FB17BE"/>
    <w:rsid w:val="00FB56A3"/>
    <w:rsid w:val="00FB7E74"/>
    <w:rsid w:val="00FC1BCA"/>
    <w:rsid w:val="00FC591D"/>
    <w:rsid w:val="00FD24B3"/>
    <w:rsid w:val="00FD2675"/>
    <w:rsid w:val="00FE024D"/>
    <w:rsid w:val="00FE0B45"/>
    <w:rsid w:val="00FE1BA3"/>
    <w:rsid w:val="00FE2328"/>
    <w:rsid w:val="00FE27DE"/>
    <w:rsid w:val="00FE3B28"/>
    <w:rsid w:val="00FE6BE1"/>
    <w:rsid w:val="00FF09E3"/>
    <w:rsid w:val="00FF44E9"/>
    <w:rsid w:val="00FF7405"/>
    <w:rsid w:val="00FF7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CA9E7"/>
  <w15:chartTrackingRefBased/>
  <w15:docId w15:val="{A0FA1AC3-2C05-4422-BB60-46D83ED2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405"/>
    <w:rPr>
      <w:sz w:val="24"/>
      <w:szCs w:val="24"/>
      <w:lang w:eastAsia="en-US"/>
    </w:rPr>
  </w:style>
  <w:style w:type="paragraph" w:styleId="Heading1">
    <w:name w:val="heading 1"/>
    <w:basedOn w:val="Normal"/>
    <w:next w:val="Normal"/>
    <w:link w:val="Heading1Char"/>
    <w:qFormat/>
    <w:pPr>
      <w:keepNext/>
      <w:jc w:val="center"/>
      <w:outlineLvl w:val="0"/>
    </w:pPr>
    <w:rPr>
      <w:rFonts w:ascii="Tahoma" w:hAnsi="Tahoma" w:cs="Tahoma"/>
      <w:b/>
      <w:bCs/>
    </w:rPr>
  </w:style>
  <w:style w:type="paragraph" w:styleId="Heading2">
    <w:name w:val="heading 2"/>
    <w:basedOn w:val="Normal"/>
    <w:next w:val="Normal"/>
    <w:qFormat/>
    <w:pPr>
      <w:keepNext/>
      <w:outlineLvl w:val="1"/>
    </w:pPr>
    <w:rPr>
      <w:rFonts w:ascii="Tahoma" w:hAnsi="Tahoma" w:cs="Tahoma"/>
      <w:b/>
      <w:bCs/>
    </w:rPr>
  </w:style>
  <w:style w:type="paragraph" w:styleId="Heading3">
    <w:name w:val="heading 3"/>
    <w:basedOn w:val="Normal"/>
    <w:next w:val="Normal"/>
    <w:link w:val="Heading3Char"/>
    <w:semiHidden/>
    <w:unhideWhenUsed/>
    <w:qFormat/>
    <w:rsid w:val="00137A0D"/>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137A0D"/>
    <w:pPr>
      <w:keepNext/>
      <w:spacing w:before="240" w:after="60"/>
      <w:outlineLvl w:val="3"/>
    </w:pPr>
    <w:rPr>
      <w:rFonts w:ascii="Calibri" w:hAnsi="Calibri"/>
      <w:b/>
      <w:bCs/>
      <w:sz w:val="28"/>
      <w:szCs w:val="28"/>
    </w:rPr>
  </w:style>
  <w:style w:type="paragraph" w:styleId="Heading5">
    <w:name w:val="heading 5"/>
    <w:basedOn w:val="Normal"/>
    <w:next w:val="Normal"/>
    <w:qFormat/>
    <w:rsid w:val="000141C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E0123"/>
    <w:pPr>
      <w:tabs>
        <w:tab w:val="left" w:pos="1680"/>
        <w:tab w:val="left" w:pos="3720"/>
        <w:tab w:val="left" w:pos="6000"/>
      </w:tabs>
      <w:spacing w:after="140"/>
    </w:pPr>
    <w:rPr>
      <w:rFonts w:ascii="Arial" w:hAnsi="Arial" w:cs="Arial"/>
      <w:b/>
      <w:bCs/>
      <w:sz w:val="20"/>
      <w:szCs w:val="20"/>
    </w:rPr>
  </w:style>
  <w:style w:type="paragraph" w:customStyle="1" w:styleId="1cmHangIndent">
    <w:name w:val="1cm Hang Indent"/>
    <w:basedOn w:val="Normal"/>
    <w:rsid w:val="000141CB"/>
    <w:pPr>
      <w:widowControl w:val="0"/>
      <w:tabs>
        <w:tab w:val="left" w:pos="566"/>
        <w:tab w:val="left" w:pos="1269"/>
        <w:tab w:val="left" w:pos="2834"/>
        <w:tab w:val="left" w:pos="4252"/>
        <w:tab w:val="left" w:pos="5670"/>
        <w:tab w:val="left" w:pos="7086"/>
        <w:tab w:val="left" w:pos="8504"/>
      </w:tabs>
      <w:autoSpaceDE w:val="0"/>
      <w:autoSpaceDN w:val="0"/>
      <w:adjustRightInd w:val="0"/>
      <w:spacing w:after="140"/>
      <w:ind w:left="567" w:hanging="567"/>
      <w:jc w:val="both"/>
    </w:pPr>
  </w:style>
  <w:style w:type="paragraph" w:styleId="BodyTextIndent3">
    <w:name w:val="Body Text Indent 3"/>
    <w:basedOn w:val="Normal"/>
    <w:rsid w:val="00117EA2"/>
    <w:pPr>
      <w:spacing w:after="120"/>
      <w:ind w:left="283"/>
    </w:pPr>
    <w:rPr>
      <w:sz w:val="16"/>
      <w:szCs w:val="16"/>
    </w:rPr>
  </w:style>
  <w:style w:type="paragraph" w:styleId="Header">
    <w:name w:val="header"/>
    <w:basedOn w:val="Normal"/>
    <w:link w:val="HeaderChar"/>
    <w:rsid w:val="00512D5A"/>
    <w:pPr>
      <w:tabs>
        <w:tab w:val="center" w:pos="4320"/>
        <w:tab w:val="right" w:pos="8640"/>
      </w:tabs>
    </w:pPr>
  </w:style>
  <w:style w:type="paragraph" w:styleId="Footer">
    <w:name w:val="footer"/>
    <w:basedOn w:val="Normal"/>
    <w:link w:val="FooterChar"/>
    <w:uiPriority w:val="99"/>
    <w:rsid w:val="00512D5A"/>
    <w:pPr>
      <w:tabs>
        <w:tab w:val="center" w:pos="4320"/>
        <w:tab w:val="right" w:pos="8640"/>
      </w:tabs>
    </w:pPr>
  </w:style>
  <w:style w:type="character" w:styleId="PageNumber">
    <w:name w:val="page number"/>
    <w:basedOn w:val="DefaultParagraphFont"/>
    <w:rsid w:val="005B7444"/>
  </w:style>
  <w:style w:type="paragraph" w:customStyle="1" w:styleId="1cmIndent">
    <w:name w:val="1cm Indent"/>
    <w:basedOn w:val="Normal"/>
    <w:rsid w:val="009E3379"/>
    <w:pPr>
      <w:widowControl w:val="0"/>
      <w:tabs>
        <w:tab w:val="left" w:pos="1418"/>
        <w:tab w:val="left" w:pos="2834"/>
        <w:tab w:val="left" w:pos="4252"/>
        <w:tab w:val="left" w:pos="5670"/>
        <w:tab w:val="left" w:pos="7086"/>
        <w:tab w:val="left" w:pos="8504"/>
      </w:tabs>
      <w:autoSpaceDE w:val="0"/>
      <w:autoSpaceDN w:val="0"/>
      <w:adjustRightInd w:val="0"/>
      <w:spacing w:after="140"/>
      <w:ind w:left="567"/>
      <w:jc w:val="both"/>
    </w:pPr>
  </w:style>
  <w:style w:type="character" w:styleId="Emphasis">
    <w:name w:val="Emphasis"/>
    <w:qFormat/>
    <w:rsid w:val="009E3379"/>
    <w:rPr>
      <w:i/>
      <w:iCs/>
    </w:rPr>
  </w:style>
  <w:style w:type="table" w:styleId="TableGrid">
    <w:name w:val="Table Grid"/>
    <w:basedOn w:val="TableNormal"/>
    <w:uiPriority w:val="39"/>
    <w:rsid w:val="009E3379"/>
    <w:pPr>
      <w:spacing w:after="1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045FB"/>
    <w:pPr>
      <w:spacing w:before="100" w:beforeAutospacing="1" w:after="100" w:afterAutospacing="1"/>
    </w:pPr>
    <w:rPr>
      <w:rFonts w:ascii="Arial Unicode MS" w:eastAsia="Arial Unicode MS" w:hAnsi="Arial Unicode MS"/>
    </w:rPr>
  </w:style>
  <w:style w:type="paragraph" w:customStyle="1" w:styleId="Paragraph0">
    <w:name w:val="Paragraph"/>
    <w:basedOn w:val="Normal"/>
    <w:rsid w:val="00FD2675"/>
    <w:pPr>
      <w:tabs>
        <w:tab w:val="left" w:pos="567"/>
        <w:tab w:val="left" w:pos="1114"/>
        <w:tab w:val="left" w:pos="1701"/>
        <w:tab w:val="left" w:pos="2835"/>
        <w:tab w:val="left" w:pos="3969"/>
        <w:tab w:val="center" w:pos="5103"/>
        <w:tab w:val="left" w:pos="7371"/>
        <w:tab w:val="right" w:pos="10149"/>
      </w:tabs>
      <w:spacing w:after="140"/>
      <w:jc w:val="both"/>
    </w:pPr>
  </w:style>
  <w:style w:type="paragraph" w:customStyle="1" w:styleId="BaseStyle">
    <w:name w:val="BaseStyle"/>
    <w:rsid w:val="00FD2675"/>
    <w:pPr>
      <w:widowControl w:val="0"/>
      <w:tabs>
        <w:tab w:val="left" w:pos="555"/>
        <w:tab w:val="left" w:pos="1133"/>
        <w:tab w:val="left" w:pos="1984"/>
        <w:tab w:val="left" w:pos="2834"/>
        <w:tab w:val="left" w:pos="4535"/>
        <w:tab w:val="left" w:pos="6236"/>
        <w:tab w:val="left" w:pos="7936"/>
        <w:tab w:val="right" w:pos="10034"/>
      </w:tabs>
      <w:autoSpaceDE w:val="0"/>
      <w:autoSpaceDN w:val="0"/>
      <w:adjustRightInd w:val="0"/>
      <w:spacing w:line="263" w:lineRule="atLeast"/>
      <w:jc w:val="both"/>
    </w:pPr>
    <w:rPr>
      <w:color w:val="000000"/>
      <w:sz w:val="22"/>
      <w:szCs w:val="22"/>
    </w:rPr>
  </w:style>
  <w:style w:type="paragraph" w:customStyle="1" w:styleId="Sub-HeadingF2">
    <w:name w:val="Sub-Heading F2"/>
    <w:rsid w:val="00FD2675"/>
    <w:pPr>
      <w:widowControl w:val="0"/>
      <w:tabs>
        <w:tab w:val="left" w:pos="566"/>
      </w:tabs>
      <w:autoSpaceDE w:val="0"/>
      <w:autoSpaceDN w:val="0"/>
      <w:adjustRightInd w:val="0"/>
      <w:spacing w:line="287" w:lineRule="atLeast"/>
    </w:pPr>
    <w:rPr>
      <w:rFonts w:ascii="Swiss" w:hAnsi="Swiss" w:cs="Swiss"/>
      <w:b/>
      <w:bCs/>
      <w:sz w:val="24"/>
      <w:szCs w:val="24"/>
    </w:rPr>
  </w:style>
  <w:style w:type="paragraph" w:customStyle="1" w:styleId="StyleSub-HeadingF2JustifiedAfter6ptLinespacingsing">
    <w:name w:val="Style Sub-Heading F2 + Justified After:  6 pt Line spacing:  sing..."/>
    <w:basedOn w:val="Sub-HeadingF2"/>
    <w:rsid w:val="00FD2675"/>
    <w:pPr>
      <w:tabs>
        <w:tab w:val="clear" w:pos="566"/>
        <w:tab w:val="left" w:pos="567"/>
      </w:tabs>
      <w:spacing w:after="120" w:line="240" w:lineRule="auto"/>
      <w:ind w:left="567" w:hanging="567"/>
    </w:pPr>
    <w:rPr>
      <w:rFonts w:ascii="Arial" w:hAnsi="Arial" w:cs="Times New Roman"/>
      <w:szCs w:val="20"/>
    </w:rPr>
  </w:style>
  <w:style w:type="paragraph" w:styleId="BalloonText">
    <w:name w:val="Balloon Text"/>
    <w:basedOn w:val="Normal"/>
    <w:semiHidden/>
    <w:rsid w:val="00965F6F"/>
    <w:rPr>
      <w:rFonts w:ascii="Tahoma" w:hAnsi="Tahoma" w:cs="Tahoma"/>
      <w:sz w:val="16"/>
      <w:szCs w:val="16"/>
    </w:rPr>
  </w:style>
  <w:style w:type="paragraph" w:styleId="ListBullet">
    <w:name w:val="List Bullet"/>
    <w:basedOn w:val="Normal"/>
    <w:autoRedefine/>
    <w:rsid w:val="003772B2"/>
    <w:pPr>
      <w:tabs>
        <w:tab w:val="num" w:pos="360"/>
      </w:tabs>
      <w:spacing w:before="120"/>
      <w:ind w:left="360" w:hanging="360"/>
    </w:pPr>
    <w:rPr>
      <w:lang w:eastAsia="en-GB"/>
    </w:rPr>
  </w:style>
  <w:style w:type="paragraph" w:customStyle="1" w:styleId="DefaultText">
    <w:name w:val="Default Text"/>
    <w:basedOn w:val="Normal"/>
    <w:rsid w:val="00146711"/>
    <w:pPr>
      <w:widowControl w:val="0"/>
      <w:autoSpaceDE w:val="0"/>
      <w:autoSpaceDN w:val="0"/>
      <w:adjustRightInd w:val="0"/>
    </w:pPr>
    <w:rPr>
      <w:lang w:val="en-US"/>
    </w:rPr>
  </w:style>
  <w:style w:type="paragraph" w:customStyle="1" w:styleId="Default">
    <w:name w:val="Default"/>
    <w:rsid w:val="00146711"/>
    <w:pPr>
      <w:autoSpaceDE w:val="0"/>
      <w:autoSpaceDN w:val="0"/>
      <w:adjustRightInd w:val="0"/>
    </w:pPr>
    <w:rPr>
      <w:rFonts w:ascii="Calibri" w:eastAsia="Calibri" w:hAnsi="Calibri" w:cs="Calibri"/>
      <w:color w:val="000000"/>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46711"/>
    <w:pPr>
      <w:ind w:left="720"/>
      <w:contextualSpacing/>
    </w:pPr>
  </w:style>
  <w:style w:type="character" w:customStyle="1" w:styleId="Heading3Char">
    <w:name w:val="Heading 3 Char"/>
    <w:link w:val="Heading3"/>
    <w:semiHidden/>
    <w:rsid w:val="00137A0D"/>
    <w:rPr>
      <w:rFonts w:ascii="Cambria" w:eastAsia="Times New Roman" w:hAnsi="Cambria" w:cs="Times New Roman"/>
      <w:b/>
      <w:bCs/>
      <w:sz w:val="26"/>
      <w:szCs w:val="26"/>
      <w:lang w:eastAsia="en-US"/>
    </w:rPr>
  </w:style>
  <w:style w:type="character" w:customStyle="1" w:styleId="Heading4Char">
    <w:name w:val="Heading 4 Char"/>
    <w:link w:val="Heading4"/>
    <w:rsid w:val="00137A0D"/>
    <w:rPr>
      <w:rFonts w:ascii="Calibri" w:eastAsia="Times New Roman" w:hAnsi="Calibri" w:cs="Times New Roman"/>
      <w:b/>
      <w:bCs/>
      <w:sz w:val="28"/>
      <w:szCs w:val="28"/>
      <w:lang w:eastAsia="en-US"/>
    </w:rPr>
  </w:style>
  <w:style w:type="character" w:styleId="Hyperlink">
    <w:name w:val="Hyperlink"/>
    <w:uiPriority w:val="99"/>
    <w:unhideWhenUsed/>
    <w:rsid w:val="00137A0D"/>
    <w:rPr>
      <w:color w:val="206BA4"/>
      <w:u w:val="single"/>
    </w:rPr>
  </w:style>
  <w:style w:type="paragraph" w:styleId="NormalWeb">
    <w:name w:val="Normal (Web)"/>
    <w:basedOn w:val="Normal"/>
    <w:uiPriority w:val="99"/>
    <w:unhideWhenUsed/>
    <w:rsid w:val="00137A0D"/>
    <w:pPr>
      <w:spacing w:before="60" w:after="180" w:line="360" w:lineRule="auto"/>
    </w:pPr>
    <w:rPr>
      <w:lang w:eastAsia="en-GB"/>
    </w:rPr>
  </w:style>
  <w:style w:type="character" w:customStyle="1" w:styleId="HeaderChar">
    <w:name w:val="Header Char"/>
    <w:link w:val="Header"/>
    <w:rsid w:val="00BB3997"/>
    <w:rPr>
      <w:sz w:val="24"/>
      <w:szCs w:val="24"/>
      <w:lang w:eastAsia="en-US"/>
    </w:rPr>
  </w:style>
  <w:style w:type="paragraph" w:styleId="BodyText">
    <w:name w:val="Body Text"/>
    <w:basedOn w:val="Normal"/>
    <w:link w:val="BodyTextChar"/>
    <w:rsid w:val="00F0294F"/>
    <w:pPr>
      <w:spacing w:after="120"/>
    </w:pPr>
  </w:style>
  <w:style w:type="character" w:customStyle="1" w:styleId="BodyTextChar">
    <w:name w:val="Body Text Char"/>
    <w:link w:val="BodyText"/>
    <w:rsid w:val="00F0294F"/>
    <w:rPr>
      <w:sz w:val="24"/>
      <w:szCs w:val="24"/>
      <w:lang w:eastAsia="en-US"/>
    </w:rPr>
  </w:style>
  <w:style w:type="character" w:customStyle="1" w:styleId="Heading1Char">
    <w:name w:val="Heading 1 Char"/>
    <w:link w:val="Heading1"/>
    <w:rsid w:val="00B06751"/>
    <w:rPr>
      <w:rFonts w:ascii="Tahoma" w:hAnsi="Tahoma" w:cs="Tahoma"/>
      <w:b/>
      <w:bCs/>
      <w:sz w:val="24"/>
      <w:szCs w:val="24"/>
      <w:lang w:eastAsia="en-US"/>
    </w:rPr>
  </w:style>
  <w:style w:type="paragraph" w:styleId="NoSpacing">
    <w:name w:val="No Spacing"/>
    <w:link w:val="NoSpacingChar"/>
    <w:uiPriority w:val="1"/>
    <w:qFormat/>
    <w:rsid w:val="009A69CC"/>
    <w:rPr>
      <w:rFonts w:ascii="Calibri" w:eastAsia="Calibri" w:hAnsi="Calibri"/>
      <w:sz w:val="22"/>
      <w:szCs w:val="22"/>
      <w:lang w:eastAsia="en-US"/>
    </w:rPr>
  </w:style>
  <w:style w:type="character" w:customStyle="1" w:styleId="FooterChar">
    <w:name w:val="Footer Char"/>
    <w:link w:val="Footer"/>
    <w:uiPriority w:val="99"/>
    <w:rsid w:val="00E31A62"/>
    <w:rPr>
      <w:sz w:val="24"/>
      <w:szCs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6673DE"/>
    <w:rPr>
      <w:sz w:val="24"/>
      <w:szCs w:val="24"/>
      <w:lang w:eastAsia="en-US"/>
    </w:rPr>
  </w:style>
  <w:style w:type="character" w:customStyle="1" w:styleId="NoSpacingChar">
    <w:name w:val="No Spacing Char"/>
    <w:link w:val="NoSpacing"/>
    <w:uiPriority w:val="1"/>
    <w:locked/>
    <w:rsid w:val="006673DE"/>
    <w:rPr>
      <w:rFonts w:ascii="Calibri" w:eastAsia="Calibri" w:hAnsi="Calibri"/>
      <w:sz w:val="22"/>
      <w:szCs w:val="22"/>
      <w:lang w:eastAsia="en-US"/>
    </w:rPr>
  </w:style>
  <w:style w:type="paragraph" w:styleId="Revision">
    <w:name w:val="Revision"/>
    <w:hidden/>
    <w:uiPriority w:val="99"/>
    <w:semiHidden/>
    <w:rsid w:val="006E6D9F"/>
    <w:rPr>
      <w:sz w:val="24"/>
      <w:szCs w:val="24"/>
      <w:lang w:eastAsia="en-US"/>
    </w:rPr>
  </w:style>
  <w:style w:type="character" w:styleId="CommentReference">
    <w:name w:val="annotation reference"/>
    <w:rsid w:val="00BE30AB"/>
    <w:rPr>
      <w:sz w:val="16"/>
      <w:szCs w:val="16"/>
    </w:rPr>
  </w:style>
  <w:style w:type="paragraph" w:styleId="CommentText">
    <w:name w:val="annotation text"/>
    <w:basedOn w:val="Normal"/>
    <w:link w:val="CommentTextChar"/>
    <w:rsid w:val="00BE30AB"/>
    <w:rPr>
      <w:sz w:val="20"/>
      <w:szCs w:val="20"/>
    </w:rPr>
  </w:style>
  <w:style w:type="character" w:customStyle="1" w:styleId="CommentTextChar">
    <w:name w:val="Comment Text Char"/>
    <w:link w:val="CommentText"/>
    <w:rsid w:val="00BE30AB"/>
    <w:rPr>
      <w:lang w:eastAsia="en-US"/>
    </w:rPr>
  </w:style>
  <w:style w:type="paragraph" w:styleId="CommentSubject">
    <w:name w:val="annotation subject"/>
    <w:basedOn w:val="CommentText"/>
    <w:next w:val="CommentText"/>
    <w:link w:val="CommentSubjectChar"/>
    <w:rsid w:val="00BE30AB"/>
    <w:rPr>
      <w:b/>
      <w:bCs/>
    </w:rPr>
  </w:style>
  <w:style w:type="character" w:customStyle="1" w:styleId="CommentSubjectChar">
    <w:name w:val="Comment Subject Char"/>
    <w:link w:val="CommentSubject"/>
    <w:rsid w:val="00BE30A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1629">
      <w:bodyDiv w:val="1"/>
      <w:marLeft w:val="0"/>
      <w:marRight w:val="0"/>
      <w:marTop w:val="0"/>
      <w:marBottom w:val="0"/>
      <w:divBdr>
        <w:top w:val="none" w:sz="0" w:space="0" w:color="auto"/>
        <w:left w:val="none" w:sz="0" w:space="0" w:color="auto"/>
        <w:bottom w:val="none" w:sz="0" w:space="0" w:color="auto"/>
        <w:right w:val="none" w:sz="0" w:space="0" w:color="auto"/>
      </w:divBdr>
      <w:divsChild>
        <w:div w:id="663969385">
          <w:marLeft w:val="4"/>
          <w:marRight w:val="4"/>
          <w:marTop w:val="0"/>
          <w:marBottom w:val="0"/>
          <w:divBdr>
            <w:top w:val="none" w:sz="0" w:space="0" w:color="auto"/>
            <w:left w:val="none" w:sz="0" w:space="0" w:color="auto"/>
            <w:bottom w:val="none" w:sz="0" w:space="0" w:color="auto"/>
            <w:right w:val="none" w:sz="0" w:space="0" w:color="auto"/>
          </w:divBdr>
          <w:divsChild>
            <w:div w:id="1280182394">
              <w:marLeft w:val="0"/>
              <w:marRight w:val="0"/>
              <w:marTop w:val="0"/>
              <w:marBottom w:val="0"/>
              <w:divBdr>
                <w:top w:val="none" w:sz="0" w:space="0" w:color="auto"/>
                <w:left w:val="none" w:sz="0" w:space="0" w:color="auto"/>
                <w:bottom w:val="none" w:sz="0" w:space="0" w:color="auto"/>
                <w:right w:val="none" w:sz="0" w:space="0" w:color="auto"/>
              </w:divBdr>
              <w:divsChild>
                <w:div w:id="1830048792">
                  <w:marLeft w:val="0"/>
                  <w:marRight w:val="0"/>
                  <w:marTop w:val="0"/>
                  <w:marBottom w:val="0"/>
                  <w:divBdr>
                    <w:top w:val="none" w:sz="0" w:space="0" w:color="auto"/>
                    <w:left w:val="none" w:sz="0" w:space="0" w:color="auto"/>
                    <w:bottom w:val="none" w:sz="0" w:space="0" w:color="auto"/>
                    <w:right w:val="none" w:sz="0" w:space="0" w:color="auto"/>
                  </w:divBdr>
                  <w:divsChild>
                    <w:div w:id="6878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214056">
      <w:bodyDiv w:val="1"/>
      <w:marLeft w:val="0"/>
      <w:marRight w:val="0"/>
      <w:marTop w:val="0"/>
      <w:marBottom w:val="0"/>
      <w:divBdr>
        <w:top w:val="none" w:sz="0" w:space="0" w:color="auto"/>
        <w:left w:val="none" w:sz="0" w:space="0" w:color="auto"/>
        <w:bottom w:val="none" w:sz="0" w:space="0" w:color="auto"/>
        <w:right w:val="none" w:sz="0" w:space="0" w:color="auto"/>
      </w:divBdr>
    </w:div>
    <w:div w:id="476647306">
      <w:bodyDiv w:val="1"/>
      <w:marLeft w:val="0"/>
      <w:marRight w:val="0"/>
      <w:marTop w:val="0"/>
      <w:marBottom w:val="0"/>
      <w:divBdr>
        <w:top w:val="none" w:sz="0" w:space="0" w:color="auto"/>
        <w:left w:val="none" w:sz="0" w:space="0" w:color="auto"/>
        <w:bottom w:val="none" w:sz="0" w:space="0" w:color="auto"/>
        <w:right w:val="none" w:sz="0" w:space="0" w:color="auto"/>
      </w:divBdr>
      <w:divsChild>
        <w:div w:id="8608925">
          <w:marLeft w:val="0"/>
          <w:marRight w:val="0"/>
          <w:marTop w:val="0"/>
          <w:marBottom w:val="0"/>
          <w:divBdr>
            <w:top w:val="none" w:sz="0" w:space="0" w:color="auto"/>
            <w:left w:val="none" w:sz="0" w:space="0" w:color="auto"/>
            <w:bottom w:val="none" w:sz="0" w:space="0" w:color="auto"/>
            <w:right w:val="none" w:sz="0" w:space="0" w:color="auto"/>
          </w:divBdr>
          <w:divsChild>
            <w:div w:id="1788045943">
              <w:marLeft w:val="0"/>
              <w:marRight w:val="0"/>
              <w:marTop w:val="0"/>
              <w:marBottom w:val="0"/>
              <w:divBdr>
                <w:top w:val="none" w:sz="0" w:space="0" w:color="auto"/>
                <w:left w:val="none" w:sz="0" w:space="0" w:color="auto"/>
                <w:bottom w:val="none" w:sz="0" w:space="0" w:color="auto"/>
                <w:right w:val="none" w:sz="0" w:space="0" w:color="auto"/>
              </w:divBdr>
              <w:divsChild>
                <w:div w:id="1081415451">
                  <w:marLeft w:val="0"/>
                  <w:marRight w:val="0"/>
                  <w:marTop w:val="0"/>
                  <w:marBottom w:val="0"/>
                  <w:divBdr>
                    <w:top w:val="single" w:sz="6" w:space="0" w:color="FFFFFF"/>
                    <w:left w:val="none" w:sz="0" w:space="0" w:color="auto"/>
                    <w:bottom w:val="none" w:sz="0" w:space="0" w:color="auto"/>
                    <w:right w:val="none" w:sz="0" w:space="0" w:color="auto"/>
                  </w:divBdr>
                  <w:divsChild>
                    <w:div w:id="78210063">
                      <w:marLeft w:val="0"/>
                      <w:marRight w:val="0"/>
                      <w:marTop w:val="0"/>
                      <w:marBottom w:val="0"/>
                      <w:divBdr>
                        <w:top w:val="none" w:sz="0" w:space="0" w:color="auto"/>
                        <w:left w:val="none" w:sz="0" w:space="0" w:color="auto"/>
                        <w:bottom w:val="none" w:sz="0" w:space="0" w:color="auto"/>
                        <w:right w:val="none" w:sz="0" w:space="0" w:color="auto"/>
                      </w:divBdr>
                      <w:divsChild>
                        <w:div w:id="903296711">
                          <w:marLeft w:val="0"/>
                          <w:marRight w:val="0"/>
                          <w:marTop w:val="0"/>
                          <w:marBottom w:val="0"/>
                          <w:divBdr>
                            <w:top w:val="none" w:sz="0" w:space="0" w:color="auto"/>
                            <w:left w:val="none" w:sz="0" w:space="0" w:color="auto"/>
                            <w:bottom w:val="none" w:sz="0" w:space="0" w:color="auto"/>
                            <w:right w:val="none" w:sz="0" w:space="0" w:color="auto"/>
                          </w:divBdr>
                          <w:divsChild>
                            <w:div w:id="1215120430">
                              <w:marLeft w:val="0"/>
                              <w:marRight w:val="0"/>
                              <w:marTop w:val="0"/>
                              <w:marBottom w:val="0"/>
                              <w:divBdr>
                                <w:top w:val="none" w:sz="0" w:space="0" w:color="auto"/>
                                <w:left w:val="none" w:sz="0" w:space="0" w:color="auto"/>
                                <w:bottom w:val="none" w:sz="0" w:space="0" w:color="auto"/>
                                <w:right w:val="none" w:sz="0" w:space="0" w:color="auto"/>
                              </w:divBdr>
                              <w:divsChild>
                                <w:div w:id="952712341">
                                  <w:marLeft w:val="0"/>
                                  <w:marRight w:val="0"/>
                                  <w:marTop w:val="0"/>
                                  <w:marBottom w:val="0"/>
                                  <w:divBdr>
                                    <w:top w:val="none" w:sz="0" w:space="0" w:color="auto"/>
                                    <w:left w:val="none" w:sz="0" w:space="0" w:color="auto"/>
                                    <w:bottom w:val="none" w:sz="0" w:space="0" w:color="auto"/>
                                    <w:right w:val="none" w:sz="0" w:space="0" w:color="auto"/>
                                  </w:divBdr>
                                  <w:divsChild>
                                    <w:div w:id="1618874037">
                                      <w:marLeft w:val="0"/>
                                      <w:marRight w:val="0"/>
                                      <w:marTop w:val="0"/>
                                      <w:marBottom w:val="0"/>
                                      <w:divBdr>
                                        <w:top w:val="none" w:sz="0" w:space="0" w:color="auto"/>
                                        <w:left w:val="none" w:sz="0" w:space="0" w:color="auto"/>
                                        <w:bottom w:val="none" w:sz="0" w:space="0" w:color="auto"/>
                                        <w:right w:val="none" w:sz="0" w:space="0" w:color="auto"/>
                                      </w:divBdr>
                                      <w:divsChild>
                                        <w:div w:id="2974716">
                                          <w:marLeft w:val="0"/>
                                          <w:marRight w:val="0"/>
                                          <w:marTop w:val="0"/>
                                          <w:marBottom w:val="0"/>
                                          <w:divBdr>
                                            <w:top w:val="none" w:sz="0" w:space="0" w:color="auto"/>
                                            <w:left w:val="none" w:sz="0" w:space="0" w:color="auto"/>
                                            <w:bottom w:val="none" w:sz="0" w:space="0" w:color="auto"/>
                                            <w:right w:val="none" w:sz="0" w:space="0" w:color="auto"/>
                                          </w:divBdr>
                                          <w:divsChild>
                                            <w:div w:id="1287470598">
                                              <w:marLeft w:val="0"/>
                                              <w:marRight w:val="0"/>
                                              <w:marTop w:val="0"/>
                                              <w:marBottom w:val="0"/>
                                              <w:divBdr>
                                                <w:top w:val="none" w:sz="0" w:space="0" w:color="auto"/>
                                                <w:left w:val="none" w:sz="0" w:space="0" w:color="auto"/>
                                                <w:bottom w:val="none" w:sz="0" w:space="0" w:color="auto"/>
                                                <w:right w:val="none" w:sz="0" w:space="0" w:color="auto"/>
                                              </w:divBdr>
                                              <w:divsChild>
                                                <w:div w:id="5545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970885">
      <w:bodyDiv w:val="1"/>
      <w:marLeft w:val="0"/>
      <w:marRight w:val="0"/>
      <w:marTop w:val="0"/>
      <w:marBottom w:val="0"/>
      <w:divBdr>
        <w:top w:val="none" w:sz="0" w:space="0" w:color="auto"/>
        <w:left w:val="none" w:sz="0" w:space="0" w:color="auto"/>
        <w:bottom w:val="none" w:sz="0" w:space="0" w:color="auto"/>
        <w:right w:val="none" w:sz="0" w:space="0" w:color="auto"/>
      </w:divBdr>
    </w:div>
    <w:div w:id="155689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c82ca4-e505-403b-b113-a009f7975279"/>
    <lcf76f155ced4ddcb4097134ff3c332f xmlns="1772d6dd-fc35-4da2-8642-b56db4cde0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744F08875FAA40AEEBB8FD1DC53707" ma:contentTypeVersion="11" ma:contentTypeDescription="Create a new document." ma:contentTypeScope="" ma:versionID="8149d15133c1bca02f065cc327164a24">
  <xsd:schema xmlns:xsd="http://www.w3.org/2001/XMLSchema" xmlns:xs="http://www.w3.org/2001/XMLSchema" xmlns:p="http://schemas.microsoft.com/office/2006/metadata/properties" xmlns:ns2="1772d6dd-fc35-4da2-8642-b56db4cde05b" xmlns:ns3="6dc82ca4-e505-403b-b113-a009f7975279" targetNamespace="http://schemas.microsoft.com/office/2006/metadata/properties" ma:root="true" ma:fieldsID="26a6476cdc7655e97785abda91303c2c" ns2:_="" ns3:_="">
    <xsd:import namespace="1772d6dd-fc35-4da2-8642-b56db4cde05b"/>
    <xsd:import namespace="6dc82ca4-e505-403b-b113-a009f79752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2d6dd-fc35-4da2-8642-b56db4cde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cbc1cd-9348-4bf7-9758-fa46871a71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82ca4-e505-403b-b113-a009f79752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6b322-c6dc-4087-b04d-20813102d669}" ma:internalName="TaxCatchAll" ma:showField="CatchAllData" ma:web="6dc82ca4-e505-403b-b113-a009f7975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FAC56-E1A5-4239-9FA5-2C1EC7DE5BA9}">
  <ds:schemaRefs>
    <ds:schemaRef ds:uri="http://schemas.microsoft.com/office/2006/metadata/properties"/>
    <ds:schemaRef ds:uri="http://schemas.microsoft.com/office/infopath/2007/PartnerControls"/>
    <ds:schemaRef ds:uri="6dc82ca4-e505-403b-b113-a009f7975279"/>
    <ds:schemaRef ds:uri="1772d6dd-fc35-4da2-8642-b56db4cde05b"/>
  </ds:schemaRefs>
</ds:datastoreItem>
</file>

<file path=customXml/itemProps2.xml><?xml version="1.0" encoding="utf-8"?>
<ds:datastoreItem xmlns:ds="http://schemas.openxmlformats.org/officeDocument/2006/customXml" ds:itemID="{AEB7F8A6-64BB-4B09-8CDD-7C9629047782}">
  <ds:schemaRefs>
    <ds:schemaRef ds:uri="http://schemas.openxmlformats.org/officeDocument/2006/bibliography"/>
  </ds:schemaRefs>
</ds:datastoreItem>
</file>

<file path=customXml/itemProps3.xml><?xml version="1.0" encoding="utf-8"?>
<ds:datastoreItem xmlns:ds="http://schemas.openxmlformats.org/officeDocument/2006/customXml" ds:itemID="{78D59D5D-E96B-4F00-BF09-65CBF5524B1A}">
  <ds:schemaRefs>
    <ds:schemaRef ds:uri="http://schemas.microsoft.com/sharepoint/v3/contenttype/forms"/>
  </ds:schemaRefs>
</ds:datastoreItem>
</file>

<file path=customXml/itemProps4.xml><?xml version="1.0" encoding="utf-8"?>
<ds:datastoreItem xmlns:ds="http://schemas.openxmlformats.org/officeDocument/2006/customXml" ds:itemID="{2B07331D-C52C-4054-96D4-E6AD53798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2d6dd-fc35-4da2-8642-b56db4cde05b"/>
    <ds:schemaRef ds:uri="6dc82ca4-e505-403b-b113-a009f7975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OLDHAM METROPOLITAN BOUROUGH</vt:lpstr>
    </vt:vector>
  </TitlesOfParts>
  <Company>OMBC</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METROPOLITAN BOUROUGH</dc:title>
  <dc:subject/>
  <dc:creator>michael</dc:creator>
  <cp:keywords/>
  <cp:lastModifiedBy>Adele Savage (Kingfisher Learning Trust)</cp:lastModifiedBy>
  <cp:revision>4</cp:revision>
  <cp:lastPrinted>2015-07-02T09:58:00Z</cp:lastPrinted>
  <dcterms:created xsi:type="dcterms:W3CDTF">2026-06-16T13:47:00Z</dcterms:created>
  <dcterms:modified xsi:type="dcterms:W3CDTF">2026-06-19T09:53:00Z</dcterms:modified>
</cp:coreProperties>
</file>