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7F24A" w14:textId="26DCA63F" w:rsidR="009303F5" w:rsidRPr="001A546F" w:rsidRDefault="006C14F8" w:rsidP="00435F26">
      <w:pPr>
        <w:rPr>
          <w:rFonts w:asciiTheme="majorHAnsi" w:hAnsiTheme="majorHAnsi"/>
          <w:b/>
          <w:bCs/>
          <w:color w:val="2F5496" w:themeColor="accent1" w:themeShade="BF"/>
          <w:sz w:val="44"/>
          <w:szCs w:val="44"/>
        </w:rPr>
      </w:pPr>
      <w:r w:rsidRPr="001A546F">
        <w:rPr>
          <w:b/>
          <w:bCs/>
          <w:noProof/>
          <w:color w:val="2F5496" w:themeColor="accent1" w:themeShade="BF"/>
          <w:sz w:val="44"/>
          <w:szCs w:val="44"/>
        </w:rPr>
        <mc:AlternateContent>
          <mc:Choice Requires="wps">
            <w:drawing>
              <wp:anchor distT="45720" distB="45720" distL="114300" distR="114300" simplePos="0" relativeHeight="251664384" behindDoc="0" locked="0" layoutInCell="1" allowOverlap="1" wp14:anchorId="66491CB4" wp14:editId="6F744D68">
                <wp:simplePos x="0" y="0"/>
                <wp:positionH relativeFrom="margin">
                  <wp:align>left</wp:align>
                </wp:positionH>
                <wp:positionV relativeFrom="paragraph">
                  <wp:posOffset>939751</wp:posOffset>
                </wp:positionV>
                <wp:extent cx="65722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accent1">
                            <a:lumMod val="75000"/>
                          </a:schemeClr>
                        </a:solidFill>
                        <a:ln w="9525">
                          <a:noFill/>
                          <a:miter lim="800000"/>
                          <a:headEnd/>
                          <a:tailEnd/>
                        </a:ln>
                      </wps:spPr>
                      <wps:txbx>
                        <w:txbxContent>
                          <w:p w14:paraId="447D7B3D" w14:textId="2ABA73E5" w:rsidR="006C14F8" w:rsidRPr="006C14F8" w:rsidRDefault="006C14F8">
                            <w:pPr>
                              <w:rPr>
                                <w:b/>
                                <w:bCs/>
                                <w:color w:val="FFFFFF" w:themeColor="background1"/>
                                <w:sz w:val="28"/>
                                <w:szCs w:val="28"/>
                              </w:rPr>
                            </w:pPr>
                            <w:r w:rsidRPr="006C14F8">
                              <w:rPr>
                                <w:b/>
                                <w:bCs/>
                                <w:color w:val="FFFFFF" w:themeColor="background1"/>
                                <w:sz w:val="28"/>
                                <w:szCs w:val="28"/>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91CB4" id="_x0000_t202" coordsize="21600,21600" o:spt="202" path="m,l,21600r21600,l21600,xe">
                <v:stroke joinstyle="miter"/>
                <v:path gradientshapeok="t" o:connecttype="rect"/>
              </v:shapetype>
              <v:shape id="Text Box 2" o:spid="_x0000_s1026" type="#_x0000_t202" style="position:absolute;margin-left:0;margin-top:74pt;width:517.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" fillcolor="#2f5496 [2404]" stroked="f">
                <v:textbox>
                  <w:txbxContent>
                    <w:p w14:paraId="447D7B3D" w14:textId="2ABA73E5" w:rsidR="006C14F8" w:rsidRPr="006C14F8" w:rsidRDefault="006C14F8">
                      <w:pPr>
                        <w:rPr>
                          <w:b/>
                          <w:bCs/>
                          <w:color w:val="FFFFFF" w:themeColor="background1"/>
                          <w:sz w:val="28"/>
                          <w:szCs w:val="28"/>
                        </w:rPr>
                      </w:pPr>
                      <w:r w:rsidRPr="006C14F8">
                        <w:rPr>
                          <w:b/>
                          <w:bCs/>
                          <w:color w:val="FFFFFF" w:themeColor="background1"/>
                          <w:sz w:val="28"/>
                          <w:szCs w:val="28"/>
                        </w:rPr>
                        <w:t>Job Purpose</w:t>
                      </w:r>
                    </w:p>
                  </w:txbxContent>
                </v:textbox>
                <w10:wrap type="square" anchorx="margin"/>
              </v:shape>
            </w:pict>
          </mc:Fallback>
        </mc:AlternateContent>
      </w:r>
      <w:r w:rsidR="00425C93" w:rsidRPr="001A546F">
        <w:rPr>
          <w:rFonts w:asciiTheme="majorHAnsi" w:hAnsiTheme="majorHAnsi"/>
          <w:b/>
          <w:bCs/>
          <w:color w:val="2F5496" w:themeColor="accent1" w:themeShade="BF"/>
          <w:sz w:val="44"/>
          <w:szCs w:val="44"/>
        </w:rPr>
        <w:t>J</w:t>
      </w:r>
      <w:r w:rsidR="009303F5" w:rsidRPr="001A546F">
        <w:rPr>
          <w:rFonts w:asciiTheme="majorHAnsi" w:hAnsiTheme="majorHAnsi"/>
          <w:b/>
          <w:bCs/>
          <w:color w:val="2F5496" w:themeColor="accent1" w:themeShade="BF"/>
          <w:sz w:val="44"/>
          <w:szCs w:val="44"/>
        </w:rPr>
        <w:t xml:space="preserve">ob Description: </w:t>
      </w:r>
      <w:r w:rsidR="00CF5B34" w:rsidRPr="001A546F">
        <w:rPr>
          <w:rFonts w:asciiTheme="majorHAnsi" w:hAnsiTheme="majorHAnsi"/>
          <w:b/>
          <w:bCs/>
          <w:color w:val="2F5496" w:themeColor="accent1" w:themeShade="BF"/>
          <w:sz w:val="44"/>
          <w:szCs w:val="44"/>
        </w:rPr>
        <w:t xml:space="preserve">Careers &amp; Marketing </w:t>
      </w:r>
      <w:r w:rsidR="001A546F">
        <w:rPr>
          <w:rFonts w:asciiTheme="majorHAnsi" w:hAnsiTheme="majorHAnsi"/>
          <w:b/>
          <w:bCs/>
          <w:color w:val="2F5496" w:themeColor="accent1" w:themeShade="BF"/>
          <w:sz w:val="44"/>
          <w:szCs w:val="44"/>
        </w:rPr>
        <w:t>Officer</w:t>
      </w:r>
    </w:p>
    <w:p w14:paraId="7BE04124" w14:textId="1888CED2" w:rsidR="00646609" w:rsidRPr="008B46E4" w:rsidRDefault="001A546F" w:rsidP="00496E5F">
      <w:pPr>
        <w:rPr>
          <w:color w:val="auto"/>
          <w:sz w:val="24"/>
          <w:szCs w:val="24"/>
        </w:rPr>
      </w:pPr>
      <w:r>
        <w:rPr>
          <w:color w:val="auto"/>
          <w:sz w:val="24"/>
          <w:szCs w:val="24"/>
        </w:rPr>
        <w:t>P</w:t>
      </w:r>
      <w:r w:rsidR="00646609" w:rsidRPr="008B46E4">
        <w:rPr>
          <w:color w:val="auto"/>
          <w:sz w:val="24"/>
          <w:szCs w:val="24"/>
        </w:rPr>
        <w:t xml:space="preserve">rovide efficient administrative, organisational, and creative support across both marketing and careers (CEIAG) functions within the Trust. The role supports marketing campaigns, communications, and brand activity while also coordinating careers events and programmes. </w:t>
      </w:r>
    </w:p>
    <w:p w14:paraId="48FC07D2" w14:textId="712827D0" w:rsidR="001B05FE" w:rsidRPr="008B46E4" w:rsidRDefault="001B05FE" w:rsidP="00496E5F">
      <w:pPr>
        <w:rPr>
          <w:b/>
          <w:bCs/>
          <w:color w:val="auto"/>
          <w:sz w:val="24"/>
          <w:szCs w:val="24"/>
        </w:rPr>
      </w:pPr>
      <w:r w:rsidRPr="008B46E4">
        <w:rPr>
          <w:b/>
          <w:bCs/>
          <w:color w:val="auto"/>
          <w:sz w:val="24"/>
          <w:szCs w:val="24"/>
        </w:rPr>
        <w:t>Grade:</w:t>
      </w:r>
      <w:r w:rsidR="00646609" w:rsidRPr="008B46E4">
        <w:rPr>
          <w:b/>
          <w:bCs/>
          <w:color w:val="auto"/>
          <w:sz w:val="24"/>
          <w:szCs w:val="24"/>
        </w:rPr>
        <w:tab/>
      </w:r>
      <w:r w:rsidR="00646609" w:rsidRPr="008B46E4">
        <w:rPr>
          <w:b/>
          <w:bCs/>
          <w:color w:val="auto"/>
          <w:sz w:val="24"/>
          <w:szCs w:val="24"/>
        </w:rPr>
        <w:tab/>
      </w:r>
      <w:r w:rsidR="008B46E4">
        <w:rPr>
          <w:b/>
          <w:bCs/>
          <w:color w:val="auto"/>
          <w:sz w:val="24"/>
          <w:szCs w:val="24"/>
        </w:rPr>
        <w:tab/>
      </w:r>
      <w:r w:rsidR="00C506B4">
        <w:rPr>
          <w:b/>
          <w:bCs/>
          <w:color w:val="auto"/>
          <w:sz w:val="24"/>
          <w:szCs w:val="24"/>
        </w:rPr>
        <w:t>Support Staff</w:t>
      </w:r>
      <w:r w:rsidR="00646609" w:rsidRPr="008B46E4">
        <w:rPr>
          <w:b/>
          <w:bCs/>
          <w:color w:val="auto"/>
          <w:sz w:val="24"/>
          <w:szCs w:val="24"/>
        </w:rPr>
        <w:t xml:space="preserve"> Grade 3</w:t>
      </w:r>
    </w:p>
    <w:p w14:paraId="5BE852D4" w14:textId="7BBE00D9" w:rsidR="00F649BF" w:rsidRPr="008B46E4" w:rsidRDefault="00F649BF" w:rsidP="00496E5F">
      <w:pPr>
        <w:rPr>
          <w:b/>
          <w:bCs/>
          <w:color w:val="FFFFFF" w:themeColor="background1"/>
          <w:sz w:val="24"/>
          <w:szCs w:val="24"/>
          <w:highlight w:val="yellow"/>
          <w14:textFill>
            <w14:noFill/>
          </w14:textFill>
        </w:rPr>
      </w:pPr>
      <w:r w:rsidRPr="008B46E4">
        <w:rPr>
          <w:b/>
          <w:bCs/>
          <w:color w:val="auto"/>
          <w:sz w:val="24"/>
          <w:szCs w:val="24"/>
        </w:rPr>
        <w:t>Base:</w:t>
      </w:r>
      <w:r w:rsidRPr="008B46E4">
        <w:rPr>
          <w:b/>
          <w:bCs/>
          <w:color w:val="auto"/>
          <w:sz w:val="24"/>
          <w:szCs w:val="24"/>
        </w:rPr>
        <w:tab/>
      </w:r>
      <w:r w:rsidRPr="008B46E4">
        <w:rPr>
          <w:b/>
          <w:bCs/>
          <w:color w:val="auto"/>
          <w:sz w:val="24"/>
          <w:szCs w:val="24"/>
        </w:rPr>
        <w:tab/>
      </w:r>
      <w:r w:rsidRPr="008B46E4">
        <w:rPr>
          <w:b/>
          <w:bCs/>
          <w:color w:val="auto"/>
          <w:sz w:val="24"/>
          <w:szCs w:val="24"/>
        </w:rPr>
        <w:tab/>
      </w:r>
      <w:r w:rsidR="00646609" w:rsidRPr="008B46E4">
        <w:rPr>
          <w:b/>
          <w:bCs/>
          <w:color w:val="auto"/>
          <w:sz w:val="24"/>
          <w:szCs w:val="24"/>
        </w:rPr>
        <w:t xml:space="preserve">Connect MAT Headquarters </w:t>
      </w:r>
    </w:p>
    <w:p w14:paraId="284D3592" w14:textId="4EE6BF50" w:rsidR="00646609" w:rsidRPr="008B46E4" w:rsidRDefault="00086485" w:rsidP="00646609">
      <w:pPr>
        <w:rPr>
          <w:color w:val="auto"/>
          <w:sz w:val="22"/>
          <w:szCs w:val="22"/>
        </w:rPr>
      </w:pPr>
      <w:r w:rsidRPr="008B46E4">
        <w:rPr>
          <w:b/>
          <w:bCs/>
          <w:noProof/>
          <w:color w:val="auto"/>
          <w:sz w:val="24"/>
          <w:szCs w:val="24"/>
        </w:rPr>
        <mc:AlternateContent>
          <mc:Choice Requires="wps">
            <w:drawing>
              <wp:anchor distT="45720" distB="45720" distL="114300" distR="114300" simplePos="0" relativeHeight="251666432" behindDoc="0" locked="0" layoutInCell="1" allowOverlap="1" wp14:anchorId="6DB42FC5" wp14:editId="1480809C">
                <wp:simplePos x="0" y="0"/>
                <wp:positionH relativeFrom="margin">
                  <wp:align>left</wp:align>
                </wp:positionH>
                <wp:positionV relativeFrom="paragraph">
                  <wp:posOffset>476885</wp:posOffset>
                </wp:positionV>
                <wp:extent cx="6572250" cy="29527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accent1">
                            <a:lumMod val="75000"/>
                          </a:schemeClr>
                        </a:solidFill>
                        <a:ln w="9525">
                          <a:noFill/>
                          <a:miter lim="800000"/>
                          <a:headEnd/>
                          <a:tailEnd/>
                        </a:ln>
                      </wps:spPr>
                      <wps:txbx>
                        <w:txbxContent>
                          <w:p w14:paraId="6C12E312" w14:textId="390BBE42" w:rsidR="00496E5F" w:rsidRPr="006C14F8" w:rsidRDefault="00496E5F" w:rsidP="00086485">
                            <w:pPr>
                              <w:spacing w:line="286" w:lineRule="auto"/>
                              <w:rPr>
                                <w:b/>
                                <w:bCs/>
                                <w:color w:val="FFFFFF" w:themeColor="background1"/>
                                <w:sz w:val="28"/>
                                <w:szCs w:val="28"/>
                              </w:rPr>
                            </w:pPr>
                            <w:r>
                              <w:rPr>
                                <w:b/>
                                <w:bCs/>
                                <w:color w:val="FFFFFF" w:themeColor="background1"/>
                                <w:sz w:val="28"/>
                                <w:szCs w:val="28"/>
                              </w:rPr>
                              <w:t>Main 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42FC5" id="_x0000_s1027" type="#_x0000_t202" style="position:absolute;margin-left:0;margin-top:37.55pt;width:517.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" fillcolor="#2f5496 [2404]" stroked="f">
                <v:textbox>
                  <w:txbxContent>
                    <w:p w14:paraId="6C12E312" w14:textId="390BBE42" w:rsidR="00496E5F" w:rsidRPr="006C14F8" w:rsidRDefault="00496E5F" w:rsidP="00086485">
                      <w:pPr>
                        <w:spacing w:line="286" w:lineRule="auto"/>
                        <w:rPr>
                          <w:b/>
                          <w:bCs/>
                          <w:color w:val="FFFFFF" w:themeColor="background1"/>
                          <w:sz w:val="28"/>
                          <w:szCs w:val="28"/>
                        </w:rPr>
                      </w:pPr>
                      <w:r>
                        <w:rPr>
                          <w:b/>
                          <w:bCs/>
                          <w:color w:val="FFFFFF" w:themeColor="background1"/>
                          <w:sz w:val="28"/>
                          <w:szCs w:val="28"/>
                        </w:rPr>
                        <w:t>Main Responsibilities</w:t>
                      </w:r>
                    </w:p>
                  </w:txbxContent>
                </v:textbox>
                <w10:wrap type="square" anchorx="margin"/>
              </v:shape>
            </w:pict>
          </mc:Fallback>
        </mc:AlternateContent>
      </w:r>
      <w:r w:rsidR="006C14F8" w:rsidRPr="008B46E4">
        <w:rPr>
          <w:b/>
          <w:bCs/>
          <w:color w:val="auto"/>
          <w:sz w:val="24"/>
          <w:szCs w:val="24"/>
        </w:rPr>
        <w:t>Responsible</w:t>
      </w:r>
      <w:r w:rsidR="005D5027" w:rsidRPr="008B46E4">
        <w:rPr>
          <w:b/>
          <w:bCs/>
          <w:color w:val="auto"/>
          <w:sz w:val="24"/>
          <w:szCs w:val="24"/>
        </w:rPr>
        <w:t xml:space="preserve"> to: </w:t>
      </w:r>
      <w:r w:rsidR="005D5027" w:rsidRPr="008B46E4">
        <w:rPr>
          <w:b/>
          <w:bCs/>
          <w:color w:val="auto"/>
          <w:sz w:val="24"/>
          <w:szCs w:val="24"/>
        </w:rPr>
        <w:tab/>
      </w:r>
      <w:r w:rsidR="001A546F">
        <w:rPr>
          <w:b/>
          <w:bCs/>
          <w:color w:val="auto"/>
          <w:sz w:val="24"/>
          <w:szCs w:val="24"/>
        </w:rPr>
        <w:t>PA to Chief Executive Officer</w:t>
      </w:r>
    </w:p>
    <w:p w14:paraId="48CB823D" w14:textId="1186C091" w:rsidR="00646609" w:rsidRPr="00646609" w:rsidRDefault="00646609" w:rsidP="00646609">
      <w:pPr>
        <w:spacing w:after="160" w:line="259" w:lineRule="auto"/>
        <w:rPr>
          <w:b/>
          <w:bCs/>
          <w:sz w:val="24"/>
          <w:szCs w:val="24"/>
        </w:rPr>
      </w:pPr>
      <w:r w:rsidRPr="00646609">
        <w:rPr>
          <w:b/>
          <w:bCs/>
          <w:sz w:val="24"/>
          <w:szCs w:val="24"/>
        </w:rPr>
        <w:t>Marketing &amp; Campaign Support</w:t>
      </w:r>
    </w:p>
    <w:p w14:paraId="42502A83" w14:textId="77777777" w:rsidR="00646609" w:rsidRPr="00646609" w:rsidRDefault="00646609" w:rsidP="004E3C81">
      <w:pPr>
        <w:spacing w:after="160" w:line="259" w:lineRule="auto"/>
        <w:rPr>
          <w:sz w:val="24"/>
          <w:szCs w:val="24"/>
        </w:rPr>
      </w:pPr>
      <w:r w:rsidRPr="00646609">
        <w:rPr>
          <w:sz w:val="24"/>
          <w:szCs w:val="24"/>
        </w:rPr>
        <w:t xml:space="preserve">Assist in planning and delivering marketing campaigns across digital, print, and social media platforms. </w:t>
      </w:r>
    </w:p>
    <w:p w14:paraId="187BC0F4" w14:textId="77777777" w:rsidR="00646609" w:rsidRPr="00646609" w:rsidRDefault="00646609" w:rsidP="004E3C81">
      <w:pPr>
        <w:spacing w:after="160" w:line="259" w:lineRule="auto"/>
        <w:rPr>
          <w:sz w:val="24"/>
          <w:szCs w:val="24"/>
        </w:rPr>
      </w:pPr>
      <w:r w:rsidRPr="00646609">
        <w:rPr>
          <w:sz w:val="24"/>
          <w:szCs w:val="24"/>
        </w:rPr>
        <w:t xml:space="preserve">Monitor campaign performance and report on key metrics. </w:t>
      </w:r>
    </w:p>
    <w:p w14:paraId="5EA6108E" w14:textId="77777777" w:rsidR="00646609" w:rsidRPr="00646609" w:rsidRDefault="00646609" w:rsidP="004E3C81">
      <w:pPr>
        <w:spacing w:after="160" w:line="259" w:lineRule="auto"/>
        <w:rPr>
          <w:sz w:val="24"/>
          <w:szCs w:val="24"/>
        </w:rPr>
      </w:pPr>
      <w:r w:rsidRPr="00646609">
        <w:rPr>
          <w:sz w:val="24"/>
          <w:szCs w:val="24"/>
        </w:rPr>
        <w:t xml:space="preserve">Coordinate with external suppliers, designers, and agencies to produce marketing materials. </w:t>
      </w:r>
    </w:p>
    <w:p w14:paraId="4B5BF89D" w14:textId="4DB9F356" w:rsidR="00646609" w:rsidRDefault="00646609">
      <w:pPr>
        <w:spacing w:after="160" w:line="259" w:lineRule="auto"/>
        <w:rPr>
          <w:sz w:val="24"/>
          <w:szCs w:val="24"/>
        </w:rPr>
      </w:pPr>
      <w:r w:rsidRPr="00646609">
        <w:rPr>
          <w:sz w:val="24"/>
          <w:szCs w:val="24"/>
        </w:rPr>
        <w:t>Support promotional activities including events, sponsorships, and trust-wide initiatives.</w:t>
      </w:r>
    </w:p>
    <w:p w14:paraId="20AE0DAA" w14:textId="77777777" w:rsidR="00646609" w:rsidRPr="00646609" w:rsidRDefault="00646609" w:rsidP="00646609">
      <w:pPr>
        <w:spacing w:after="160" w:line="259" w:lineRule="auto"/>
        <w:rPr>
          <w:b/>
          <w:bCs/>
          <w:sz w:val="24"/>
          <w:szCs w:val="24"/>
        </w:rPr>
      </w:pPr>
      <w:r w:rsidRPr="00646609">
        <w:rPr>
          <w:b/>
          <w:bCs/>
          <w:sz w:val="24"/>
          <w:szCs w:val="24"/>
        </w:rPr>
        <w:t>Content Creation &amp; Digital Marketing</w:t>
      </w:r>
    </w:p>
    <w:p w14:paraId="504F0926" w14:textId="77777777" w:rsidR="00646609" w:rsidRPr="00646609" w:rsidRDefault="00646609" w:rsidP="004E3C81">
      <w:pPr>
        <w:spacing w:after="160" w:line="259" w:lineRule="auto"/>
        <w:rPr>
          <w:sz w:val="24"/>
          <w:szCs w:val="24"/>
        </w:rPr>
      </w:pPr>
      <w:r w:rsidRPr="00646609">
        <w:rPr>
          <w:sz w:val="24"/>
          <w:szCs w:val="24"/>
        </w:rPr>
        <w:t xml:space="preserve">Create engaging content for social media, newsletters, websites, and blogs. </w:t>
      </w:r>
    </w:p>
    <w:p w14:paraId="031EE135" w14:textId="77777777" w:rsidR="00646609" w:rsidRPr="00646609" w:rsidRDefault="00646609" w:rsidP="004E3C81">
      <w:pPr>
        <w:spacing w:after="160" w:line="259" w:lineRule="auto"/>
        <w:rPr>
          <w:sz w:val="24"/>
          <w:szCs w:val="24"/>
        </w:rPr>
      </w:pPr>
      <w:r w:rsidRPr="00646609">
        <w:rPr>
          <w:sz w:val="24"/>
          <w:szCs w:val="24"/>
        </w:rPr>
        <w:t xml:space="preserve">Help manage Trust and school social media accounts, responding to messages and comments. </w:t>
      </w:r>
    </w:p>
    <w:p w14:paraId="52B25F08" w14:textId="77777777" w:rsidR="00646609" w:rsidRPr="00646609" w:rsidRDefault="00646609" w:rsidP="004E3C81">
      <w:pPr>
        <w:spacing w:after="160" w:line="259" w:lineRule="auto"/>
        <w:rPr>
          <w:sz w:val="24"/>
          <w:szCs w:val="24"/>
        </w:rPr>
      </w:pPr>
      <w:r w:rsidRPr="00646609">
        <w:rPr>
          <w:sz w:val="24"/>
          <w:szCs w:val="24"/>
        </w:rPr>
        <w:t xml:space="preserve">Update and maintain website content. </w:t>
      </w:r>
    </w:p>
    <w:p w14:paraId="1FF49944" w14:textId="77777777" w:rsidR="00646609" w:rsidRDefault="00646609" w:rsidP="004E3C81">
      <w:pPr>
        <w:spacing w:after="160" w:line="259" w:lineRule="auto"/>
        <w:rPr>
          <w:i/>
          <w:iCs/>
          <w:sz w:val="24"/>
          <w:szCs w:val="24"/>
        </w:rPr>
      </w:pPr>
      <w:r w:rsidRPr="00646609">
        <w:rPr>
          <w:sz w:val="24"/>
          <w:szCs w:val="24"/>
        </w:rPr>
        <w:t>Design marketing materials using tools such as Canva or Adobe Creative Suite</w:t>
      </w:r>
      <w:r w:rsidRPr="00646609">
        <w:rPr>
          <w:i/>
          <w:iCs/>
          <w:sz w:val="24"/>
          <w:szCs w:val="24"/>
        </w:rPr>
        <w:t>.</w:t>
      </w:r>
    </w:p>
    <w:p w14:paraId="747FE990" w14:textId="77777777" w:rsidR="004E3C81" w:rsidRPr="00DC64F4" w:rsidRDefault="004E3C81" w:rsidP="004E3C81">
      <w:pPr>
        <w:rPr>
          <w:sz w:val="24"/>
          <w:szCs w:val="24"/>
        </w:rPr>
      </w:pPr>
      <w:r w:rsidRPr="00DC64F4">
        <w:rPr>
          <w:sz w:val="24"/>
          <w:szCs w:val="24"/>
        </w:rPr>
        <w:t>Support in drafting press releases, promotional emails, and internal communications.</w:t>
      </w:r>
    </w:p>
    <w:p w14:paraId="54321D93" w14:textId="4EB1B6A9" w:rsidR="004E3C81" w:rsidRPr="00646609" w:rsidRDefault="004E3C81" w:rsidP="004E3C81">
      <w:pPr>
        <w:rPr>
          <w:sz w:val="24"/>
          <w:szCs w:val="24"/>
        </w:rPr>
      </w:pPr>
      <w:r w:rsidRPr="00DC64F4">
        <w:rPr>
          <w:sz w:val="24"/>
          <w:szCs w:val="24"/>
        </w:rPr>
        <w:t>Assist in proofreading and editing marketing copy to maintain consistency and accuracy.</w:t>
      </w:r>
    </w:p>
    <w:p w14:paraId="6D6BA631" w14:textId="77777777" w:rsidR="004E3C81" w:rsidRPr="004E3C81" w:rsidRDefault="00646609" w:rsidP="004E3C81">
      <w:pPr>
        <w:tabs>
          <w:tab w:val="num" w:pos="720"/>
        </w:tabs>
        <w:spacing w:after="160" w:line="259" w:lineRule="auto"/>
        <w:rPr>
          <w:b/>
          <w:bCs/>
          <w:sz w:val="24"/>
          <w:szCs w:val="24"/>
        </w:rPr>
      </w:pPr>
      <w:r w:rsidRPr="00646609">
        <w:rPr>
          <w:b/>
          <w:bCs/>
          <w:sz w:val="24"/>
          <w:szCs w:val="24"/>
        </w:rPr>
        <w:t xml:space="preserve">Careers Administration </w:t>
      </w:r>
    </w:p>
    <w:p w14:paraId="055E57BE" w14:textId="65F46FA3" w:rsidR="00646609" w:rsidRPr="00646609" w:rsidRDefault="00646609" w:rsidP="004E3C81">
      <w:pPr>
        <w:tabs>
          <w:tab w:val="num" w:pos="720"/>
        </w:tabs>
        <w:spacing w:after="160" w:line="259" w:lineRule="auto"/>
        <w:rPr>
          <w:sz w:val="24"/>
          <w:szCs w:val="24"/>
        </w:rPr>
      </w:pPr>
      <w:r w:rsidRPr="00646609">
        <w:rPr>
          <w:sz w:val="24"/>
          <w:szCs w:val="24"/>
        </w:rPr>
        <w:t xml:space="preserve">Provide administrative and organisational support to CEIAG Leads across secondary schools. </w:t>
      </w:r>
    </w:p>
    <w:p w14:paraId="0F58D01F" w14:textId="77777777" w:rsidR="00646609" w:rsidRPr="00646609" w:rsidRDefault="00646609" w:rsidP="004E3C81">
      <w:pPr>
        <w:spacing w:after="160" w:line="259" w:lineRule="auto"/>
        <w:rPr>
          <w:sz w:val="24"/>
          <w:szCs w:val="24"/>
        </w:rPr>
      </w:pPr>
      <w:r w:rsidRPr="00646609">
        <w:rPr>
          <w:sz w:val="24"/>
          <w:szCs w:val="24"/>
        </w:rPr>
        <w:t xml:space="preserve">Assist with planning and delivery of careers events, work experience placements, mock interviews, and enterprise activities. </w:t>
      </w:r>
    </w:p>
    <w:p w14:paraId="5D34DC4C" w14:textId="77777777" w:rsidR="00646609" w:rsidRPr="00646609" w:rsidRDefault="00646609" w:rsidP="004E3C81">
      <w:pPr>
        <w:spacing w:after="160" w:line="259" w:lineRule="auto"/>
        <w:rPr>
          <w:sz w:val="24"/>
          <w:szCs w:val="24"/>
        </w:rPr>
      </w:pPr>
      <w:r w:rsidRPr="00646609">
        <w:rPr>
          <w:sz w:val="24"/>
          <w:szCs w:val="24"/>
        </w:rPr>
        <w:t xml:space="preserve">Liaise with employers, training providers, and external partners. </w:t>
      </w:r>
    </w:p>
    <w:p w14:paraId="4FF441CD" w14:textId="77777777" w:rsidR="00646609" w:rsidRPr="00646609" w:rsidRDefault="00646609" w:rsidP="004E3C81">
      <w:pPr>
        <w:spacing w:after="160" w:line="259" w:lineRule="auto"/>
        <w:rPr>
          <w:sz w:val="24"/>
          <w:szCs w:val="24"/>
        </w:rPr>
      </w:pPr>
      <w:r w:rsidRPr="00646609">
        <w:rPr>
          <w:sz w:val="24"/>
          <w:szCs w:val="24"/>
        </w:rPr>
        <w:t xml:space="preserve">Organise and support summer schools and careers-related programmes. </w:t>
      </w:r>
    </w:p>
    <w:p w14:paraId="688D286B" w14:textId="77777777" w:rsidR="00646609" w:rsidRPr="00646609" w:rsidRDefault="00646609" w:rsidP="004E3C81">
      <w:pPr>
        <w:spacing w:after="160" w:line="259" w:lineRule="auto"/>
        <w:rPr>
          <w:sz w:val="24"/>
          <w:szCs w:val="24"/>
        </w:rPr>
      </w:pPr>
      <w:r w:rsidRPr="00646609">
        <w:rPr>
          <w:sz w:val="24"/>
          <w:szCs w:val="24"/>
        </w:rPr>
        <w:t xml:space="preserve">Maintain accurate student records using systems such as </w:t>
      </w:r>
      <w:proofErr w:type="spellStart"/>
      <w:r w:rsidRPr="00646609">
        <w:rPr>
          <w:sz w:val="24"/>
          <w:szCs w:val="24"/>
        </w:rPr>
        <w:t>Unifrog</w:t>
      </w:r>
      <w:proofErr w:type="spellEnd"/>
      <w:r w:rsidRPr="00646609">
        <w:rPr>
          <w:sz w:val="24"/>
          <w:szCs w:val="24"/>
        </w:rPr>
        <w:t xml:space="preserve"> and support destination tracking. </w:t>
      </w:r>
    </w:p>
    <w:p w14:paraId="382B6C3F" w14:textId="03F7875F" w:rsidR="00646609" w:rsidRPr="00646609" w:rsidRDefault="00646609" w:rsidP="004E3C81">
      <w:pPr>
        <w:spacing w:after="160" w:line="259" w:lineRule="auto"/>
        <w:rPr>
          <w:sz w:val="24"/>
          <w:szCs w:val="24"/>
        </w:rPr>
      </w:pPr>
      <w:r w:rsidRPr="00646609">
        <w:rPr>
          <w:sz w:val="24"/>
          <w:szCs w:val="24"/>
        </w:rPr>
        <w:t>Assist in monitoring careers provision against benchmarks and ensure timely submission of data and evidence.</w:t>
      </w:r>
    </w:p>
    <w:p w14:paraId="74E48CF1" w14:textId="77777777" w:rsidR="00646609" w:rsidRPr="00646609" w:rsidRDefault="00646609" w:rsidP="00646609">
      <w:pPr>
        <w:spacing w:after="160" w:line="259" w:lineRule="auto"/>
        <w:rPr>
          <w:b/>
          <w:bCs/>
          <w:sz w:val="24"/>
          <w:szCs w:val="24"/>
        </w:rPr>
      </w:pPr>
      <w:r w:rsidRPr="00646609">
        <w:rPr>
          <w:b/>
          <w:bCs/>
          <w:sz w:val="24"/>
          <w:szCs w:val="24"/>
        </w:rPr>
        <w:lastRenderedPageBreak/>
        <w:t>Events &amp; Coordination</w:t>
      </w:r>
    </w:p>
    <w:p w14:paraId="7EFFF481" w14:textId="77777777" w:rsidR="00646609" w:rsidRPr="00646609" w:rsidRDefault="00646609" w:rsidP="004E3C81">
      <w:pPr>
        <w:spacing w:after="160" w:line="259" w:lineRule="auto"/>
        <w:rPr>
          <w:sz w:val="24"/>
          <w:szCs w:val="24"/>
        </w:rPr>
      </w:pPr>
      <w:r w:rsidRPr="00646609">
        <w:rPr>
          <w:sz w:val="24"/>
          <w:szCs w:val="24"/>
        </w:rPr>
        <w:t xml:space="preserve">Organise and promote events such as open evenings, careers fairs, and community events. </w:t>
      </w:r>
    </w:p>
    <w:p w14:paraId="3C53FBEA" w14:textId="77777777" w:rsidR="00646609" w:rsidRPr="00646609" w:rsidRDefault="00646609" w:rsidP="004E3C81">
      <w:pPr>
        <w:spacing w:after="160" w:line="259" w:lineRule="auto"/>
        <w:rPr>
          <w:sz w:val="24"/>
          <w:szCs w:val="24"/>
        </w:rPr>
      </w:pPr>
      <w:r w:rsidRPr="00646609">
        <w:rPr>
          <w:sz w:val="24"/>
          <w:szCs w:val="24"/>
        </w:rPr>
        <w:t xml:space="preserve">Book venues, coordinate participants, and distribute communications. </w:t>
      </w:r>
    </w:p>
    <w:p w14:paraId="7CF40E01" w14:textId="77777777" w:rsidR="00646609" w:rsidRPr="00646609" w:rsidRDefault="00646609" w:rsidP="004E3C81">
      <w:pPr>
        <w:spacing w:after="160" w:line="259" w:lineRule="auto"/>
        <w:rPr>
          <w:sz w:val="24"/>
          <w:szCs w:val="24"/>
        </w:rPr>
      </w:pPr>
      <w:r w:rsidRPr="00646609">
        <w:rPr>
          <w:sz w:val="24"/>
          <w:szCs w:val="24"/>
        </w:rPr>
        <w:t xml:space="preserve">Support event logistics including supplier coordination, setup/takedown, and photography. </w:t>
      </w:r>
    </w:p>
    <w:p w14:paraId="1F03B288" w14:textId="5D164BDA" w:rsidR="00646609" w:rsidRPr="00646609" w:rsidRDefault="00646609" w:rsidP="004E3C81">
      <w:pPr>
        <w:spacing w:after="160" w:line="259" w:lineRule="auto"/>
        <w:rPr>
          <w:sz w:val="24"/>
          <w:szCs w:val="24"/>
        </w:rPr>
      </w:pPr>
      <w:r w:rsidRPr="00646609">
        <w:rPr>
          <w:sz w:val="24"/>
          <w:szCs w:val="24"/>
        </w:rPr>
        <w:t xml:space="preserve">Gather and manage feedback from events and activities. </w:t>
      </w:r>
    </w:p>
    <w:p w14:paraId="55B36FE3" w14:textId="77777777" w:rsidR="00646609" w:rsidRPr="00646609" w:rsidRDefault="00646609" w:rsidP="00646609">
      <w:pPr>
        <w:spacing w:after="160" w:line="259" w:lineRule="auto"/>
        <w:rPr>
          <w:b/>
          <w:bCs/>
          <w:sz w:val="24"/>
          <w:szCs w:val="24"/>
        </w:rPr>
      </w:pPr>
      <w:r w:rsidRPr="00646609">
        <w:rPr>
          <w:b/>
          <w:bCs/>
          <w:sz w:val="24"/>
          <w:szCs w:val="24"/>
        </w:rPr>
        <w:t>Administrative Support</w:t>
      </w:r>
    </w:p>
    <w:p w14:paraId="5FD833C6" w14:textId="77777777" w:rsidR="00646609" w:rsidRPr="00646609" w:rsidRDefault="00646609" w:rsidP="004E3C81">
      <w:pPr>
        <w:spacing w:after="160" w:line="259" w:lineRule="auto"/>
        <w:rPr>
          <w:sz w:val="24"/>
          <w:szCs w:val="24"/>
        </w:rPr>
      </w:pPr>
      <w:r w:rsidRPr="00646609">
        <w:rPr>
          <w:sz w:val="24"/>
          <w:szCs w:val="24"/>
        </w:rPr>
        <w:t xml:space="preserve">Provide general clerical support including answering calls, scheduling meetings, and booking appointments. </w:t>
      </w:r>
    </w:p>
    <w:p w14:paraId="04472ABE" w14:textId="77777777" w:rsidR="00646609" w:rsidRPr="00646609" w:rsidRDefault="00646609" w:rsidP="004E3C81">
      <w:pPr>
        <w:spacing w:after="160" w:line="259" w:lineRule="auto"/>
        <w:rPr>
          <w:sz w:val="24"/>
          <w:szCs w:val="24"/>
        </w:rPr>
      </w:pPr>
      <w:r w:rsidRPr="00646609">
        <w:rPr>
          <w:sz w:val="24"/>
          <w:szCs w:val="24"/>
        </w:rPr>
        <w:t xml:space="preserve">Maintain databases, mailing lists, and campaign/event records. </w:t>
      </w:r>
    </w:p>
    <w:p w14:paraId="393F7F82" w14:textId="77777777" w:rsidR="00646609" w:rsidRPr="00646609" w:rsidRDefault="00646609" w:rsidP="004E3C81">
      <w:pPr>
        <w:spacing w:after="160" w:line="259" w:lineRule="auto"/>
        <w:rPr>
          <w:sz w:val="24"/>
          <w:szCs w:val="24"/>
        </w:rPr>
      </w:pPr>
      <w:r w:rsidRPr="00646609">
        <w:rPr>
          <w:sz w:val="24"/>
          <w:szCs w:val="24"/>
        </w:rPr>
        <w:t xml:space="preserve">Process invoices, purchase orders, and assist with budget tracking. </w:t>
      </w:r>
    </w:p>
    <w:p w14:paraId="540B78D0" w14:textId="77777777" w:rsidR="00646609" w:rsidRPr="00646609" w:rsidRDefault="00646609" w:rsidP="004E3C81">
      <w:pPr>
        <w:spacing w:after="160" w:line="259" w:lineRule="auto"/>
        <w:rPr>
          <w:sz w:val="24"/>
          <w:szCs w:val="24"/>
        </w:rPr>
      </w:pPr>
      <w:r w:rsidRPr="00646609">
        <w:rPr>
          <w:sz w:val="24"/>
          <w:szCs w:val="24"/>
        </w:rPr>
        <w:t xml:space="preserve">Prepare reports, presentations, and documentation using Microsoft Office and school systems. </w:t>
      </w:r>
    </w:p>
    <w:p w14:paraId="6BD14CC0" w14:textId="613BBD7B" w:rsidR="00646609" w:rsidRPr="004E3C81" w:rsidRDefault="00646609">
      <w:pPr>
        <w:spacing w:after="160" w:line="259" w:lineRule="auto"/>
        <w:rPr>
          <w:sz w:val="24"/>
          <w:szCs w:val="24"/>
        </w:rPr>
      </w:pPr>
      <w:r w:rsidRPr="00646609">
        <w:rPr>
          <w:sz w:val="24"/>
          <w:szCs w:val="24"/>
        </w:rPr>
        <w:t>Order supplies and support general office organisation.</w:t>
      </w:r>
    </w:p>
    <w:p w14:paraId="023B4BFD" w14:textId="77777777" w:rsidR="004E3C81" w:rsidRDefault="004E3C81" w:rsidP="004E3C81">
      <w:pPr>
        <w:spacing w:line="286" w:lineRule="auto"/>
        <w:rPr>
          <w:color w:val="auto"/>
          <w:sz w:val="24"/>
          <w:szCs w:val="24"/>
        </w:rPr>
      </w:pPr>
      <w:r>
        <w:rPr>
          <w:color w:val="auto"/>
          <w:sz w:val="24"/>
          <w:szCs w:val="24"/>
        </w:rPr>
        <w:t>A</w:t>
      </w:r>
      <w:r w:rsidRPr="00876C92">
        <w:rPr>
          <w:color w:val="auto"/>
          <w:sz w:val="24"/>
          <w:szCs w:val="24"/>
        </w:rPr>
        <w:t xml:space="preserve">ct as a positive role model for </w:t>
      </w:r>
      <w:r>
        <w:rPr>
          <w:color w:val="auto"/>
          <w:sz w:val="24"/>
          <w:szCs w:val="24"/>
        </w:rPr>
        <w:t>colleagues and student</w:t>
      </w:r>
      <w:r w:rsidRPr="00876C92">
        <w:rPr>
          <w:color w:val="auto"/>
          <w:sz w:val="24"/>
          <w:szCs w:val="24"/>
        </w:rPr>
        <w:t xml:space="preserve">s, promoting appropriate </w:t>
      </w:r>
      <w:r>
        <w:rPr>
          <w:color w:val="auto"/>
          <w:sz w:val="24"/>
          <w:szCs w:val="24"/>
        </w:rPr>
        <w:t xml:space="preserve">standards </w:t>
      </w:r>
      <w:proofErr w:type="gramStart"/>
      <w:r>
        <w:rPr>
          <w:color w:val="auto"/>
          <w:sz w:val="24"/>
          <w:szCs w:val="24"/>
        </w:rPr>
        <w:t>with regard to</w:t>
      </w:r>
      <w:proofErr w:type="gramEnd"/>
      <w:r>
        <w:rPr>
          <w:color w:val="auto"/>
          <w:sz w:val="24"/>
          <w:szCs w:val="24"/>
        </w:rPr>
        <w:t xml:space="preserve"> </w:t>
      </w:r>
      <w:r w:rsidRPr="00876C92">
        <w:rPr>
          <w:color w:val="auto"/>
          <w:sz w:val="24"/>
          <w:szCs w:val="24"/>
        </w:rPr>
        <w:t xml:space="preserve">punctuality, attendance, </w:t>
      </w:r>
      <w:r>
        <w:rPr>
          <w:color w:val="auto"/>
          <w:sz w:val="24"/>
          <w:szCs w:val="24"/>
        </w:rPr>
        <w:t xml:space="preserve">dress, conduct and </w:t>
      </w:r>
      <w:r w:rsidRPr="00876C92">
        <w:rPr>
          <w:color w:val="auto"/>
          <w:sz w:val="24"/>
          <w:szCs w:val="24"/>
        </w:rPr>
        <w:t>standards of work</w:t>
      </w:r>
      <w:r>
        <w:rPr>
          <w:color w:val="auto"/>
          <w:sz w:val="24"/>
          <w:szCs w:val="24"/>
        </w:rPr>
        <w:t>.</w:t>
      </w:r>
    </w:p>
    <w:p w14:paraId="37DECCCD" w14:textId="77777777" w:rsidR="004E3C81" w:rsidRDefault="004E3C81" w:rsidP="004E3C81">
      <w:pPr>
        <w:spacing w:after="160" w:line="240" w:lineRule="auto"/>
        <w:rPr>
          <w:color w:val="auto"/>
          <w:sz w:val="24"/>
          <w:szCs w:val="24"/>
        </w:rPr>
      </w:pPr>
      <w:r w:rsidRPr="00850E56">
        <w:rPr>
          <w:color w:val="auto"/>
          <w:sz w:val="24"/>
          <w:szCs w:val="24"/>
        </w:rPr>
        <w:t>Take reasonable care of own health and safety and that of others and informing relevant staff of any concerns</w:t>
      </w:r>
      <w:r>
        <w:rPr>
          <w:color w:val="auto"/>
          <w:sz w:val="24"/>
          <w:szCs w:val="24"/>
        </w:rPr>
        <w:t>.</w:t>
      </w:r>
    </w:p>
    <w:p w14:paraId="7963AE89" w14:textId="77777777" w:rsidR="004E3C81" w:rsidRPr="00A43003" w:rsidRDefault="004E3C81" w:rsidP="004E3C81">
      <w:pPr>
        <w:spacing w:after="160" w:line="240" w:lineRule="auto"/>
        <w:rPr>
          <w:color w:val="auto"/>
          <w:sz w:val="24"/>
          <w:szCs w:val="24"/>
        </w:rPr>
      </w:pPr>
      <w:proofErr w:type="gramStart"/>
      <w:r w:rsidRPr="00850E56">
        <w:rPr>
          <w:color w:val="auto"/>
          <w:sz w:val="24"/>
          <w:szCs w:val="24"/>
        </w:rPr>
        <w:t>Operate at all times</w:t>
      </w:r>
      <w:proofErr w:type="gramEnd"/>
      <w:r w:rsidRPr="00850E56">
        <w:rPr>
          <w:color w:val="auto"/>
          <w:sz w:val="24"/>
          <w:szCs w:val="24"/>
        </w:rPr>
        <w:t xml:space="preserve"> within the policies and procedures of the Trust</w:t>
      </w:r>
      <w:r>
        <w:rPr>
          <w:color w:val="auto"/>
          <w:sz w:val="24"/>
          <w:szCs w:val="24"/>
        </w:rPr>
        <w:t>, including financial procedures and regulations.</w:t>
      </w:r>
    </w:p>
    <w:p w14:paraId="0988E7F2" w14:textId="77777777" w:rsidR="00646609" w:rsidRDefault="00646609">
      <w:pPr>
        <w:spacing w:after="160" w:line="259" w:lineRule="auto"/>
        <w:rPr>
          <w:i/>
          <w:iCs/>
          <w:sz w:val="24"/>
          <w:szCs w:val="24"/>
        </w:rPr>
      </w:pPr>
    </w:p>
    <w:p w14:paraId="5E494C7E" w14:textId="1B06A201" w:rsidR="00086485" w:rsidRDefault="00086485">
      <w:pPr>
        <w:spacing w:after="160" w:line="259" w:lineRule="auto"/>
        <w:rPr>
          <w:i/>
          <w:iCs/>
          <w:sz w:val="24"/>
          <w:szCs w:val="24"/>
        </w:rPr>
      </w:pPr>
      <w:r w:rsidRPr="00086485">
        <w:rPr>
          <w:i/>
          <w:iCs/>
          <w:sz w:val="24"/>
          <w:szCs w:val="24"/>
        </w:rPr>
        <w:t xml:space="preserve">Notwithstanding the detail in this job description, the jobholder will undertake such work as may be determined by the </w:t>
      </w:r>
      <w:r w:rsidR="004239F1">
        <w:rPr>
          <w:i/>
          <w:iCs/>
          <w:sz w:val="24"/>
          <w:szCs w:val="24"/>
        </w:rPr>
        <w:t>CEO</w:t>
      </w:r>
      <w:r w:rsidRPr="00086485">
        <w:rPr>
          <w:i/>
          <w:iCs/>
          <w:sz w:val="24"/>
          <w:szCs w:val="24"/>
        </w:rPr>
        <w:t xml:space="preserve"> from time to time, up to or at a level consistent with the</w:t>
      </w:r>
      <w:r>
        <w:rPr>
          <w:i/>
          <w:iCs/>
          <w:sz w:val="24"/>
          <w:szCs w:val="24"/>
        </w:rPr>
        <w:t xml:space="preserve"> main</w:t>
      </w:r>
      <w:r w:rsidRPr="00086485">
        <w:rPr>
          <w:i/>
          <w:iCs/>
          <w:sz w:val="24"/>
          <w:szCs w:val="24"/>
        </w:rPr>
        <w:t xml:space="preserve"> responsibilities of the job</w:t>
      </w:r>
      <w:r>
        <w:rPr>
          <w:i/>
          <w:iCs/>
          <w:sz w:val="24"/>
          <w:szCs w:val="24"/>
        </w:rPr>
        <w:br w:type="page"/>
      </w:r>
    </w:p>
    <w:p w14:paraId="4C855EA2" w14:textId="77777777" w:rsidR="009E1305" w:rsidRDefault="009E1305" w:rsidP="009E1305">
      <w:pPr>
        <w:sectPr w:rsidR="009E1305" w:rsidSect="00435F26">
          <w:headerReference w:type="default" r:id="rId8"/>
          <w:footerReference w:type="default" r:id="rId9"/>
          <w:pgSz w:w="11906" w:h="16838" w:code="9"/>
          <w:pgMar w:top="1134" w:right="851" w:bottom="1134" w:left="851" w:header="567" w:footer="567" w:gutter="0"/>
          <w:cols w:space="708"/>
          <w:docGrid w:linePitch="360"/>
        </w:sectPr>
      </w:pPr>
    </w:p>
    <w:p w14:paraId="2BB63D1F" w14:textId="6BEB06A5" w:rsidR="009E1305" w:rsidRPr="00435F26" w:rsidRDefault="009E1305" w:rsidP="009E1305">
      <w:pPr>
        <w:rPr>
          <w:rFonts w:asciiTheme="majorHAnsi" w:hAnsiTheme="majorHAnsi"/>
          <w:b/>
          <w:bCs/>
          <w:color w:val="2F5496" w:themeColor="accent1" w:themeShade="BF"/>
          <w:sz w:val="48"/>
          <w:szCs w:val="48"/>
        </w:rPr>
      </w:pPr>
      <w:r w:rsidRPr="00435F26">
        <w:rPr>
          <w:rFonts w:asciiTheme="majorHAnsi" w:hAnsiTheme="majorHAnsi"/>
          <w:b/>
          <w:bCs/>
          <w:color w:val="2F5496" w:themeColor="accent1" w:themeShade="BF"/>
          <w:sz w:val="48"/>
          <w:szCs w:val="48"/>
        </w:rPr>
        <w:lastRenderedPageBreak/>
        <w:t>Person Specification</w:t>
      </w:r>
      <w:r w:rsidR="004753AF" w:rsidRPr="00435F26">
        <w:rPr>
          <w:rFonts w:asciiTheme="majorHAnsi" w:hAnsiTheme="majorHAnsi"/>
          <w:b/>
          <w:bCs/>
          <w:color w:val="2F5496" w:themeColor="accent1" w:themeShade="BF"/>
          <w:sz w:val="48"/>
          <w:szCs w:val="48"/>
        </w:rPr>
        <w:t xml:space="preserve">: </w:t>
      </w:r>
      <w:r w:rsidR="00680CAF" w:rsidRPr="00CF5B34">
        <w:rPr>
          <w:rFonts w:asciiTheme="majorHAnsi" w:hAnsiTheme="majorHAnsi"/>
          <w:b/>
          <w:bCs/>
          <w:color w:val="2F5496" w:themeColor="accent1" w:themeShade="BF"/>
          <w:sz w:val="48"/>
          <w:szCs w:val="40"/>
        </w:rPr>
        <w:t xml:space="preserve">Careers &amp; Marketing </w:t>
      </w:r>
      <w:r w:rsidR="001A546F">
        <w:rPr>
          <w:rFonts w:asciiTheme="majorHAnsi" w:hAnsiTheme="majorHAnsi"/>
          <w:b/>
          <w:bCs/>
          <w:color w:val="2F5496" w:themeColor="accent1" w:themeShade="BF"/>
          <w:sz w:val="48"/>
          <w:szCs w:val="40"/>
        </w:rPr>
        <w:t>Officer</w:t>
      </w:r>
    </w:p>
    <w:tbl>
      <w:tblPr>
        <w:tblStyle w:val="TableGrid"/>
        <w:tblW w:w="0" w:type="auto"/>
        <w:tblLayout w:type="fixed"/>
        <w:tblLook w:val="04A0" w:firstRow="1" w:lastRow="0" w:firstColumn="1" w:lastColumn="0" w:noHBand="0" w:noVBand="1"/>
      </w:tblPr>
      <w:tblGrid>
        <w:gridCol w:w="2122"/>
        <w:gridCol w:w="5670"/>
        <w:gridCol w:w="4677"/>
        <w:gridCol w:w="2445"/>
      </w:tblGrid>
      <w:tr w:rsidR="009E1305" w:rsidRPr="00496E5F" w14:paraId="382859B6" w14:textId="77777777" w:rsidTr="00680CAF">
        <w:tc>
          <w:tcPr>
            <w:tcW w:w="2122" w:type="dxa"/>
            <w:shd w:val="clear" w:color="auto" w:fill="2F5496" w:themeFill="accent1" w:themeFillShade="BF"/>
          </w:tcPr>
          <w:p w14:paraId="7E9F10F2" w14:textId="5FBA4C7A" w:rsidR="009E1305" w:rsidRPr="00496E5F" w:rsidRDefault="009E1305" w:rsidP="009E1305">
            <w:pPr>
              <w:rPr>
                <w:b/>
                <w:bCs/>
                <w:color w:val="FFFFFF" w:themeColor="background1"/>
                <w:sz w:val="28"/>
                <w:szCs w:val="28"/>
              </w:rPr>
            </w:pPr>
            <w:r w:rsidRPr="00496E5F">
              <w:rPr>
                <w:b/>
                <w:bCs/>
                <w:color w:val="FFFFFF" w:themeColor="background1"/>
                <w:sz w:val="28"/>
                <w:szCs w:val="28"/>
              </w:rPr>
              <w:t>Criteria</w:t>
            </w:r>
          </w:p>
        </w:tc>
        <w:tc>
          <w:tcPr>
            <w:tcW w:w="5670" w:type="dxa"/>
            <w:shd w:val="clear" w:color="auto" w:fill="2F5496" w:themeFill="accent1" w:themeFillShade="BF"/>
          </w:tcPr>
          <w:p w14:paraId="375A1FCE" w14:textId="40E25E08" w:rsidR="009E1305" w:rsidRPr="00496E5F" w:rsidRDefault="009E1305" w:rsidP="009E1305">
            <w:pPr>
              <w:rPr>
                <w:b/>
                <w:bCs/>
                <w:color w:val="FFFFFF" w:themeColor="background1"/>
                <w:sz w:val="28"/>
                <w:szCs w:val="28"/>
              </w:rPr>
            </w:pPr>
            <w:r w:rsidRPr="00496E5F">
              <w:rPr>
                <w:b/>
                <w:bCs/>
                <w:color w:val="FFFFFF" w:themeColor="background1"/>
                <w:sz w:val="28"/>
                <w:szCs w:val="28"/>
              </w:rPr>
              <w:t>Essential</w:t>
            </w:r>
          </w:p>
        </w:tc>
        <w:tc>
          <w:tcPr>
            <w:tcW w:w="4677" w:type="dxa"/>
            <w:shd w:val="clear" w:color="auto" w:fill="2F5496" w:themeFill="accent1" w:themeFillShade="BF"/>
          </w:tcPr>
          <w:p w14:paraId="17830079" w14:textId="44981C5E" w:rsidR="009E1305" w:rsidRPr="00496E5F" w:rsidRDefault="009E1305" w:rsidP="009E1305">
            <w:pPr>
              <w:rPr>
                <w:b/>
                <w:bCs/>
                <w:color w:val="FFFFFF" w:themeColor="background1"/>
                <w:sz w:val="28"/>
                <w:szCs w:val="28"/>
              </w:rPr>
            </w:pPr>
            <w:r w:rsidRPr="00496E5F">
              <w:rPr>
                <w:b/>
                <w:bCs/>
                <w:color w:val="FFFFFF" w:themeColor="background1"/>
                <w:sz w:val="28"/>
                <w:szCs w:val="28"/>
              </w:rPr>
              <w:t>Desirable</w:t>
            </w:r>
          </w:p>
        </w:tc>
        <w:tc>
          <w:tcPr>
            <w:tcW w:w="2445" w:type="dxa"/>
            <w:shd w:val="clear" w:color="auto" w:fill="2F5496" w:themeFill="accent1" w:themeFillShade="BF"/>
          </w:tcPr>
          <w:p w14:paraId="17B5E53F" w14:textId="35690132" w:rsidR="009E1305" w:rsidRPr="00496E5F" w:rsidRDefault="009E1305" w:rsidP="009E1305">
            <w:pPr>
              <w:rPr>
                <w:b/>
                <w:bCs/>
                <w:color w:val="FFFFFF" w:themeColor="background1"/>
                <w:sz w:val="28"/>
                <w:szCs w:val="28"/>
              </w:rPr>
            </w:pPr>
            <w:r w:rsidRPr="00496E5F">
              <w:rPr>
                <w:b/>
                <w:bCs/>
                <w:color w:val="FFFFFF" w:themeColor="background1"/>
                <w:sz w:val="28"/>
                <w:szCs w:val="28"/>
              </w:rPr>
              <w:t>Method of Assessment</w:t>
            </w:r>
          </w:p>
        </w:tc>
      </w:tr>
      <w:tr w:rsidR="009E1305" w:rsidRPr="007D5E83" w14:paraId="710ADA90" w14:textId="77777777" w:rsidTr="00680CAF">
        <w:trPr>
          <w:trHeight w:val="1486"/>
        </w:trPr>
        <w:tc>
          <w:tcPr>
            <w:tcW w:w="2122" w:type="dxa"/>
          </w:tcPr>
          <w:p w14:paraId="7F065AF4" w14:textId="2696E79B" w:rsidR="009E1305" w:rsidRPr="007D5E83" w:rsidRDefault="001B05FE" w:rsidP="009E1305">
            <w:pPr>
              <w:rPr>
                <w:sz w:val="24"/>
                <w:szCs w:val="24"/>
              </w:rPr>
            </w:pPr>
            <w:r w:rsidRPr="007D5E83">
              <w:rPr>
                <w:sz w:val="24"/>
                <w:szCs w:val="24"/>
              </w:rPr>
              <w:t>Qualifications and training</w:t>
            </w:r>
          </w:p>
        </w:tc>
        <w:tc>
          <w:tcPr>
            <w:tcW w:w="5670" w:type="dxa"/>
          </w:tcPr>
          <w:p w14:paraId="52A6068F" w14:textId="77777777" w:rsidR="00680CAF" w:rsidRDefault="00B770F6" w:rsidP="00B770F6">
            <w:pPr>
              <w:spacing w:line="259" w:lineRule="auto"/>
              <w:rPr>
                <w:sz w:val="24"/>
                <w:szCs w:val="24"/>
              </w:rPr>
            </w:pPr>
            <w:r w:rsidRPr="00F06F50">
              <w:rPr>
                <w:sz w:val="24"/>
                <w:szCs w:val="24"/>
              </w:rPr>
              <w:t xml:space="preserve">NVQ Level 3 or equivalent qualification in a relevant discipline </w:t>
            </w:r>
            <w:r w:rsidR="00680CAF">
              <w:rPr>
                <w:sz w:val="24"/>
                <w:szCs w:val="24"/>
              </w:rPr>
              <w:t>or</w:t>
            </w:r>
            <w:r>
              <w:rPr>
                <w:sz w:val="24"/>
                <w:szCs w:val="24"/>
              </w:rPr>
              <w:t xml:space="preserve"> </w:t>
            </w:r>
            <w:r w:rsidRPr="00F06F50">
              <w:rPr>
                <w:sz w:val="24"/>
                <w:szCs w:val="24"/>
              </w:rPr>
              <w:t>equivalent experience</w:t>
            </w:r>
            <w:r w:rsidR="00680CAF">
              <w:rPr>
                <w:sz w:val="24"/>
                <w:szCs w:val="24"/>
              </w:rPr>
              <w:t>.</w:t>
            </w:r>
          </w:p>
          <w:p w14:paraId="31DC398E" w14:textId="308E68E5" w:rsidR="00680CAF" w:rsidRPr="00680CAF" w:rsidRDefault="00B770F6" w:rsidP="00680CAF">
            <w:pPr>
              <w:spacing w:line="259" w:lineRule="auto"/>
              <w:rPr>
                <w:sz w:val="24"/>
                <w:szCs w:val="24"/>
              </w:rPr>
            </w:pPr>
            <w:r w:rsidRPr="00B770F6">
              <w:rPr>
                <w:sz w:val="24"/>
                <w:szCs w:val="24"/>
              </w:rPr>
              <w:t>GCSE grades 9–4 (A*–C) in English and Maths (or equivalent).</w:t>
            </w:r>
          </w:p>
        </w:tc>
        <w:tc>
          <w:tcPr>
            <w:tcW w:w="4677" w:type="dxa"/>
          </w:tcPr>
          <w:p w14:paraId="3B33B27E" w14:textId="7E2F92EA" w:rsidR="00B770F6" w:rsidRDefault="00B770F6" w:rsidP="00B770F6">
            <w:pPr>
              <w:spacing w:line="259" w:lineRule="auto"/>
              <w:rPr>
                <w:sz w:val="24"/>
                <w:szCs w:val="24"/>
              </w:rPr>
            </w:pPr>
            <w:r>
              <w:rPr>
                <w:sz w:val="24"/>
                <w:szCs w:val="24"/>
              </w:rPr>
              <w:t xml:space="preserve">NVQ 3 (or higher qualification) in a relevant discipline </w:t>
            </w:r>
            <w:r w:rsidR="00680CAF">
              <w:rPr>
                <w:sz w:val="24"/>
                <w:szCs w:val="24"/>
              </w:rPr>
              <w:t>e</w:t>
            </w:r>
            <w:r w:rsidR="00680CAF" w:rsidRPr="00F06F50">
              <w:rPr>
                <w:sz w:val="24"/>
                <w:szCs w:val="24"/>
              </w:rPr>
              <w:t>.g. graphics</w:t>
            </w:r>
            <w:r w:rsidR="00680CAF">
              <w:rPr>
                <w:sz w:val="24"/>
                <w:szCs w:val="24"/>
              </w:rPr>
              <w:t xml:space="preserve">, </w:t>
            </w:r>
            <w:r w:rsidR="00680CAF" w:rsidRPr="00F06F50">
              <w:rPr>
                <w:sz w:val="24"/>
                <w:szCs w:val="24"/>
              </w:rPr>
              <w:t>journalism</w:t>
            </w:r>
            <w:r w:rsidR="00680CAF">
              <w:rPr>
                <w:sz w:val="24"/>
                <w:szCs w:val="24"/>
              </w:rPr>
              <w:t xml:space="preserve">, </w:t>
            </w:r>
            <w:r w:rsidR="00680CAF" w:rsidRPr="00B770F6">
              <w:rPr>
                <w:sz w:val="24"/>
                <w:szCs w:val="24"/>
              </w:rPr>
              <w:t>business administration, marketing, media</w:t>
            </w:r>
          </w:p>
          <w:p w14:paraId="6898BA40" w14:textId="119E86AC" w:rsidR="004753AF" w:rsidRPr="007D5E83" w:rsidRDefault="004753AF" w:rsidP="0071003E">
            <w:pPr>
              <w:rPr>
                <w:sz w:val="24"/>
                <w:szCs w:val="24"/>
              </w:rPr>
            </w:pPr>
          </w:p>
        </w:tc>
        <w:tc>
          <w:tcPr>
            <w:tcW w:w="2445" w:type="dxa"/>
          </w:tcPr>
          <w:p w14:paraId="462E15E5" w14:textId="05E26C2C" w:rsidR="009E1305" w:rsidRPr="007D5E83" w:rsidRDefault="001B05FE" w:rsidP="009E1305">
            <w:pPr>
              <w:rPr>
                <w:sz w:val="24"/>
                <w:szCs w:val="24"/>
              </w:rPr>
            </w:pPr>
            <w:r>
              <w:rPr>
                <w:sz w:val="24"/>
                <w:szCs w:val="24"/>
              </w:rPr>
              <w:t>Application form/Interview</w:t>
            </w:r>
          </w:p>
        </w:tc>
      </w:tr>
      <w:tr w:rsidR="009E1305" w:rsidRPr="007D5E83" w14:paraId="051F8342" w14:textId="77777777" w:rsidTr="00680CAF">
        <w:tc>
          <w:tcPr>
            <w:tcW w:w="2122" w:type="dxa"/>
          </w:tcPr>
          <w:p w14:paraId="486FC77D" w14:textId="7CE91AE5" w:rsidR="009E1305" w:rsidRPr="007D5E83" w:rsidRDefault="001B05FE" w:rsidP="009E1305">
            <w:pPr>
              <w:rPr>
                <w:sz w:val="24"/>
                <w:szCs w:val="24"/>
              </w:rPr>
            </w:pPr>
            <w:r w:rsidRPr="007D5E83">
              <w:rPr>
                <w:sz w:val="24"/>
                <w:szCs w:val="24"/>
              </w:rPr>
              <w:t>Experience</w:t>
            </w:r>
          </w:p>
        </w:tc>
        <w:tc>
          <w:tcPr>
            <w:tcW w:w="5670" w:type="dxa"/>
          </w:tcPr>
          <w:p w14:paraId="73F29A2C" w14:textId="77777777" w:rsidR="00680CAF" w:rsidRDefault="00680CAF" w:rsidP="004060BE">
            <w:pPr>
              <w:rPr>
                <w:sz w:val="24"/>
                <w:szCs w:val="24"/>
              </w:rPr>
            </w:pPr>
            <w:r w:rsidRPr="00680CAF">
              <w:rPr>
                <w:sz w:val="24"/>
                <w:szCs w:val="24"/>
              </w:rPr>
              <w:t xml:space="preserve">Experience of undertaking administrative duties. </w:t>
            </w:r>
          </w:p>
          <w:p w14:paraId="62CFDDB3" w14:textId="4E400BFF" w:rsidR="00680CAF" w:rsidRDefault="00680CAF" w:rsidP="004060BE">
            <w:pPr>
              <w:rPr>
                <w:sz w:val="24"/>
                <w:szCs w:val="24"/>
              </w:rPr>
            </w:pPr>
            <w:r w:rsidRPr="00680CAF">
              <w:rPr>
                <w:sz w:val="24"/>
                <w:szCs w:val="24"/>
              </w:rPr>
              <w:t xml:space="preserve">Experience using social media platforms for professional or organisational purposes. </w:t>
            </w:r>
          </w:p>
          <w:p w14:paraId="0344E5F3" w14:textId="5B790EF7" w:rsidR="00121585" w:rsidRPr="007D5E83" w:rsidRDefault="00680CAF" w:rsidP="004060BE">
            <w:pPr>
              <w:rPr>
                <w:sz w:val="24"/>
                <w:szCs w:val="24"/>
              </w:rPr>
            </w:pPr>
            <w:r w:rsidRPr="00680CAF">
              <w:rPr>
                <w:sz w:val="24"/>
                <w:szCs w:val="24"/>
              </w:rPr>
              <w:t>Experience supporting events, projects, or campaigns.</w:t>
            </w:r>
          </w:p>
        </w:tc>
        <w:tc>
          <w:tcPr>
            <w:tcW w:w="4677" w:type="dxa"/>
          </w:tcPr>
          <w:p w14:paraId="01327634" w14:textId="77777777" w:rsidR="00680CAF" w:rsidRDefault="00680CAF" w:rsidP="009E1305">
            <w:pPr>
              <w:rPr>
                <w:sz w:val="24"/>
                <w:szCs w:val="24"/>
              </w:rPr>
            </w:pPr>
            <w:r w:rsidRPr="00680CAF">
              <w:rPr>
                <w:sz w:val="24"/>
                <w:szCs w:val="24"/>
              </w:rPr>
              <w:t xml:space="preserve">Experience working in a secondary school or education setting. </w:t>
            </w:r>
          </w:p>
          <w:p w14:paraId="4DD64D88" w14:textId="77777777" w:rsidR="00680CAF" w:rsidRDefault="00680CAF" w:rsidP="009E1305">
            <w:pPr>
              <w:rPr>
                <w:sz w:val="24"/>
                <w:szCs w:val="24"/>
              </w:rPr>
            </w:pPr>
            <w:r w:rsidRPr="00680CAF">
              <w:rPr>
                <w:sz w:val="24"/>
                <w:szCs w:val="24"/>
              </w:rPr>
              <w:t xml:space="preserve">Experience in marketing, communications, or digital content creation. </w:t>
            </w:r>
          </w:p>
          <w:p w14:paraId="1E3E1FC5" w14:textId="77777777" w:rsidR="00680CAF" w:rsidRDefault="00680CAF" w:rsidP="009E1305">
            <w:pPr>
              <w:rPr>
                <w:sz w:val="24"/>
                <w:szCs w:val="24"/>
              </w:rPr>
            </w:pPr>
            <w:r w:rsidRPr="00680CAF">
              <w:rPr>
                <w:sz w:val="24"/>
                <w:szCs w:val="24"/>
              </w:rPr>
              <w:t xml:space="preserve">Experience of graphic design or content creation tools. </w:t>
            </w:r>
          </w:p>
          <w:p w14:paraId="05363F19" w14:textId="50558D20" w:rsidR="0071003E" w:rsidRPr="007D5E83" w:rsidRDefault="00680CAF" w:rsidP="009E1305">
            <w:pPr>
              <w:rPr>
                <w:sz w:val="24"/>
                <w:szCs w:val="24"/>
              </w:rPr>
            </w:pPr>
            <w:r w:rsidRPr="00680CAF">
              <w:rPr>
                <w:sz w:val="24"/>
                <w:szCs w:val="24"/>
              </w:rPr>
              <w:t xml:space="preserve">Experience using Arbor, </w:t>
            </w:r>
            <w:proofErr w:type="spellStart"/>
            <w:r w:rsidRPr="00680CAF">
              <w:rPr>
                <w:sz w:val="24"/>
                <w:szCs w:val="24"/>
              </w:rPr>
              <w:t>Unifrog</w:t>
            </w:r>
            <w:proofErr w:type="spellEnd"/>
            <w:r w:rsidRPr="00680CAF">
              <w:rPr>
                <w:sz w:val="24"/>
                <w:szCs w:val="24"/>
              </w:rPr>
              <w:t>, or similar systems.</w:t>
            </w:r>
          </w:p>
        </w:tc>
        <w:tc>
          <w:tcPr>
            <w:tcW w:w="2445" w:type="dxa"/>
          </w:tcPr>
          <w:p w14:paraId="59E6B3E1" w14:textId="77777777" w:rsidR="001B05FE" w:rsidRDefault="001B05FE" w:rsidP="001B05FE">
            <w:pPr>
              <w:spacing w:line="259" w:lineRule="auto"/>
              <w:rPr>
                <w:sz w:val="24"/>
                <w:szCs w:val="24"/>
              </w:rPr>
            </w:pPr>
            <w:r>
              <w:rPr>
                <w:sz w:val="24"/>
                <w:szCs w:val="24"/>
              </w:rPr>
              <w:t>Application form,</w:t>
            </w:r>
          </w:p>
          <w:p w14:paraId="0D1F4ED2" w14:textId="028FB5BB" w:rsidR="004232E1" w:rsidRPr="007D5E83" w:rsidRDefault="001B05FE" w:rsidP="001B05FE">
            <w:pPr>
              <w:rPr>
                <w:sz w:val="24"/>
                <w:szCs w:val="24"/>
              </w:rPr>
            </w:pPr>
            <w:r>
              <w:rPr>
                <w:sz w:val="24"/>
                <w:szCs w:val="24"/>
              </w:rPr>
              <w:t>References</w:t>
            </w:r>
          </w:p>
        </w:tc>
      </w:tr>
      <w:tr w:rsidR="009E1305" w:rsidRPr="007D5E83" w14:paraId="42C2D686" w14:textId="77777777" w:rsidTr="00680CAF">
        <w:tc>
          <w:tcPr>
            <w:tcW w:w="2122" w:type="dxa"/>
          </w:tcPr>
          <w:p w14:paraId="013BBEB9" w14:textId="77777777" w:rsidR="001B05FE" w:rsidRDefault="001B05FE" w:rsidP="001B05FE">
            <w:pPr>
              <w:spacing w:line="259" w:lineRule="auto"/>
              <w:rPr>
                <w:sz w:val="24"/>
                <w:szCs w:val="24"/>
              </w:rPr>
            </w:pPr>
            <w:r>
              <w:rPr>
                <w:sz w:val="24"/>
                <w:szCs w:val="24"/>
              </w:rPr>
              <w:t xml:space="preserve">Professional </w:t>
            </w:r>
            <w:r w:rsidRPr="007D5E83">
              <w:rPr>
                <w:sz w:val="24"/>
                <w:szCs w:val="24"/>
              </w:rPr>
              <w:t>Skills &amp; Knowledge</w:t>
            </w:r>
          </w:p>
          <w:p w14:paraId="24FB2F4E" w14:textId="199526CB" w:rsidR="009E1305" w:rsidRPr="007D5E83" w:rsidRDefault="009E1305" w:rsidP="009E1305">
            <w:pPr>
              <w:rPr>
                <w:sz w:val="24"/>
                <w:szCs w:val="24"/>
              </w:rPr>
            </w:pPr>
          </w:p>
        </w:tc>
        <w:tc>
          <w:tcPr>
            <w:tcW w:w="5670" w:type="dxa"/>
          </w:tcPr>
          <w:p w14:paraId="4C25DA1E" w14:textId="77777777" w:rsidR="00680CAF" w:rsidRDefault="00680CAF" w:rsidP="009E1305">
            <w:pPr>
              <w:rPr>
                <w:sz w:val="24"/>
                <w:szCs w:val="24"/>
              </w:rPr>
            </w:pPr>
            <w:r w:rsidRPr="00680CAF">
              <w:rPr>
                <w:sz w:val="24"/>
                <w:szCs w:val="24"/>
              </w:rPr>
              <w:t xml:space="preserve">Strong verbal and written communication skills, with the ability to engage a range of audiences. </w:t>
            </w:r>
          </w:p>
          <w:p w14:paraId="2529F2C3" w14:textId="77777777" w:rsidR="00680CAF" w:rsidRDefault="00680CAF" w:rsidP="009E1305">
            <w:pPr>
              <w:rPr>
                <w:sz w:val="24"/>
                <w:szCs w:val="24"/>
              </w:rPr>
            </w:pPr>
            <w:r w:rsidRPr="00680CAF">
              <w:rPr>
                <w:sz w:val="24"/>
                <w:szCs w:val="24"/>
              </w:rPr>
              <w:t xml:space="preserve">Good standard of numeracy. </w:t>
            </w:r>
          </w:p>
          <w:p w14:paraId="37C062DD" w14:textId="77777777" w:rsidR="00680CAF" w:rsidRDefault="00680CAF" w:rsidP="009E1305">
            <w:pPr>
              <w:rPr>
                <w:sz w:val="24"/>
                <w:szCs w:val="24"/>
              </w:rPr>
            </w:pPr>
            <w:r w:rsidRPr="00680CAF">
              <w:rPr>
                <w:sz w:val="24"/>
                <w:szCs w:val="24"/>
              </w:rPr>
              <w:t xml:space="preserve">Competent user of Microsoft Office (Word, Excel, PowerPoint) and IT systems. </w:t>
            </w:r>
          </w:p>
          <w:p w14:paraId="4F787BD2" w14:textId="77777777" w:rsidR="00680CAF" w:rsidRDefault="00680CAF" w:rsidP="009E1305">
            <w:pPr>
              <w:rPr>
                <w:sz w:val="24"/>
                <w:szCs w:val="24"/>
              </w:rPr>
            </w:pPr>
            <w:r w:rsidRPr="00680CAF">
              <w:rPr>
                <w:sz w:val="24"/>
                <w:szCs w:val="24"/>
              </w:rPr>
              <w:lastRenderedPageBreak/>
              <w:t xml:space="preserve">Ability to organise workload, meet deadlines, and manage multiple priorities. </w:t>
            </w:r>
          </w:p>
          <w:p w14:paraId="212F22E2" w14:textId="77777777" w:rsidR="00680CAF" w:rsidRDefault="00680CAF" w:rsidP="009E1305">
            <w:pPr>
              <w:rPr>
                <w:sz w:val="24"/>
                <w:szCs w:val="24"/>
              </w:rPr>
            </w:pPr>
            <w:r w:rsidRPr="00680CAF">
              <w:rPr>
                <w:sz w:val="24"/>
                <w:szCs w:val="24"/>
              </w:rPr>
              <w:t xml:space="preserve">Understanding of digital marketing basics, social media platforms, and content creation. </w:t>
            </w:r>
          </w:p>
          <w:p w14:paraId="18685982" w14:textId="77777777" w:rsidR="00680CAF" w:rsidRDefault="00680CAF" w:rsidP="009E1305">
            <w:pPr>
              <w:rPr>
                <w:sz w:val="24"/>
                <w:szCs w:val="24"/>
              </w:rPr>
            </w:pPr>
            <w:r w:rsidRPr="00680CAF">
              <w:rPr>
                <w:sz w:val="24"/>
                <w:szCs w:val="24"/>
              </w:rPr>
              <w:t xml:space="preserve">Awareness of brand identity and consistency. </w:t>
            </w:r>
          </w:p>
          <w:p w14:paraId="7A23CB68" w14:textId="77777777" w:rsidR="00680CAF" w:rsidRDefault="00680CAF" w:rsidP="009E1305">
            <w:pPr>
              <w:rPr>
                <w:sz w:val="24"/>
                <w:szCs w:val="24"/>
              </w:rPr>
            </w:pPr>
            <w:r w:rsidRPr="00680CAF">
              <w:rPr>
                <w:sz w:val="24"/>
                <w:szCs w:val="24"/>
              </w:rPr>
              <w:t xml:space="preserve">Ability to build effective relationships with staff, students, parents/carers, and external partners. </w:t>
            </w:r>
          </w:p>
          <w:p w14:paraId="53529C57" w14:textId="4A3F5B34" w:rsidR="00CC2D69" w:rsidRPr="00036F0D" w:rsidRDefault="00680CAF" w:rsidP="009E1305">
            <w:pPr>
              <w:rPr>
                <w:sz w:val="24"/>
                <w:szCs w:val="24"/>
              </w:rPr>
            </w:pPr>
            <w:r w:rsidRPr="00680CAF">
              <w:rPr>
                <w:sz w:val="24"/>
                <w:szCs w:val="24"/>
              </w:rPr>
              <w:t>Understanding of safeguarding responsibilities and maintaining professional boundaries.</w:t>
            </w:r>
          </w:p>
        </w:tc>
        <w:tc>
          <w:tcPr>
            <w:tcW w:w="4677" w:type="dxa"/>
          </w:tcPr>
          <w:p w14:paraId="61F5F5D4" w14:textId="77777777" w:rsidR="00680CAF" w:rsidRDefault="00680CAF" w:rsidP="009E1305">
            <w:pPr>
              <w:rPr>
                <w:sz w:val="24"/>
                <w:szCs w:val="24"/>
              </w:rPr>
            </w:pPr>
            <w:r w:rsidRPr="00680CAF">
              <w:rPr>
                <w:sz w:val="24"/>
                <w:szCs w:val="24"/>
              </w:rPr>
              <w:lastRenderedPageBreak/>
              <w:t xml:space="preserve">Knowledge of confidentiality and data protection. </w:t>
            </w:r>
          </w:p>
          <w:p w14:paraId="4797E522" w14:textId="77777777" w:rsidR="00680CAF" w:rsidRDefault="00680CAF" w:rsidP="009E1305">
            <w:pPr>
              <w:rPr>
                <w:sz w:val="24"/>
                <w:szCs w:val="24"/>
              </w:rPr>
            </w:pPr>
            <w:r w:rsidRPr="00680CAF">
              <w:rPr>
                <w:sz w:val="24"/>
                <w:szCs w:val="24"/>
              </w:rPr>
              <w:t xml:space="preserve">Knowledge of school systems, curriculum, or education environment. </w:t>
            </w:r>
          </w:p>
          <w:p w14:paraId="3843A5CA" w14:textId="77777777" w:rsidR="00680CAF" w:rsidRDefault="00680CAF" w:rsidP="009E1305">
            <w:pPr>
              <w:rPr>
                <w:sz w:val="24"/>
                <w:szCs w:val="24"/>
              </w:rPr>
            </w:pPr>
            <w:r w:rsidRPr="00680CAF">
              <w:rPr>
                <w:sz w:val="24"/>
                <w:szCs w:val="24"/>
              </w:rPr>
              <w:t xml:space="preserve">Understanding of careers guidance, post-16 pathways, or Gatsby Benchmarks. </w:t>
            </w:r>
          </w:p>
          <w:p w14:paraId="1B90EDC5" w14:textId="77777777" w:rsidR="00680CAF" w:rsidRDefault="00680CAF" w:rsidP="009E1305">
            <w:pPr>
              <w:rPr>
                <w:sz w:val="24"/>
                <w:szCs w:val="24"/>
              </w:rPr>
            </w:pPr>
            <w:r w:rsidRPr="00680CAF">
              <w:rPr>
                <w:sz w:val="24"/>
                <w:szCs w:val="24"/>
              </w:rPr>
              <w:lastRenderedPageBreak/>
              <w:t xml:space="preserve">Knowledge of current marketing trends, analytics, and audience engagement strategies. </w:t>
            </w:r>
          </w:p>
          <w:p w14:paraId="23449E78" w14:textId="21FE5B30" w:rsidR="00062622" w:rsidRPr="007D5E83" w:rsidRDefault="00680CAF" w:rsidP="009E1305">
            <w:pPr>
              <w:rPr>
                <w:sz w:val="24"/>
                <w:szCs w:val="24"/>
              </w:rPr>
            </w:pPr>
            <w:r w:rsidRPr="00680CAF">
              <w:rPr>
                <w:sz w:val="24"/>
                <w:szCs w:val="24"/>
              </w:rPr>
              <w:t>Basic photography, video editing, or design skills.</w:t>
            </w:r>
          </w:p>
        </w:tc>
        <w:tc>
          <w:tcPr>
            <w:tcW w:w="2445" w:type="dxa"/>
          </w:tcPr>
          <w:p w14:paraId="77C283A2" w14:textId="77777777" w:rsidR="001B05FE" w:rsidRDefault="001B05FE" w:rsidP="001B05FE">
            <w:pPr>
              <w:spacing w:line="259" w:lineRule="auto"/>
              <w:rPr>
                <w:sz w:val="24"/>
                <w:szCs w:val="24"/>
              </w:rPr>
            </w:pPr>
            <w:r>
              <w:rPr>
                <w:sz w:val="24"/>
                <w:szCs w:val="24"/>
              </w:rPr>
              <w:lastRenderedPageBreak/>
              <w:t>Application form,</w:t>
            </w:r>
          </w:p>
          <w:p w14:paraId="7C40D01D" w14:textId="77777777" w:rsidR="001B05FE" w:rsidRDefault="001B05FE" w:rsidP="001B05FE">
            <w:pPr>
              <w:spacing w:line="259" w:lineRule="auto"/>
              <w:rPr>
                <w:sz w:val="24"/>
                <w:szCs w:val="24"/>
              </w:rPr>
            </w:pPr>
            <w:r>
              <w:rPr>
                <w:sz w:val="24"/>
                <w:szCs w:val="24"/>
              </w:rPr>
              <w:t>Interview/Assessment,</w:t>
            </w:r>
          </w:p>
          <w:p w14:paraId="1A80301F" w14:textId="5D7CE8E3" w:rsidR="004232E1" w:rsidRPr="007D5E83" w:rsidRDefault="001B05FE" w:rsidP="001B05FE">
            <w:pPr>
              <w:rPr>
                <w:sz w:val="24"/>
                <w:szCs w:val="24"/>
              </w:rPr>
            </w:pPr>
            <w:r>
              <w:rPr>
                <w:sz w:val="24"/>
                <w:szCs w:val="24"/>
              </w:rPr>
              <w:t>References</w:t>
            </w:r>
          </w:p>
        </w:tc>
      </w:tr>
      <w:tr w:rsidR="009E1305" w:rsidRPr="007D5E83" w14:paraId="2E10AED7" w14:textId="77777777" w:rsidTr="00680CAF">
        <w:tc>
          <w:tcPr>
            <w:tcW w:w="2122" w:type="dxa"/>
          </w:tcPr>
          <w:p w14:paraId="47ACB489" w14:textId="08B9BCC0" w:rsidR="009E1305" w:rsidRPr="007D5E83" w:rsidRDefault="001B05FE" w:rsidP="009E1305">
            <w:pPr>
              <w:rPr>
                <w:sz w:val="24"/>
                <w:szCs w:val="24"/>
              </w:rPr>
            </w:pPr>
            <w:r w:rsidRPr="007D5E83">
              <w:rPr>
                <w:sz w:val="24"/>
                <w:szCs w:val="24"/>
              </w:rPr>
              <w:t>Personal attributes</w:t>
            </w:r>
          </w:p>
        </w:tc>
        <w:tc>
          <w:tcPr>
            <w:tcW w:w="5670" w:type="dxa"/>
          </w:tcPr>
          <w:p w14:paraId="37FE690D" w14:textId="77777777" w:rsidR="00680CAF" w:rsidRDefault="00680CAF" w:rsidP="009E1305">
            <w:pPr>
              <w:rPr>
                <w:sz w:val="24"/>
                <w:szCs w:val="24"/>
              </w:rPr>
            </w:pPr>
            <w:r w:rsidRPr="00680CAF">
              <w:rPr>
                <w:sz w:val="24"/>
                <w:szCs w:val="24"/>
              </w:rPr>
              <w:t xml:space="preserve">High level of organisation, planning, and prioritisation skills. </w:t>
            </w:r>
          </w:p>
          <w:p w14:paraId="7F115F58" w14:textId="77777777" w:rsidR="00680CAF" w:rsidRDefault="00680CAF" w:rsidP="009E1305">
            <w:pPr>
              <w:rPr>
                <w:sz w:val="24"/>
                <w:szCs w:val="24"/>
              </w:rPr>
            </w:pPr>
            <w:r w:rsidRPr="00680CAF">
              <w:rPr>
                <w:sz w:val="24"/>
                <w:szCs w:val="24"/>
              </w:rPr>
              <w:t xml:space="preserve">Ability to work effectively as part of a team. </w:t>
            </w:r>
          </w:p>
          <w:p w14:paraId="16AECB25" w14:textId="77777777" w:rsidR="00680CAF" w:rsidRDefault="00680CAF" w:rsidP="009E1305">
            <w:pPr>
              <w:rPr>
                <w:sz w:val="24"/>
                <w:szCs w:val="24"/>
              </w:rPr>
            </w:pPr>
            <w:r w:rsidRPr="00680CAF">
              <w:rPr>
                <w:sz w:val="24"/>
                <w:szCs w:val="24"/>
              </w:rPr>
              <w:t xml:space="preserve">Self-motivated, proactive, and able to use initiative. </w:t>
            </w:r>
          </w:p>
          <w:p w14:paraId="494D054B" w14:textId="77777777" w:rsidR="00680CAF" w:rsidRDefault="00680CAF" w:rsidP="009E1305">
            <w:pPr>
              <w:rPr>
                <w:sz w:val="24"/>
                <w:szCs w:val="24"/>
              </w:rPr>
            </w:pPr>
            <w:r w:rsidRPr="00680CAF">
              <w:rPr>
                <w:sz w:val="24"/>
                <w:szCs w:val="24"/>
              </w:rPr>
              <w:t xml:space="preserve">Punctual, reliable, and professional. </w:t>
            </w:r>
          </w:p>
          <w:p w14:paraId="57741579" w14:textId="77777777" w:rsidR="00680CAF" w:rsidRDefault="00680CAF" w:rsidP="00680CAF">
            <w:pPr>
              <w:spacing w:line="259" w:lineRule="auto"/>
              <w:rPr>
                <w:sz w:val="24"/>
                <w:szCs w:val="24"/>
              </w:rPr>
            </w:pPr>
            <w:r w:rsidRPr="005D5D9E">
              <w:rPr>
                <w:sz w:val="24"/>
                <w:szCs w:val="24"/>
              </w:rPr>
              <w:t>Suitability to work with children</w:t>
            </w:r>
          </w:p>
          <w:p w14:paraId="566F6D3D" w14:textId="77777777" w:rsidR="00680CAF" w:rsidRDefault="00680CAF" w:rsidP="009E1305">
            <w:pPr>
              <w:rPr>
                <w:sz w:val="24"/>
                <w:szCs w:val="24"/>
              </w:rPr>
            </w:pPr>
            <w:r w:rsidRPr="00680CAF">
              <w:rPr>
                <w:sz w:val="24"/>
                <w:szCs w:val="24"/>
              </w:rPr>
              <w:t xml:space="preserve">Ability to manage a varied workload and respond positively to change. </w:t>
            </w:r>
          </w:p>
          <w:p w14:paraId="4796CE26" w14:textId="0BBE93A2" w:rsidR="00F343F9" w:rsidRPr="00036F0D" w:rsidRDefault="00680CAF" w:rsidP="009E1305">
            <w:pPr>
              <w:rPr>
                <w:sz w:val="24"/>
                <w:szCs w:val="24"/>
              </w:rPr>
            </w:pPr>
            <w:r w:rsidRPr="00680CAF">
              <w:rPr>
                <w:sz w:val="24"/>
                <w:szCs w:val="24"/>
              </w:rPr>
              <w:t>Ability to travel between Trust sites or access to suitable mobility support.</w:t>
            </w:r>
          </w:p>
        </w:tc>
        <w:tc>
          <w:tcPr>
            <w:tcW w:w="4677" w:type="dxa"/>
          </w:tcPr>
          <w:p w14:paraId="7F6F7499" w14:textId="77777777" w:rsidR="009E1305" w:rsidRPr="007D5E83" w:rsidRDefault="009E1305" w:rsidP="009E1305">
            <w:pPr>
              <w:rPr>
                <w:sz w:val="24"/>
                <w:szCs w:val="24"/>
              </w:rPr>
            </w:pPr>
          </w:p>
        </w:tc>
        <w:tc>
          <w:tcPr>
            <w:tcW w:w="2445" w:type="dxa"/>
          </w:tcPr>
          <w:p w14:paraId="62288EA4" w14:textId="77777777" w:rsidR="001B05FE" w:rsidRDefault="001B05FE" w:rsidP="001B05FE">
            <w:pPr>
              <w:spacing w:line="259" w:lineRule="auto"/>
              <w:rPr>
                <w:sz w:val="24"/>
                <w:szCs w:val="24"/>
              </w:rPr>
            </w:pPr>
            <w:r>
              <w:rPr>
                <w:sz w:val="24"/>
                <w:szCs w:val="24"/>
              </w:rPr>
              <w:t>Application form,</w:t>
            </w:r>
          </w:p>
          <w:p w14:paraId="48F503A4" w14:textId="77777777" w:rsidR="001B05FE" w:rsidRDefault="001B05FE" w:rsidP="001B05FE">
            <w:pPr>
              <w:spacing w:line="259" w:lineRule="auto"/>
              <w:rPr>
                <w:sz w:val="24"/>
                <w:szCs w:val="24"/>
              </w:rPr>
            </w:pPr>
            <w:r>
              <w:rPr>
                <w:sz w:val="24"/>
                <w:szCs w:val="24"/>
              </w:rPr>
              <w:t>Interview/Assessment,</w:t>
            </w:r>
          </w:p>
          <w:p w14:paraId="71D907E4" w14:textId="7A999127" w:rsidR="004232E1" w:rsidRPr="007D5E83" w:rsidRDefault="001B05FE" w:rsidP="001B05FE">
            <w:pPr>
              <w:rPr>
                <w:sz w:val="24"/>
                <w:szCs w:val="24"/>
              </w:rPr>
            </w:pPr>
            <w:r>
              <w:rPr>
                <w:sz w:val="24"/>
                <w:szCs w:val="24"/>
              </w:rPr>
              <w:t>References</w:t>
            </w:r>
          </w:p>
        </w:tc>
      </w:tr>
    </w:tbl>
    <w:p w14:paraId="7FBCBED6" w14:textId="77777777" w:rsidR="009E1305" w:rsidRDefault="009E1305" w:rsidP="004239F1"/>
    <w:sectPr w:rsidR="009E1305" w:rsidSect="009E1305">
      <w:headerReference w:type="even" r:id="rId10"/>
      <w:footerReference w:type="default" r:id="rId11"/>
      <w:headerReference w:type="first" r:id="rId12"/>
      <w:pgSz w:w="16838" w:h="11906" w:orient="landscape"/>
      <w:pgMar w:top="1247" w:right="907" w:bottom="124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CE64" w14:textId="77777777" w:rsidR="00DA0F85" w:rsidRDefault="00DA0F85" w:rsidP="00DA0F85">
      <w:pPr>
        <w:spacing w:after="0" w:line="240" w:lineRule="auto"/>
      </w:pPr>
      <w:r>
        <w:separator/>
      </w:r>
    </w:p>
  </w:endnote>
  <w:endnote w:type="continuationSeparator" w:id="0">
    <w:p w14:paraId="05B9898D" w14:textId="77777777" w:rsidR="00DA0F85" w:rsidRDefault="00DA0F85" w:rsidP="00DA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855397"/>
      <w:docPartObj>
        <w:docPartGallery w:val="Page Numbers (Bottom of Page)"/>
        <w:docPartUnique/>
      </w:docPartObj>
    </w:sdtPr>
    <w:sdtEndPr>
      <w:rPr>
        <w:noProof/>
      </w:rPr>
    </w:sdtEndPr>
    <w:sdtContent>
      <w:p w14:paraId="05D0EADC" w14:textId="2AE44A5A" w:rsidR="00DA0F85" w:rsidRDefault="00DA0F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5A6F52" w14:textId="224F37E4" w:rsidR="00DA0F85" w:rsidRDefault="00520953" w:rsidP="00435F26">
    <w:pPr>
      <w:pStyle w:val="Footer"/>
      <w:jc w:val="center"/>
    </w:pPr>
    <w:r w:rsidRPr="00520953">
      <w:rPr>
        <w:noProof/>
        <w:shd w:val="clear" w:color="auto" w:fill="8EAADB" w:themeFill="accent1" w:themeFillTint="99"/>
      </w:rPr>
      <w:drawing>
        <wp:inline distT="0" distB="0" distL="0" distR="0" wp14:anchorId="4780DDE8" wp14:editId="34F522D3">
          <wp:extent cx="6479540" cy="327660"/>
          <wp:effectExtent l="0" t="0" r="1270" b="0"/>
          <wp:docPr id="16120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719" name=""/>
                  <pic:cNvPicPr/>
                </pic:nvPicPr>
                <pic:blipFill>
                  <a:blip r:embed="rId1"/>
                  <a:stretch>
                    <a:fillRect/>
                  </a:stretch>
                </pic:blipFill>
                <pic:spPr>
                  <a:xfrm>
                    <a:off x="0" y="0"/>
                    <a:ext cx="6479540" cy="3276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172604"/>
      <w:docPartObj>
        <w:docPartGallery w:val="Page Numbers (Bottom of Page)"/>
        <w:docPartUnique/>
      </w:docPartObj>
    </w:sdtPr>
    <w:sdtEndPr>
      <w:rPr>
        <w:noProof/>
      </w:rPr>
    </w:sdtEndPr>
    <w:sdtContent>
      <w:p w14:paraId="3D5D3711" w14:textId="77777777" w:rsidR="000C3FB8" w:rsidRDefault="000C3F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1667E9" w14:textId="77777777" w:rsidR="000C3FB8" w:rsidRDefault="000C3FB8" w:rsidP="00435F26">
    <w:pPr>
      <w:pStyle w:val="Footer"/>
      <w:jc w:val="center"/>
    </w:pPr>
    <w:r w:rsidRPr="00520953">
      <w:rPr>
        <w:noProof/>
        <w:shd w:val="clear" w:color="auto" w:fill="8EAADB" w:themeFill="accent1" w:themeFillTint="99"/>
      </w:rPr>
      <w:drawing>
        <wp:inline distT="0" distB="0" distL="0" distR="0" wp14:anchorId="429D1C3A" wp14:editId="469FFD2D">
          <wp:extent cx="9458960" cy="327660"/>
          <wp:effectExtent l="0" t="0" r="8890" b="0"/>
          <wp:docPr id="1283341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719" name=""/>
                  <pic:cNvPicPr/>
                </pic:nvPicPr>
                <pic:blipFill>
                  <a:blip r:embed="rId1"/>
                  <a:stretch>
                    <a:fillRect/>
                  </a:stretch>
                </pic:blipFill>
                <pic:spPr>
                  <a:xfrm>
                    <a:off x="0" y="0"/>
                    <a:ext cx="9458960" cy="3276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A531" w14:textId="77777777" w:rsidR="00DA0F85" w:rsidRDefault="00DA0F85" w:rsidP="00DA0F85">
      <w:pPr>
        <w:spacing w:after="0" w:line="240" w:lineRule="auto"/>
      </w:pPr>
      <w:r>
        <w:separator/>
      </w:r>
    </w:p>
  </w:footnote>
  <w:footnote w:type="continuationSeparator" w:id="0">
    <w:p w14:paraId="2574E037" w14:textId="77777777" w:rsidR="00DA0F85" w:rsidRDefault="00DA0F85" w:rsidP="00DA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147B" w14:textId="5A596CF3" w:rsidR="00DA0F85" w:rsidRPr="005B5996" w:rsidRDefault="000D6717" w:rsidP="005B5996">
    <w:pPr>
      <w:pStyle w:val="Header"/>
    </w:pPr>
    <w:r w:rsidRPr="000D6717">
      <w:rPr>
        <w:noProof/>
      </w:rPr>
      <w:drawing>
        <wp:anchor distT="0" distB="0" distL="114300" distR="114300" simplePos="0" relativeHeight="251671552" behindDoc="1" locked="0" layoutInCell="1" allowOverlap="1" wp14:anchorId="7BB0C429" wp14:editId="44C90C0D">
          <wp:simplePos x="0" y="0"/>
          <wp:positionH relativeFrom="margin">
            <wp:align>center</wp:align>
          </wp:positionH>
          <wp:positionV relativeFrom="page">
            <wp:align>center</wp:align>
          </wp:positionV>
          <wp:extent cx="4327200" cy="4402800"/>
          <wp:effectExtent l="0" t="0" r="0" b="0"/>
          <wp:wrapNone/>
          <wp:docPr id="1502857810" name="Picture 1" descr="A group of circles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57810" name="Picture 1" descr="A group of circles with different colors&#10;&#10;AI-generated content may be incorrect."/>
                  <pic:cNvPicPr/>
                </pic:nvPicPr>
                <pic:blipFill>
                  <a:blip r:embed="rId1">
                    <a:alphaModFix amt="64000"/>
                    <a:extLst>
                      <a:ext uri="{28A0092B-C50C-407E-A947-70E740481C1C}">
                        <a14:useLocalDpi xmlns:a14="http://schemas.microsoft.com/office/drawing/2010/main" val="0"/>
                      </a:ext>
                    </a:extLst>
                  </a:blip>
                  <a:stretch>
                    <a:fillRect/>
                  </a:stretch>
                </pic:blipFill>
                <pic:spPr>
                  <a:xfrm>
                    <a:off x="0" y="0"/>
                    <a:ext cx="4327200" cy="4402800"/>
                  </a:xfrm>
                  <a:prstGeom prst="rect">
                    <a:avLst/>
                  </a:prstGeom>
                </pic:spPr>
              </pic:pic>
            </a:graphicData>
          </a:graphic>
          <wp14:sizeRelH relativeFrom="margin">
            <wp14:pctWidth>0</wp14:pctWidth>
          </wp14:sizeRelH>
          <wp14:sizeRelV relativeFrom="margin">
            <wp14:pctHeight>0</wp14:pctHeight>
          </wp14:sizeRelV>
        </wp:anchor>
      </w:drawing>
    </w:r>
    <w:r w:rsidR="005B5996">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B5DC" w14:textId="321821EB" w:rsidR="000D6717" w:rsidRDefault="000D67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5B42" w14:textId="4C59F4FB" w:rsidR="000D6717" w:rsidRDefault="000D6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AC4"/>
    <w:multiLevelType w:val="hybridMultilevel"/>
    <w:tmpl w:val="9E3A89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5170B8"/>
    <w:multiLevelType w:val="hybridMultilevel"/>
    <w:tmpl w:val="1932FC18"/>
    <w:lvl w:ilvl="0" w:tplc="198ECD20">
      <w:numFmt w:val="bullet"/>
      <w:lvlText w:val="•"/>
      <w:lvlJc w:val="left"/>
      <w:pPr>
        <w:ind w:left="2520" w:hanging="360"/>
      </w:pPr>
      <w:rPr>
        <w:rFonts w:ascii="Calibri" w:eastAsia="Times New Roman" w:hAnsi="Calibri" w:cs="Calibr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9C50691"/>
    <w:multiLevelType w:val="hybridMultilevel"/>
    <w:tmpl w:val="357A06E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FD6D07"/>
    <w:multiLevelType w:val="multilevel"/>
    <w:tmpl w:val="E69C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A49A4"/>
    <w:multiLevelType w:val="hybridMultilevel"/>
    <w:tmpl w:val="B950D3C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B94649"/>
    <w:multiLevelType w:val="multilevel"/>
    <w:tmpl w:val="5BE0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346F6"/>
    <w:multiLevelType w:val="hybridMultilevel"/>
    <w:tmpl w:val="2EA0F8A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756C3B"/>
    <w:multiLevelType w:val="hybridMultilevel"/>
    <w:tmpl w:val="BF8CF51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2E4B2B"/>
    <w:multiLevelType w:val="multilevel"/>
    <w:tmpl w:val="0054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50904"/>
    <w:multiLevelType w:val="hybridMultilevel"/>
    <w:tmpl w:val="2C3C88B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0C407C"/>
    <w:multiLevelType w:val="multilevel"/>
    <w:tmpl w:val="1FAE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D4C23"/>
    <w:multiLevelType w:val="hybridMultilevel"/>
    <w:tmpl w:val="4A064D06"/>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7656A"/>
    <w:multiLevelType w:val="hybridMultilevel"/>
    <w:tmpl w:val="D458C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4C4073"/>
    <w:multiLevelType w:val="hybridMultilevel"/>
    <w:tmpl w:val="8B0A750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0F74E7"/>
    <w:multiLevelType w:val="hybridMultilevel"/>
    <w:tmpl w:val="4836CE6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C00BF3"/>
    <w:multiLevelType w:val="multilevel"/>
    <w:tmpl w:val="26E6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5D4846"/>
    <w:multiLevelType w:val="hybridMultilevel"/>
    <w:tmpl w:val="71985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823CD1"/>
    <w:multiLevelType w:val="hybridMultilevel"/>
    <w:tmpl w:val="CFE8820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771F98"/>
    <w:multiLevelType w:val="multilevel"/>
    <w:tmpl w:val="8C0C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73999"/>
    <w:multiLevelType w:val="hybridMultilevel"/>
    <w:tmpl w:val="BA0C082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6D2022"/>
    <w:multiLevelType w:val="hybridMultilevel"/>
    <w:tmpl w:val="01461DC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411573"/>
    <w:multiLevelType w:val="multilevel"/>
    <w:tmpl w:val="158A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AC6D1F"/>
    <w:multiLevelType w:val="hybridMultilevel"/>
    <w:tmpl w:val="1EBA41B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7F285C"/>
    <w:multiLevelType w:val="hybridMultilevel"/>
    <w:tmpl w:val="000C43B2"/>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038446">
    <w:abstractNumId w:val="16"/>
  </w:num>
  <w:num w:numId="2" w16cid:durableId="716011863">
    <w:abstractNumId w:val="23"/>
  </w:num>
  <w:num w:numId="3" w16cid:durableId="166485354">
    <w:abstractNumId w:val="17"/>
  </w:num>
  <w:num w:numId="4" w16cid:durableId="814680404">
    <w:abstractNumId w:val="1"/>
  </w:num>
  <w:num w:numId="5" w16cid:durableId="1673952374">
    <w:abstractNumId w:val="11"/>
  </w:num>
  <w:num w:numId="6" w16cid:durableId="2103186085">
    <w:abstractNumId w:val="20"/>
  </w:num>
  <w:num w:numId="7" w16cid:durableId="1319463103">
    <w:abstractNumId w:val="13"/>
  </w:num>
  <w:num w:numId="8" w16cid:durableId="700666270">
    <w:abstractNumId w:val="7"/>
  </w:num>
  <w:num w:numId="9" w16cid:durableId="364521358">
    <w:abstractNumId w:val="9"/>
  </w:num>
  <w:num w:numId="10" w16cid:durableId="1293904185">
    <w:abstractNumId w:val="14"/>
  </w:num>
  <w:num w:numId="11" w16cid:durableId="658920638">
    <w:abstractNumId w:val="22"/>
  </w:num>
  <w:num w:numId="12" w16cid:durableId="632633756">
    <w:abstractNumId w:val="4"/>
  </w:num>
  <w:num w:numId="13" w16cid:durableId="619922350">
    <w:abstractNumId w:val="2"/>
  </w:num>
  <w:num w:numId="14" w16cid:durableId="394550842">
    <w:abstractNumId w:val="19"/>
  </w:num>
  <w:num w:numId="15" w16cid:durableId="1981762976">
    <w:abstractNumId w:val="6"/>
  </w:num>
  <w:num w:numId="16" w16cid:durableId="1793472161">
    <w:abstractNumId w:val="0"/>
  </w:num>
  <w:num w:numId="17" w16cid:durableId="656568058">
    <w:abstractNumId w:val="12"/>
  </w:num>
  <w:num w:numId="18" w16cid:durableId="1035346554">
    <w:abstractNumId w:val="5"/>
  </w:num>
  <w:num w:numId="19" w16cid:durableId="1876039491">
    <w:abstractNumId w:val="18"/>
  </w:num>
  <w:num w:numId="20" w16cid:durableId="640310744">
    <w:abstractNumId w:val="21"/>
  </w:num>
  <w:num w:numId="21" w16cid:durableId="1167406701">
    <w:abstractNumId w:val="3"/>
  </w:num>
  <w:num w:numId="22" w16cid:durableId="879167092">
    <w:abstractNumId w:val="10"/>
  </w:num>
  <w:num w:numId="23" w16cid:durableId="853226480">
    <w:abstractNumId w:val="15"/>
  </w:num>
  <w:num w:numId="24" w16cid:durableId="1645230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C0"/>
    <w:rsid w:val="00036F0D"/>
    <w:rsid w:val="00051FDE"/>
    <w:rsid w:val="000601D8"/>
    <w:rsid w:val="00062622"/>
    <w:rsid w:val="000629CB"/>
    <w:rsid w:val="000854D6"/>
    <w:rsid w:val="00086485"/>
    <w:rsid w:val="000C3FB8"/>
    <w:rsid w:val="000D6717"/>
    <w:rsid w:val="00121585"/>
    <w:rsid w:val="00164498"/>
    <w:rsid w:val="00177BF4"/>
    <w:rsid w:val="001A546F"/>
    <w:rsid w:val="001B05FE"/>
    <w:rsid w:val="001D1A41"/>
    <w:rsid w:val="002134FE"/>
    <w:rsid w:val="00244C15"/>
    <w:rsid w:val="002979B3"/>
    <w:rsid w:val="002A16F8"/>
    <w:rsid w:val="00312573"/>
    <w:rsid w:val="003376DB"/>
    <w:rsid w:val="00337B4F"/>
    <w:rsid w:val="003561CF"/>
    <w:rsid w:val="00391187"/>
    <w:rsid w:val="003920DF"/>
    <w:rsid w:val="00404590"/>
    <w:rsid w:val="004060BE"/>
    <w:rsid w:val="00410DA3"/>
    <w:rsid w:val="0041644A"/>
    <w:rsid w:val="00416C24"/>
    <w:rsid w:val="004232E1"/>
    <w:rsid w:val="004239F1"/>
    <w:rsid w:val="00425C93"/>
    <w:rsid w:val="00425E7E"/>
    <w:rsid w:val="00435F26"/>
    <w:rsid w:val="004638FC"/>
    <w:rsid w:val="004753AF"/>
    <w:rsid w:val="00496E5F"/>
    <w:rsid w:val="004E3C81"/>
    <w:rsid w:val="00520953"/>
    <w:rsid w:val="005B5996"/>
    <w:rsid w:val="005D5027"/>
    <w:rsid w:val="00646609"/>
    <w:rsid w:val="00680CAF"/>
    <w:rsid w:val="006C14F8"/>
    <w:rsid w:val="006E098B"/>
    <w:rsid w:val="0071003E"/>
    <w:rsid w:val="007D5E83"/>
    <w:rsid w:val="007E0422"/>
    <w:rsid w:val="008008B2"/>
    <w:rsid w:val="00816DA2"/>
    <w:rsid w:val="00876C92"/>
    <w:rsid w:val="008B46E4"/>
    <w:rsid w:val="008C3614"/>
    <w:rsid w:val="008F3FF3"/>
    <w:rsid w:val="009303F5"/>
    <w:rsid w:val="009E1305"/>
    <w:rsid w:val="009E6054"/>
    <w:rsid w:val="00A165C5"/>
    <w:rsid w:val="00A72471"/>
    <w:rsid w:val="00AE4409"/>
    <w:rsid w:val="00B27A30"/>
    <w:rsid w:val="00B60480"/>
    <w:rsid w:val="00B770F6"/>
    <w:rsid w:val="00BA6C42"/>
    <w:rsid w:val="00BB4B2A"/>
    <w:rsid w:val="00C506B4"/>
    <w:rsid w:val="00CC2D69"/>
    <w:rsid w:val="00CC7A85"/>
    <w:rsid w:val="00CC7B0E"/>
    <w:rsid w:val="00CF5B34"/>
    <w:rsid w:val="00CF7EA4"/>
    <w:rsid w:val="00D200A5"/>
    <w:rsid w:val="00DA0F85"/>
    <w:rsid w:val="00E12DC0"/>
    <w:rsid w:val="00E50DC7"/>
    <w:rsid w:val="00E63D21"/>
    <w:rsid w:val="00E7443D"/>
    <w:rsid w:val="00ED49FA"/>
    <w:rsid w:val="00F343F9"/>
    <w:rsid w:val="00F649BF"/>
    <w:rsid w:val="00FA77C2"/>
    <w:rsid w:val="00FE2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4F6E618"/>
  <w15:chartTrackingRefBased/>
  <w15:docId w15:val="{2F4D99BF-814C-4BC4-8A6E-440698B9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C0"/>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link w:val="Heading1Char"/>
    <w:uiPriority w:val="9"/>
    <w:qFormat/>
    <w:rsid w:val="00E12DC0"/>
    <w:pPr>
      <w:spacing w:after="0" w:line="285" w:lineRule="auto"/>
      <w:outlineLvl w:val="0"/>
    </w:pPr>
    <w:rPr>
      <w:rFonts w:ascii="Cambria" w:eastAsia="Times New Roman" w:hAnsi="Cambria" w:cs="Times New Roman"/>
      <w:color w:val="000000"/>
      <w:kern w:val="28"/>
      <w:sz w:val="36"/>
      <w:szCs w:val="36"/>
      <w:lang w:eastAsia="en-GB"/>
      <w14:ligatures w14:val="standard"/>
      <w14:cntxtAlts/>
    </w:rPr>
  </w:style>
  <w:style w:type="paragraph" w:styleId="Heading4">
    <w:name w:val="heading 4"/>
    <w:basedOn w:val="Normal"/>
    <w:next w:val="Normal"/>
    <w:link w:val="Heading4Char"/>
    <w:uiPriority w:val="9"/>
    <w:semiHidden/>
    <w:unhideWhenUsed/>
    <w:qFormat/>
    <w:rsid w:val="0064660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DC0"/>
    <w:rPr>
      <w:rFonts w:ascii="Cambria" w:eastAsia="Times New Roman" w:hAnsi="Cambria" w:cs="Times New Roman"/>
      <w:color w:val="000000"/>
      <w:kern w:val="28"/>
      <w:sz w:val="36"/>
      <w:szCs w:val="36"/>
      <w:lang w:eastAsia="en-GB"/>
      <w14:ligatures w14:val="standard"/>
      <w14:cntxtAlts/>
    </w:rPr>
  </w:style>
  <w:style w:type="paragraph" w:styleId="BodyText">
    <w:name w:val="Body Text"/>
    <w:link w:val="BodyTextChar"/>
    <w:uiPriority w:val="99"/>
    <w:semiHidden/>
    <w:unhideWhenUsed/>
    <w:rsid w:val="00E12DC0"/>
    <w:pPr>
      <w:spacing w:after="120" w:line="264" w:lineRule="auto"/>
    </w:pPr>
    <w:rPr>
      <w:rFonts w:ascii="Calibri" w:eastAsia="Times New Roman" w:hAnsi="Calibri" w:cs="Calibri"/>
      <w:color w:val="000000"/>
      <w:kern w:val="28"/>
      <w:sz w:val="20"/>
      <w:szCs w:val="20"/>
      <w:lang w:eastAsia="en-GB"/>
      <w14:ligatures w14:val="standard"/>
      <w14:cntxtAlts/>
    </w:rPr>
  </w:style>
  <w:style w:type="character" w:customStyle="1" w:styleId="BodyTextChar">
    <w:name w:val="Body Text Char"/>
    <w:basedOn w:val="DefaultParagraphFont"/>
    <w:link w:val="BodyText"/>
    <w:uiPriority w:val="99"/>
    <w:semiHidden/>
    <w:rsid w:val="00E12DC0"/>
    <w:rPr>
      <w:rFonts w:ascii="Calibri" w:eastAsia="Times New Roman" w:hAnsi="Calibri" w:cs="Calibri"/>
      <w:color w:val="000000"/>
      <w:kern w:val="28"/>
      <w:sz w:val="20"/>
      <w:szCs w:val="20"/>
      <w:lang w:eastAsia="en-GB"/>
      <w14:ligatures w14:val="standard"/>
      <w14:cntxtAlts/>
    </w:rPr>
  </w:style>
  <w:style w:type="table" w:styleId="TableGrid">
    <w:name w:val="Table Grid"/>
    <w:basedOn w:val="TableNormal"/>
    <w:uiPriority w:val="39"/>
    <w:rsid w:val="009E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5027"/>
    <w:pPr>
      <w:ind w:left="720"/>
      <w:contextualSpacing/>
    </w:pPr>
  </w:style>
  <w:style w:type="paragraph" w:styleId="Header">
    <w:name w:val="header"/>
    <w:basedOn w:val="Normal"/>
    <w:link w:val="HeaderChar"/>
    <w:uiPriority w:val="99"/>
    <w:unhideWhenUsed/>
    <w:rsid w:val="00DA0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F85"/>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DA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F85"/>
    <w:rPr>
      <w:rFonts w:ascii="Calibri" w:eastAsia="Times New Roman" w:hAnsi="Calibri" w:cs="Calibri"/>
      <w:color w:val="000000"/>
      <w:kern w:val="28"/>
      <w:sz w:val="20"/>
      <w:szCs w:val="20"/>
      <w:lang w:eastAsia="en-GB"/>
      <w14:ligatures w14:val="standard"/>
      <w14:cntxtAlts/>
    </w:rPr>
  </w:style>
  <w:style w:type="character" w:customStyle="1" w:styleId="Heading4Char">
    <w:name w:val="Heading 4 Char"/>
    <w:basedOn w:val="DefaultParagraphFont"/>
    <w:link w:val="Heading4"/>
    <w:uiPriority w:val="9"/>
    <w:semiHidden/>
    <w:rsid w:val="00646609"/>
    <w:rPr>
      <w:rFonts w:asciiTheme="majorHAnsi" w:eastAsiaTheme="majorEastAsia" w:hAnsiTheme="majorHAnsi" w:cstheme="majorBidi"/>
      <w:i/>
      <w:iCs/>
      <w:color w:val="2F5496" w:themeColor="accent1" w:themeShade="BF"/>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7720">
      <w:bodyDiv w:val="1"/>
      <w:marLeft w:val="0"/>
      <w:marRight w:val="0"/>
      <w:marTop w:val="0"/>
      <w:marBottom w:val="0"/>
      <w:divBdr>
        <w:top w:val="none" w:sz="0" w:space="0" w:color="auto"/>
        <w:left w:val="none" w:sz="0" w:space="0" w:color="auto"/>
        <w:bottom w:val="none" w:sz="0" w:space="0" w:color="auto"/>
        <w:right w:val="none" w:sz="0" w:space="0" w:color="auto"/>
      </w:divBdr>
    </w:div>
    <w:div w:id="14012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B237-F8FE-463B-B43E-913B05D7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Crawford</dc:creator>
  <cp:keywords/>
  <dc:description/>
  <cp:lastModifiedBy>Meg Crawford</cp:lastModifiedBy>
  <cp:revision>2</cp:revision>
  <cp:lastPrinted>2026-02-25T15:14:00Z</cp:lastPrinted>
  <dcterms:created xsi:type="dcterms:W3CDTF">2026-05-11T10:53:00Z</dcterms:created>
  <dcterms:modified xsi:type="dcterms:W3CDTF">2026-05-11T10:53:00Z</dcterms:modified>
</cp:coreProperties>
</file>