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A6323C9" wp14:editId="2860BEC5">
            <wp:simplePos x="0" y="0"/>
            <wp:positionH relativeFrom="column">
              <wp:posOffset>1190625</wp:posOffset>
            </wp:positionH>
            <wp:positionV relativeFrom="paragraph">
              <wp:posOffset>-457200</wp:posOffset>
            </wp:positionV>
            <wp:extent cx="3110865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RENTHORN_LOGO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944" cy="98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E2103C" w:rsidRDefault="00E2103C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5D5AF7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93C50" w:rsidRDefault="00465BD8" w:rsidP="00317C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>Post:</w:t>
      </w:r>
      <w:r w:rsidRPr="0031383F">
        <w:rPr>
          <w:rFonts w:ascii="Arial" w:eastAsia="Calibri" w:hAnsi="Arial" w:cs="Arial"/>
          <w:b/>
        </w:rPr>
        <w:tab/>
      </w:r>
      <w:r w:rsidR="00393C50" w:rsidRPr="00393C50">
        <w:rPr>
          <w:rFonts w:ascii="Arial" w:eastAsia="Calibri" w:hAnsi="Arial" w:cs="Arial"/>
        </w:rPr>
        <w:t xml:space="preserve">Temporary </w:t>
      </w:r>
      <w:r w:rsidR="00A06068" w:rsidRPr="00393C50">
        <w:rPr>
          <w:rFonts w:ascii="Arial" w:eastAsia="Calibri" w:hAnsi="Arial" w:cs="Arial"/>
        </w:rPr>
        <w:t xml:space="preserve">Teacher of </w:t>
      </w:r>
      <w:r w:rsidR="00506253" w:rsidRPr="00393C50">
        <w:rPr>
          <w:rFonts w:ascii="Arial" w:hAnsi="Arial" w:cs="Arial"/>
        </w:rPr>
        <w:t>English</w:t>
      </w:r>
      <w:r w:rsidR="00A36C1D">
        <w:rPr>
          <w:rFonts w:ascii="Arial" w:hAnsi="Arial" w:cs="Arial"/>
        </w:rPr>
        <w:t xml:space="preserve"> (Maternity Cover)</w:t>
      </w:r>
    </w:p>
    <w:p w:rsidR="00465BD8" w:rsidRPr="00393C50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317C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 xml:space="preserve">Responsible to: </w:t>
      </w:r>
      <w:r w:rsidRPr="0031383F">
        <w:rPr>
          <w:rFonts w:ascii="Arial" w:eastAsia="Calibri" w:hAnsi="Arial" w:cs="Arial"/>
        </w:rPr>
        <w:t xml:space="preserve">Head of </w:t>
      </w:r>
      <w:r w:rsidR="00506253">
        <w:rPr>
          <w:rFonts w:ascii="Arial" w:hAnsi="Arial" w:cs="Arial"/>
        </w:rPr>
        <w:t>English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31383F">
        <w:rPr>
          <w:rFonts w:ascii="Arial" w:eastAsia="Calibri" w:hAnsi="Arial" w:cs="Arial"/>
          <w:b/>
        </w:rPr>
        <w:t>Core Purpose: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rPr>
          <w:rFonts w:ascii="Arial" w:hAnsi="Arial" w:cs="Arial"/>
        </w:rPr>
      </w:pPr>
      <w:r w:rsidRPr="0031383F">
        <w:rPr>
          <w:rFonts w:ascii="Arial" w:hAnsi="Arial" w:cs="Arial"/>
        </w:rPr>
        <w:t>To deliver the curriculum effectively to secure improvements which raise levels of student aspiration and achievement.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1383F">
        <w:rPr>
          <w:rFonts w:ascii="Arial" w:eastAsia="Calibri" w:hAnsi="Arial" w:cs="Arial"/>
          <w:b/>
        </w:rPr>
        <w:t>Key Accountabilities – Teaching Post – (refer to national teaching standards)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Demonstrate good or outstanding subject and curriculum knowledge.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Plan and teach well-structured lessons adhering to the school’s </w:t>
      </w:r>
      <w:r w:rsidR="00E2103C" w:rsidRPr="0031383F">
        <w:rPr>
          <w:rFonts w:ascii="Arial" w:hAnsi="Arial" w:cs="Arial"/>
        </w:rPr>
        <w:t>teaching and learning policy.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Set high expectations which inspire, motivate and challenge students.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Be accountable for students’ at</w:t>
      </w:r>
      <w:r w:rsidR="00E2103C" w:rsidRPr="0031383F">
        <w:rPr>
          <w:rFonts w:ascii="Arial" w:hAnsi="Arial" w:cs="Arial"/>
        </w:rPr>
        <w:t>tainment, progress and outcomes.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Be responsible for creating, resourcing and sharing schemes of </w:t>
      </w:r>
      <w:r w:rsidR="00633CF7" w:rsidRPr="0031383F">
        <w:rPr>
          <w:rFonts w:ascii="Arial" w:hAnsi="Arial" w:cs="Arial"/>
        </w:rPr>
        <w:t>learning</w:t>
      </w:r>
      <w:r w:rsidRPr="0031383F">
        <w:rPr>
          <w:rFonts w:ascii="Arial" w:hAnsi="Arial" w:cs="Arial"/>
        </w:rPr>
        <w:t xml:space="preserve"> and lesson plans.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Promote high standards of literacy, numeracy and communication skills across the curriculum.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Guide students to reflect on their progress and emerging needs – adhering to the school’s marking policy.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Adapt teaching to respond to the strengths and needs of all pupils – using appropriate differentiation and individual targets.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Make accurate and productive use of assessment – pupil progress, setting targets, lesson planning and student feedback.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Work collaboratively with teaching assistants ensuring they are fully briefed on lesson plans and expectations to enable them to fully contribute to improving student outcomes.</w:t>
      </w:r>
    </w:p>
    <w:p w:rsidR="00465BD8" w:rsidRPr="0031383F" w:rsidRDefault="00465BD8" w:rsidP="00465BD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Make a positive contribution to the wider life and ethos of the </w:t>
      </w:r>
      <w:r w:rsidR="00633CF7" w:rsidRPr="0031383F">
        <w:rPr>
          <w:rFonts w:ascii="Arial" w:hAnsi="Arial" w:cs="Arial"/>
        </w:rPr>
        <w:t>school</w:t>
      </w:r>
      <w:r w:rsidRPr="0031383F">
        <w:rPr>
          <w:rFonts w:ascii="Arial" w:hAnsi="Arial" w:cs="Arial"/>
        </w:rPr>
        <w:t>, including extra-curricular activities where appropriate.</w:t>
      </w:r>
    </w:p>
    <w:p w:rsidR="00465BD8" w:rsidRPr="0031383F" w:rsidRDefault="00465BD8" w:rsidP="00465BD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Give a positive impression of the </w:t>
      </w:r>
      <w:r w:rsidR="00633CF7" w:rsidRPr="0031383F">
        <w:rPr>
          <w:rFonts w:ascii="Arial" w:hAnsi="Arial" w:cs="Arial"/>
        </w:rPr>
        <w:t>school</w:t>
      </w:r>
      <w:r w:rsidRPr="0031383F">
        <w:rPr>
          <w:rFonts w:ascii="Arial" w:hAnsi="Arial" w:cs="Arial"/>
        </w:rPr>
        <w:t xml:space="preserve"> at all times to external visitors and during education visits.</w:t>
      </w: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465BD8" w:rsidRPr="0031383F" w:rsidRDefault="00633CF7" w:rsidP="00E2103C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lastRenderedPageBreak/>
        <w:t>Progress</w:t>
      </w:r>
      <w:r w:rsidR="00465BD8" w:rsidRPr="0031383F">
        <w:rPr>
          <w:rFonts w:ascii="Arial" w:hAnsi="Arial" w:cs="Arial"/>
          <w:b/>
        </w:rPr>
        <w:t>:</w:t>
      </w: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Use appropriate quality assurance strategies and effective self-reflection to continuously improve teaching practice whilst ensuring effective implementation of </w:t>
      </w:r>
      <w:proofErr w:type="spellStart"/>
      <w:r w:rsidR="00633CF7" w:rsidRPr="0031383F">
        <w:rPr>
          <w:rFonts w:ascii="Arial" w:eastAsia="Calibri" w:hAnsi="Arial" w:cs="Arial"/>
        </w:rPr>
        <w:t>Parrenthorn</w:t>
      </w:r>
      <w:proofErr w:type="spellEnd"/>
      <w:r w:rsidR="00633CF7" w:rsidRPr="0031383F">
        <w:rPr>
          <w:rFonts w:ascii="Arial" w:eastAsia="Calibri" w:hAnsi="Arial" w:cs="Arial"/>
        </w:rPr>
        <w:t xml:space="preserve"> High School</w:t>
      </w:r>
      <w:r w:rsidRPr="0031383F">
        <w:rPr>
          <w:rFonts w:ascii="Arial" w:eastAsia="Calibri" w:hAnsi="Arial" w:cs="Arial"/>
        </w:rPr>
        <w:t xml:space="preserve"> policies. 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Ensure student data is accurate and up to date and used proactively to develop individual targets which enable students to monitor their own progress.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Monitor and measure progress and achievement at all levels across the </w:t>
      </w:r>
      <w:r w:rsidR="00633CF7" w:rsidRPr="0031383F">
        <w:rPr>
          <w:rFonts w:ascii="Arial" w:eastAsia="Calibri" w:hAnsi="Arial" w:cs="Arial"/>
        </w:rPr>
        <w:t xml:space="preserve">school </w:t>
      </w:r>
      <w:r w:rsidRPr="0031383F">
        <w:rPr>
          <w:rFonts w:ascii="Arial" w:eastAsia="Calibri" w:hAnsi="Arial" w:cs="Arial"/>
        </w:rPr>
        <w:t>to contribute to timely and accurate tracking data.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Set high expectations and targets for students to drive up achievement.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Contribute to curriculum/pastoral development.</w:t>
      </w:r>
    </w:p>
    <w:p w:rsidR="00465BD8" w:rsidRPr="0031383F" w:rsidRDefault="00465BD8" w:rsidP="00465BD8">
      <w:pPr>
        <w:rPr>
          <w:rFonts w:ascii="Arial" w:hAnsi="Arial" w:cs="Arial"/>
        </w:rPr>
      </w:pPr>
    </w:p>
    <w:p w:rsidR="00465BD8" w:rsidRPr="0031383F" w:rsidRDefault="00633CF7" w:rsidP="00465BD8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t>Personal Responsibilities</w:t>
      </w:r>
      <w:r w:rsidR="00465BD8" w:rsidRPr="0031383F">
        <w:rPr>
          <w:rFonts w:ascii="Arial" w:hAnsi="Arial" w:cs="Arial"/>
          <w:b/>
        </w:rPr>
        <w:t>:</w:t>
      </w:r>
    </w:p>
    <w:p w:rsidR="00465BD8" w:rsidRPr="0031383F" w:rsidRDefault="00465BD8" w:rsidP="00465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Supporting the </w:t>
      </w:r>
      <w:r w:rsidR="00633CF7" w:rsidRPr="0031383F">
        <w:rPr>
          <w:rFonts w:ascii="Arial" w:eastAsia="Calibri" w:hAnsi="Arial" w:cs="Arial"/>
        </w:rPr>
        <w:t>Head</w:t>
      </w:r>
      <w:r w:rsidRPr="0031383F">
        <w:rPr>
          <w:rFonts w:ascii="Arial" w:eastAsia="Calibri" w:hAnsi="Arial" w:cs="Arial"/>
        </w:rPr>
        <w:t xml:space="preserve"> of </w:t>
      </w:r>
      <w:r w:rsidR="00506253">
        <w:rPr>
          <w:rFonts w:ascii="Arial" w:eastAsia="Calibri" w:hAnsi="Arial" w:cs="Arial"/>
        </w:rPr>
        <w:t>Faculty</w:t>
      </w:r>
      <w:r w:rsidR="004837CD" w:rsidRPr="0031383F">
        <w:rPr>
          <w:rFonts w:ascii="Arial" w:eastAsia="Calibri" w:hAnsi="Arial" w:cs="Arial"/>
        </w:rPr>
        <w:t xml:space="preserve"> </w:t>
      </w:r>
      <w:r w:rsidRPr="0031383F">
        <w:rPr>
          <w:rFonts w:ascii="Arial" w:eastAsia="Calibri" w:hAnsi="Arial" w:cs="Arial"/>
        </w:rPr>
        <w:t xml:space="preserve">in embedding </w:t>
      </w:r>
      <w:proofErr w:type="spellStart"/>
      <w:r w:rsidR="00633CF7" w:rsidRPr="0031383F">
        <w:rPr>
          <w:rFonts w:ascii="Arial" w:eastAsia="Calibri" w:hAnsi="Arial" w:cs="Arial"/>
        </w:rPr>
        <w:t>Parrenthorn</w:t>
      </w:r>
      <w:proofErr w:type="spellEnd"/>
      <w:r w:rsidR="00633CF7" w:rsidRPr="0031383F">
        <w:rPr>
          <w:rFonts w:ascii="Arial" w:eastAsia="Calibri" w:hAnsi="Arial" w:cs="Arial"/>
        </w:rPr>
        <w:t xml:space="preserve"> High School’s </w:t>
      </w:r>
      <w:r w:rsidRPr="0031383F">
        <w:rPr>
          <w:rFonts w:ascii="Arial" w:eastAsia="Calibri" w:hAnsi="Arial" w:cs="Arial"/>
        </w:rPr>
        <w:t>ethos and policies.</w:t>
      </w:r>
    </w:p>
    <w:p w:rsidR="00E2103C" w:rsidRPr="0031383F" w:rsidRDefault="00E2103C" w:rsidP="00E2103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E2103C" w:rsidRPr="0031383F" w:rsidRDefault="00E2103C" w:rsidP="00E210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1383F">
        <w:rPr>
          <w:rFonts w:ascii="Arial" w:hAnsi="Arial" w:cs="Arial"/>
        </w:rPr>
        <w:t>Be prepared to take on specific responsibilities with</w:t>
      </w:r>
      <w:r w:rsidR="00E023FB">
        <w:rPr>
          <w:rFonts w:ascii="Arial" w:hAnsi="Arial" w:cs="Arial"/>
        </w:rPr>
        <w:t>in the d</w:t>
      </w:r>
      <w:r w:rsidRPr="0031383F">
        <w:rPr>
          <w:rFonts w:ascii="Arial" w:hAnsi="Arial" w:cs="Arial"/>
        </w:rPr>
        <w:t>epartment</w:t>
      </w:r>
      <w:r w:rsidR="00E023FB">
        <w:rPr>
          <w:rFonts w:ascii="Arial" w:hAnsi="Arial" w:cs="Arial"/>
        </w:rPr>
        <w:t xml:space="preserve"> such as resource development and schemes of learning</w:t>
      </w:r>
      <w:r w:rsidRPr="0031383F">
        <w:rPr>
          <w:rFonts w:ascii="Arial" w:hAnsi="Arial" w:cs="Arial"/>
        </w:rPr>
        <w:t>.</w:t>
      </w:r>
    </w:p>
    <w:p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Accountable for delivering and promoting high levels of achievement.</w:t>
      </w:r>
    </w:p>
    <w:p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Acting as a</w:t>
      </w:r>
      <w:r w:rsidR="00633CF7" w:rsidRPr="0031383F">
        <w:rPr>
          <w:rFonts w:ascii="Arial" w:eastAsia="Calibri" w:hAnsi="Arial" w:cs="Arial"/>
        </w:rPr>
        <w:t xml:space="preserve"> positive behaviour role model.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Being proactive in forging links with parents, community figures and external organisations to ensure the diversity of the </w:t>
      </w:r>
      <w:r w:rsidR="00E2103C" w:rsidRPr="0031383F">
        <w:rPr>
          <w:rFonts w:ascii="Arial" w:eastAsia="Calibri" w:hAnsi="Arial" w:cs="Arial"/>
        </w:rPr>
        <w:t xml:space="preserve">local area and </w:t>
      </w:r>
      <w:r w:rsidRPr="0031383F">
        <w:rPr>
          <w:rFonts w:ascii="Arial" w:eastAsia="Calibri" w:hAnsi="Arial" w:cs="Arial"/>
        </w:rPr>
        <w:t xml:space="preserve">outside world is reflected in </w:t>
      </w:r>
      <w:r w:rsidR="00E2103C" w:rsidRPr="0031383F">
        <w:rPr>
          <w:rFonts w:ascii="Arial" w:eastAsia="Calibri" w:hAnsi="Arial" w:cs="Arial"/>
        </w:rPr>
        <w:t>pupils’ experience in school.</w:t>
      </w:r>
      <w:r w:rsidRPr="0031383F">
        <w:rPr>
          <w:rFonts w:ascii="Arial" w:eastAsia="Calibri" w:hAnsi="Arial" w:cs="Arial"/>
        </w:rPr>
        <w:t xml:space="preserve"> 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Promoting a shared commitment to the safeguarding of children at all times.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E2103C" w:rsidRPr="0031383F" w:rsidRDefault="00465BD8" w:rsidP="00E2103C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Carry out responsibilities under professional standards as laid down in the staff code of conduct. </w:t>
      </w:r>
    </w:p>
    <w:p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:rsidR="00E2103C" w:rsidRPr="0031383F" w:rsidRDefault="00E2103C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Take part in the school’s Performance Management system and ensure effective Continuous Professional Development (CPD)</w:t>
      </w:r>
    </w:p>
    <w:p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:rsidR="00E12A9B" w:rsidRPr="0031383F" w:rsidRDefault="00E12A9B">
      <w:pPr>
        <w:rPr>
          <w:rFonts w:ascii="Arial" w:hAnsi="Arial" w:cs="Arial"/>
        </w:rPr>
      </w:pPr>
    </w:p>
    <w:sectPr w:rsidR="00E12A9B" w:rsidRPr="0031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9AE"/>
    <w:multiLevelType w:val="hybridMultilevel"/>
    <w:tmpl w:val="AD74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6CF"/>
    <w:multiLevelType w:val="hybridMultilevel"/>
    <w:tmpl w:val="3AAC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B9E"/>
    <w:multiLevelType w:val="hybridMultilevel"/>
    <w:tmpl w:val="C55A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53BA"/>
    <w:multiLevelType w:val="hybridMultilevel"/>
    <w:tmpl w:val="5704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E479B"/>
    <w:multiLevelType w:val="hybridMultilevel"/>
    <w:tmpl w:val="22DCB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22A5"/>
    <w:multiLevelType w:val="hybridMultilevel"/>
    <w:tmpl w:val="857201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8"/>
    <w:rsid w:val="001707D6"/>
    <w:rsid w:val="001A653B"/>
    <w:rsid w:val="00297053"/>
    <w:rsid w:val="0031383F"/>
    <w:rsid w:val="00317C71"/>
    <w:rsid w:val="00393C50"/>
    <w:rsid w:val="00465BD8"/>
    <w:rsid w:val="004837CD"/>
    <w:rsid w:val="004E015E"/>
    <w:rsid w:val="00506253"/>
    <w:rsid w:val="005D5AF7"/>
    <w:rsid w:val="005F456D"/>
    <w:rsid w:val="00633CF7"/>
    <w:rsid w:val="00784C95"/>
    <w:rsid w:val="00A06068"/>
    <w:rsid w:val="00A36C1D"/>
    <w:rsid w:val="00B0799E"/>
    <w:rsid w:val="00E023FB"/>
    <w:rsid w:val="00E12A9B"/>
    <w:rsid w:val="00E2103C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A538E-22C6-4DC1-8CE4-7049C98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B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BD8"/>
    <w:pPr>
      <w:ind w:left="720"/>
      <w:contextualSpacing/>
    </w:pPr>
  </w:style>
  <w:style w:type="paragraph" w:styleId="NoSpacing">
    <w:name w:val="No Spacing"/>
    <w:uiPriority w:val="1"/>
    <w:qFormat/>
    <w:rsid w:val="00E210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CBell</dc:creator>
  <cp:keywords/>
  <dc:description/>
  <cp:lastModifiedBy>LSkinner</cp:lastModifiedBy>
  <cp:revision>2</cp:revision>
  <cp:lastPrinted>2020-09-14T09:09:00Z</cp:lastPrinted>
  <dcterms:created xsi:type="dcterms:W3CDTF">2026-03-26T15:19:00Z</dcterms:created>
  <dcterms:modified xsi:type="dcterms:W3CDTF">2026-03-26T15:19:00Z</dcterms:modified>
</cp:coreProperties>
</file>