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7EA12C6" w:rsidP="0A7B187A" w:rsidRDefault="27EA12C6" w14:paraId="087B1904" w14:textId="09657967">
      <w:pPr>
        <w:bidi w:val="0"/>
        <w:spacing w:before="0" w:beforeAutospacing="off" w:after="0" w:afterAutospacing="off" w:line="276" w:lineRule="auto"/>
        <w:jc w:val="center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EA12C6" w:rsidP="1125F66D" w:rsidRDefault="27EA12C6" w14:paraId="2277D76E" w14:textId="15A72E64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St. Ignatius College is a Jesuit school in identity and mission, </w:t>
      </w:r>
    </w:p>
    <w:p w:rsidR="27EA12C6" w:rsidP="1125F66D" w:rsidRDefault="27EA12C6" w14:paraId="76615F0C" w14:textId="771CDF97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 boys 11-18 and girls 16-18</w:t>
      </w:r>
    </w:p>
    <w:p w:rsidR="27EA12C6" w:rsidP="1125F66D" w:rsidRDefault="27EA12C6" w14:paraId="4EAE9C24" w14:textId="5773B04E">
      <w:pPr>
        <w:tabs>
          <w:tab w:val="left" w:leader="none" w:pos="5670"/>
        </w:tabs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55EE110" w:rsidP="1125F66D" w:rsidRDefault="455EE110" w14:paraId="7C18E4FB" w14:textId="396FC7C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1125F66D" w:rsidR="455EE1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Teacher of English</w:t>
      </w:r>
    </w:p>
    <w:p w:rsidR="27EA12C6" w:rsidP="1125F66D" w:rsidRDefault="27EA12C6" w14:paraId="6F946ACA" w14:textId="0C889CCF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</w:pPr>
      <w:r w:rsidRPr="1125F66D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Required for </w:t>
      </w:r>
      <w:r w:rsidRPr="1125F66D" w:rsidR="1C20E1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September 2026</w:t>
      </w:r>
    </w:p>
    <w:p w:rsidR="27EA12C6" w:rsidP="1125F66D" w:rsidRDefault="27EA12C6" w14:paraId="224AFA64" w14:textId="0DC45DB1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Salary Scale </w:t>
      </w:r>
      <w:r w:rsidRPr="1125F66D" w:rsidR="73E132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MPS/UPS</w:t>
      </w:r>
    </w:p>
    <w:p w:rsidR="27EA12C6" w:rsidP="0A7B187A" w:rsidRDefault="27EA12C6" w14:paraId="25D244FD" w14:textId="72D49A91">
      <w:pPr>
        <w:tabs>
          <w:tab w:val="left" w:leader="none" w:pos="5670"/>
        </w:tabs>
        <w:bidi w:val="0"/>
        <w:spacing w:before="0" w:beforeAutospacing="off" w:after="0" w:afterAutospacing="off" w:line="276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25798DE" w:rsidP="1B323170" w:rsidRDefault="225798DE" w14:paraId="3F281083" w14:textId="6693788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4182758" w:rsidP="1125F66D" w:rsidRDefault="04182758" w14:paraId="15AECFFD" w14:textId="05391DC7">
      <w:pPr>
        <w:pStyle w:val="Normal"/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St Ignatius College is a Catholic voluntary aided secondary school providing Jesuit education for boys aged 11-16 and a mixed sixth form. Our mission is to form young people of competence, conscience, and compassionate commitment, achieving academic excellence and living lives as ‘men and women for others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’.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We are proud to be graded Outstanding in our recent OFSTED inspection.</w:t>
      </w:r>
    </w:p>
    <w:p w:rsidR="1B323170" w:rsidP="1125F66D" w:rsidRDefault="1B323170" w14:paraId="4419549C" w14:textId="6E4ADF7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4182758" w:rsidP="1125F66D" w:rsidRDefault="04182758" w14:paraId="7BBB0E8B" w14:textId="65DC0DDB">
      <w:pPr>
        <w:pStyle w:val="Normal"/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eastAsia="Calibri" w:cs="Calibri"/>
          <w:noProof w:val="0"/>
          <w:sz w:val="24"/>
          <w:szCs w:val="24"/>
          <w:highlight w:val="yellow"/>
          <w:lang w:val="en-GB"/>
        </w:rPr>
      </w:pP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We are 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seeking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a passionate and dedicated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</w:t>
      </w:r>
      <w:r w:rsidRPr="1125F66D" w:rsidR="5C1109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English teacher 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to join our outstanding team. The successful candidate will play a vital role in delivering high-quality teaching and learning, contributing to the development of our pupils both academically and personally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, in line with our Jesuit values of cura 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personalis</w:t>
      </w:r>
      <w:r w:rsidRPr="1125F66D" w:rsidR="04182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(care for the whole person).</w:t>
      </w:r>
    </w:p>
    <w:p w:rsidR="1B323170" w:rsidP="1125F66D" w:rsidRDefault="1B323170" w14:paraId="72CA0D2D" w14:textId="54464B3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F577DA9" w:rsidP="1125F66D" w:rsidRDefault="5F577DA9" w14:paraId="67A4848F" w14:textId="56E0B3A4">
      <w:pPr>
        <w:shd w:val="clear" w:color="auto" w:fill="FFFFFF" w:themeFill="background1"/>
        <w:bidi w:val="0"/>
        <w:spacing w:before="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F577D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Why </w:t>
      </w:r>
      <w:r w:rsidRPr="1125F66D" w:rsidR="35B262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c</w:t>
      </w:r>
      <w:r w:rsidRPr="1125F66D" w:rsidR="5F577D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hoose St Ignatius College?</w:t>
      </w:r>
    </w:p>
    <w:p w:rsidR="5F577DA9" w:rsidP="1125F66D" w:rsidRDefault="5F577DA9" w14:paraId="60104FB3" w14:textId="1BAD69E4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F577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Rated </w:t>
      </w:r>
      <w:r w:rsidRPr="1125F66D" w:rsidR="5F577D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Outstanding</w:t>
      </w:r>
      <w:r w:rsidRPr="1125F66D" w:rsidR="5F577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in Leadership and Management, Behaviour and Attitudes, Personal Development, and Quality of Education (OFSTED 2025)</w:t>
      </w:r>
    </w:p>
    <w:p w:rsidR="5F577DA9" w:rsidP="1125F66D" w:rsidRDefault="5F577DA9" w14:paraId="37A688E4" w14:textId="7C1BF869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F577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A supportive and collaborative environment with strong leadership and friendly, committed staff</w:t>
      </w:r>
    </w:p>
    <w:p w:rsidR="5F577DA9" w:rsidP="1125F66D" w:rsidRDefault="5F577DA9" w14:paraId="34913A45" w14:textId="2875EB6A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F577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A school culture that nurtures men and women for others, dedicated to making the world a better place</w:t>
      </w:r>
    </w:p>
    <w:p w:rsidR="5F577DA9" w:rsidP="1125F66D" w:rsidRDefault="5F577DA9" w14:paraId="64D6C144" w14:textId="3184A84A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F577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Excellent facilities and resources to support your professional growth and pupil engagement</w:t>
      </w:r>
    </w:p>
    <w:p w:rsidR="5F577DA9" w:rsidP="1125F66D" w:rsidRDefault="5F577DA9" w14:paraId="46F62FD7" w14:textId="6D80B76D">
      <w:pPr>
        <w:pStyle w:val="ListParagraph"/>
        <w:numPr>
          <w:ilvl w:val="0"/>
          <w:numId w:val="18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F577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Opportunity to contribute to a curriculum that is both challenging and inclusive, promoting the development of the whole person</w:t>
      </w:r>
    </w:p>
    <w:p w:rsidR="27EA12C6" w:rsidP="1125F66D" w:rsidRDefault="27EA12C6" w14:paraId="0E7FC443" w14:textId="71313139">
      <w:pPr>
        <w:pStyle w:val="ListParagraph"/>
        <w:bidi w:val="0"/>
        <w:spacing w:before="0" w:beforeAutospacing="off" w:after="0" w:afterAutospacing="off" w:line="276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 </w:t>
      </w:r>
    </w:p>
    <w:p w:rsidR="5D8D1F07" w:rsidP="1125F66D" w:rsidRDefault="5D8D1F07" w14:paraId="035EC0A5" w14:textId="2BCBB214">
      <w:pPr>
        <w:shd w:val="clear" w:color="auto" w:fill="FFFFFF" w:themeFill="background1"/>
        <w:bidi w:val="0"/>
        <w:spacing w:before="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The Role:</w:t>
      </w:r>
    </w:p>
    <w:p w:rsidR="5D8D1F07" w:rsidP="1125F66D" w:rsidRDefault="5D8D1F07" w14:paraId="2EA46F43" w14:textId="5E32E7E0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Deliver high-quality teaching in </w:t>
      </w:r>
      <w:r w:rsidRPr="1125F66D" w:rsidR="4FA1DC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English</w:t>
      </w: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that challenges and inspires pupils</w:t>
      </w:r>
    </w:p>
    <w:p w:rsidR="5D8D1F07" w:rsidP="1125F66D" w:rsidRDefault="5D8D1F07" w14:paraId="7739A499" w14:textId="524BE2B2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Contribute to the intellectual and personal development of pupils in line with our vision</w:t>
      </w:r>
    </w:p>
    <w:p w:rsidR="5D8D1F07" w:rsidP="1125F66D" w:rsidRDefault="5D8D1F07" w14:paraId="2C5B1CBA" w14:textId="44622E9D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Engage actively in school life, including extracurricular activities and events</w:t>
      </w:r>
    </w:p>
    <w:p w:rsidR="5D8D1F07" w:rsidP="1125F66D" w:rsidRDefault="5D8D1F07" w14:paraId="43D1C736" w14:textId="2E355CE0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Collaborate with colleagues to continually improve teaching and learning</w:t>
      </w:r>
    </w:p>
    <w:p w:rsidR="5D8D1F07" w:rsidP="1125F66D" w:rsidRDefault="5D8D1F07" w14:paraId="77DC16B3" w14:textId="2388973A">
      <w:pPr>
        <w:pStyle w:val="ListParagraph"/>
        <w:numPr>
          <w:ilvl w:val="0"/>
          <w:numId w:val="17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Support the school’s commitment to social responsibility and the common good</w:t>
      </w:r>
    </w:p>
    <w:p w:rsidR="1B323170" w:rsidP="1125F66D" w:rsidRDefault="1B323170" w14:paraId="094335BE" w14:textId="379DB9C1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</w:p>
    <w:p w:rsidR="5D8D1F07" w:rsidP="1125F66D" w:rsidRDefault="5D8D1F07" w14:paraId="761205B0" w14:textId="1354510F">
      <w:pPr>
        <w:shd w:val="clear" w:color="auto" w:fill="FFFFFF" w:themeFill="background1"/>
        <w:bidi w:val="0"/>
        <w:spacing w:before="0" w:beforeAutospacing="off" w:after="24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We Are Looking For:</w:t>
      </w:r>
    </w:p>
    <w:p w:rsidR="5D8D1F07" w:rsidP="1125F66D" w:rsidRDefault="5D8D1F07" w14:paraId="2F68E444" w14:textId="4A276237">
      <w:pPr>
        <w:pStyle w:val="ListParagraph"/>
        <w:numPr>
          <w:ilvl w:val="0"/>
          <w:numId w:val="16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Qualified teacher status with </w:t>
      </w: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expertise</w:t>
      </w: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 xml:space="preserve"> in </w:t>
      </w:r>
      <w:r w:rsidRPr="1125F66D" w:rsidR="098106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English</w:t>
      </w:r>
    </w:p>
    <w:p w:rsidR="5D8D1F07" w:rsidP="1125F66D" w:rsidRDefault="5D8D1F07" w14:paraId="028A2452" w14:textId="46388178">
      <w:pPr>
        <w:pStyle w:val="ListParagraph"/>
        <w:numPr>
          <w:ilvl w:val="0"/>
          <w:numId w:val="16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Passion for teaching and commitment to pupil achievement</w:t>
      </w:r>
    </w:p>
    <w:p w:rsidR="5D8D1F07" w:rsidP="1125F66D" w:rsidRDefault="5D8D1F07" w14:paraId="7A06CD4B" w14:textId="6A4FDA3A">
      <w:pPr>
        <w:pStyle w:val="ListParagraph"/>
        <w:numPr>
          <w:ilvl w:val="0"/>
          <w:numId w:val="16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Excellent communication and interpersonal skills</w:t>
      </w:r>
    </w:p>
    <w:p w:rsidR="5D8D1F07" w:rsidP="1125F66D" w:rsidRDefault="5D8D1F07" w14:paraId="0095974E" w14:textId="0D154A82">
      <w:pPr>
        <w:pStyle w:val="ListParagraph"/>
        <w:numPr>
          <w:ilvl w:val="0"/>
          <w:numId w:val="16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Dedication to fostering a positive, inclusive school culture</w:t>
      </w:r>
    </w:p>
    <w:p w:rsidR="5D8D1F07" w:rsidP="1125F66D" w:rsidRDefault="5D8D1F07" w14:paraId="5B5A9DEA" w14:textId="4CA56BC3">
      <w:pPr>
        <w:pStyle w:val="ListParagraph"/>
        <w:numPr>
          <w:ilvl w:val="0"/>
          <w:numId w:val="16"/>
        </w:numPr>
        <w:shd w:val="clear" w:color="auto" w:fill="FFFFFF" w:themeFill="background1"/>
        <w:bidi w:val="0"/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</w:pPr>
      <w:r w:rsidRPr="1125F66D" w:rsidR="5D8D1F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en-GB"/>
        </w:rPr>
        <w:t>Alignment with our values of intellectual rigour, social responsibility, and opportunity for all</w:t>
      </w:r>
    </w:p>
    <w:p w:rsidR="27EA12C6" w:rsidP="1125F66D" w:rsidRDefault="27EA12C6" w14:paraId="79070DD9" w14:textId="1607DC20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Have the energy to inspire, 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motivate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challenge students  </w:t>
      </w:r>
    </w:p>
    <w:p w:rsidR="27EA12C6" w:rsidP="1125F66D" w:rsidRDefault="27EA12C6" w14:paraId="00BDB15D" w14:textId="7A12146A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excellent interpersonal skills and be a real team player </w:t>
      </w:r>
    </w:p>
    <w:p w:rsidR="27EA12C6" w:rsidP="1125F66D" w:rsidRDefault="27EA12C6" w14:paraId="14AB4F30" w14:textId="29DE9706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 committed to developing a knowledge rich curriculum and implementing 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Rosenshine's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principles of </w:t>
      </w:r>
      <w:r w:rsidRPr="1125F66D" w:rsidR="38A37C4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instruc</w:t>
      </w:r>
      <w:r w:rsidRPr="1125F66D" w:rsidR="7AE07D4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tion</w:t>
      </w:r>
    </w:p>
    <w:p w:rsidR="27EA12C6" w:rsidP="1125F66D" w:rsidRDefault="27EA12C6" w14:paraId="6B13EFBC" w14:textId="1E18E0F3">
      <w:pPr>
        <w:pStyle w:val="ListParagraph"/>
        <w:numPr>
          <w:ilvl w:val="0"/>
          <w:numId w:val="16"/>
        </w:numPr>
        <w:tabs>
          <w:tab w:val="left" w:leader="none" w:pos="5670"/>
        </w:tabs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our Catholic ethos and contribute to our core vision and values</w:t>
      </w:r>
    </w:p>
    <w:p w:rsidR="27EA12C6" w:rsidP="1125F66D" w:rsidRDefault="27EA12C6" w14:paraId="58EF5062" w14:textId="4A7F557F">
      <w:pPr>
        <w:pStyle w:val="ListParagraph"/>
        <w:tabs>
          <w:tab w:val="left" w:leader="none" w:pos="5670"/>
        </w:tabs>
        <w:bidi w:val="0"/>
        <w:spacing w:before="0" w:beforeAutospacing="off" w:after="0" w:afterAutospacing="off" w:line="276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EA12C6" w:rsidP="1125F66D" w:rsidRDefault="27EA12C6" w14:paraId="51996194" w14:textId="356EFC31">
      <w:pPr>
        <w:bidi w:val="0"/>
        <w:spacing w:before="0" w:beforeAutospacing="on" w:after="0" w:afterAutospacing="on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What we offer:</w:t>
      </w:r>
    </w:p>
    <w:p w:rsidR="27EA12C6" w:rsidP="1125F66D" w:rsidRDefault="27EA12C6" w14:paraId="4704B7C0" w14:textId="6849681A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An experienced and dedicated staff who share their excellent practice with each other</w:t>
      </w:r>
      <w:r w:rsidRPr="1125F66D" w:rsidR="314850E8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7EA12C6" w:rsidP="1125F66D" w:rsidRDefault="27EA12C6" w14:paraId="116FDC4B" w14:textId="7A127AA1">
      <w:pPr>
        <w:pStyle w:val="paragraph"/>
        <w:numPr>
          <w:ilvl w:val="0"/>
          <w:numId w:val="15"/>
        </w:numPr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Paid Personal/</w:t>
      </w:r>
      <w:r w:rsidRPr="1125F66D" w:rsidR="072752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ell-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being Day</w:t>
      </w:r>
    </w:p>
    <w:p w:rsidR="27EA12C6" w:rsidP="1125F66D" w:rsidRDefault="27EA12C6" w14:paraId="57B86C67" w14:textId="35D7252F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highly 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organised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energetic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125F66D" w:rsidR="5F3021C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well-equipped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 where</w:t>
      </w:r>
      <w:r w:rsidRPr="1125F66D" w:rsidR="314850E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students flourish and are enthusiastic about the subject</w:t>
      </w:r>
    </w:p>
    <w:p w:rsidR="27EA12C6" w:rsidP="1125F66D" w:rsidRDefault="27EA12C6" w14:paraId="6F9240BD" w14:textId="7CBD4639">
      <w:pPr>
        <w:pStyle w:val="NoSpacing"/>
        <w:numPr>
          <w:ilvl w:val="0"/>
          <w:numId w:val="15"/>
        </w:numPr>
        <w:bidi w:val="0"/>
        <w:spacing w:before="0" w:beforeAutospacing="off"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Opportunities for professional development and curriculum planning during the school day through a comprehensive CPD programme, Teaching and Learning team, support with becoming an examiner, ELKLAN training, Leadership Programmes</w:t>
      </w:r>
    </w:p>
    <w:p w:rsidR="27EA12C6" w:rsidP="1125F66D" w:rsidRDefault="27EA12C6" w14:paraId="2F61FFD5" w14:textId="01ACBFA3">
      <w:pPr>
        <w:pStyle w:val="paragraph"/>
        <w:numPr>
          <w:ilvl w:val="0"/>
          <w:numId w:val="15"/>
        </w:numPr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Cycle scheme</w:t>
      </w:r>
    </w:p>
    <w:p w:rsidR="27EA12C6" w:rsidP="1125F66D" w:rsidRDefault="27EA12C6" w14:paraId="458D4110" w14:textId="20202186">
      <w:pPr>
        <w:pStyle w:val="paragraph"/>
        <w:numPr>
          <w:ilvl w:val="0"/>
          <w:numId w:val="15"/>
        </w:numPr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Employee Assistance Programme</w:t>
      </w:r>
    </w:p>
    <w:p w:rsidR="27EA12C6" w:rsidP="1125F66D" w:rsidRDefault="27EA12C6" w14:paraId="72CFB449" w14:textId="0F51075D">
      <w:pPr>
        <w:pStyle w:val="NoSpacing"/>
        <w:numPr>
          <w:ilvl w:val="0"/>
          <w:numId w:val="15"/>
        </w:numPr>
        <w:bidi w:val="0"/>
        <w:spacing w:before="0" w:beforeAutospacing="off"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Excellent modern facilities in a well-resourced school, with access to free parking, free refreshments, a swimming 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pool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sports facilities</w:t>
      </w:r>
    </w:p>
    <w:p w:rsidR="27EA12C6" w:rsidP="1125F66D" w:rsidRDefault="27EA12C6" w14:paraId="146DB70A" w14:textId="74D88BBB">
      <w:pPr>
        <w:tabs>
          <w:tab w:val="left" w:leader="none" w:pos="5670"/>
        </w:tabs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EA12C6" w:rsidP="1125F66D" w:rsidRDefault="27EA12C6" w14:paraId="06871268" w14:textId="67C040CF">
      <w:pPr>
        <w:tabs>
          <w:tab w:val="left" w:leader="none" w:pos="5670"/>
        </w:tabs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value diversity and encourage applications from people of all backgrounds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successful applicant will be committed to the distinct Jesuit ethos of the College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 Ignatius College is committed to safeguarding and promoting the welfare of children and young people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Anyone applying to work in our school is expected to share this commitment. </w:t>
      </w:r>
    </w:p>
    <w:p w:rsidR="7FE1A513" w:rsidP="1125F66D" w:rsidRDefault="7FE1A513" w14:paraId="0E66A31F" w14:textId="46311D03">
      <w:pPr>
        <w:tabs>
          <w:tab w:val="left" w:leader="none" w:pos="5670"/>
        </w:tabs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D6A3A97" w:rsidP="12D77A1A" w:rsidRDefault="7D6A3A97" w14:paraId="6BB68110" w14:textId="624465DB">
      <w:pPr>
        <w:suppressLineNumbers w:val="0"/>
        <w:tabs>
          <w:tab w:val="left" w:leader="none" w:pos="5670"/>
        </w:tabs>
        <w:bidi w:val="0"/>
        <w:spacing w:before="0" w:beforeAutospacing="off" w:after="0" w:afterAutospacing="off" w:line="276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D77A1A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Closing </w:t>
      </w:r>
      <w:r w:rsidRPr="12D77A1A" w:rsidR="1ED927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12D77A1A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ate</w:t>
      </w:r>
      <w:r w:rsidRPr="12D77A1A" w:rsidR="0EBE30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9am</w:t>
      </w:r>
      <w:r w:rsidRPr="12D77A1A" w:rsidR="0635FA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</w:t>
      </w:r>
      <w:r w:rsidRPr="12D77A1A" w:rsidR="0EBE30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2D77A1A" w:rsidR="128543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Friday 10 April 2026. </w:t>
      </w:r>
      <w:r w:rsidRPr="12D77A1A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2D77A1A" w:rsidR="314850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</w:t>
      </w:r>
      <w:r w:rsidRPr="12D77A1A" w:rsidR="4D1444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held on Tuesday 21 April 2026.</w:t>
      </w:r>
    </w:p>
    <w:p w:rsidR="27EA12C6" w:rsidP="12D77A1A" w:rsidRDefault="27EA12C6" w14:paraId="2B08889C" w14:textId="617B25FD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EA12C6" w:rsidP="1125F66D" w:rsidRDefault="27EA12C6" w14:paraId="2992F519" w14:textId="0F225BC9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would like to join this hard-working, able, and effective team we would love to hear from you. Please apply via our website  </w:t>
      </w:r>
      <w:hyperlink r:id="R937b7c918913446e">
        <w:r w:rsidRPr="1125F66D" w:rsidR="314850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https://www.st-ignatius.enfield.sch.uk/291/careers-at-st-ignatius-college</w:t>
        </w:r>
      </w:hyperlink>
      <w:r w:rsidRPr="1125F66D" w:rsidR="314850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</w:t>
      </w:r>
      <w:hyperlink r:id="R9176ae71f3664b76">
        <w:r w:rsidRPr="1125F66D" w:rsidR="314850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https://mynewterm.com/school/St-Ignatius-College/102058</w:t>
        </w:r>
      </w:hyperlink>
    </w:p>
    <w:p w:rsidR="27EA12C6" w:rsidP="1125F66D" w:rsidRDefault="27EA12C6" w14:paraId="39BE4D1C" w14:textId="3A5CF9EB">
      <w:pPr>
        <w:pStyle w:val="Normal"/>
        <w:bidi w:val="0"/>
        <w:spacing w:before="0" w:beforeAutospacing="off" w:after="0" w:afterAutospacing="off" w:line="276" w:lineRule="auto"/>
        <w:jc w:val="both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 w:rsidRPr="00AE5874" w:rsidR="00AE5874" w:rsidSect="00AE5874">
      <w:headerReference w:type="default" r:id="rId9"/>
      <w:footerReference w:type="default" r:id="rId10"/>
      <w:pgSz w:w="11906" w:h="16838" w:orient="portrait"/>
      <w:pgMar w:top="720" w:right="720" w:bottom="720" w:left="720" w:header="567" w:footer="113" w:gutter="0"/>
      <w:cols w:space="708"/>
      <w:docGrid w:linePitch="360"/>
      <w:titlePg w:val="1"/>
      <w:headerReference w:type="first" r:id="Rd46d14781d214a97"/>
      <w:footerReference w:type="first" r:id="R35b9ff17da984f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E3" w:rsidP="00C36696" w:rsidRDefault="00E236E3" w14:paraId="626AF8FC" w14:textId="77777777">
      <w:pPr>
        <w:spacing w:after="0" w:line="240" w:lineRule="auto"/>
      </w:pPr>
      <w:r>
        <w:separator/>
      </w:r>
    </w:p>
  </w:endnote>
  <w:endnote w:type="continuationSeparator" w:id="0">
    <w:p w:rsidR="00E236E3" w:rsidP="00C36696" w:rsidRDefault="00E236E3" w14:paraId="4BE36E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P="6A34E165" w:rsidRDefault="00AE5874" w14:paraId="3D60BFE3" w14:noSpellErr="1" w14:textId="4354E0BE">
    <w:pPr>
      <w:pStyle w:val="Footer"/>
      <w:jc w:val="center"/>
    </w:pPr>
    <w:r w:rsidR="6A34E165">
      <w:drawing>
        <wp:inline wp14:editId="0C9C91E0" wp14:anchorId="1486E153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p7="http://schemas.microsoft.com/office/word/2010/wordml">
  <w:p xmlns:w14="http://schemas.microsoft.com/office/word/2010/wordml" xmlns:p7="http://schemas.microsoft.com/office/word/2010/wordml" w:rsidR="2A568FF1" w:rsidP="2A568FF1" w:rsidRDefault="2A568FF1" p7:noSpellErr="1" w14:paraId="70A92EDD" w14:textId="3C9CC573">
    <w:pPr>
      <w:pStyle w:val="Footer"/>
    </w:pPr>
    <w:r w:rsidR="2A568FF1">
      <w:drawing>
        <wp:inline wp14:editId="7B9E2576" wp14:anchorId="056225D5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E3" w:rsidP="00C36696" w:rsidRDefault="00E236E3" w14:paraId="5A0B2C9C" w14:textId="77777777">
      <w:pPr>
        <w:spacing w:after="0" w:line="240" w:lineRule="auto"/>
      </w:pPr>
      <w:r>
        <w:separator/>
      </w:r>
    </w:p>
  </w:footnote>
  <w:footnote w:type="continuationSeparator" w:id="0">
    <w:p w:rsidR="00E236E3" w:rsidP="00C36696" w:rsidRDefault="00E236E3" w14:paraId="1F520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RDefault="00AE5874" w14:paraId="37CC1EFB" w14:textId="5E77FBC3" w14:noSpellErr="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568FF1" w:rsidP="2A568FF1" w:rsidRDefault="2A568FF1" w14:paraId="6C9EA3B2" w14:textId="04BC7EA3">
    <w:pPr>
      <w:pStyle w:val="Header"/>
      <w:jc w:val="center"/>
    </w:pPr>
    <w:r w:rsidR="2A568FF1">
      <w:drawing>
        <wp:inline wp14:editId="036214F6" wp14:anchorId="2E552C18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a/vqaJ8rdR3fVT" int2:id="5chQeXmm">
      <int2:state int2:type="spell" int2:value="Rejected"/>
    </int2:textHash>
    <int2:textHash int2:hashCode="P1t9DnuMzsiEcY" int2:id="wlTpEMSh">
      <int2:state int2:type="spell" int2:value="Rejected"/>
    </int2:textHash>
    <int2:bookmark int2:bookmarkName="_Int_zIhDqk9A" int2:invalidationBookmarkName="" int2:hashCode="ZdGjZKcdQXLN1H" int2:id="tV38nqS7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c0ba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b6c7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7844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0524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141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36f6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3704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af3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eca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9c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6185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f1c4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615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3d1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e4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370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b3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7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465D4C"/>
    <w:rsid w:val="00AE5874"/>
    <w:rsid w:val="00C36696"/>
    <w:rsid w:val="00E236E3"/>
    <w:rsid w:val="00F64D47"/>
    <w:rsid w:val="010617B2"/>
    <w:rsid w:val="0126C771"/>
    <w:rsid w:val="030DFB30"/>
    <w:rsid w:val="032F5CC8"/>
    <w:rsid w:val="03ECADD8"/>
    <w:rsid w:val="04182758"/>
    <w:rsid w:val="0519EBB8"/>
    <w:rsid w:val="062B867B"/>
    <w:rsid w:val="0635FAAF"/>
    <w:rsid w:val="070D6630"/>
    <w:rsid w:val="0727524C"/>
    <w:rsid w:val="07F9EBDC"/>
    <w:rsid w:val="086C336E"/>
    <w:rsid w:val="09810663"/>
    <w:rsid w:val="0A7B187A"/>
    <w:rsid w:val="0CAA645A"/>
    <w:rsid w:val="0CFD4567"/>
    <w:rsid w:val="0DC17103"/>
    <w:rsid w:val="0EBE3058"/>
    <w:rsid w:val="1125F66D"/>
    <w:rsid w:val="11E63AA9"/>
    <w:rsid w:val="12854369"/>
    <w:rsid w:val="12D77A1A"/>
    <w:rsid w:val="1453B8A5"/>
    <w:rsid w:val="155AC874"/>
    <w:rsid w:val="15BCA893"/>
    <w:rsid w:val="183A77C7"/>
    <w:rsid w:val="1B323170"/>
    <w:rsid w:val="1B3DC6A6"/>
    <w:rsid w:val="1C20E1BC"/>
    <w:rsid w:val="1D82C0EB"/>
    <w:rsid w:val="1ED9270E"/>
    <w:rsid w:val="1F6C242C"/>
    <w:rsid w:val="223F5AEC"/>
    <w:rsid w:val="224AE373"/>
    <w:rsid w:val="225798DE"/>
    <w:rsid w:val="25C4CA6F"/>
    <w:rsid w:val="25C4CA6F"/>
    <w:rsid w:val="27307085"/>
    <w:rsid w:val="27CE39BF"/>
    <w:rsid w:val="27EA12C6"/>
    <w:rsid w:val="2A41CD21"/>
    <w:rsid w:val="2A568FF1"/>
    <w:rsid w:val="2BBABC53"/>
    <w:rsid w:val="2C2E9474"/>
    <w:rsid w:val="2D240F8C"/>
    <w:rsid w:val="2EE03D43"/>
    <w:rsid w:val="3029E015"/>
    <w:rsid w:val="314850E8"/>
    <w:rsid w:val="3159F261"/>
    <w:rsid w:val="32A2D0D0"/>
    <w:rsid w:val="32B23932"/>
    <w:rsid w:val="32DD7755"/>
    <w:rsid w:val="34FE38F4"/>
    <w:rsid w:val="35B262CF"/>
    <w:rsid w:val="38A37C49"/>
    <w:rsid w:val="39150E01"/>
    <w:rsid w:val="3A2FD6AA"/>
    <w:rsid w:val="3E8E28B6"/>
    <w:rsid w:val="3F631817"/>
    <w:rsid w:val="409D1D39"/>
    <w:rsid w:val="42540525"/>
    <w:rsid w:val="428E4746"/>
    <w:rsid w:val="4340CD86"/>
    <w:rsid w:val="43E5306D"/>
    <w:rsid w:val="455EE110"/>
    <w:rsid w:val="46361156"/>
    <w:rsid w:val="4673DA00"/>
    <w:rsid w:val="4C4B027E"/>
    <w:rsid w:val="4D1444FA"/>
    <w:rsid w:val="4FA1DC01"/>
    <w:rsid w:val="501E6BB8"/>
    <w:rsid w:val="513160A9"/>
    <w:rsid w:val="51B5B129"/>
    <w:rsid w:val="55524813"/>
    <w:rsid w:val="57666DBE"/>
    <w:rsid w:val="58787F37"/>
    <w:rsid w:val="5B50476B"/>
    <w:rsid w:val="5C110938"/>
    <w:rsid w:val="5CF0A782"/>
    <w:rsid w:val="5D8D1F07"/>
    <w:rsid w:val="5F3021C6"/>
    <w:rsid w:val="5F577DA9"/>
    <w:rsid w:val="5F9AFEEE"/>
    <w:rsid w:val="5F9AFEEE"/>
    <w:rsid w:val="61C8CFDE"/>
    <w:rsid w:val="63039796"/>
    <w:rsid w:val="64698A50"/>
    <w:rsid w:val="64882809"/>
    <w:rsid w:val="655406F2"/>
    <w:rsid w:val="6560EFF8"/>
    <w:rsid w:val="65D8B4EC"/>
    <w:rsid w:val="67326C63"/>
    <w:rsid w:val="682605AF"/>
    <w:rsid w:val="6A34E165"/>
    <w:rsid w:val="6AC63541"/>
    <w:rsid w:val="6AF009C4"/>
    <w:rsid w:val="6C5D76C7"/>
    <w:rsid w:val="6D606832"/>
    <w:rsid w:val="6F5BDDBC"/>
    <w:rsid w:val="7007BB24"/>
    <w:rsid w:val="72475133"/>
    <w:rsid w:val="72EA9F56"/>
    <w:rsid w:val="73E132CB"/>
    <w:rsid w:val="75DCBAF9"/>
    <w:rsid w:val="76D5E797"/>
    <w:rsid w:val="7706078D"/>
    <w:rsid w:val="793FE061"/>
    <w:rsid w:val="7AE07D48"/>
    <w:rsid w:val="7B62DF1D"/>
    <w:rsid w:val="7BA10C97"/>
    <w:rsid w:val="7CED4B31"/>
    <w:rsid w:val="7D28CD93"/>
    <w:rsid w:val="7D6A3A97"/>
    <w:rsid w:val="7F4C2F45"/>
    <w:rsid w:val="7F748266"/>
    <w:rsid w:val="7FE1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6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6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696"/>
  </w:style>
  <w:style w:type="character" w:styleId="normaltextrun" w:customStyle="true">
    <w:uiPriority w:val="1"/>
    <w:name w:val="normaltextrun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1B5B129"/>
    <w:pPr>
      <w:spacing w:after="0"/>
    </w:pPr>
  </w:style>
  <w:style w:type="character" w:styleId="scxw94349543" w:customStyle="true">
    <w:uiPriority w:val="1"/>
    <w:name w:val="scxw94349543"/>
    <w:basedOn w:val="DefaultParagraphFont"/>
    <w:rsid w:val="51B5B129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7EA12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/>
    </w:pPr>
  </w:style>
  <w:style w:type="character" w:styleId="Hyperlink">
    <w:uiPriority w:val="99"/>
    <w:name w:val="Hyperlink"/>
    <w:basedOn w:val="DefaultParagraphFont"/>
    <w:unhideWhenUsed/>
    <w:rsid w:val="0A7B18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d46d14781d214a97" /><Relationship Type="http://schemas.openxmlformats.org/officeDocument/2006/relationships/footer" Target="footer2.xml" Id="R35b9ff17da984f35" /><Relationship Type="http://schemas.openxmlformats.org/officeDocument/2006/relationships/numbering" Target="numbering.xml" Id="R1e9d3cc158b84c0f" /><Relationship Type="http://schemas.microsoft.com/office/2020/10/relationships/intelligence" Target="intelligence2.xml" Id="R55b5d91fc4a24033" /><Relationship Type="http://schemas.openxmlformats.org/officeDocument/2006/relationships/hyperlink" Target="https://www.st-ignatius.enfield.sch.uk/291/careers-at-st-ignatius-college" TargetMode="External" Id="R937b7c918913446e" /><Relationship Type="http://schemas.openxmlformats.org/officeDocument/2006/relationships/hyperlink" Target="https://mynewterm.com/school/St-Ignatius-College/102058" TargetMode="External" Id="R9176ae71f3664b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5AE52-C465-4DE9-BF7E-5513BA400661}"/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ade27a8f-da72-4695-ad42-5d3fb781ab72"/>
    <ds:schemaRef ds:uri="4ccafd6e-7413-405a-b285-75a4fd68ea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Gonella</dc:creator>
  <keywords/>
  <dc:description/>
  <lastModifiedBy>Jeniene Fordham</lastModifiedBy>
  <revision>19</revision>
  <lastPrinted>2025-08-11T09:52:00.0000000Z</lastPrinted>
  <dcterms:created xsi:type="dcterms:W3CDTF">2025-08-08T14:46:00.0000000Z</dcterms:created>
  <dcterms:modified xsi:type="dcterms:W3CDTF">2026-03-24T16:18:47.4932083Z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