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9C3B" w14:textId="77777777" w:rsidR="00DE0AC9" w:rsidRPr="00827613" w:rsidRDefault="00EA67AA" w:rsidP="003C271D">
      <w:pPr>
        <w:pBdr>
          <w:top w:val="single" w:sz="4" w:space="1" w:color="auto"/>
          <w:left w:val="single" w:sz="4" w:space="5" w:color="auto"/>
          <w:bottom w:val="single" w:sz="4" w:space="1" w:color="auto"/>
          <w:right w:val="single" w:sz="4" w:space="6" w:color="auto"/>
        </w:pBdr>
        <w:shd w:val="clear" w:color="auto" w:fill="506E94" w:themeFill="accent6"/>
        <w:jc w:val="center"/>
        <w:rPr>
          <w:rFonts w:ascii="Calibri" w:eastAsia="Times New Roman" w:hAnsi="Calibri" w:cs="Calibri"/>
          <w:caps/>
          <w:color w:val="FFFFFF" w:themeColor="background1"/>
          <w:sz w:val="22"/>
          <w:szCs w:val="22"/>
          <w:lang w:val="en-GB"/>
        </w:rPr>
      </w:pPr>
      <w:r w:rsidRPr="00827613">
        <w:rPr>
          <w:rFonts w:ascii="Calibri" w:eastAsia="Times New Roman" w:hAnsi="Calibri" w:cs="Calibri"/>
          <w:caps/>
          <w:color w:val="FFFFFF" w:themeColor="background1"/>
          <w:sz w:val="22"/>
          <w:szCs w:val="22"/>
          <w:lang w:val="en-GB"/>
        </w:rPr>
        <w:t>INFORMATION PACK</w:t>
      </w:r>
    </w:p>
    <w:p w14:paraId="2DDA7B3F" w14:textId="1BAFF072" w:rsidR="00EA67AA" w:rsidRPr="00B110E0" w:rsidRDefault="00DE0AC9" w:rsidP="003C271D">
      <w:pPr>
        <w:pBdr>
          <w:top w:val="single" w:sz="4" w:space="1" w:color="auto"/>
          <w:left w:val="single" w:sz="4" w:space="5" w:color="auto"/>
          <w:bottom w:val="single" w:sz="4" w:space="1" w:color="auto"/>
          <w:right w:val="single" w:sz="4" w:space="6" w:color="auto"/>
        </w:pBdr>
        <w:shd w:val="clear" w:color="auto" w:fill="506E94" w:themeFill="accent6"/>
        <w:jc w:val="center"/>
        <w:rPr>
          <w:rFonts w:ascii="Arial" w:eastAsia="Times New Roman" w:hAnsi="Arial" w:cs="Arial"/>
          <w:caps/>
          <w:color w:val="FFFFFF" w:themeColor="background1"/>
          <w:sz w:val="22"/>
          <w:szCs w:val="22"/>
          <w:lang w:val="en-GB"/>
        </w:rPr>
      </w:pPr>
      <w:r w:rsidRPr="00B110E0">
        <w:rPr>
          <w:rFonts w:ascii="Arial" w:eastAsia="Times New Roman" w:hAnsi="Arial" w:cs="Arial"/>
          <w:caps/>
          <w:color w:val="FFFFFF" w:themeColor="background1"/>
          <w:sz w:val="22"/>
          <w:szCs w:val="22"/>
          <w:lang w:val="en-GB"/>
        </w:rPr>
        <w:t xml:space="preserve">NORTHERN SAINTS Church of england </w:t>
      </w:r>
      <w:r w:rsidR="00F814E8">
        <w:rPr>
          <w:rFonts w:ascii="Arial" w:eastAsia="Times New Roman" w:hAnsi="Arial" w:cs="Arial"/>
          <w:caps/>
          <w:color w:val="FFFFFF" w:themeColor="background1"/>
          <w:sz w:val="22"/>
          <w:szCs w:val="22"/>
          <w:lang w:val="en-GB"/>
        </w:rPr>
        <w:t>Academy</w:t>
      </w:r>
    </w:p>
    <w:p w14:paraId="31B6E45F" w14:textId="36D8F0B1" w:rsidR="00A46190" w:rsidRDefault="00A46190" w:rsidP="003C271D">
      <w:pPr>
        <w:pBdr>
          <w:top w:val="single" w:sz="4" w:space="1" w:color="auto"/>
          <w:left w:val="single" w:sz="4" w:space="5" w:color="auto"/>
          <w:bottom w:val="single" w:sz="4" w:space="1" w:color="auto"/>
          <w:right w:val="single" w:sz="4" w:space="6" w:color="auto"/>
        </w:pBdr>
        <w:shd w:val="clear" w:color="auto" w:fill="506E94" w:themeFill="accent6"/>
        <w:jc w:val="center"/>
        <w:rPr>
          <w:rFonts w:ascii="Arial" w:hAnsi="Arial" w:cs="Arial"/>
          <w:bCs/>
          <w:color w:val="FFFFFF" w:themeColor="background1"/>
          <w:sz w:val="22"/>
          <w:szCs w:val="22"/>
        </w:rPr>
      </w:pPr>
      <w:r>
        <w:rPr>
          <w:rFonts w:ascii="Arial" w:hAnsi="Arial" w:cs="Arial"/>
          <w:bCs/>
          <w:color w:val="FFFFFF" w:themeColor="background1"/>
          <w:sz w:val="22"/>
          <w:szCs w:val="22"/>
        </w:rPr>
        <w:t xml:space="preserve">1 x </w:t>
      </w:r>
      <w:r w:rsidR="008B57ED">
        <w:rPr>
          <w:rFonts w:ascii="Arial" w:hAnsi="Arial" w:cs="Arial"/>
          <w:bCs/>
          <w:color w:val="FFFFFF" w:themeColor="background1"/>
          <w:sz w:val="22"/>
          <w:szCs w:val="22"/>
        </w:rPr>
        <w:t xml:space="preserve">Early Years </w:t>
      </w:r>
      <w:r w:rsidR="000147B8">
        <w:rPr>
          <w:rFonts w:ascii="Arial" w:hAnsi="Arial" w:cs="Arial"/>
          <w:bCs/>
          <w:color w:val="FFFFFF" w:themeColor="background1"/>
          <w:sz w:val="22"/>
          <w:szCs w:val="22"/>
        </w:rPr>
        <w:t xml:space="preserve">SEND </w:t>
      </w:r>
      <w:r w:rsidR="008B57ED">
        <w:rPr>
          <w:rFonts w:ascii="Arial" w:hAnsi="Arial" w:cs="Arial"/>
          <w:bCs/>
          <w:color w:val="FFFFFF" w:themeColor="background1"/>
          <w:sz w:val="22"/>
          <w:szCs w:val="22"/>
        </w:rPr>
        <w:t>Teach</w:t>
      </w:r>
      <w:r w:rsidR="00FC71C6">
        <w:rPr>
          <w:rFonts w:ascii="Arial" w:hAnsi="Arial" w:cs="Arial"/>
          <w:bCs/>
          <w:color w:val="FFFFFF" w:themeColor="background1"/>
          <w:sz w:val="22"/>
          <w:szCs w:val="22"/>
        </w:rPr>
        <w:t>er</w:t>
      </w:r>
      <w:r w:rsidR="008B57ED">
        <w:rPr>
          <w:rFonts w:ascii="Arial" w:hAnsi="Arial" w:cs="Arial"/>
          <w:bCs/>
          <w:color w:val="FFFFFF" w:themeColor="background1"/>
          <w:sz w:val="22"/>
          <w:szCs w:val="22"/>
        </w:rPr>
        <w:t xml:space="preserve"> – </w:t>
      </w:r>
      <w:r w:rsidR="00FC71C6">
        <w:rPr>
          <w:rFonts w:ascii="Arial" w:hAnsi="Arial" w:cs="Arial"/>
          <w:bCs/>
          <w:color w:val="FFFFFF" w:themeColor="background1"/>
          <w:sz w:val="22"/>
          <w:szCs w:val="22"/>
        </w:rPr>
        <w:t>Fixed term – 1year</w:t>
      </w:r>
    </w:p>
    <w:p w14:paraId="5063EB19" w14:textId="0B88FAC3" w:rsidR="00F728AE" w:rsidRDefault="00DA56BF" w:rsidP="003C271D">
      <w:pPr>
        <w:pBdr>
          <w:top w:val="single" w:sz="4" w:space="1" w:color="auto"/>
          <w:left w:val="single" w:sz="4" w:space="5" w:color="auto"/>
          <w:bottom w:val="single" w:sz="4" w:space="1" w:color="auto"/>
          <w:right w:val="single" w:sz="4" w:space="6" w:color="auto"/>
        </w:pBdr>
        <w:shd w:val="clear" w:color="auto" w:fill="506E94" w:themeFill="accent6"/>
        <w:jc w:val="center"/>
        <w:rPr>
          <w:rFonts w:ascii="Arial" w:hAnsi="Arial" w:cs="Arial"/>
          <w:bCs/>
          <w:color w:val="FFFFFF" w:themeColor="background1"/>
          <w:sz w:val="22"/>
          <w:szCs w:val="22"/>
        </w:rPr>
      </w:pPr>
      <w:r w:rsidRPr="00DA56BF">
        <w:rPr>
          <w:rFonts w:ascii="Arial" w:hAnsi="Arial" w:cs="Arial"/>
          <w:bCs/>
          <w:color w:val="FFFFFF" w:themeColor="background1"/>
          <w:sz w:val="22"/>
          <w:szCs w:val="22"/>
        </w:rPr>
        <w:t xml:space="preserve"> </w:t>
      </w:r>
      <w:r w:rsidRPr="00B110E0">
        <w:rPr>
          <w:rFonts w:ascii="Arial" w:hAnsi="Arial" w:cs="Arial"/>
          <w:bCs/>
          <w:color w:val="FFFFFF" w:themeColor="background1"/>
          <w:sz w:val="22"/>
          <w:szCs w:val="22"/>
        </w:rPr>
        <w:t>Grade</w:t>
      </w:r>
      <w:r>
        <w:rPr>
          <w:rFonts w:ascii="Arial" w:hAnsi="Arial" w:cs="Arial"/>
          <w:bCs/>
          <w:color w:val="FFFFFF" w:themeColor="background1"/>
          <w:sz w:val="22"/>
          <w:szCs w:val="22"/>
        </w:rPr>
        <w:t xml:space="preserve"> </w:t>
      </w:r>
      <w:r w:rsidR="00FC71C6">
        <w:rPr>
          <w:rFonts w:ascii="Arial" w:hAnsi="Arial" w:cs="Arial"/>
          <w:bCs/>
          <w:color w:val="FFFFFF" w:themeColor="background1"/>
          <w:sz w:val="22"/>
          <w:szCs w:val="22"/>
        </w:rPr>
        <w:t>– Teachers Main Scale</w:t>
      </w:r>
      <w:r w:rsidR="00AC690E" w:rsidRPr="00AC690E">
        <w:rPr>
          <w:rFonts w:ascii="Arial" w:hAnsi="Arial" w:cs="Arial"/>
          <w:bCs/>
          <w:color w:val="FFFFFF" w:themeColor="background1"/>
          <w:sz w:val="22"/>
          <w:szCs w:val="22"/>
        </w:rPr>
        <w:t xml:space="preserve"> </w:t>
      </w:r>
    </w:p>
    <w:p w14:paraId="243F0F13" w14:textId="4F6092D5" w:rsidR="0044505D" w:rsidRPr="00B110E0" w:rsidRDefault="0044505D" w:rsidP="003C271D">
      <w:pPr>
        <w:pBdr>
          <w:top w:val="single" w:sz="4" w:space="1" w:color="auto"/>
          <w:left w:val="single" w:sz="4" w:space="5" w:color="auto"/>
          <w:bottom w:val="single" w:sz="4" w:space="1" w:color="auto"/>
          <w:right w:val="single" w:sz="4" w:space="6" w:color="auto"/>
        </w:pBdr>
        <w:shd w:val="clear" w:color="auto" w:fill="506E94" w:themeFill="accent6"/>
        <w:jc w:val="center"/>
        <w:rPr>
          <w:rFonts w:ascii="Arial" w:eastAsia="Times New Roman" w:hAnsi="Arial" w:cs="Arial"/>
          <w:caps/>
          <w:color w:val="FFFFFF" w:themeColor="background1"/>
          <w:sz w:val="22"/>
          <w:szCs w:val="22"/>
          <w:lang w:val="en-GB"/>
        </w:rPr>
      </w:pPr>
    </w:p>
    <w:p w14:paraId="743A8B1F" w14:textId="56627A85" w:rsidR="002474E0" w:rsidRPr="00726C82" w:rsidRDefault="0044505D" w:rsidP="00726C82">
      <w:pPr>
        <w:pBdr>
          <w:top w:val="single" w:sz="4" w:space="1" w:color="auto"/>
          <w:left w:val="single" w:sz="4" w:space="5" w:color="auto"/>
          <w:bottom w:val="single" w:sz="4" w:space="1" w:color="auto"/>
          <w:right w:val="single" w:sz="4" w:space="6" w:color="auto"/>
        </w:pBdr>
        <w:shd w:val="clear" w:color="auto" w:fill="506E94" w:themeFill="accent6"/>
        <w:jc w:val="center"/>
        <w:rPr>
          <w:rFonts w:ascii="Calibri" w:eastAsia="Times New Roman" w:hAnsi="Calibri" w:cs="Calibri"/>
          <w:b/>
          <w:caps/>
          <w:color w:val="FFFFFF" w:themeColor="background1"/>
          <w:sz w:val="22"/>
          <w:szCs w:val="22"/>
          <w:lang w:val="en-GB"/>
        </w:rPr>
      </w:pPr>
      <w:r w:rsidRPr="003D0E41">
        <w:rPr>
          <w:rFonts w:ascii="Calibri" w:eastAsia="Times New Roman" w:hAnsi="Calibri" w:cs="Calibri"/>
          <w:b/>
          <w:caps/>
          <w:color w:val="FFFFFF" w:themeColor="background1"/>
          <w:sz w:val="22"/>
          <w:szCs w:val="22"/>
          <w:lang w:val="en-GB"/>
        </w:rPr>
        <w:t xml:space="preserve"> </w:t>
      </w:r>
    </w:p>
    <w:p w14:paraId="3ED41044" w14:textId="5B481ECE" w:rsidR="1FE40A85" w:rsidRDefault="1FE40A85" w:rsidP="1FE40A85">
      <w:pPr>
        <w:rPr>
          <w:rFonts w:ascii="Calibri" w:eastAsia="Times New Roman" w:hAnsi="Calibri" w:cs="Calibri"/>
          <w:b/>
          <w:bCs/>
          <w:caps/>
          <w:sz w:val="22"/>
          <w:szCs w:val="22"/>
          <w:lang w:val="en-GB"/>
        </w:rPr>
      </w:pPr>
    </w:p>
    <w:p w14:paraId="4C3ACEB5" w14:textId="42E556E5" w:rsidR="1FE40A85" w:rsidRDefault="1FE40A85" w:rsidP="1FE40A85">
      <w:pPr>
        <w:rPr>
          <w:rFonts w:ascii="Calibri" w:eastAsia="Times New Roman" w:hAnsi="Calibri" w:cs="Calibri"/>
          <w:b/>
          <w:bCs/>
          <w:caps/>
          <w:sz w:val="22"/>
          <w:szCs w:val="22"/>
          <w:lang w:val="en-GB"/>
        </w:rPr>
      </w:pPr>
    </w:p>
    <w:p w14:paraId="1FB941DE" w14:textId="77777777" w:rsidR="0062090A" w:rsidRPr="003D0E41" w:rsidRDefault="0062090A" w:rsidP="003972FA">
      <w:pPr>
        <w:pBdr>
          <w:top w:val="single" w:sz="4" w:space="1" w:color="auto"/>
          <w:left w:val="single" w:sz="4" w:space="1" w:color="auto"/>
          <w:bottom w:val="single" w:sz="4" w:space="1" w:color="auto"/>
          <w:right w:val="single" w:sz="4" w:space="7" w:color="auto"/>
        </w:pBdr>
        <w:shd w:val="clear" w:color="auto" w:fill="506E94" w:themeFill="accent6"/>
        <w:rPr>
          <w:rFonts w:ascii="Calibri" w:eastAsia="Times New Roman" w:hAnsi="Calibri" w:cs="Calibri"/>
          <w:b/>
          <w:color w:val="FFFFFF" w:themeColor="background1"/>
          <w:sz w:val="22"/>
          <w:szCs w:val="22"/>
          <w:lang w:val="en-GB"/>
        </w:rPr>
      </w:pPr>
      <w:r w:rsidRPr="003D0E41">
        <w:rPr>
          <w:rFonts w:ascii="Calibri" w:eastAsia="Times New Roman" w:hAnsi="Calibri" w:cs="Calibri"/>
          <w:b/>
          <w:color w:val="FFFFFF" w:themeColor="background1"/>
          <w:sz w:val="22"/>
          <w:szCs w:val="22"/>
          <w:lang w:val="en-GB"/>
        </w:rPr>
        <w:t xml:space="preserve">About </w:t>
      </w:r>
      <w:r w:rsidR="00DE0AC9" w:rsidRPr="003D0E41">
        <w:rPr>
          <w:rFonts w:ascii="Calibri" w:eastAsia="Times New Roman" w:hAnsi="Calibri" w:cs="Calibri"/>
          <w:b/>
          <w:color w:val="FFFFFF" w:themeColor="background1"/>
          <w:sz w:val="22"/>
          <w:szCs w:val="22"/>
          <w:lang w:val="en-GB"/>
        </w:rPr>
        <w:t>Northern Saints</w:t>
      </w:r>
    </w:p>
    <w:p w14:paraId="21209F77" w14:textId="77777777" w:rsidR="0004145D" w:rsidRDefault="0004145D" w:rsidP="0004145D">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14:paraId="7B926C72" w14:textId="649F69CB" w:rsidR="0004145D" w:rsidRDefault="0004145D" w:rsidP="0004145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lang w:val="en-US"/>
        </w:rPr>
        <w:t xml:space="preserve">Northern Saints </w:t>
      </w:r>
      <w:r w:rsidR="00F814E8">
        <w:rPr>
          <w:rStyle w:val="normaltextrun"/>
          <w:rFonts w:ascii="Arial" w:hAnsi="Arial" w:cs="Arial"/>
          <w:sz w:val="22"/>
          <w:szCs w:val="22"/>
          <w:lang w:val="en-US"/>
        </w:rPr>
        <w:t>Academy</w:t>
      </w:r>
      <w:r>
        <w:rPr>
          <w:rStyle w:val="normaltextrun"/>
          <w:rFonts w:ascii="Arial" w:hAnsi="Arial" w:cs="Arial"/>
          <w:sz w:val="22"/>
          <w:szCs w:val="22"/>
          <w:lang w:val="en-US"/>
        </w:rPr>
        <w:t xml:space="preserve"> is a large, busy and vibrant learnin</w:t>
      </w:r>
      <w:r w:rsidR="00D37E5C">
        <w:rPr>
          <w:rStyle w:val="normaltextrun"/>
          <w:rFonts w:ascii="Arial" w:hAnsi="Arial" w:cs="Arial"/>
          <w:sz w:val="22"/>
          <w:szCs w:val="22"/>
          <w:lang w:val="en-US"/>
        </w:rPr>
        <w:t xml:space="preserve">g community, with currently </w:t>
      </w:r>
      <w:r w:rsidR="00F814E8">
        <w:rPr>
          <w:rStyle w:val="normaltextrun"/>
          <w:rFonts w:ascii="Arial" w:hAnsi="Arial" w:cs="Arial"/>
          <w:sz w:val="22"/>
          <w:szCs w:val="22"/>
          <w:lang w:val="en-US"/>
        </w:rPr>
        <w:t>4</w:t>
      </w:r>
      <w:r w:rsidR="000147B8">
        <w:rPr>
          <w:rStyle w:val="normaltextrun"/>
          <w:rFonts w:ascii="Arial" w:hAnsi="Arial" w:cs="Arial"/>
          <w:sz w:val="22"/>
          <w:szCs w:val="22"/>
          <w:lang w:val="en-US"/>
        </w:rPr>
        <w:t>25</w:t>
      </w:r>
      <w:r w:rsidR="00D37E5C">
        <w:rPr>
          <w:rStyle w:val="normaltextrun"/>
          <w:rFonts w:ascii="Arial" w:hAnsi="Arial" w:cs="Arial"/>
          <w:sz w:val="22"/>
          <w:szCs w:val="22"/>
          <w:lang w:val="en-US"/>
        </w:rPr>
        <w:t xml:space="preserve"> </w:t>
      </w:r>
      <w:r>
        <w:rPr>
          <w:rStyle w:val="normaltextrun"/>
          <w:rFonts w:ascii="Arial" w:hAnsi="Arial" w:cs="Arial"/>
          <w:sz w:val="22"/>
          <w:szCs w:val="22"/>
          <w:lang w:val="en-US"/>
        </w:rPr>
        <w:t>pupils on role. Opening in 2013, pupils and staff benefit from an extensively remodeled building which offers exceptional learning facilities. </w:t>
      </w:r>
      <w:r>
        <w:rPr>
          <w:rStyle w:val="eop"/>
          <w:rFonts w:ascii="&amp;quot" w:hAnsi="&amp;quot"/>
          <w:sz w:val="22"/>
          <w:szCs w:val="22"/>
        </w:rPr>
        <w:t> </w:t>
      </w:r>
    </w:p>
    <w:p w14:paraId="3B5757E9" w14:textId="77777777" w:rsidR="0004145D" w:rsidRDefault="0004145D" w:rsidP="0004145D">
      <w:pPr>
        <w:pStyle w:val="paragraph"/>
        <w:spacing w:before="0" w:beforeAutospacing="0" w:after="0" w:afterAutospacing="0"/>
        <w:textAlignment w:val="baseline"/>
        <w:rPr>
          <w:rFonts w:ascii="&amp;quot" w:hAnsi="&amp;quot"/>
          <w:sz w:val="18"/>
          <w:szCs w:val="18"/>
        </w:rPr>
      </w:pPr>
      <w:r>
        <w:rPr>
          <w:rStyle w:val="scxw180109469"/>
          <w:sz w:val="22"/>
          <w:szCs w:val="22"/>
        </w:rPr>
        <w:t> </w:t>
      </w:r>
      <w:r>
        <w:rPr>
          <w:sz w:val="22"/>
          <w:szCs w:val="22"/>
        </w:rPr>
        <w:br/>
      </w:r>
      <w:r>
        <w:rPr>
          <w:rStyle w:val="normaltextrun"/>
          <w:rFonts w:ascii="Arial" w:hAnsi="Arial" w:cs="Arial"/>
          <w:sz w:val="22"/>
          <w:szCs w:val="22"/>
          <w:lang w:val="en-US"/>
        </w:rPr>
        <w:t>We work in partnership with parents/carers and the wider community to ensure the success of our children. We believe that children deserve the best possible chances in life and that they learn best when there are strong links between home and school.</w:t>
      </w:r>
      <w:r>
        <w:rPr>
          <w:rStyle w:val="eop"/>
          <w:rFonts w:ascii="&amp;quot" w:hAnsi="&amp;quot"/>
          <w:sz w:val="22"/>
          <w:szCs w:val="22"/>
        </w:rPr>
        <w:t> </w:t>
      </w:r>
    </w:p>
    <w:p w14:paraId="20D46149" w14:textId="77777777" w:rsidR="0004145D" w:rsidRDefault="0004145D" w:rsidP="0004145D">
      <w:pPr>
        <w:pStyle w:val="paragraph"/>
        <w:spacing w:before="0" w:beforeAutospacing="0" w:after="0" w:afterAutospacing="0"/>
        <w:textAlignment w:val="baseline"/>
        <w:rPr>
          <w:rFonts w:ascii="&amp;quot" w:hAnsi="&amp;quot"/>
          <w:sz w:val="18"/>
          <w:szCs w:val="18"/>
        </w:rPr>
      </w:pPr>
      <w:r>
        <w:rPr>
          <w:rStyle w:val="eop"/>
          <w:rFonts w:ascii="&amp;quot" w:hAnsi="&amp;quot"/>
        </w:rPr>
        <w:t> </w:t>
      </w:r>
    </w:p>
    <w:p w14:paraId="0EA4E69E" w14:textId="6973376D" w:rsidR="0004145D" w:rsidRPr="006E294E" w:rsidRDefault="0004145D" w:rsidP="0004145D">
      <w:pPr>
        <w:pStyle w:val="paragraph"/>
        <w:spacing w:before="0" w:beforeAutospacing="0" w:after="0" w:afterAutospacing="0"/>
        <w:textAlignment w:val="baseline"/>
        <w:rPr>
          <w:rStyle w:val="eop"/>
          <w:rFonts w:ascii="&amp;quot" w:hAnsi="&amp;quot"/>
          <w:sz w:val="18"/>
          <w:szCs w:val="18"/>
        </w:rPr>
      </w:pPr>
      <w:r>
        <w:rPr>
          <w:rStyle w:val="normaltextrun"/>
          <w:rFonts w:ascii="Arial" w:hAnsi="Arial" w:cs="Arial"/>
          <w:sz w:val="22"/>
          <w:szCs w:val="22"/>
          <w:lang w:val="en-US"/>
        </w:rPr>
        <w:t xml:space="preserve">We are a friendly, caring </w:t>
      </w:r>
      <w:r w:rsidR="00F814E8">
        <w:rPr>
          <w:rStyle w:val="normaltextrun"/>
          <w:rFonts w:ascii="Arial" w:hAnsi="Arial" w:cs="Arial"/>
          <w:sz w:val="22"/>
          <w:szCs w:val="22"/>
          <w:lang w:val="en-US"/>
        </w:rPr>
        <w:t>academy</w:t>
      </w:r>
      <w:r>
        <w:rPr>
          <w:rStyle w:val="normaltextrun"/>
          <w:rFonts w:ascii="Arial" w:hAnsi="Arial" w:cs="Arial"/>
          <w:sz w:val="22"/>
          <w:szCs w:val="22"/>
          <w:lang w:val="en-US"/>
        </w:rPr>
        <w:t xml:space="preserve"> with high expectations for all our pupils. Our children are encouraged to explore, discover and question through a range of exciting learning opportunities both within and outside the classroom. Our staff </w:t>
      </w:r>
      <w:proofErr w:type="spellStart"/>
      <w:r>
        <w:rPr>
          <w:rStyle w:val="normaltextrun"/>
          <w:rFonts w:ascii="Arial" w:hAnsi="Arial" w:cs="Arial"/>
          <w:sz w:val="22"/>
          <w:szCs w:val="22"/>
          <w:lang w:val="en-US"/>
        </w:rPr>
        <w:t>endeavour</w:t>
      </w:r>
      <w:proofErr w:type="spellEnd"/>
      <w:r>
        <w:rPr>
          <w:rStyle w:val="normaltextrun"/>
          <w:rFonts w:ascii="Arial" w:hAnsi="Arial" w:cs="Arial"/>
          <w:sz w:val="22"/>
          <w:szCs w:val="22"/>
          <w:lang w:val="en-US"/>
        </w:rPr>
        <w:t xml:space="preserve"> to provide a calm and stimulating environment where good </w:t>
      </w:r>
      <w:proofErr w:type="spellStart"/>
      <w:r>
        <w:rPr>
          <w:rStyle w:val="normaltextrun"/>
          <w:rFonts w:ascii="Arial" w:hAnsi="Arial" w:cs="Arial"/>
          <w:sz w:val="22"/>
          <w:szCs w:val="22"/>
          <w:lang w:val="en-US"/>
        </w:rPr>
        <w:t>behaviour</w:t>
      </w:r>
      <w:proofErr w:type="spellEnd"/>
      <w:r>
        <w:rPr>
          <w:rStyle w:val="normaltextrun"/>
          <w:rFonts w:ascii="Arial" w:hAnsi="Arial" w:cs="Arial"/>
          <w:sz w:val="22"/>
          <w:szCs w:val="22"/>
          <w:lang w:val="en-US"/>
        </w:rPr>
        <w:t xml:space="preserve"> and mutual respect is modelled by everyone and where everyone is valued.</w:t>
      </w:r>
    </w:p>
    <w:p w14:paraId="672FFE9B" w14:textId="77777777" w:rsidR="0004145D" w:rsidRPr="0004145D" w:rsidRDefault="0004145D" w:rsidP="0004145D">
      <w:pPr>
        <w:pStyle w:val="paragraph"/>
        <w:spacing w:before="0" w:beforeAutospacing="0" w:after="0" w:afterAutospacing="0"/>
        <w:textAlignment w:val="baseline"/>
        <w:rPr>
          <w:rFonts w:ascii="&amp;quot" w:hAnsi="&amp;quot"/>
          <w:sz w:val="18"/>
          <w:szCs w:val="18"/>
        </w:rPr>
      </w:pPr>
    </w:p>
    <w:p w14:paraId="730C1D04" w14:textId="2F0AB9A7" w:rsidR="000147B8" w:rsidRPr="000147B8" w:rsidRDefault="0004145D" w:rsidP="0004145D">
      <w:pPr>
        <w:pBdr>
          <w:top w:val="single" w:sz="4" w:space="1" w:color="auto"/>
          <w:left w:val="single" w:sz="4" w:space="3" w:color="auto"/>
          <w:bottom w:val="single" w:sz="4" w:space="1" w:color="auto"/>
          <w:right w:val="single" w:sz="4" w:space="4" w:color="auto"/>
        </w:pBdr>
        <w:shd w:val="clear" w:color="auto" w:fill="506E94" w:themeFill="accent6"/>
        <w:rPr>
          <w:rFonts w:ascii="Calibri" w:eastAsia="Times New Roman" w:hAnsi="Calibri" w:cs="Arial"/>
          <w:b/>
          <w:color w:val="FFFFFF" w:themeColor="background1"/>
          <w:sz w:val="22"/>
          <w:szCs w:val="22"/>
          <w:lang w:val="en-GB"/>
        </w:rPr>
      </w:pPr>
      <w:r w:rsidRPr="00C71C52">
        <w:rPr>
          <w:rFonts w:ascii="Calibri" w:eastAsia="Times New Roman" w:hAnsi="Calibri" w:cs="Arial"/>
          <w:b/>
          <w:color w:val="FFFFFF" w:themeColor="background1"/>
          <w:sz w:val="22"/>
          <w:szCs w:val="22"/>
          <w:lang w:val="en-GB"/>
        </w:rPr>
        <w:t xml:space="preserve">About The </w:t>
      </w:r>
      <w:r>
        <w:rPr>
          <w:rFonts w:ascii="Calibri" w:eastAsia="Times New Roman" w:hAnsi="Calibri" w:cs="Arial"/>
          <w:b/>
          <w:color w:val="FFFFFF" w:themeColor="background1"/>
          <w:sz w:val="22"/>
          <w:szCs w:val="22"/>
          <w:lang w:val="en-GB"/>
        </w:rPr>
        <w:t>Role</w:t>
      </w:r>
      <w:r w:rsidRPr="00C71C52">
        <w:rPr>
          <w:rFonts w:ascii="Calibri" w:eastAsia="Times New Roman" w:hAnsi="Calibri" w:cs="Arial"/>
          <w:b/>
          <w:color w:val="FFFFFF" w:themeColor="background1"/>
          <w:sz w:val="22"/>
          <w:szCs w:val="22"/>
          <w:lang w:val="en-GB"/>
        </w:rPr>
        <w:t xml:space="preserve"> –</w:t>
      </w:r>
      <w:r>
        <w:rPr>
          <w:rFonts w:ascii="Calibri" w:eastAsia="Times New Roman" w:hAnsi="Calibri" w:cs="Arial"/>
          <w:b/>
          <w:color w:val="FFFFFF" w:themeColor="background1"/>
          <w:sz w:val="22"/>
          <w:szCs w:val="22"/>
          <w:lang w:val="en-GB"/>
        </w:rPr>
        <w:t>Teach</w:t>
      </w:r>
      <w:r w:rsidR="000147B8">
        <w:rPr>
          <w:rFonts w:ascii="Calibri" w:eastAsia="Times New Roman" w:hAnsi="Calibri" w:cs="Arial"/>
          <w:b/>
          <w:color w:val="FFFFFF" w:themeColor="background1"/>
          <w:sz w:val="22"/>
          <w:szCs w:val="22"/>
          <w:lang w:val="en-GB"/>
        </w:rPr>
        <w:t>er</w:t>
      </w:r>
    </w:p>
    <w:p w14:paraId="4CB557CA" w14:textId="77777777" w:rsidR="0004145D" w:rsidRDefault="0004145D" w:rsidP="0004145D">
      <w:pPr>
        <w:pStyle w:val="paragraph"/>
        <w:spacing w:before="0" w:beforeAutospacing="0" w:after="0" w:afterAutospacing="0"/>
        <w:textAlignment w:val="baseline"/>
        <w:rPr>
          <w:rFonts w:ascii="&amp;quot" w:hAnsi="&amp;quot"/>
          <w:sz w:val="18"/>
          <w:szCs w:val="18"/>
        </w:rPr>
      </w:pPr>
    </w:p>
    <w:p w14:paraId="63F5B08E" w14:textId="77777777" w:rsidR="0004145D" w:rsidRDefault="0004145D" w:rsidP="0004145D">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14:paraId="6BD46C6D" w14:textId="77777777" w:rsidR="00B311FE" w:rsidRPr="00B311FE" w:rsidRDefault="00B311FE" w:rsidP="00B311FE">
      <w:pPr>
        <w:pStyle w:val="1bodycopy10pt"/>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We are seeking a dedicated and creative Teacher to join our EYFS  team, working with a small group of Reception and Key Stage 1 pupils with ASD  including children with speech, language, and communication needs.  </w:t>
      </w:r>
    </w:p>
    <w:p w14:paraId="4F508536" w14:textId="77777777" w:rsidR="00B311FE" w:rsidRPr="00B311FE" w:rsidRDefault="00B311FE" w:rsidP="00B311FE">
      <w:pPr>
        <w:pStyle w:val="1bodycopy10pt"/>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 </w:t>
      </w:r>
      <w:r w:rsidRPr="00B311FE">
        <w:rPr>
          <w:rFonts w:ascii="Arial" w:eastAsia="Times New Roman" w:hAnsi="Arial" w:cs="Arial"/>
          <w:sz w:val="22"/>
          <w:szCs w:val="22"/>
          <w:lang w:val="en-GB" w:eastAsia="en-GB"/>
        </w:rPr>
        <w:br/>
        <w:t>This role sits under the guidance of the EYFS Lead, working collaboratively with a Reception teacher and experienced teaching assistant staff. Together, you will deliver a bespoke, child-centred curriculum tailored to meet the individual needs of each pupil. The focus is on creating engaging, sensory-based learning experiences that support communication, social interaction, and emotional development. </w:t>
      </w:r>
    </w:p>
    <w:p w14:paraId="5F134CF2" w14:textId="77777777" w:rsidR="00B311FE" w:rsidRPr="00B311FE" w:rsidRDefault="00B311FE" w:rsidP="00B311FE">
      <w:pPr>
        <w:pStyle w:val="1bodycopy10pt"/>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Key Responsibilities: </w:t>
      </w:r>
    </w:p>
    <w:p w14:paraId="027BC213" w14:textId="77777777" w:rsidR="00B311FE" w:rsidRPr="00B311FE" w:rsidRDefault="00B311FE" w:rsidP="002A574A">
      <w:pPr>
        <w:pStyle w:val="1bodycopy10pt"/>
        <w:numPr>
          <w:ilvl w:val="0"/>
          <w:numId w:val="8"/>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Work with the EYFS Lead and team to plan and deliver personalised learning programmes based on EHCPs and individual support plans. </w:t>
      </w:r>
    </w:p>
    <w:p w14:paraId="60D1046E" w14:textId="77777777" w:rsidR="00B311FE" w:rsidRPr="00B311FE" w:rsidRDefault="00B311FE" w:rsidP="002A574A">
      <w:pPr>
        <w:pStyle w:val="1bodycopy10pt"/>
        <w:numPr>
          <w:ilvl w:val="0"/>
          <w:numId w:val="9"/>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Create a nurturing, structured, and sensory-rich learning environment to enhance pupil engagement and progress. </w:t>
      </w:r>
    </w:p>
    <w:p w14:paraId="4DA3CC46" w14:textId="77777777" w:rsidR="00B311FE" w:rsidRPr="00B311FE" w:rsidRDefault="00B311FE" w:rsidP="002A574A">
      <w:pPr>
        <w:pStyle w:val="1bodycopy10pt"/>
        <w:numPr>
          <w:ilvl w:val="0"/>
          <w:numId w:val="10"/>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Use a range of specialist resources and the sensory room to support regulation and learning. </w:t>
      </w:r>
    </w:p>
    <w:p w14:paraId="1FE081E2" w14:textId="6D78B21C" w:rsidR="00B311FE" w:rsidRPr="00B311FE" w:rsidRDefault="00B311FE" w:rsidP="002A574A">
      <w:pPr>
        <w:pStyle w:val="1bodycopy10pt"/>
        <w:numPr>
          <w:ilvl w:val="0"/>
          <w:numId w:val="11"/>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Collaborate with parents, carers,</w:t>
      </w:r>
      <w:r w:rsidR="006239F0">
        <w:rPr>
          <w:rFonts w:ascii="Arial" w:eastAsia="Times New Roman" w:hAnsi="Arial" w:cs="Arial"/>
          <w:sz w:val="22"/>
          <w:szCs w:val="22"/>
          <w:lang w:val="en-GB" w:eastAsia="en-GB"/>
        </w:rPr>
        <w:t xml:space="preserve"> </w:t>
      </w:r>
      <w:r w:rsidRPr="00B311FE">
        <w:rPr>
          <w:rFonts w:ascii="Arial" w:eastAsia="Times New Roman" w:hAnsi="Arial" w:cs="Arial"/>
          <w:sz w:val="22"/>
          <w:szCs w:val="22"/>
          <w:lang w:val="en-GB" w:eastAsia="en-GB"/>
        </w:rPr>
        <w:t>SENDCO and external professionals to review targets and ensure provision remains responsive and effective. </w:t>
      </w:r>
    </w:p>
    <w:p w14:paraId="02E37686" w14:textId="77777777" w:rsidR="00B311FE" w:rsidRDefault="00B311FE" w:rsidP="002A574A">
      <w:pPr>
        <w:pStyle w:val="1bodycopy10pt"/>
        <w:numPr>
          <w:ilvl w:val="0"/>
          <w:numId w:val="12"/>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Record and assess pupil progress, adapting plans in line with each child’s development and needs. </w:t>
      </w:r>
    </w:p>
    <w:p w14:paraId="713C0A79" w14:textId="77777777" w:rsidR="009D6227" w:rsidRPr="00B311FE" w:rsidRDefault="009D6227" w:rsidP="009D6227">
      <w:pPr>
        <w:pStyle w:val="1bodycopy10pt"/>
        <w:rPr>
          <w:rFonts w:ascii="Arial" w:eastAsia="Times New Roman" w:hAnsi="Arial" w:cs="Arial"/>
          <w:sz w:val="22"/>
          <w:szCs w:val="22"/>
          <w:lang w:val="en-GB" w:eastAsia="en-GB"/>
        </w:rPr>
      </w:pPr>
    </w:p>
    <w:p w14:paraId="6B46A7BA" w14:textId="77777777" w:rsidR="00B311FE" w:rsidRPr="00B311FE" w:rsidRDefault="00B311FE" w:rsidP="00B311FE">
      <w:pPr>
        <w:pStyle w:val="1bodycopy10pt"/>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Requirements: </w:t>
      </w:r>
    </w:p>
    <w:p w14:paraId="109D7B7E" w14:textId="77777777" w:rsidR="00B311FE" w:rsidRPr="00B311FE" w:rsidRDefault="00B311FE" w:rsidP="002A574A">
      <w:pPr>
        <w:pStyle w:val="1bodycopy10pt"/>
        <w:numPr>
          <w:ilvl w:val="0"/>
          <w:numId w:val="13"/>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Experience teaching or supporting pupils with ASD and additional needs, ideally within Reception or KS1. </w:t>
      </w:r>
    </w:p>
    <w:p w14:paraId="049750FE" w14:textId="77777777" w:rsidR="00B311FE" w:rsidRPr="00B311FE" w:rsidRDefault="00B311FE" w:rsidP="002A574A">
      <w:pPr>
        <w:pStyle w:val="1bodycopy10pt"/>
        <w:numPr>
          <w:ilvl w:val="0"/>
          <w:numId w:val="14"/>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Strong understanding of EHCP processes, differentiation, and personalised provision planning. </w:t>
      </w:r>
    </w:p>
    <w:p w14:paraId="3C0AC6F0" w14:textId="77777777" w:rsidR="00B311FE" w:rsidRPr="00B311FE" w:rsidRDefault="00B311FE" w:rsidP="002A574A">
      <w:pPr>
        <w:pStyle w:val="1bodycopy10pt"/>
        <w:numPr>
          <w:ilvl w:val="0"/>
          <w:numId w:val="15"/>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Excellent teamwork and communication skills, with a reflective and collaborative approach. </w:t>
      </w:r>
    </w:p>
    <w:p w14:paraId="047EB48A" w14:textId="77777777" w:rsidR="00B311FE" w:rsidRPr="00B311FE" w:rsidRDefault="00B311FE" w:rsidP="002A574A">
      <w:pPr>
        <w:pStyle w:val="1bodycopy10pt"/>
        <w:numPr>
          <w:ilvl w:val="0"/>
          <w:numId w:val="16"/>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A passion for teaching the phonics foundation programme through the Little Wandle Letters and Sounds Revised programme is highly desirable. </w:t>
      </w:r>
    </w:p>
    <w:p w14:paraId="0BE0D353" w14:textId="77777777" w:rsidR="00B311FE" w:rsidRPr="00B311FE" w:rsidRDefault="00B311FE" w:rsidP="002A574A">
      <w:pPr>
        <w:pStyle w:val="1bodycopy10pt"/>
        <w:numPr>
          <w:ilvl w:val="0"/>
          <w:numId w:val="17"/>
        </w:numPr>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A passion for inclusive, creative early years learning that supports every child to achieve their best. </w:t>
      </w:r>
    </w:p>
    <w:p w14:paraId="4B17CBAD" w14:textId="77777777" w:rsidR="00B311FE" w:rsidRPr="00B311FE" w:rsidRDefault="00B311FE" w:rsidP="00B311FE">
      <w:pPr>
        <w:pStyle w:val="1bodycopy10pt"/>
        <w:rPr>
          <w:rFonts w:ascii="Arial" w:eastAsia="Times New Roman" w:hAnsi="Arial" w:cs="Arial"/>
          <w:sz w:val="22"/>
          <w:szCs w:val="22"/>
          <w:lang w:val="en-GB" w:eastAsia="en-GB"/>
        </w:rPr>
      </w:pPr>
      <w:r w:rsidRPr="00B311FE">
        <w:rPr>
          <w:rFonts w:ascii="Arial" w:eastAsia="Times New Roman" w:hAnsi="Arial" w:cs="Arial"/>
          <w:sz w:val="22"/>
          <w:szCs w:val="22"/>
          <w:lang w:val="en-GB" w:eastAsia="en-GB"/>
        </w:rPr>
        <w:t>If you are a compassionate and enthusiastic teacher who thrives in a collaborative, nurturing environment, we’d love to hear from you! </w:t>
      </w:r>
    </w:p>
    <w:p w14:paraId="7ACA5841" w14:textId="77777777" w:rsidR="00971C39" w:rsidRPr="00971C39" w:rsidRDefault="00971C39" w:rsidP="00971C39">
      <w:pPr>
        <w:pStyle w:val="4Bulletedcopyblue"/>
        <w:numPr>
          <w:ilvl w:val="0"/>
          <w:numId w:val="0"/>
        </w:numPr>
        <w:rPr>
          <w:sz w:val="22"/>
          <w:szCs w:val="22"/>
        </w:rPr>
      </w:pPr>
    </w:p>
    <w:p w14:paraId="712A170D" w14:textId="77777777" w:rsidR="00FC71C6" w:rsidRDefault="00FC71C6" w:rsidP="00971C39">
      <w:pPr>
        <w:pStyle w:val="Heading1"/>
        <w:rPr>
          <w:rFonts w:ascii="Arial" w:hAnsi="Arial" w:cs="Arial"/>
          <w:b w:val="0"/>
          <w:color w:val="auto"/>
          <w:sz w:val="22"/>
          <w:szCs w:val="22"/>
          <w:u w:val="single"/>
        </w:rPr>
      </w:pPr>
    </w:p>
    <w:p w14:paraId="5BDC70C7" w14:textId="77777777" w:rsidR="006239F0" w:rsidRPr="006239F0" w:rsidRDefault="006239F0" w:rsidP="006239F0"/>
    <w:p w14:paraId="3FA8A542" w14:textId="046C7FFC" w:rsidR="00971C39" w:rsidRPr="00FC71C6" w:rsidRDefault="00FC71C6" w:rsidP="00971C39">
      <w:pPr>
        <w:pStyle w:val="Heading1"/>
        <w:rPr>
          <w:rFonts w:ascii="Arial" w:hAnsi="Arial" w:cs="Arial"/>
          <w:b w:val="0"/>
          <w:color w:val="auto"/>
          <w:sz w:val="22"/>
          <w:szCs w:val="22"/>
          <w:u w:val="single"/>
        </w:rPr>
      </w:pPr>
      <w:r>
        <w:rPr>
          <w:rFonts w:ascii="Arial" w:hAnsi="Arial" w:cs="Arial"/>
          <w:b w:val="0"/>
          <w:color w:val="auto"/>
          <w:sz w:val="22"/>
          <w:szCs w:val="22"/>
          <w:u w:val="single"/>
        </w:rPr>
        <w:t>P</w:t>
      </w:r>
      <w:r w:rsidR="00971C39" w:rsidRPr="00CA5607">
        <w:rPr>
          <w:rFonts w:ascii="Arial" w:hAnsi="Arial" w:cs="Arial"/>
          <w:b w:val="0"/>
          <w:color w:val="auto"/>
          <w:sz w:val="22"/>
          <w:szCs w:val="22"/>
          <w:u w:val="single"/>
        </w:rPr>
        <w:t>erson specification</w:t>
      </w:r>
      <w:r w:rsidR="00971C39" w:rsidRPr="00CA5607">
        <w:rPr>
          <w:rFonts w:ascii="Arial" w:hAnsi="Arial" w:cs="Arial"/>
          <w:b w:val="0"/>
          <w:sz w:val="22"/>
          <w:szCs w:val="22"/>
          <w:u w:val="single"/>
        </w:rPr>
        <w:br/>
      </w:r>
    </w:p>
    <w:tbl>
      <w:tblPr>
        <w:tblW w:w="962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155"/>
        <w:gridCol w:w="4395"/>
        <w:gridCol w:w="3077"/>
      </w:tblGrid>
      <w:tr w:rsidR="00FC71C6" w:rsidRPr="00971C39" w14:paraId="02968930" w14:textId="6BA149EF" w:rsidTr="00FC71C6">
        <w:trPr>
          <w:cantSplit/>
        </w:trPr>
        <w:tc>
          <w:tcPr>
            <w:tcW w:w="2155" w:type="dxa"/>
            <w:tcBorders>
              <w:top w:val="single" w:sz="4" w:space="0" w:color="F8F8F8"/>
              <w:left w:val="single" w:sz="4" w:space="0" w:color="F8F8F8"/>
              <w:bottom w:val="single" w:sz="4" w:space="0" w:color="F8F8F8"/>
              <w:right w:val="single" w:sz="12" w:space="0" w:color="F8F8F8"/>
            </w:tcBorders>
            <w:shd w:val="clear" w:color="auto" w:fill="12263F"/>
            <w:hideMark/>
          </w:tcPr>
          <w:p w14:paraId="43D8A154" w14:textId="77777777" w:rsidR="00FC71C6" w:rsidRPr="00971C39" w:rsidRDefault="00FC71C6">
            <w:pPr>
              <w:pStyle w:val="1bodycopy10pt"/>
              <w:suppressAutoHyphens/>
              <w:spacing w:after="0"/>
              <w:jc w:val="center"/>
              <w:rPr>
                <w:rFonts w:ascii="Arial" w:hAnsi="Arial" w:cs="Arial"/>
                <w:caps/>
                <w:color w:val="F8F8F8"/>
                <w:sz w:val="22"/>
                <w:szCs w:val="22"/>
                <w:lang w:val="en-GB"/>
              </w:rPr>
            </w:pPr>
            <w:r w:rsidRPr="00971C39">
              <w:rPr>
                <w:rFonts w:ascii="Arial" w:hAnsi="Arial" w:cs="Arial"/>
                <w:caps/>
                <w:color w:val="F8F8F8"/>
                <w:sz w:val="22"/>
                <w:szCs w:val="22"/>
                <w:lang w:val="en-GB"/>
              </w:rPr>
              <w:t>criteria</w:t>
            </w:r>
          </w:p>
        </w:tc>
        <w:tc>
          <w:tcPr>
            <w:tcW w:w="4395" w:type="dxa"/>
            <w:tcBorders>
              <w:top w:val="single" w:sz="4" w:space="0" w:color="F8F8F8"/>
              <w:left w:val="single" w:sz="12" w:space="0" w:color="F8F8F8"/>
              <w:bottom w:val="single" w:sz="4" w:space="0" w:color="F8F8F8"/>
              <w:right w:val="single" w:sz="4" w:space="0" w:color="F8F8F8"/>
            </w:tcBorders>
            <w:shd w:val="clear" w:color="auto" w:fill="12263F"/>
            <w:hideMark/>
          </w:tcPr>
          <w:p w14:paraId="68B1F0E0" w14:textId="77777777" w:rsidR="00FC71C6" w:rsidRPr="00971C39" w:rsidRDefault="00FC71C6">
            <w:pPr>
              <w:pStyle w:val="1bodycopy10pt"/>
              <w:suppressAutoHyphens/>
              <w:spacing w:after="0"/>
              <w:jc w:val="center"/>
              <w:rPr>
                <w:rFonts w:ascii="Arial" w:hAnsi="Arial" w:cs="Arial"/>
                <w:caps/>
                <w:color w:val="F8F8F8"/>
                <w:sz w:val="22"/>
                <w:szCs w:val="22"/>
                <w:lang w:val="en-GB"/>
              </w:rPr>
            </w:pPr>
            <w:r w:rsidRPr="00971C39">
              <w:rPr>
                <w:rFonts w:ascii="Arial" w:hAnsi="Arial" w:cs="Arial"/>
                <w:caps/>
                <w:color w:val="F8F8F8"/>
                <w:sz w:val="22"/>
                <w:szCs w:val="22"/>
                <w:lang w:val="en-GB"/>
              </w:rPr>
              <w:t>qualities</w:t>
            </w:r>
          </w:p>
          <w:p w14:paraId="0D72A7A8" w14:textId="77777777" w:rsidR="00FC71C6" w:rsidRPr="00971C39" w:rsidRDefault="00FC71C6">
            <w:pPr>
              <w:pStyle w:val="1bodycopy10pt"/>
              <w:suppressAutoHyphens/>
              <w:spacing w:after="0"/>
              <w:jc w:val="center"/>
              <w:rPr>
                <w:rFonts w:ascii="Arial" w:hAnsi="Arial" w:cs="Arial"/>
                <w:caps/>
                <w:sz w:val="22"/>
                <w:szCs w:val="22"/>
                <w:lang w:val="en-GB"/>
              </w:rPr>
            </w:pPr>
          </w:p>
        </w:tc>
        <w:tc>
          <w:tcPr>
            <w:tcW w:w="3077" w:type="dxa"/>
            <w:tcBorders>
              <w:top w:val="single" w:sz="4" w:space="0" w:color="F8F8F8"/>
              <w:left w:val="single" w:sz="12" w:space="0" w:color="F8F8F8"/>
              <w:bottom w:val="single" w:sz="4" w:space="0" w:color="F8F8F8"/>
              <w:right w:val="single" w:sz="4" w:space="0" w:color="F8F8F8"/>
            </w:tcBorders>
            <w:shd w:val="clear" w:color="auto" w:fill="12263F"/>
          </w:tcPr>
          <w:p w14:paraId="259E40AD" w14:textId="77777777" w:rsidR="00FC71C6" w:rsidRPr="00971C39" w:rsidRDefault="00FC71C6">
            <w:pPr>
              <w:pStyle w:val="1bodycopy10pt"/>
              <w:suppressAutoHyphens/>
              <w:spacing w:after="0"/>
              <w:jc w:val="center"/>
              <w:rPr>
                <w:rFonts w:ascii="Arial" w:hAnsi="Arial" w:cs="Arial"/>
                <w:caps/>
                <w:color w:val="F8F8F8"/>
                <w:sz w:val="22"/>
                <w:szCs w:val="22"/>
                <w:lang w:val="en-GB"/>
              </w:rPr>
            </w:pPr>
          </w:p>
        </w:tc>
      </w:tr>
      <w:tr w:rsidR="00FC71C6" w:rsidRPr="00971C39" w14:paraId="1F9976B1" w14:textId="4323E139" w:rsidTr="00FC71C6">
        <w:trPr>
          <w:cantSplit/>
        </w:trPr>
        <w:tc>
          <w:tcPr>
            <w:tcW w:w="2155" w:type="dxa"/>
            <w:tcBorders>
              <w:top w:val="single" w:sz="4" w:space="0" w:color="F8F8F8"/>
              <w:left w:val="single" w:sz="4" w:space="0" w:color="B9B9B9"/>
              <w:bottom w:val="single" w:sz="4" w:space="0" w:color="B9B9B9"/>
              <w:right w:val="single" w:sz="4" w:space="0" w:color="B9B9B9"/>
            </w:tcBorders>
            <w:hideMark/>
          </w:tcPr>
          <w:p w14:paraId="288379B3"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Qualifications,</w:t>
            </w:r>
          </w:p>
          <w:p w14:paraId="56E08099"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Education,</w:t>
            </w:r>
          </w:p>
          <w:p w14:paraId="7DB24CBD"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Training</w:t>
            </w:r>
          </w:p>
          <w:p w14:paraId="6419AFE8" w14:textId="77D7AFE2" w:rsidR="00FC71C6" w:rsidRPr="00FC71C6" w:rsidRDefault="00FC71C6" w:rsidP="30AEE352">
            <w:pPr>
              <w:pStyle w:val="Tablebodycopy"/>
              <w:rPr>
                <w:rFonts w:ascii="Arial" w:hAnsi="Arial" w:cs="Arial"/>
                <w:b/>
                <w:bCs/>
                <w:sz w:val="22"/>
                <w:szCs w:val="22"/>
                <w:lang w:val="en-GB"/>
              </w:rPr>
            </w:pPr>
          </w:p>
        </w:tc>
        <w:tc>
          <w:tcPr>
            <w:tcW w:w="4395" w:type="dxa"/>
            <w:tcBorders>
              <w:top w:val="single" w:sz="4" w:space="0" w:color="F8F8F8"/>
              <w:left w:val="single" w:sz="4" w:space="0" w:color="B9B9B9"/>
              <w:bottom w:val="single" w:sz="4" w:space="0" w:color="B9B9B9"/>
              <w:right w:val="single" w:sz="4" w:space="0" w:color="B9B9B9"/>
            </w:tcBorders>
            <w:hideMark/>
          </w:tcPr>
          <w:p w14:paraId="3614AAE7" w14:textId="77777777" w:rsidR="00842D0B" w:rsidRPr="0080156E" w:rsidRDefault="00842D0B" w:rsidP="00F44716">
            <w:pPr>
              <w:pStyle w:val="TableText"/>
              <w:numPr>
                <w:ilvl w:val="0"/>
                <w:numId w:val="2"/>
              </w:numPr>
              <w:rPr>
                <w:rFonts w:ascii="Arial" w:hAnsi="Arial" w:cs="Arial"/>
                <w:sz w:val="22"/>
                <w:szCs w:val="22"/>
              </w:rPr>
            </w:pPr>
            <w:r w:rsidRPr="0080156E">
              <w:rPr>
                <w:rFonts w:ascii="Arial" w:hAnsi="Arial" w:cs="Arial"/>
                <w:sz w:val="22"/>
                <w:szCs w:val="22"/>
              </w:rPr>
              <w:t>Degree and/or teaching qualification.</w:t>
            </w:r>
          </w:p>
          <w:p w14:paraId="21EC7A0E" w14:textId="77777777" w:rsidR="00FC71C6" w:rsidRDefault="00842D0B" w:rsidP="00F44716">
            <w:pPr>
              <w:pStyle w:val="4Bulletedcopyblue"/>
              <w:numPr>
                <w:ilvl w:val="0"/>
                <w:numId w:val="2"/>
              </w:numPr>
              <w:rPr>
                <w:sz w:val="22"/>
                <w:szCs w:val="22"/>
              </w:rPr>
            </w:pPr>
            <w:r w:rsidRPr="0080156E">
              <w:rPr>
                <w:sz w:val="22"/>
                <w:szCs w:val="22"/>
              </w:rPr>
              <w:t>Recent relevant in-service training</w:t>
            </w:r>
          </w:p>
          <w:p w14:paraId="13D88D82" w14:textId="77777777" w:rsidR="002A574A" w:rsidRPr="002A574A" w:rsidRDefault="002A574A" w:rsidP="00F44716">
            <w:pPr>
              <w:pStyle w:val="4Bulletedcopyblue"/>
              <w:numPr>
                <w:ilvl w:val="0"/>
                <w:numId w:val="2"/>
              </w:numPr>
              <w:rPr>
                <w:sz w:val="22"/>
                <w:szCs w:val="22"/>
              </w:rPr>
            </w:pPr>
            <w:r w:rsidRPr="002A574A">
              <w:rPr>
                <w:sz w:val="22"/>
                <w:szCs w:val="22"/>
              </w:rPr>
              <w:t>Evidence of recent and relevant professional development in Early Years and/or SEND</w:t>
            </w:r>
          </w:p>
          <w:p w14:paraId="6695E5B0" w14:textId="433800DF" w:rsidR="002A574A" w:rsidRPr="00FC71C6" w:rsidRDefault="002A574A" w:rsidP="00F44716">
            <w:pPr>
              <w:pStyle w:val="4Bulletedcopyblue"/>
              <w:numPr>
                <w:ilvl w:val="0"/>
                <w:numId w:val="2"/>
              </w:numPr>
              <w:rPr>
                <w:sz w:val="22"/>
                <w:szCs w:val="22"/>
              </w:rPr>
            </w:pPr>
            <w:r w:rsidRPr="002A574A">
              <w:rPr>
                <w:sz w:val="22"/>
                <w:szCs w:val="22"/>
              </w:rPr>
              <w:t>Understanding of the EYFS and Key Stage 1 curriculum</w:t>
            </w:r>
          </w:p>
        </w:tc>
        <w:tc>
          <w:tcPr>
            <w:tcW w:w="3077" w:type="dxa"/>
            <w:tcBorders>
              <w:top w:val="single" w:sz="4" w:space="0" w:color="F8F8F8"/>
              <w:left w:val="single" w:sz="4" w:space="0" w:color="B9B9B9"/>
              <w:bottom w:val="single" w:sz="4" w:space="0" w:color="B9B9B9"/>
              <w:right w:val="single" w:sz="4" w:space="0" w:color="B9B9B9"/>
            </w:tcBorders>
          </w:tcPr>
          <w:p w14:paraId="52842045" w14:textId="7B5ECC29" w:rsidR="00FC71C6" w:rsidRPr="00FC71C6" w:rsidRDefault="00FC71C6" w:rsidP="00F44716">
            <w:pPr>
              <w:pStyle w:val="4Bulletedcopyblue"/>
              <w:numPr>
                <w:ilvl w:val="0"/>
                <w:numId w:val="2"/>
              </w:numPr>
              <w:rPr>
                <w:color w:val="000000"/>
                <w:sz w:val="22"/>
                <w:szCs w:val="22"/>
              </w:rPr>
            </w:pPr>
            <w:r w:rsidRPr="00FC71C6">
              <w:rPr>
                <w:color w:val="000000"/>
                <w:sz w:val="22"/>
                <w:szCs w:val="22"/>
              </w:rPr>
              <w:t>Post-graduate qualification.</w:t>
            </w:r>
          </w:p>
        </w:tc>
      </w:tr>
      <w:tr w:rsidR="00FC71C6" w:rsidRPr="00971C39" w14:paraId="01DC1308" w14:textId="31D6EBBB" w:rsidTr="00FC71C6">
        <w:trPr>
          <w:cantSplit/>
        </w:trPr>
        <w:tc>
          <w:tcPr>
            <w:tcW w:w="21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B6042FD"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Relevant</w:t>
            </w:r>
          </w:p>
          <w:p w14:paraId="46F6C22B"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Experience</w:t>
            </w:r>
          </w:p>
          <w:p w14:paraId="5D6B3167" w14:textId="11858C33" w:rsidR="00FC71C6" w:rsidRPr="00FC71C6" w:rsidRDefault="00FC71C6" w:rsidP="00FC71C6">
            <w:pPr>
              <w:pStyle w:val="Tablebodycopy"/>
              <w:spacing w:after="0"/>
              <w:rPr>
                <w:rFonts w:ascii="Arial" w:hAnsi="Arial" w:cs="Arial"/>
                <w:b/>
                <w:sz w:val="22"/>
                <w:szCs w:val="22"/>
                <w:lang w:val="en-GB"/>
              </w:rPr>
            </w:pPr>
          </w:p>
        </w:tc>
        <w:tc>
          <w:tcPr>
            <w:tcW w:w="439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55E98D" w14:textId="77777777" w:rsidR="00842D0B" w:rsidRPr="002A574A" w:rsidRDefault="00FC71C6" w:rsidP="00F44716">
            <w:pPr>
              <w:pStyle w:val="4Bulletedcopyblue"/>
              <w:numPr>
                <w:ilvl w:val="0"/>
                <w:numId w:val="3"/>
              </w:numPr>
            </w:pPr>
            <w:r w:rsidRPr="002A574A">
              <w:rPr>
                <w:sz w:val="22"/>
                <w:szCs w:val="22"/>
              </w:rPr>
              <w:t xml:space="preserve">Successful experience of teaching at primary level </w:t>
            </w:r>
          </w:p>
          <w:p w14:paraId="7B37BB42" w14:textId="77777777" w:rsidR="002A574A" w:rsidRPr="002A574A" w:rsidRDefault="002A574A" w:rsidP="00F44716">
            <w:pPr>
              <w:pStyle w:val="4Bulletedcopyblue"/>
              <w:numPr>
                <w:ilvl w:val="0"/>
                <w:numId w:val="3"/>
              </w:numPr>
            </w:pPr>
            <w:r w:rsidRPr="002A574A">
              <w:rPr>
                <w:sz w:val="22"/>
                <w:szCs w:val="22"/>
              </w:rPr>
              <w:t xml:space="preserve">Proven experience of teaching or supporting children with ASD and additional needs </w:t>
            </w:r>
          </w:p>
          <w:p w14:paraId="3DC60339" w14:textId="6DDC0A08" w:rsidR="002A574A" w:rsidRPr="002A574A" w:rsidRDefault="002A574A" w:rsidP="00F44716">
            <w:pPr>
              <w:pStyle w:val="4Bulletedcopyblue"/>
              <w:numPr>
                <w:ilvl w:val="0"/>
                <w:numId w:val="3"/>
              </w:numPr>
            </w:pPr>
            <w:r w:rsidRPr="002A574A">
              <w:t>Experience working with children with speech, language, and communication difficulties</w:t>
            </w:r>
          </w:p>
          <w:p w14:paraId="3D06EFB7" w14:textId="77777777" w:rsidR="00FC71C6" w:rsidRPr="002A574A" w:rsidRDefault="002A574A" w:rsidP="00F44716">
            <w:pPr>
              <w:pStyle w:val="4Bulletedcopyblue"/>
              <w:numPr>
                <w:ilvl w:val="0"/>
                <w:numId w:val="3"/>
              </w:numPr>
            </w:pPr>
            <w:r w:rsidRPr="002A574A">
              <w:rPr>
                <w:color w:val="202124"/>
                <w:sz w:val="21"/>
                <w:szCs w:val="21"/>
                <w:shd w:val="clear" w:color="auto" w:fill="FFFFFF"/>
              </w:rPr>
              <w:t xml:space="preserve">Experience planning and delivering differentiated, </w:t>
            </w:r>
            <w:proofErr w:type="spellStart"/>
            <w:r w:rsidRPr="002A574A">
              <w:rPr>
                <w:color w:val="202124"/>
                <w:sz w:val="21"/>
                <w:szCs w:val="21"/>
                <w:shd w:val="clear" w:color="auto" w:fill="FFFFFF"/>
              </w:rPr>
              <w:t>individualised</w:t>
            </w:r>
            <w:proofErr w:type="spellEnd"/>
            <w:r w:rsidRPr="002A574A">
              <w:rPr>
                <w:color w:val="202124"/>
                <w:sz w:val="21"/>
                <w:szCs w:val="21"/>
                <w:shd w:val="clear" w:color="auto" w:fill="FFFFFF"/>
              </w:rPr>
              <w:t xml:space="preserve"> learning </w:t>
            </w:r>
            <w:proofErr w:type="spellStart"/>
            <w:r w:rsidRPr="002A574A">
              <w:rPr>
                <w:color w:val="202124"/>
                <w:sz w:val="21"/>
                <w:szCs w:val="21"/>
                <w:shd w:val="clear" w:color="auto" w:fill="FFFFFF"/>
              </w:rPr>
              <w:t>programmes</w:t>
            </w:r>
            <w:proofErr w:type="spellEnd"/>
          </w:p>
          <w:p w14:paraId="25D1EF75" w14:textId="20501754" w:rsidR="002A574A" w:rsidRPr="002A574A" w:rsidRDefault="002A574A" w:rsidP="00F44716">
            <w:pPr>
              <w:pStyle w:val="4Bulletedcopyblue"/>
              <w:numPr>
                <w:ilvl w:val="0"/>
                <w:numId w:val="3"/>
              </w:numPr>
            </w:pPr>
            <w:r w:rsidRPr="002A574A">
              <w:t>Familiarity with Education, Health and Care Plans (EHCPs) and progress review processes</w:t>
            </w:r>
          </w:p>
        </w:tc>
        <w:tc>
          <w:tcPr>
            <w:tcW w:w="3077" w:type="dxa"/>
            <w:tcBorders>
              <w:top w:val="single" w:sz="4" w:space="0" w:color="B9B9B9"/>
              <w:left w:val="single" w:sz="4" w:space="0" w:color="B9B9B9"/>
              <w:bottom w:val="single" w:sz="4" w:space="0" w:color="B9B9B9"/>
              <w:right w:val="single" w:sz="4" w:space="0" w:color="B9B9B9"/>
            </w:tcBorders>
          </w:tcPr>
          <w:p w14:paraId="6A097267" w14:textId="77777777" w:rsidR="002A574A" w:rsidRPr="002A574A" w:rsidRDefault="002A574A" w:rsidP="00F44716">
            <w:pPr>
              <w:pStyle w:val="4Bulletedcopyblue"/>
              <w:numPr>
                <w:ilvl w:val="0"/>
                <w:numId w:val="4"/>
              </w:numPr>
              <w:spacing w:after="0"/>
              <w:rPr>
                <w:sz w:val="22"/>
                <w:szCs w:val="22"/>
              </w:rPr>
            </w:pPr>
            <w:r w:rsidRPr="002A574A">
              <w:rPr>
                <w:color w:val="000000"/>
                <w:sz w:val="22"/>
                <w:szCs w:val="22"/>
              </w:rPr>
              <w:t>Experience teaching within a specialist or resource-based provision</w:t>
            </w:r>
          </w:p>
          <w:p w14:paraId="572A2F13" w14:textId="77777777" w:rsidR="00FC71C6" w:rsidRPr="002A574A" w:rsidRDefault="002A574A" w:rsidP="00F44716">
            <w:pPr>
              <w:pStyle w:val="4Bulletedcopyblue"/>
              <w:numPr>
                <w:ilvl w:val="0"/>
                <w:numId w:val="4"/>
              </w:numPr>
              <w:spacing w:after="0"/>
              <w:rPr>
                <w:sz w:val="22"/>
                <w:szCs w:val="22"/>
              </w:rPr>
            </w:pPr>
            <w:r w:rsidRPr="002A574A">
              <w:rPr>
                <w:color w:val="000000"/>
                <w:sz w:val="22"/>
                <w:szCs w:val="22"/>
              </w:rPr>
              <w:t>Additional qualifications or training in SEND, speech and language support, or autism education</w:t>
            </w:r>
            <w:r w:rsidR="00FC71C6" w:rsidRPr="002A574A">
              <w:rPr>
                <w:color w:val="000000"/>
                <w:sz w:val="22"/>
                <w:szCs w:val="22"/>
              </w:rPr>
              <w:t xml:space="preserve"> </w:t>
            </w:r>
          </w:p>
          <w:p w14:paraId="1D1E37A8" w14:textId="68ED96FD" w:rsidR="002A574A" w:rsidRPr="002A574A" w:rsidRDefault="002A574A" w:rsidP="00F44716">
            <w:pPr>
              <w:pStyle w:val="4Bulletedcopyblue"/>
              <w:numPr>
                <w:ilvl w:val="0"/>
                <w:numId w:val="4"/>
              </w:numPr>
              <w:spacing w:after="0"/>
              <w:rPr>
                <w:sz w:val="22"/>
                <w:szCs w:val="22"/>
              </w:rPr>
            </w:pPr>
            <w:r w:rsidRPr="002A574A">
              <w:rPr>
                <w:sz w:val="22"/>
                <w:szCs w:val="22"/>
              </w:rPr>
              <w:t>Experience of team teaching</w:t>
            </w:r>
          </w:p>
        </w:tc>
      </w:tr>
      <w:tr w:rsidR="00FC71C6" w:rsidRPr="00971C39" w14:paraId="62507CFE" w14:textId="2B49EFE4" w:rsidTr="00FC71C6">
        <w:trPr>
          <w:cantSplit/>
        </w:trPr>
        <w:tc>
          <w:tcPr>
            <w:tcW w:w="21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87DB37E"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lastRenderedPageBreak/>
              <w:t>Knowledge,</w:t>
            </w:r>
          </w:p>
          <w:p w14:paraId="695BC4A2"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Skills,</w:t>
            </w:r>
          </w:p>
          <w:p w14:paraId="00936F38" w14:textId="77777777" w:rsidR="00FC71C6" w:rsidRPr="00FC71C6" w:rsidRDefault="00FC71C6" w:rsidP="00FC71C6">
            <w:pPr>
              <w:pStyle w:val="NormalWeb"/>
              <w:spacing w:before="0" w:beforeAutospacing="0" w:after="0" w:afterAutospacing="0"/>
              <w:rPr>
                <w:rFonts w:ascii="Arial" w:hAnsi="Arial" w:cs="Arial"/>
                <w:b/>
                <w:bCs/>
                <w:color w:val="000000"/>
                <w:sz w:val="22"/>
                <w:szCs w:val="22"/>
              </w:rPr>
            </w:pPr>
            <w:r w:rsidRPr="00FC71C6">
              <w:rPr>
                <w:rFonts w:ascii="Arial" w:hAnsi="Arial" w:cs="Arial"/>
                <w:b/>
                <w:bCs/>
                <w:color w:val="000000"/>
                <w:sz w:val="22"/>
                <w:szCs w:val="22"/>
              </w:rPr>
              <w:t>Abilities</w:t>
            </w:r>
          </w:p>
          <w:p w14:paraId="72D2BDDE" w14:textId="57F476C8" w:rsidR="00FC71C6" w:rsidRPr="00FC71C6" w:rsidRDefault="00FC71C6" w:rsidP="00FC71C6">
            <w:pPr>
              <w:pStyle w:val="Tablebodycopy"/>
              <w:spacing w:after="0"/>
              <w:rPr>
                <w:rFonts w:ascii="Arial" w:hAnsi="Arial" w:cs="Arial"/>
                <w:b/>
                <w:sz w:val="22"/>
                <w:szCs w:val="22"/>
              </w:rPr>
            </w:pPr>
          </w:p>
        </w:tc>
        <w:tc>
          <w:tcPr>
            <w:tcW w:w="439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506194A" w14:textId="054EC4FB" w:rsidR="002A574A" w:rsidRPr="002A574A" w:rsidRDefault="002A574A" w:rsidP="00F44716">
            <w:pPr>
              <w:pStyle w:val="4Bulletedcopyblue"/>
              <w:numPr>
                <w:ilvl w:val="0"/>
                <w:numId w:val="5"/>
              </w:numPr>
              <w:spacing w:after="0"/>
              <w:rPr>
                <w:color w:val="000000"/>
                <w:sz w:val="22"/>
                <w:szCs w:val="22"/>
                <w:lang w:val="en-GB"/>
              </w:rPr>
            </w:pPr>
            <w:r w:rsidRPr="002A574A">
              <w:rPr>
                <w:color w:val="000000"/>
                <w:sz w:val="22"/>
                <w:szCs w:val="22"/>
                <w:lang w:val="en-GB"/>
              </w:rPr>
              <w:t xml:space="preserve"> Strong understanding of inclusive and bespoke curriculum design</w:t>
            </w:r>
          </w:p>
          <w:p w14:paraId="5604DC10" w14:textId="049C3942" w:rsidR="002A574A" w:rsidRPr="002A574A" w:rsidRDefault="002A574A" w:rsidP="00F44716">
            <w:pPr>
              <w:pStyle w:val="4Bulletedcopyblue"/>
              <w:numPr>
                <w:ilvl w:val="0"/>
                <w:numId w:val="5"/>
              </w:numPr>
              <w:spacing w:after="0"/>
              <w:rPr>
                <w:color w:val="000000"/>
                <w:sz w:val="22"/>
                <w:szCs w:val="22"/>
                <w:lang w:val="en-GB"/>
              </w:rPr>
            </w:pPr>
            <w:r w:rsidRPr="002A574A">
              <w:rPr>
                <w:color w:val="000000"/>
                <w:sz w:val="22"/>
                <w:szCs w:val="22"/>
                <w:lang w:val="en-GB"/>
              </w:rPr>
              <w:t xml:space="preserve"> Knowledge of strategies to support communication and sensory needs</w:t>
            </w:r>
          </w:p>
          <w:p w14:paraId="7618A4EB" w14:textId="7EA02D3A" w:rsidR="002A574A" w:rsidRPr="002A574A" w:rsidRDefault="002A574A" w:rsidP="00F44716">
            <w:pPr>
              <w:pStyle w:val="4Bulletedcopyblue"/>
              <w:numPr>
                <w:ilvl w:val="0"/>
                <w:numId w:val="5"/>
              </w:numPr>
              <w:spacing w:after="0"/>
              <w:rPr>
                <w:color w:val="000000"/>
                <w:sz w:val="22"/>
                <w:szCs w:val="22"/>
                <w:lang w:val="en-GB"/>
              </w:rPr>
            </w:pPr>
            <w:r w:rsidRPr="002A574A">
              <w:rPr>
                <w:color w:val="000000"/>
                <w:sz w:val="22"/>
                <w:szCs w:val="22"/>
                <w:lang w:val="en-GB"/>
              </w:rPr>
              <w:t>Understanding of social communication approaches, such as visual supports</w:t>
            </w:r>
          </w:p>
          <w:p w14:paraId="2A7BAF7A" w14:textId="003D0BD8" w:rsidR="002A574A" w:rsidRPr="002A574A" w:rsidRDefault="002A574A" w:rsidP="00F44716">
            <w:pPr>
              <w:pStyle w:val="4Bulletedcopyblue"/>
              <w:numPr>
                <w:ilvl w:val="0"/>
                <w:numId w:val="5"/>
              </w:numPr>
              <w:spacing w:after="0"/>
              <w:rPr>
                <w:color w:val="000000"/>
                <w:sz w:val="22"/>
                <w:szCs w:val="22"/>
                <w:lang w:val="en-GB"/>
              </w:rPr>
            </w:pPr>
            <w:r w:rsidRPr="002A574A">
              <w:rPr>
                <w:color w:val="000000"/>
                <w:sz w:val="22"/>
                <w:szCs w:val="22"/>
                <w:lang w:val="en-GB"/>
              </w:rPr>
              <w:t xml:space="preserve">  Ability to use assessment data to inform planning and track progress</w:t>
            </w:r>
          </w:p>
          <w:p w14:paraId="5DC8256C" w14:textId="748B15A5" w:rsidR="00FC71C6" w:rsidRPr="002A574A" w:rsidRDefault="002A574A" w:rsidP="00F44716">
            <w:pPr>
              <w:pStyle w:val="4Bulletedcopyblue"/>
              <w:numPr>
                <w:ilvl w:val="0"/>
                <w:numId w:val="5"/>
              </w:numPr>
              <w:spacing w:after="0"/>
              <w:rPr>
                <w:color w:val="000000"/>
                <w:sz w:val="22"/>
                <w:szCs w:val="22"/>
                <w:lang w:val="en-GB"/>
              </w:rPr>
            </w:pPr>
            <w:r w:rsidRPr="002A574A">
              <w:rPr>
                <w:color w:val="000000"/>
                <w:sz w:val="22"/>
                <w:szCs w:val="22"/>
                <w:lang w:val="en-GB"/>
              </w:rPr>
              <w:t xml:space="preserve">  Strong organisational skills and attention to detail in maintaining records and plans</w:t>
            </w:r>
          </w:p>
        </w:tc>
        <w:tc>
          <w:tcPr>
            <w:tcW w:w="3077" w:type="dxa"/>
            <w:tcBorders>
              <w:top w:val="single" w:sz="4" w:space="0" w:color="B9B9B9"/>
              <w:left w:val="single" w:sz="4" w:space="0" w:color="B9B9B9"/>
              <w:bottom w:val="single" w:sz="4" w:space="0" w:color="B9B9B9"/>
              <w:right w:val="single" w:sz="4" w:space="0" w:color="B9B9B9"/>
            </w:tcBorders>
          </w:tcPr>
          <w:p w14:paraId="2BCADC36" w14:textId="77777777" w:rsidR="00FC71C6" w:rsidRPr="002A574A" w:rsidRDefault="002A574A" w:rsidP="00F44716">
            <w:pPr>
              <w:pStyle w:val="4Bulletedcopyblue"/>
              <w:numPr>
                <w:ilvl w:val="0"/>
                <w:numId w:val="5"/>
              </w:numPr>
              <w:spacing w:after="0"/>
              <w:rPr>
                <w:sz w:val="22"/>
                <w:szCs w:val="22"/>
              </w:rPr>
            </w:pPr>
            <w:r w:rsidRPr="002A574A">
              <w:rPr>
                <w:color w:val="000000"/>
                <w:sz w:val="22"/>
                <w:szCs w:val="22"/>
                <w:lang w:val="en-GB"/>
              </w:rPr>
              <w:t>Awareness of Little Wandle Letters and Sounds Revised and effective phonics teaching practice</w:t>
            </w:r>
          </w:p>
          <w:p w14:paraId="4E84B8B9" w14:textId="43F475F6" w:rsidR="002A574A" w:rsidRPr="002A574A" w:rsidRDefault="002A574A" w:rsidP="00F44716">
            <w:pPr>
              <w:pStyle w:val="4Bulletedcopyblue"/>
              <w:numPr>
                <w:ilvl w:val="0"/>
                <w:numId w:val="5"/>
              </w:numPr>
              <w:spacing w:after="0"/>
              <w:rPr>
                <w:sz w:val="22"/>
                <w:szCs w:val="22"/>
              </w:rPr>
            </w:pPr>
          </w:p>
        </w:tc>
      </w:tr>
      <w:tr w:rsidR="00FC71C6" w:rsidRPr="00971C39" w14:paraId="2AE21620" w14:textId="77777777" w:rsidTr="00FC71C6">
        <w:trPr>
          <w:cantSplit/>
        </w:trPr>
        <w:tc>
          <w:tcPr>
            <w:tcW w:w="21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C8DAB02" w14:textId="77777777" w:rsidR="00FC71C6" w:rsidRPr="00D532F2" w:rsidRDefault="00FC71C6" w:rsidP="00FC71C6">
            <w:pPr>
              <w:pStyle w:val="NormalWeb"/>
              <w:spacing w:before="0" w:beforeAutospacing="0" w:after="0" w:afterAutospacing="0"/>
              <w:rPr>
                <w:rFonts w:ascii="Arial" w:hAnsi="Arial" w:cs="Arial"/>
                <w:b/>
                <w:bCs/>
                <w:color w:val="000000"/>
                <w:sz w:val="22"/>
                <w:szCs w:val="22"/>
              </w:rPr>
            </w:pPr>
            <w:r w:rsidRPr="00D532F2">
              <w:rPr>
                <w:rFonts w:ascii="Arial" w:hAnsi="Arial" w:cs="Arial"/>
                <w:b/>
                <w:bCs/>
                <w:color w:val="000000"/>
                <w:sz w:val="22"/>
                <w:szCs w:val="22"/>
              </w:rPr>
              <w:t>Leadership &amp;</w:t>
            </w:r>
          </w:p>
          <w:p w14:paraId="11E64F16" w14:textId="77777777" w:rsidR="00FC71C6" w:rsidRPr="00D532F2" w:rsidRDefault="00FC71C6" w:rsidP="00FC71C6">
            <w:pPr>
              <w:pStyle w:val="NormalWeb"/>
              <w:spacing w:before="0" w:beforeAutospacing="0" w:after="0" w:afterAutospacing="0"/>
              <w:rPr>
                <w:rFonts w:ascii="Arial" w:hAnsi="Arial" w:cs="Arial"/>
                <w:b/>
                <w:bCs/>
                <w:color w:val="000000"/>
                <w:sz w:val="22"/>
                <w:szCs w:val="22"/>
              </w:rPr>
            </w:pPr>
            <w:r w:rsidRPr="00D532F2">
              <w:rPr>
                <w:rFonts w:ascii="Arial" w:hAnsi="Arial" w:cs="Arial"/>
                <w:b/>
                <w:bCs/>
                <w:color w:val="000000"/>
                <w:sz w:val="22"/>
                <w:szCs w:val="22"/>
              </w:rPr>
              <w:t>Management</w:t>
            </w:r>
          </w:p>
          <w:p w14:paraId="33793C9D" w14:textId="77777777" w:rsidR="00FC71C6" w:rsidRPr="00FC71C6" w:rsidRDefault="00FC71C6" w:rsidP="00FC71C6">
            <w:pPr>
              <w:pStyle w:val="NormalWeb"/>
              <w:spacing w:before="0" w:beforeAutospacing="0" w:after="0" w:afterAutospacing="0"/>
              <w:rPr>
                <w:rFonts w:ascii="Arial" w:hAnsi="Arial" w:cs="Arial"/>
                <w:color w:val="000000"/>
                <w:sz w:val="22"/>
                <w:szCs w:val="22"/>
              </w:rPr>
            </w:pPr>
          </w:p>
        </w:tc>
        <w:tc>
          <w:tcPr>
            <w:tcW w:w="439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F3416CC" w14:textId="77777777" w:rsidR="00D532F2" w:rsidRDefault="00FC71C6" w:rsidP="00F44716">
            <w:pPr>
              <w:pStyle w:val="4Bulletedcopyblue"/>
              <w:numPr>
                <w:ilvl w:val="0"/>
                <w:numId w:val="6"/>
              </w:numPr>
              <w:spacing w:after="0"/>
              <w:rPr>
                <w:color w:val="000000"/>
                <w:sz w:val="22"/>
                <w:szCs w:val="22"/>
              </w:rPr>
            </w:pPr>
            <w:r w:rsidRPr="00FC71C6">
              <w:rPr>
                <w:color w:val="000000"/>
                <w:sz w:val="22"/>
                <w:szCs w:val="22"/>
              </w:rPr>
              <w:t xml:space="preserve">Ability to work as part of a team. </w:t>
            </w:r>
          </w:p>
          <w:p w14:paraId="77409095" w14:textId="77777777" w:rsidR="00FC71C6" w:rsidRDefault="00FC71C6" w:rsidP="00F44716">
            <w:pPr>
              <w:pStyle w:val="4Bulletedcopyblue"/>
              <w:numPr>
                <w:ilvl w:val="0"/>
                <w:numId w:val="6"/>
              </w:numPr>
              <w:spacing w:after="0"/>
              <w:rPr>
                <w:color w:val="000000"/>
                <w:sz w:val="22"/>
                <w:szCs w:val="22"/>
              </w:rPr>
            </w:pPr>
            <w:r w:rsidRPr="00FC71C6">
              <w:rPr>
                <w:color w:val="000000"/>
                <w:sz w:val="22"/>
                <w:szCs w:val="22"/>
              </w:rPr>
              <w:t>Ability to work well under pressure.</w:t>
            </w:r>
          </w:p>
          <w:p w14:paraId="4D172EAC" w14:textId="3C863DDA" w:rsidR="002A574A" w:rsidRPr="00FC71C6" w:rsidRDefault="002A574A" w:rsidP="00F44716">
            <w:pPr>
              <w:pStyle w:val="4Bulletedcopyblue"/>
              <w:numPr>
                <w:ilvl w:val="0"/>
                <w:numId w:val="6"/>
              </w:numPr>
              <w:spacing w:after="0"/>
              <w:rPr>
                <w:color w:val="000000"/>
                <w:sz w:val="22"/>
                <w:szCs w:val="22"/>
              </w:rPr>
            </w:pPr>
            <w:r w:rsidRPr="002A574A">
              <w:rPr>
                <w:color w:val="000000"/>
                <w:sz w:val="22"/>
                <w:szCs w:val="22"/>
              </w:rPr>
              <w:t>A reflective practitioner, open to feedback and continuous improvement</w:t>
            </w:r>
          </w:p>
        </w:tc>
        <w:tc>
          <w:tcPr>
            <w:tcW w:w="3077" w:type="dxa"/>
            <w:tcBorders>
              <w:top w:val="single" w:sz="4" w:space="0" w:color="B9B9B9"/>
              <w:left w:val="single" w:sz="4" w:space="0" w:color="B9B9B9"/>
              <w:bottom w:val="single" w:sz="4" w:space="0" w:color="B9B9B9"/>
              <w:right w:val="single" w:sz="4" w:space="0" w:color="B9B9B9"/>
            </w:tcBorders>
          </w:tcPr>
          <w:p w14:paraId="0D665BF2" w14:textId="062F32C4" w:rsidR="00FC71C6" w:rsidRPr="00FC71C6" w:rsidRDefault="00FC71C6" w:rsidP="00F44716">
            <w:pPr>
              <w:pStyle w:val="4Bulletedcopyblue"/>
              <w:numPr>
                <w:ilvl w:val="0"/>
                <w:numId w:val="0"/>
              </w:numPr>
              <w:spacing w:after="0"/>
              <w:ind w:left="340"/>
              <w:rPr>
                <w:sz w:val="22"/>
                <w:szCs w:val="22"/>
              </w:rPr>
            </w:pPr>
          </w:p>
        </w:tc>
      </w:tr>
      <w:tr w:rsidR="00FC71C6" w:rsidRPr="00971C39" w14:paraId="08D341D1" w14:textId="77777777" w:rsidTr="00FC71C6">
        <w:trPr>
          <w:cantSplit/>
        </w:trPr>
        <w:tc>
          <w:tcPr>
            <w:tcW w:w="21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7485F8E" w14:textId="77777777" w:rsidR="00FC71C6" w:rsidRPr="00D532F2" w:rsidRDefault="00FC71C6" w:rsidP="00FC71C6">
            <w:pPr>
              <w:pStyle w:val="NormalWeb"/>
              <w:spacing w:before="0" w:beforeAutospacing="0" w:after="0" w:afterAutospacing="0"/>
              <w:rPr>
                <w:rFonts w:ascii="Arial" w:hAnsi="Arial" w:cs="Arial"/>
                <w:b/>
                <w:bCs/>
                <w:color w:val="000000"/>
                <w:sz w:val="22"/>
                <w:szCs w:val="22"/>
              </w:rPr>
            </w:pPr>
            <w:r w:rsidRPr="00D532F2">
              <w:rPr>
                <w:rFonts w:ascii="Arial" w:hAnsi="Arial" w:cs="Arial"/>
                <w:b/>
                <w:bCs/>
                <w:color w:val="000000"/>
                <w:sz w:val="22"/>
                <w:szCs w:val="22"/>
              </w:rPr>
              <w:t>Dispositions</w:t>
            </w:r>
          </w:p>
          <w:p w14:paraId="2E86C099" w14:textId="77777777" w:rsidR="00FC71C6" w:rsidRPr="00D532F2" w:rsidRDefault="00FC71C6" w:rsidP="00FC71C6">
            <w:pPr>
              <w:pStyle w:val="NormalWeb"/>
              <w:spacing w:before="0" w:beforeAutospacing="0" w:after="0" w:afterAutospacing="0"/>
              <w:rPr>
                <w:rFonts w:ascii="Arial" w:hAnsi="Arial" w:cs="Arial"/>
                <w:b/>
                <w:bCs/>
                <w:color w:val="000000"/>
                <w:sz w:val="22"/>
                <w:szCs w:val="22"/>
              </w:rPr>
            </w:pPr>
            <w:r w:rsidRPr="00D532F2">
              <w:rPr>
                <w:rFonts w:ascii="Arial" w:hAnsi="Arial" w:cs="Arial"/>
                <w:b/>
                <w:bCs/>
                <w:color w:val="000000"/>
                <w:sz w:val="22"/>
                <w:szCs w:val="22"/>
              </w:rPr>
              <w:t>and Attitudes</w:t>
            </w:r>
          </w:p>
          <w:p w14:paraId="78F0C941" w14:textId="77777777" w:rsidR="00FC71C6" w:rsidRPr="00FC71C6" w:rsidRDefault="00FC71C6" w:rsidP="00FC71C6">
            <w:pPr>
              <w:pStyle w:val="NormalWeb"/>
              <w:spacing w:before="0" w:beforeAutospacing="0" w:after="0" w:afterAutospacing="0"/>
              <w:rPr>
                <w:rFonts w:ascii="Arial" w:hAnsi="Arial" w:cs="Arial"/>
                <w:color w:val="000000"/>
                <w:sz w:val="22"/>
                <w:szCs w:val="22"/>
              </w:rPr>
            </w:pPr>
          </w:p>
        </w:tc>
        <w:tc>
          <w:tcPr>
            <w:tcW w:w="439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9F993E5" w14:textId="785F3CF7"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A positive, nurturing, and child-centred outlook, valuing each child as an individual</w:t>
            </w:r>
          </w:p>
          <w:p w14:paraId="06ABA73D" w14:textId="7E41BC9B"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 xml:space="preserve"> Empathetic and patient when supporting children with additional needs</w:t>
            </w:r>
          </w:p>
          <w:p w14:paraId="023B89FC" w14:textId="7B143E48"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Demonstrates enthusiasm and creativity in planning engaging and meaningful learning experiences</w:t>
            </w:r>
          </w:p>
          <w:p w14:paraId="41292C37" w14:textId="5BF1D063"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Collaborative and open-minded, working effectively as part of a multidisciplinary team</w:t>
            </w:r>
          </w:p>
          <w:p w14:paraId="6391FF24" w14:textId="6647BB9D"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Reflective and proactive, seeking solutions and striving for continuous improvement</w:t>
            </w:r>
          </w:p>
          <w:p w14:paraId="72F5EBA8" w14:textId="0900B89C"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Shows a genuine commitment to inclusion and equality of opportunity for all pupils</w:t>
            </w:r>
          </w:p>
          <w:p w14:paraId="5F5E753B" w14:textId="1860F7F7"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Resilient and adaptable, maintaining professionalism and positivity under pressure</w:t>
            </w:r>
          </w:p>
          <w:p w14:paraId="45C4332C" w14:textId="65CCAC1F"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Committed to building strong relationships with pupils, parents, and colleagues</w:t>
            </w:r>
          </w:p>
          <w:p w14:paraId="12EBF78D" w14:textId="2D8CF677" w:rsidR="002A574A"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Demonstrates a growth mindset, with a willingness to learn new skills and approaches</w:t>
            </w:r>
          </w:p>
          <w:p w14:paraId="4865AF8F" w14:textId="6DC6AAB4" w:rsidR="00FC71C6" w:rsidRPr="002A574A" w:rsidRDefault="002A574A" w:rsidP="00F44716">
            <w:pPr>
              <w:pStyle w:val="ListParagraph"/>
              <w:numPr>
                <w:ilvl w:val="0"/>
                <w:numId w:val="7"/>
              </w:numPr>
              <w:tabs>
                <w:tab w:val="decimal" w:pos="0"/>
              </w:tabs>
              <w:overflowPunct w:val="0"/>
              <w:autoSpaceDE w:val="0"/>
              <w:autoSpaceDN w:val="0"/>
              <w:adjustRightInd w:val="0"/>
              <w:textAlignment w:val="baseline"/>
              <w:rPr>
                <w:rFonts w:ascii="Arial" w:hAnsi="Arial" w:cs="Arial"/>
                <w:sz w:val="22"/>
                <w:szCs w:val="22"/>
                <w:lang w:val="en-GB"/>
              </w:rPr>
            </w:pPr>
            <w:r w:rsidRPr="002A574A">
              <w:rPr>
                <w:rFonts w:ascii="Arial" w:hAnsi="Arial" w:cs="Arial"/>
                <w:sz w:val="22"/>
                <w:szCs w:val="22"/>
                <w:lang w:val="en-GB"/>
              </w:rPr>
              <w:t>Committed to safeguarding and promoting the welfare of children at all times</w:t>
            </w:r>
          </w:p>
        </w:tc>
        <w:tc>
          <w:tcPr>
            <w:tcW w:w="3077" w:type="dxa"/>
            <w:tcBorders>
              <w:top w:val="single" w:sz="4" w:space="0" w:color="B9B9B9"/>
              <w:left w:val="single" w:sz="4" w:space="0" w:color="B9B9B9"/>
              <w:bottom w:val="single" w:sz="4" w:space="0" w:color="B9B9B9"/>
              <w:right w:val="single" w:sz="4" w:space="0" w:color="B9B9B9"/>
            </w:tcBorders>
          </w:tcPr>
          <w:p w14:paraId="000CDEFD" w14:textId="77777777" w:rsidR="00FC71C6" w:rsidRPr="00FC71C6" w:rsidRDefault="00FC71C6" w:rsidP="00D532F2">
            <w:pPr>
              <w:pStyle w:val="4Bulletedcopyblue"/>
              <w:numPr>
                <w:ilvl w:val="0"/>
                <w:numId w:val="0"/>
              </w:numPr>
              <w:spacing w:after="0"/>
              <w:ind w:left="340"/>
              <w:rPr>
                <w:color w:val="000000"/>
                <w:sz w:val="22"/>
                <w:szCs w:val="22"/>
              </w:rPr>
            </w:pPr>
          </w:p>
        </w:tc>
      </w:tr>
    </w:tbl>
    <w:p w14:paraId="44D81788" w14:textId="17B689AE" w:rsidR="00854C9C" w:rsidRDefault="00B63402" w:rsidP="1FE40A85">
      <w:pPr>
        <w:shd w:val="clear" w:color="auto" w:fill="FFFFFF" w:themeFill="background1"/>
        <w:spacing w:before="100" w:beforeAutospacing="1" w:after="100" w:afterAutospacing="1"/>
        <w:jc w:val="both"/>
        <w:rPr>
          <w:rFonts w:ascii="Arial" w:hAnsi="Arial" w:cs="Arial"/>
          <w:b/>
          <w:bCs/>
          <w:sz w:val="22"/>
          <w:szCs w:val="22"/>
          <w:lang w:val="en-GB"/>
        </w:rPr>
      </w:pPr>
      <w:r w:rsidRPr="1FE40A85">
        <w:rPr>
          <w:rFonts w:ascii="Arial" w:hAnsi="Arial" w:cs="Arial"/>
          <w:b/>
          <w:bCs/>
          <w:sz w:val="22"/>
          <w:szCs w:val="22"/>
          <w:lang w:val="en-GB"/>
        </w:rPr>
        <w:lastRenderedPageBreak/>
        <w:t>Closing date:</w:t>
      </w:r>
      <w:r w:rsidR="619DFBCA" w:rsidRPr="1FE40A85">
        <w:rPr>
          <w:rFonts w:ascii="Arial" w:hAnsi="Arial" w:cs="Arial"/>
          <w:b/>
          <w:bCs/>
          <w:sz w:val="22"/>
          <w:szCs w:val="22"/>
          <w:lang w:val="en-GB"/>
        </w:rPr>
        <w:t xml:space="preserve"> </w:t>
      </w:r>
      <w:r w:rsidR="619DFBCA" w:rsidRPr="1FE40A85">
        <w:rPr>
          <w:rFonts w:ascii="Arial" w:hAnsi="Arial" w:cs="Arial"/>
          <w:sz w:val="22"/>
          <w:szCs w:val="22"/>
          <w:lang w:val="en-GB"/>
        </w:rPr>
        <w:t>12pm 8</w:t>
      </w:r>
      <w:r w:rsidR="619DFBCA" w:rsidRPr="1FE40A85">
        <w:rPr>
          <w:rFonts w:ascii="Arial" w:hAnsi="Arial" w:cs="Arial"/>
          <w:sz w:val="22"/>
          <w:szCs w:val="22"/>
          <w:vertAlign w:val="superscript"/>
          <w:lang w:val="en-GB"/>
        </w:rPr>
        <w:t>th</w:t>
      </w:r>
      <w:r w:rsidR="619DFBCA" w:rsidRPr="1FE40A85">
        <w:rPr>
          <w:rFonts w:ascii="Arial" w:hAnsi="Arial" w:cs="Arial"/>
          <w:sz w:val="22"/>
          <w:szCs w:val="22"/>
          <w:lang w:val="en-GB"/>
        </w:rPr>
        <w:t xml:space="preserve"> December</w:t>
      </w:r>
    </w:p>
    <w:p w14:paraId="310B8E87" w14:textId="007A39C3" w:rsidR="001C1133" w:rsidRPr="00A2640C" w:rsidRDefault="007670C7" w:rsidP="1FE40A85">
      <w:pPr>
        <w:shd w:val="clear" w:color="auto" w:fill="FFFFFF" w:themeFill="background1"/>
        <w:spacing w:before="100" w:beforeAutospacing="1" w:after="100" w:afterAutospacing="1"/>
        <w:jc w:val="both"/>
        <w:rPr>
          <w:rFonts w:ascii="Arial" w:hAnsi="Arial" w:cs="Arial"/>
          <w:b/>
          <w:bCs/>
          <w:sz w:val="22"/>
          <w:szCs w:val="22"/>
          <w:lang w:val="en-GB"/>
        </w:rPr>
      </w:pPr>
      <w:r w:rsidRPr="1FE40A85">
        <w:rPr>
          <w:rFonts w:ascii="Arial" w:hAnsi="Arial" w:cs="Arial"/>
          <w:b/>
          <w:bCs/>
          <w:sz w:val="22"/>
          <w:szCs w:val="22"/>
          <w:lang w:val="en-GB"/>
        </w:rPr>
        <w:t xml:space="preserve">Shortlisting: </w:t>
      </w:r>
      <w:r w:rsidR="69E1E003" w:rsidRPr="1FE40A85">
        <w:rPr>
          <w:rFonts w:ascii="Arial" w:hAnsi="Arial" w:cs="Arial"/>
          <w:sz w:val="22"/>
          <w:szCs w:val="22"/>
          <w:lang w:val="en-GB"/>
        </w:rPr>
        <w:t>8</w:t>
      </w:r>
      <w:r w:rsidR="69E1E003" w:rsidRPr="1FE40A85">
        <w:rPr>
          <w:rFonts w:ascii="Arial" w:hAnsi="Arial" w:cs="Arial"/>
          <w:sz w:val="22"/>
          <w:szCs w:val="22"/>
          <w:vertAlign w:val="superscript"/>
          <w:lang w:val="en-GB"/>
        </w:rPr>
        <w:t>th</w:t>
      </w:r>
      <w:r w:rsidR="69E1E003" w:rsidRPr="1FE40A85">
        <w:rPr>
          <w:rFonts w:ascii="Arial" w:hAnsi="Arial" w:cs="Arial"/>
          <w:sz w:val="22"/>
          <w:szCs w:val="22"/>
          <w:lang w:val="en-GB"/>
        </w:rPr>
        <w:t xml:space="preserve"> December</w:t>
      </w:r>
      <w:r w:rsidR="00D46FB7" w:rsidRPr="1FE40A85">
        <w:rPr>
          <w:rFonts w:ascii="Arial" w:hAnsi="Arial" w:cs="Arial"/>
          <w:sz w:val="22"/>
          <w:szCs w:val="22"/>
          <w:lang w:val="en-GB"/>
        </w:rPr>
        <w:t xml:space="preserve"> </w:t>
      </w:r>
    </w:p>
    <w:p w14:paraId="2367ADE2" w14:textId="34C5BD58" w:rsidR="001E3EEA" w:rsidRPr="0080156E" w:rsidRDefault="00D0091D" w:rsidP="30AEE352">
      <w:pPr>
        <w:jc w:val="both"/>
        <w:rPr>
          <w:rFonts w:ascii="Arial" w:hAnsi="Arial" w:cs="Arial"/>
          <w:b/>
          <w:bCs/>
          <w:sz w:val="22"/>
          <w:szCs w:val="22"/>
        </w:rPr>
      </w:pPr>
      <w:r w:rsidRPr="1FE40A85">
        <w:rPr>
          <w:rFonts w:ascii="Arial" w:hAnsi="Arial" w:cs="Arial"/>
          <w:b/>
          <w:bCs/>
          <w:sz w:val="22"/>
          <w:szCs w:val="22"/>
        </w:rPr>
        <w:t>Interviews are scheduled f</w:t>
      </w:r>
      <w:r w:rsidR="00DB0164" w:rsidRPr="1FE40A85">
        <w:rPr>
          <w:rFonts w:ascii="Arial" w:hAnsi="Arial" w:cs="Arial"/>
          <w:b/>
          <w:bCs/>
          <w:sz w:val="22"/>
          <w:szCs w:val="22"/>
        </w:rPr>
        <w:t>or</w:t>
      </w:r>
      <w:r w:rsidR="00D46FB7" w:rsidRPr="1FE40A85">
        <w:rPr>
          <w:rFonts w:ascii="Arial" w:hAnsi="Arial" w:cs="Arial"/>
          <w:sz w:val="22"/>
          <w:szCs w:val="22"/>
        </w:rPr>
        <w:t>:</w:t>
      </w:r>
      <w:r w:rsidR="39AB585D" w:rsidRPr="1FE40A85">
        <w:rPr>
          <w:rFonts w:ascii="Arial" w:hAnsi="Arial" w:cs="Arial"/>
          <w:sz w:val="22"/>
          <w:szCs w:val="22"/>
        </w:rPr>
        <w:t xml:space="preserve"> </w:t>
      </w:r>
      <w:r w:rsidR="29B29BBF" w:rsidRPr="1FE40A85">
        <w:rPr>
          <w:rFonts w:ascii="Arial" w:hAnsi="Arial" w:cs="Arial"/>
          <w:sz w:val="22"/>
          <w:szCs w:val="22"/>
        </w:rPr>
        <w:t>11</w:t>
      </w:r>
      <w:r w:rsidR="29B29BBF" w:rsidRPr="1FE40A85">
        <w:rPr>
          <w:rFonts w:ascii="Arial" w:hAnsi="Arial" w:cs="Arial"/>
          <w:sz w:val="22"/>
          <w:szCs w:val="22"/>
          <w:vertAlign w:val="superscript"/>
        </w:rPr>
        <w:t>th</w:t>
      </w:r>
      <w:r w:rsidR="29B29BBF" w:rsidRPr="1FE40A85">
        <w:rPr>
          <w:rFonts w:ascii="Arial" w:hAnsi="Arial" w:cs="Arial"/>
          <w:sz w:val="22"/>
          <w:szCs w:val="22"/>
        </w:rPr>
        <w:t xml:space="preserve"> December</w:t>
      </w:r>
    </w:p>
    <w:p w14:paraId="78E6AA1F" w14:textId="77777777" w:rsidR="005B1791" w:rsidRPr="005B1791" w:rsidRDefault="005B1791" w:rsidP="00DB4D5D">
      <w:pPr>
        <w:rPr>
          <w:rFonts w:ascii="Arial" w:hAnsi="Arial" w:cs="Arial"/>
          <w:sz w:val="22"/>
          <w:szCs w:val="22"/>
        </w:rPr>
      </w:pPr>
    </w:p>
    <w:p w14:paraId="441965F7" w14:textId="77777777" w:rsidR="00687F00" w:rsidRPr="00687F00" w:rsidRDefault="00687F00" w:rsidP="00DB4D5D">
      <w:pPr>
        <w:rPr>
          <w:rFonts w:ascii="Arial" w:hAnsi="Arial" w:cs="Arial"/>
          <w:b/>
          <w:sz w:val="22"/>
          <w:szCs w:val="22"/>
        </w:rPr>
      </w:pPr>
      <w:r w:rsidRPr="00687F00">
        <w:rPr>
          <w:rFonts w:ascii="Arial" w:hAnsi="Arial" w:cs="Arial"/>
          <w:b/>
          <w:sz w:val="22"/>
          <w:szCs w:val="22"/>
        </w:rPr>
        <w:t>The main contact for applications and any queries relating to the advertisement, please contact:</w:t>
      </w:r>
    </w:p>
    <w:p w14:paraId="1D699491" w14:textId="77777777" w:rsidR="00687F00" w:rsidRPr="00687F00" w:rsidRDefault="00687F00" w:rsidP="00DB4D5D">
      <w:pPr>
        <w:rPr>
          <w:rFonts w:ascii="Arial" w:hAnsi="Arial" w:cs="Arial"/>
          <w:b/>
          <w:sz w:val="22"/>
          <w:szCs w:val="22"/>
        </w:rPr>
      </w:pPr>
    </w:p>
    <w:p w14:paraId="76753E5D" w14:textId="231D301D" w:rsidR="00687F00" w:rsidRPr="00687F00" w:rsidRDefault="00D532F2" w:rsidP="00DB4D5D">
      <w:pPr>
        <w:rPr>
          <w:rFonts w:ascii="Arial" w:hAnsi="Arial" w:cs="Arial"/>
          <w:b/>
          <w:sz w:val="22"/>
          <w:szCs w:val="22"/>
        </w:rPr>
      </w:pPr>
      <w:r>
        <w:rPr>
          <w:rFonts w:ascii="Arial" w:hAnsi="Arial" w:cs="Arial"/>
          <w:b/>
          <w:sz w:val="22"/>
          <w:szCs w:val="22"/>
        </w:rPr>
        <w:t>Linzi Tomlin, School Business Manager</w:t>
      </w:r>
      <w:r w:rsidR="007D40A0">
        <w:rPr>
          <w:rFonts w:ascii="Arial" w:hAnsi="Arial" w:cs="Arial"/>
          <w:b/>
          <w:sz w:val="22"/>
          <w:szCs w:val="22"/>
        </w:rPr>
        <w:t xml:space="preserve"> – 0191 9171685</w:t>
      </w:r>
    </w:p>
    <w:p w14:paraId="0AE65EC3" w14:textId="16F195FC" w:rsidR="00687F00" w:rsidRPr="00DB4D5D" w:rsidRDefault="00687F00" w:rsidP="00DB4D5D">
      <w:r w:rsidRPr="30AEE352">
        <w:rPr>
          <w:rFonts w:ascii="Arial" w:hAnsi="Arial" w:cs="Arial"/>
          <w:b/>
          <w:bCs/>
          <w:sz w:val="22"/>
          <w:szCs w:val="22"/>
        </w:rPr>
        <w:t xml:space="preserve">Email: </w:t>
      </w:r>
      <w:r w:rsidR="00D532F2">
        <w:rPr>
          <w:rFonts w:ascii="Arial" w:hAnsi="Arial" w:cs="Arial"/>
          <w:b/>
          <w:bCs/>
          <w:color w:val="0000FF"/>
          <w:sz w:val="22"/>
          <w:szCs w:val="22"/>
        </w:rPr>
        <w:t>Linzi.tomlin</w:t>
      </w:r>
      <w:r w:rsidRPr="30AEE352">
        <w:rPr>
          <w:rFonts w:ascii="Arial" w:hAnsi="Arial" w:cs="Arial"/>
          <w:b/>
          <w:bCs/>
          <w:color w:val="0000FF"/>
          <w:sz w:val="22"/>
          <w:szCs w:val="22"/>
        </w:rPr>
        <w:t>@nsprimary.org.uk</w:t>
      </w:r>
    </w:p>
    <w:sectPr w:rsidR="00687F00" w:rsidRPr="00DB4D5D" w:rsidSect="00583743">
      <w:headerReference w:type="default" r:id="rId8"/>
      <w:footerReference w:type="even" r:id="rId9"/>
      <w:footerReference w:type="default" r:id="rId10"/>
      <w:pgSz w:w="11900" w:h="16840"/>
      <w:pgMar w:top="2269" w:right="1134" w:bottom="1440" w:left="1021" w:header="5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4D21" w14:textId="77777777" w:rsidR="001C77F2" w:rsidRDefault="001C77F2" w:rsidP="00C0233B">
      <w:r>
        <w:separator/>
      </w:r>
    </w:p>
  </w:endnote>
  <w:endnote w:type="continuationSeparator" w:id="0">
    <w:p w14:paraId="016E3AC9" w14:textId="77777777" w:rsidR="001C77F2" w:rsidRDefault="001C77F2" w:rsidP="00C0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Lucida Grande">
    <w:altName w:val="Times New Roman"/>
    <w:charset w:val="00"/>
    <w:family w:val="auto"/>
    <w:pitch w:val="variable"/>
    <w:sig w:usb0="E1000AEF" w:usb1="5000A1FF" w:usb2="00000000" w:usb3="00000000" w:csb0="000001BF" w:csb1="00000000"/>
  </w:font>
  <w:font w:name="Times-Roman">
    <w:panose1 w:val="00000000000000000000"/>
    <w:charset w:val="CD"/>
    <w:family w:val="auto"/>
    <w:notTrueType/>
    <w:pitch w:val="default"/>
    <w:sig w:usb0="00000001"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BCDD" w14:textId="77777777" w:rsidR="00B110E0" w:rsidRDefault="00726C82">
    <w:pPr>
      <w:pStyle w:val="Footer"/>
    </w:pPr>
    <w:sdt>
      <w:sdtPr>
        <w:id w:val="969400743"/>
        <w:placeholder>
          <w:docPart w:val="E42BF629A7FD774485738DE91DC14D4B"/>
        </w:placeholder>
        <w:temporary/>
        <w:showingPlcHdr/>
      </w:sdtPr>
      <w:sdtEndPr/>
      <w:sdtContent>
        <w:r w:rsidR="00B110E0">
          <w:t>[Type text]</w:t>
        </w:r>
      </w:sdtContent>
    </w:sdt>
    <w:r w:rsidR="00B110E0">
      <w:ptab w:relativeTo="margin" w:alignment="center" w:leader="none"/>
    </w:r>
    <w:sdt>
      <w:sdtPr>
        <w:id w:val="969400748"/>
        <w:placeholder>
          <w:docPart w:val="57A4A646892DFA48BD8B9059109D8A3B"/>
        </w:placeholder>
        <w:temporary/>
        <w:showingPlcHdr/>
      </w:sdtPr>
      <w:sdtEndPr/>
      <w:sdtContent>
        <w:r w:rsidR="00B110E0">
          <w:t>[Type text]</w:t>
        </w:r>
      </w:sdtContent>
    </w:sdt>
    <w:r w:rsidR="00B110E0">
      <w:ptab w:relativeTo="margin" w:alignment="right" w:leader="none"/>
    </w:r>
    <w:sdt>
      <w:sdtPr>
        <w:id w:val="969400753"/>
        <w:placeholder>
          <w:docPart w:val="D3968BC0B243504586C51BCC2BAFD099"/>
        </w:placeholder>
        <w:temporary/>
        <w:showingPlcHdr/>
      </w:sdtPr>
      <w:sdtEndPr/>
      <w:sdtContent>
        <w:r w:rsidR="00B110E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44D4" w14:textId="77777777" w:rsidR="00B110E0" w:rsidRDefault="00B110E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737E" w14:textId="77777777" w:rsidR="001C77F2" w:rsidRDefault="001C77F2" w:rsidP="00C0233B">
      <w:r>
        <w:separator/>
      </w:r>
    </w:p>
  </w:footnote>
  <w:footnote w:type="continuationSeparator" w:id="0">
    <w:p w14:paraId="73E70099" w14:textId="77777777" w:rsidR="001C77F2" w:rsidRDefault="001C77F2" w:rsidP="00C02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4385" w14:textId="65882A66" w:rsidR="009D6227" w:rsidRPr="009D6227" w:rsidRDefault="009D6227" w:rsidP="009D6227">
    <w:pPr>
      <w:pStyle w:val="Header"/>
      <w:jc w:val="right"/>
      <w:rPr>
        <w:lang w:val="en-GB"/>
      </w:rPr>
    </w:pPr>
    <w:r w:rsidRPr="009D6227">
      <w:rPr>
        <w:noProof/>
        <w:lang w:val="en-GB"/>
      </w:rPr>
      <w:drawing>
        <wp:inline distT="0" distB="0" distL="0" distR="0" wp14:anchorId="65446AAC" wp14:editId="42D7AAB5">
          <wp:extent cx="968375" cy="790575"/>
          <wp:effectExtent l="0" t="0" r="0" b="0"/>
          <wp:docPr id="526472646" name="Picture 2"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72646" name="Picture 2" descr="A logo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790575"/>
                  </a:xfrm>
                  <a:prstGeom prst="rect">
                    <a:avLst/>
                  </a:prstGeom>
                  <a:noFill/>
                  <a:ln>
                    <a:noFill/>
                  </a:ln>
                </pic:spPr>
              </pic:pic>
            </a:graphicData>
          </a:graphic>
        </wp:inline>
      </w:drawing>
    </w:r>
  </w:p>
  <w:p w14:paraId="1E33206E" w14:textId="1F124F6B" w:rsidR="00B110E0" w:rsidRPr="00C0233B" w:rsidRDefault="30AEE352" w:rsidP="00DE0AC9">
    <w:pPr>
      <w:pStyle w:val="Header"/>
      <w:tabs>
        <w:tab w:val="clear" w:pos="8640"/>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D77589"/>
    <w:multiLevelType w:val="hybridMultilevel"/>
    <w:tmpl w:val="A15E3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705CC"/>
    <w:multiLevelType w:val="multilevel"/>
    <w:tmpl w:val="26D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6712D"/>
    <w:multiLevelType w:val="hybridMultilevel"/>
    <w:tmpl w:val="554CA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0788A"/>
    <w:multiLevelType w:val="multilevel"/>
    <w:tmpl w:val="30B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7048B"/>
    <w:multiLevelType w:val="multilevel"/>
    <w:tmpl w:val="EB9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D5B0E"/>
    <w:multiLevelType w:val="hybridMultilevel"/>
    <w:tmpl w:val="C53C33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411455BA"/>
    <w:multiLevelType w:val="multilevel"/>
    <w:tmpl w:val="03E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092467"/>
    <w:multiLevelType w:val="hybridMultilevel"/>
    <w:tmpl w:val="7E2259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8" w15:restartNumberingAfterBreak="0">
    <w:nsid w:val="49614082"/>
    <w:multiLevelType w:val="hybridMultilevel"/>
    <w:tmpl w:val="11347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452EFF"/>
    <w:multiLevelType w:val="multilevel"/>
    <w:tmpl w:val="3C2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47773"/>
    <w:multiLevelType w:val="multilevel"/>
    <w:tmpl w:val="6D0A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D029D7"/>
    <w:multiLevelType w:val="multilevel"/>
    <w:tmpl w:val="B19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965693"/>
    <w:multiLevelType w:val="multilevel"/>
    <w:tmpl w:val="40D4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FD0830"/>
    <w:multiLevelType w:val="multilevel"/>
    <w:tmpl w:val="B6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8D4859"/>
    <w:multiLevelType w:val="multilevel"/>
    <w:tmpl w:val="821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890998"/>
    <w:multiLevelType w:val="hybridMultilevel"/>
    <w:tmpl w:val="F1DE54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C3436B1"/>
    <w:multiLevelType w:val="hybridMultilevel"/>
    <w:tmpl w:val="2A28978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48380494">
    <w:abstractNumId w:val="16"/>
  </w:num>
  <w:num w:numId="2" w16cid:durableId="20518171">
    <w:abstractNumId w:val="0"/>
  </w:num>
  <w:num w:numId="3" w16cid:durableId="116146952">
    <w:abstractNumId w:val="8"/>
  </w:num>
  <w:num w:numId="4" w16cid:durableId="1315839789">
    <w:abstractNumId w:val="5"/>
  </w:num>
  <w:num w:numId="5" w16cid:durableId="1267691965">
    <w:abstractNumId w:val="15"/>
  </w:num>
  <w:num w:numId="6" w16cid:durableId="925922022">
    <w:abstractNumId w:val="7"/>
  </w:num>
  <w:num w:numId="7" w16cid:durableId="935677664">
    <w:abstractNumId w:val="2"/>
  </w:num>
  <w:num w:numId="8" w16cid:durableId="1985618070">
    <w:abstractNumId w:val="10"/>
  </w:num>
  <w:num w:numId="9" w16cid:durableId="1750886806">
    <w:abstractNumId w:val="9"/>
  </w:num>
  <w:num w:numId="10" w16cid:durableId="51856141">
    <w:abstractNumId w:val="12"/>
  </w:num>
  <w:num w:numId="11" w16cid:durableId="911083285">
    <w:abstractNumId w:val="4"/>
  </w:num>
  <w:num w:numId="12" w16cid:durableId="675883808">
    <w:abstractNumId w:val="11"/>
  </w:num>
  <w:num w:numId="13" w16cid:durableId="1543709861">
    <w:abstractNumId w:val="3"/>
  </w:num>
  <w:num w:numId="14" w16cid:durableId="1331251097">
    <w:abstractNumId w:val="1"/>
  </w:num>
  <w:num w:numId="15" w16cid:durableId="756514423">
    <w:abstractNumId w:val="14"/>
  </w:num>
  <w:num w:numId="16" w16cid:durableId="1194730065">
    <w:abstractNumId w:val="13"/>
  </w:num>
  <w:num w:numId="17" w16cid:durableId="3212798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3B"/>
    <w:rsid w:val="000147B8"/>
    <w:rsid w:val="00040025"/>
    <w:rsid w:val="0004145D"/>
    <w:rsid w:val="000811E2"/>
    <w:rsid w:val="000B6918"/>
    <w:rsid w:val="000C4F3B"/>
    <w:rsid w:val="0010341A"/>
    <w:rsid w:val="00124AA2"/>
    <w:rsid w:val="00127DAE"/>
    <w:rsid w:val="0013145B"/>
    <w:rsid w:val="00135F06"/>
    <w:rsid w:val="00163073"/>
    <w:rsid w:val="00170593"/>
    <w:rsid w:val="00181F27"/>
    <w:rsid w:val="00184B88"/>
    <w:rsid w:val="001A1117"/>
    <w:rsid w:val="001A25B2"/>
    <w:rsid w:val="001B5648"/>
    <w:rsid w:val="001C1133"/>
    <w:rsid w:val="001C1993"/>
    <w:rsid w:val="001C2C4B"/>
    <w:rsid w:val="001C464E"/>
    <w:rsid w:val="001C77F2"/>
    <w:rsid w:val="001E3EEA"/>
    <w:rsid w:val="001F6D48"/>
    <w:rsid w:val="00203B9F"/>
    <w:rsid w:val="00221D6B"/>
    <w:rsid w:val="0023243E"/>
    <w:rsid w:val="002474E0"/>
    <w:rsid w:val="00266CBB"/>
    <w:rsid w:val="0028795D"/>
    <w:rsid w:val="00292666"/>
    <w:rsid w:val="002A574A"/>
    <w:rsid w:val="002E3274"/>
    <w:rsid w:val="002F072D"/>
    <w:rsid w:val="002F0BB6"/>
    <w:rsid w:val="002F42FF"/>
    <w:rsid w:val="00310837"/>
    <w:rsid w:val="00311E58"/>
    <w:rsid w:val="00342194"/>
    <w:rsid w:val="00342CBD"/>
    <w:rsid w:val="003648DD"/>
    <w:rsid w:val="00370747"/>
    <w:rsid w:val="00391171"/>
    <w:rsid w:val="003972FA"/>
    <w:rsid w:val="003C271D"/>
    <w:rsid w:val="003D0E41"/>
    <w:rsid w:val="003D6C29"/>
    <w:rsid w:val="00417B0E"/>
    <w:rsid w:val="00421D94"/>
    <w:rsid w:val="00433D48"/>
    <w:rsid w:val="00441013"/>
    <w:rsid w:val="00443ED6"/>
    <w:rsid w:val="0044505D"/>
    <w:rsid w:val="00452D95"/>
    <w:rsid w:val="00461CD5"/>
    <w:rsid w:val="00486697"/>
    <w:rsid w:val="004C3766"/>
    <w:rsid w:val="004D1C6F"/>
    <w:rsid w:val="004E62C5"/>
    <w:rsid w:val="004E7AC1"/>
    <w:rsid w:val="005171E8"/>
    <w:rsid w:val="00521892"/>
    <w:rsid w:val="00522A7B"/>
    <w:rsid w:val="0053493F"/>
    <w:rsid w:val="00551FB5"/>
    <w:rsid w:val="005562FB"/>
    <w:rsid w:val="00562935"/>
    <w:rsid w:val="00575838"/>
    <w:rsid w:val="00583743"/>
    <w:rsid w:val="005976DA"/>
    <w:rsid w:val="005A727A"/>
    <w:rsid w:val="005B1791"/>
    <w:rsid w:val="005E1459"/>
    <w:rsid w:val="005E73FB"/>
    <w:rsid w:val="0062090A"/>
    <w:rsid w:val="006226FA"/>
    <w:rsid w:val="006239F0"/>
    <w:rsid w:val="006834A7"/>
    <w:rsid w:val="00687F00"/>
    <w:rsid w:val="006C1C90"/>
    <w:rsid w:val="006C3B48"/>
    <w:rsid w:val="006E294E"/>
    <w:rsid w:val="006F08FA"/>
    <w:rsid w:val="006F58B3"/>
    <w:rsid w:val="006F7351"/>
    <w:rsid w:val="00702B73"/>
    <w:rsid w:val="007259AF"/>
    <w:rsid w:val="00726C82"/>
    <w:rsid w:val="007350C0"/>
    <w:rsid w:val="00740CCF"/>
    <w:rsid w:val="00751625"/>
    <w:rsid w:val="007670C7"/>
    <w:rsid w:val="00784C4D"/>
    <w:rsid w:val="007A1454"/>
    <w:rsid w:val="007C23A7"/>
    <w:rsid w:val="007D0305"/>
    <w:rsid w:val="007D40A0"/>
    <w:rsid w:val="007F2B04"/>
    <w:rsid w:val="0080156E"/>
    <w:rsid w:val="00825DB7"/>
    <w:rsid w:val="00827613"/>
    <w:rsid w:val="00832861"/>
    <w:rsid w:val="00833010"/>
    <w:rsid w:val="00842D0B"/>
    <w:rsid w:val="008443CC"/>
    <w:rsid w:val="008527DC"/>
    <w:rsid w:val="00854C9C"/>
    <w:rsid w:val="0087279C"/>
    <w:rsid w:val="00883E05"/>
    <w:rsid w:val="008B57ED"/>
    <w:rsid w:val="008D15E2"/>
    <w:rsid w:val="009149C1"/>
    <w:rsid w:val="00944D3D"/>
    <w:rsid w:val="00967ADF"/>
    <w:rsid w:val="00971C39"/>
    <w:rsid w:val="009874D7"/>
    <w:rsid w:val="009D4BE5"/>
    <w:rsid w:val="009D6227"/>
    <w:rsid w:val="009E50E6"/>
    <w:rsid w:val="00A04E87"/>
    <w:rsid w:val="00A10E0B"/>
    <w:rsid w:val="00A160F8"/>
    <w:rsid w:val="00A2640C"/>
    <w:rsid w:val="00A46190"/>
    <w:rsid w:val="00A847E1"/>
    <w:rsid w:val="00AC690E"/>
    <w:rsid w:val="00AD7485"/>
    <w:rsid w:val="00B110E0"/>
    <w:rsid w:val="00B14311"/>
    <w:rsid w:val="00B229B1"/>
    <w:rsid w:val="00B311FE"/>
    <w:rsid w:val="00B5421F"/>
    <w:rsid w:val="00B63402"/>
    <w:rsid w:val="00B95155"/>
    <w:rsid w:val="00B97B3E"/>
    <w:rsid w:val="00BA3804"/>
    <w:rsid w:val="00BC252D"/>
    <w:rsid w:val="00C0233B"/>
    <w:rsid w:val="00C02D3A"/>
    <w:rsid w:val="00C24862"/>
    <w:rsid w:val="00C71C52"/>
    <w:rsid w:val="00C71EF1"/>
    <w:rsid w:val="00C73652"/>
    <w:rsid w:val="00C807E1"/>
    <w:rsid w:val="00C87904"/>
    <w:rsid w:val="00CA5607"/>
    <w:rsid w:val="00CB3F67"/>
    <w:rsid w:val="00CB5BC0"/>
    <w:rsid w:val="00CC3D28"/>
    <w:rsid w:val="00CD324C"/>
    <w:rsid w:val="00CF238C"/>
    <w:rsid w:val="00D0091D"/>
    <w:rsid w:val="00D26CB9"/>
    <w:rsid w:val="00D31306"/>
    <w:rsid w:val="00D36E3F"/>
    <w:rsid w:val="00D37E5C"/>
    <w:rsid w:val="00D46FB7"/>
    <w:rsid w:val="00D532F2"/>
    <w:rsid w:val="00D632D2"/>
    <w:rsid w:val="00D67009"/>
    <w:rsid w:val="00D70B32"/>
    <w:rsid w:val="00D93D45"/>
    <w:rsid w:val="00DA56BF"/>
    <w:rsid w:val="00DB0164"/>
    <w:rsid w:val="00DB41CE"/>
    <w:rsid w:val="00DB4D5D"/>
    <w:rsid w:val="00DC32EF"/>
    <w:rsid w:val="00DC3C4A"/>
    <w:rsid w:val="00DE0AC9"/>
    <w:rsid w:val="00DE31FD"/>
    <w:rsid w:val="00E13220"/>
    <w:rsid w:val="00E34104"/>
    <w:rsid w:val="00E46298"/>
    <w:rsid w:val="00E605CE"/>
    <w:rsid w:val="00E63DDC"/>
    <w:rsid w:val="00E8585B"/>
    <w:rsid w:val="00E85C9D"/>
    <w:rsid w:val="00EA67AA"/>
    <w:rsid w:val="00F0135B"/>
    <w:rsid w:val="00F1524A"/>
    <w:rsid w:val="00F2336B"/>
    <w:rsid w:val="00F35818"/>
    <w:rsid w:val="00F41FFF"/>
    <w:rsid w:val="00F44716"/>
    <w:rsid w:val="00F725FF"/>
    <w:rsid w:val="00F728AE"/>
    <w:rsid w:val="00F814E8"/>
    <w:rsid w:val="00F8432A"/>
    <w:rsid w:val="00F85FF8"/>
    <w:rsid w:val="00F86386"/>
    <w:rsid w:val="00FA6989"/>
    <w:rsid w:val="00FC71C6"/>
    <w:rsid w:val="1EE45C59"/>
    <w:rsid w:val="1FE40A85"/>
    <w:rsid w:val="26255B94"/>
    <w:rsid w:val="29B29BBF"/>
    <w:rsid w:val="30AEE352"/>
    <w:rsid w:val="32ED7AE3"/>
    <w:rsid w:val="39AB585D"/>
    <w:rsid w:val="3A709571"/>
    <w:rsid w:val="57F0FD0B"/>
    <w:rsid w:val="619DFBCA"/>
    <w:rsid w:val="69E1E003"/>
    <w:rsid w:val="791F86F0"/>
    <w:rsid w:val="79E6A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oNotEmbedSmartTags/>
  <w:decimalSymbol w:val="."/>
  <w:listSeparator w:val=","/>
  <w14:docId w14:val="3EAC8497"/>
  <w14:defaultImageDpi w14:val="300"/>
  <w15:docId w15:val="{9130A9D6-F2D0-4F29-AF7B-EF70814C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C3B48"/>
    <w:pPr>
      <w:keepNext/>
      <w:keepLines/>
      <w:spacing w:before="480"/>
      <w:outlineLvl w:val="0"/>
    </w:pPr>
    <w:rPr>
      <w:rFonts w:asciiTheme="majorHAnsi" w:eastAsiaTheme="majorEastAsia" w:hAnsiTheme="majorHAnsi" w:cstheme="majorBidi"/>
      <w:b/>
      <w:bCs/>
      <w:color w:val="555759"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40BC"/>
    <w:rPr>
      <w:rFonts w:ascii="Lucida Grande" w:hAnsi="Lucida Grande"/>
      <w:sz w:val="18"/>
      <w:szCs w:val="18"/>
    </w:rPr>
  </w:style>
  <w:style w:type="paragraph" w:styleId="Header">
    <w:name w:val="header"/>
    <w:basedOn w:val="Normal"/>
    <w:link w:val="HeaderChar"/>
    <w:uiPriority w:val="99"/>
    <w:unhideWhenUsed/>
    <w:rsid w:val="00C0233B"/>
    <w:pPr>
      <w:tabs>
        <w:tab w:val="center" w:pos="4320"/>
        <w:tab w:val="right" w:pos="8640"/>
      </w:tabs>
    </w:pPr>
  </w:style>
  <w:style w:type="character" w:customStyle="1" w:styleId="HeaderChar">
    <w:name w:val="Header Char"/>
    <w:basedOn w:val="DefaultParagraphFont"/>
    <w:link w:val="Header"/>
    <w:uiPriority w:val="99"/>
    <w:rsid w:val="00C0233B"/>
    <w:rPr>
      <w:sz w:val="24"/>
      <w:szCs w:val="24"/>
      <w:lang w:eastAsia="en-US"/>
    </w:rPr>
  </w:style>
  <w:style w:type="paragraph" w:styleId="Footer">
    <w:name w:val="footer"/>
    <w:basedOn w:val="Normal"/>
    <w:link w:val="FooterChar"/>
    <w:uiPriority w:val="99"/>
    <w:unhideWhenUsed/>
    <w:rsid w:val="00C0233B"/>
    <w:pPr>
      <w:tabs>
        <w:tab w:val="center" w:pos="4320"/>
        <w:tab w:val="right" w:pos="8640"/>
      </w:tabs>
    </w:pPr>
  </w:style>
  <w:style w:type="character" w:customStyle="1" w:styleId="FooterChar">
    <w:name w:val="Footer Char"/>
    <w:basedOn w:val="DefaultParagraphFont"/>
    <w:link w:val="Footer"/>
    <w:uiPriority w:val="99"/>
    <w:rsid w:val="00C0233B"/>
    <w:rPr>
      <w:sz w:val="24"/>
      <w:szCs w:val="24"/>
      <w:lang w:eastAsia="en-US"/>
    </w:rPr>
  </w:style>
  <w:style w:type="paragraph" w:customStyle="1" w:styleId="BasicParagraph">
    <w:name w:val="[Basic Paragraph]"/>
    <w:basedOn w:val="Normal"/>
    <w:uiPriority w:val="99"/>
    <w:rsid w:val="00944D3D"/>
    <w:pPr>
      <w:widowControl w:val="0"/>
      <w:autoSpaceDE w:val="0"/>
      <w:autoSpaceDN w:val="0"/>
      <w:adjustRightInd w:val="0"/>
      <w:spacing w:line="288" w:lineRule="auto"/>
      <w:textAlignment w:val="center"/>
    </w:pPr>
    <w:rPr>
      <w:rFonts w:ascii="Times-Roman" w:hAnsi="Times-Roman" w:cs="Times-Roman"/>
      <w:color w:val="000000"/>
      <w:lang w:val="en-GB" w:eastAsia="ja-JP"/>
    </w:rPr>
  </w:style>
  <w:style w:type="character" w:customStyle="1" w:styleId="Heading1Char">
    <w:name w:val="Heading 1 Char"/>
    <w:basedOn w:val="DefaultParagraphFont"/>
    <w:link w:val="Heading1"/>
    <w:uiPriority w:val="9"/>
    <w:rsid w:val="006C3B48"/>
    <w:rPr>
      <w:rFonts w:asciiTheme="majorHAnsi" w:eastAsiaTheme="majorEastAsia" w:hAnsiTheme="majorHAnsi" w:cstheme="majorBidi"/>
      <w:b/>
      <w:bCs/>
      <w:color w:val="555759" w:themeColor="accent1" w:themeShade="B5"/>
      <w:sz w:val="32"/>
      <w:szCs w:val="32"/>
      <w:lang w:eastAsia="en-US"/>
    </w:rPr>
  </w:style>
  <w:style w:type="paragraph" w:styleId="ListParagraph">
    <w:name w:val="List Paragraph"/>
    <w:basedOn w:val="Normal"/>
    <w:uiPriority w:val="34"/>
    <w:qFormat/>
    <w:rsid w:val="00DB4D5D"/>
    <w:pPr>
      <w:ind w:left="720"/>
      <w:contextualSpacing/>
    </w:pPr>
    <w:rPr>
      <w:rFonts w:asciiTheme="minorHAnsi" w:hAnsiTheme="minorHAnsi" w:cstheme="minorBidi"/>
    </w:rPr>
  </w:style>
  <w:style w:type="paragraph" w:customStyle="1" w:styleId="Body">
    <w:name w:val="Body"/>
    <w:rsid w:val="00DB4D5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sz w:val="22"/>
      <w:szCs w:val="22"/>
      <w:u w:color="000000"/>
      <w:lang w:eastAsia="en-GB"/>
    </w:rPr>
  </w:style>
  <w:style w:type="paragraph" w:customStyle="1" w:styleId="DefaultText">
    <w:name w:val="Default Text"/>
    <w:basedOn w:val="Normal"/>
    <w:rsid w:val="00310837"/>
    <w:pPr>
      <w:overflowPunct w:val="0"/>
      <w:autoSpaceDE w:val="0"/>
      <w:autoSpaceDN w:val="0"/>
      <w:adjustRightInd w:val="0"/>
      <w:textAlignment w:val="baseline"/>
    </w:pPr>
    <w:rPr>
      <w:rFonts w:eastAsia="Times New Roman"/>
      <w:szCs w:val="20"/>
      <w:lang w:val="en-GB"/>
    </w:rPr>
  </w:style>
  <w:style w:type="paragraph" w:customStyle="1" w:styleId="TableText">
    <w:name w:val="Table Text"/>
    <w:basedOn w:val="Normal"/>
    <w:rsid w:val="00310837"/>
    <w:pPr>
      <w:tabs>
        <w:tab w:val="decimal" w:pos="0"/>
      </w:tabs>
      <w:overflowPunct w:val="0"/>
      <w:autoSpaceDE w:val="0"/>
      <w:autoSpaceDN w:val="0"/>
      <w:adjustRightInd w:val="0"/>
      <w:textAlignment w:val="baseline"/>
    </w:pPr>
    <w:rPr>
      <w:rFonts w:eastAsia="Times New Roman"/>
      <w:szCs w:val="20"/>
      <w:lang w:val="en-GB"/>
    </w:rPr>
  </w:style>
  <w:style w:type="character" w:styleId="Hyperlink">
    <w:name w:val="Hyperlink"/>
    <w:basedOn w:val="DefaultParagraphFont"/>
    <w:uiPriority w:val="99"/>
    <w:unhideWhenUsed/>
    <w:rsid w:val="00F2336B"/>
    <w:rPr>
      <w:color w:val="5F5F5F" w:themeColor="hyperlink"/>
      <w:u w:val="single"/>
    </w:rPr>
  </w:style>
  <w:style w:type="character" w:styleId="FollowedHyperlink">
    <w:name w:val="FollowedHyperlink"/>
    <w:basedOn w:val="DefaultParagraphFont"/>
    <w:uiPriority w:val="99"/>
    <w:semiHidden/>
    <w:unhideWhenUsed/>
    <w:rsid w:val="00F2336B"/>
    <w:rPr>
      <w:color w:val="969696" w:themeColor="followedHyperlink"/>
      <w:u w:val="single"/>
    </w:rPr>
  </w:style>
  <w:style w:type="character" w:customStyle="1" w:styleId="styl921euwyc">
    <w:name w:val="styl921euwyc"/>
    <w:basedOn w:val="DefaultParagraphFont"/>
    <w:rsid w:val="00B229B1"/>
  </w:style>
  <w:style w:type="paragraph" w:customStyle="1" w:styleId="paragraph">
    <w:name w:val="paragraph"/>
    <w:basedOn w:val="Normal"/>
    <w:rsid w:val="0004145D"/>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04145D"/>
  </w:style>
  <w:style w:type="character" w:customStyle="1" w:styleId="eop">
    <w:name w:val="eop"/>
    <w:basedOn w:val="DefaultParagraphFont"/>
    <w:rsid w:val="0004145D"/>
  </w:style>
  <w:style w:type="character" w:customStyle="1" w:styleId="scxw180109469">
    <w:name w:val="scxw180109469"/>
    <w:basedOn w:val="DefaultParagraphFont"/>
    <w:rsid w:val="0004145D"/>
  </w:style>
  <w:style w:type="character" w:customStyle="1" w:styleId="1bodycopy10ptChar">
    <w:name w:val="1 body copy 10pt Char"/>
    <w:link w:val="1bodycopy10pt"/>
    <w:locked/>
    <w:rsid w:val="00971C39"/>
    <w:rPr>
      <w:rFonts w:ascii="MS Mincho" w:eastAsia="MS Mincho"/>
      <w:szCs w:val="24"/>
      <w:lang w:eastAsia="en-US"/>
    </w:rPr>
  </w:style>
  <w:style w:type="paragraph" w:customStyle="1" w:styleId="1bodycopy10pt">
    <w:name w:val="1 body copy 10pt"/>
    <w:basedOn w:val="Normal"/>
    <w:link w:val="1bodycopy10ptChar"/>
    <w:qFormat/>
    <w:rsid w:val="00971C39"/>
    <w:pPr>
      <w:spacing w:after="120"/>
    </w:pPr>
    <w:rPr>
      <w:rFonts w:ascii="MS Mincho" w:eastAsia="MS Mincho"/>
      <w:sz w:val="20"/>
    </w:rPr>
  </w:style>
  <w:style w:type="paragraph" w:customStyle="1" w:styleId="4Bulletedcopyblue">
    <w:name w:val="4 Bulleted copy blue"/>
    <w:basedOn w:val="Normal"/>
    <w:qFormat/>
    <w:rsid w:val="00971C39"/>
    <w:pPr>
      <w:numPr>
        <w:numId w:val="1"/>
      </w:numPr>
      <w:spacing w:after="60"/>
    </w:pPr>
    <w:rPr>
      <w:rFonts w:ascii="Arial" w:eastAsia="MS Mincho" w:hAnsi="Arial" w:cs="Arial"/>
      <w:sz w:val="20"/>
      <w:szCs w:val="20"/>
    </w:rPr>
  </w:style>
  <w:style w:type="character" w:customStyle="1" w:styleId="TextChar">
    <w:name w:val="Text Char"/>
    <w:link w:val="Text"/>
    <w:locked/>
    <w:rsid w:val="00971C39"/>
    <w:rPr>
      <w:rFonts w:ascii="MS Mincho" w:eastAsia="MS Mincho" w:cs="Arial"/>
      <w:lang w:eastAsia="en-US"/>
    </w:rPr>
  </w:style>
  <w:style w:type="paragraph" w:customStyle="1" w:styleId="Text">
    <w:name w:val="Text"/>
    <w:basedOn w:val="BodyText"/>
    <w:link w:val="TextChar"/>
    <w:qFormat/>
    <w:rsid w:val="00971C39"/>
    <w:rPr>
      <w:rFonts w:ascii="MS Mincho" w:eastAsia="MS Mincho" w:cs="Arial"/>
      <w:sz w:val="20"/>
      <w:szCs w:val="20"/>
    </w:rPr>
  </w:style>
  <w:style w:type="paragraph" w:customStyle="1" w:styleId="Tablebodycopy">
    <w:name w:val="Table body copy"/>
    <w:basedOn w:val="1bodycopy10pt"/>
    <w:qFormat/>
    <w:rsid w:val="00971C39"/>
    <w:pPr>
      <w:keepLines/>
      <w:spacing w:after="60"/>
      <w:textboxTightWrap w:val="allLines"/>
    </w:pPr>
  </w:style>
  <w:style w:type="character" w:customStyle="1" w:styleId="Subhead2Char">
    <w:name w:val="Subhead 2 Char"/>
    <w:link w:val="Subhead2"/>
    <w:locked/>
    <w:rsid w:val="00971C39"/>
    <w:rPr>
      <w:rFonts w:ascii="MS Mincho" w:eastAsia="MS Mincho"/>
      <w:b/>
      <w:color w:val="12263F"/>
      <w:sz w:val="24"/>
      <w:szCs w:val="24"/>
      <w:lang w:eastAsia="en-US"/>
    </w:rPr>
  </w:style>
  <w:style w:type="paragraph" w:customStyle="1" w:styleId="Subhead2">
    <w:name w:val="Subhead 2"/>
    <w:basedOn w:val="1bodycopy10pt"/>
    <w:next w:val="1bodycopy10pt"/>
    <w:link w:val="Subhead2Char"/>
    <w:qFormat/>
    <w:rsid w:val="00971C39"/>
    <w:pPr>
      <w:spacing w:before="120"/>
    </w:pPr>
    <w:rPr>
      <w:b/>
      <w:color w:val="12263F"/>
      <w:sz w:val="24"/>
    </w:rPr>
  </w:style>
  <w:style w:type="paragraph" w:styleId="BodyText">
    <w:name w:val="Body Text"/>
    <w:basedOn w:val="Normal"/>
    <w:link w:val="BodyTextChar"/>
    <w:uiPriority w:val="99"/>
    <w:semiHidden/>
    <w:unhideWhenUsed/>
    <w:rsid w:val="00971C39"/>
    <w:pPr>
      <w:spacing w:after="120"/>
    </w:pPr>
  </w:style>
  <w:style w:type="character" w:customStyle="1" w:styleId="BodyTextChar">
    <w:name w:val="Body Text Char"/>
    <w:basedOn w:val="DefaultParagraphFont"/>
    <w:link w:val="BodyText"/>
    <w:uiPriority w:val="99"/>
    <w:semiHidden/>
    <w:rsid w:val="00971C39"/>
    <w:rPr>
      <w:sz w:val="24"/>
      <w:szCs w:val="24"/>
      <w:lang w:eastAsia="en-US"/>
    </w:rPr>
  </w:style>
  <w:style w:type="paragraph" w:styleId="NormalWeb">
    <w:name w:val="Normal (Web)"/>
    <w:basedOn w:val="Normal"/>
    <w:uiPriority w:val="99"/>
    <w:semiHidden/>
    <w:unhideWhenUsed/>
    <w:rsid w:val="00FC71C6"/>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560">
      <w:bodyDiv w:val="1"/>
      <w:marLeft w:val="0"/>
      <w:marRight w:val="0"/>
      <w:marTop w:val="0"/>
      <w:marBottom w:val="0"/>
      <w:divBdr>
        <w:top w:val="none" w:sz="0" w:space="0" w:color="auto"/>
        <w:left w:val="none" w:sz="0" w:space="0" w:color="auto"/>
        <w:bottom w:val="none" w:sz="0" w:space="0" w:color="auto"/>
        <w:right w:val="none" w:sz="0" w:space="0" w:color="auto"/>
      </w:divBdr>
    </w:div>
    <w:div w:id="329216627">
      <w:bodyDiv w:val="1"/>
      <w:marLeft w:val="0"/>
      <w:marRight w:val="0"/>
      <w:marTop w:val="0"/>
      <w:marBottom w:val="0"/>
      <w:divBdr>
        <w:top w:val="none" w:sz="0" w:space="0" w:color="auto"/>
        <w:left w:val="none" w:sz="0" w:space="0" w:color="auto"/>
        <w:bottom w:val="none" w:sz="0" w:space="0" w:color="auto"/>
        <w:right w:val="none" w:sz="0" w:space="0" w:color="auto"/>
      </w:divBdr>
    </w:div>
    <w:div w:id="612979840">
      <w:bodyDiv w:val="1"/>
      <w:marLeft w:val="0"/>
      <w:marRight w:val="0"/>
      <w:marTop w:val="0"/>
      <w:marBottom w:val="0"/>
      <w:divBdr>
        <w:top w:val="none" w:sz="0" w:space="0" w:color="auto"/>
        <w:left w:val="none" w:sz="0" w:space="0" w:color="auto"/>
        <w:bottom w:val="none" w:sz="0" w:space="0" w:color="auto"/>
        <w:right w:val="none" w:sz="0" w:space="0" w:color="auto"/>
      </w:divBdr>
    </w:div>
    <w:div w:id="785932474">
      <w:bodyDiv w:val="1"/>
      <w:marLeft w:val="0"/>
      <w:marRight w:val="0"/>
      <w:marTop w:val="0"/>
      <w:marBottom w:val="0"/>
      <w:divBdr>
        <w:top w:val="none" w:sz="0" w:space="0" w:color="auto"/>
        <w:left w:val="none" w:sz="0" w:space="0" w:color="auto"/>
        <w:bottom w:val="none" w:sz="0" w:space="0" w:color="auto"/>
        <w:right w:val="none" w:sz="0" w:space="0" w:color="auto"/>
      </w:divBdr>
    </w:div>
    <w:div w:id="1021516762">
      <w:bodyDiv w:val="1"/>
      <w:marLeft w:val="0"/>
      <w:marRight w:val="0"/>
      <w:marTop w:val="0"/>
      <w:marBottom w:val="0"/>
      <w:divBdr>
        <w:top w:val="none" w:sz="0" w:space="0" w:color="auto"/>
        <w:left w:val="none" w:sz="0" w:space="0" w:color="auto"/>
        <w:bottom w:val="none" w:sz="0" w:space="0" w:color="auto"/>
        <w:right w:val="none" w:sz="0" w:space="0" w:color="auto"/>
      </w:divBdr>
    </w:div>
    <w:div w:id="1539246911">
      <w:bodyDiv w:val="1"/>
      <w:marLeft w:val="0"/>
      <w:marRight w:val="0"/>
      <w:marTop w:val="0"/>
      <w:marBottom w:val="0"/>
      <w:divBdr>
        <w:top w:val="none" w:sz="0" w:space="0" w:color="auto"/>
        <w:left w:val="none" w:sz="0" w:space="0" w:color="auto"/>
        <w:bottom w:val="none" w:sz="0" w:space="0" w:color="auto"/>
        <w:right w:val="none" w:sz="0" w:space="0" w:color="auto"/>
      </w:divBdr>
    </w:div>
    <w:div w:id="1788502494">
      <w:bodyDiv w:val="1"/>
      <w:marLeft w:val="0"/>
      <w:marRight w:val="0"/>
      <w:marTop w:val="0"/>
      <w:marBottom w:val="0"/>
      <w:divBdr>
        <w:top w:val="none" w:sz="0" w:space="0" w:color="auto"/>
        <w:left w:val="none" w:sz="0" w:space="0" w:color="auto"/>
        <w:bottom w:val="none" w:sz="0" w:space="0" w:color="auto"/>
        <w:right w:val="none" w:sz="0" w:space="0" w:color="auto"/>
      </w:divBdr>
    </w:div>
    <w:div w:id="2052337978">
      <w:bodyDiv w:val="1"/>
      <w:marLeft w:val="0"/>
      <w:marRight w:val="0"/>
      <w:marTop w:val="0"/>
      <w:marBottom w:val="0"/>
      <w:divBdr>
        <w:top w:val="none" w:sz="0" w:space="0" w:color="auto"/>
        <w:left w:val="none" w:sz="0" w:space="0" w:color="auto"/>
        <w:bottom w:val="none" w:sz="0" w:space="0" w:color="auto"/>
        <w:right w:val="none" w:sz="0" w:space="0" w:color="auto"/>
      </w:divBdr>
    </w:div>
    <w:div w:id="2084832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2BF629A7FD774485738DE91DC14D4B"/>
        <w:category>
          <w:name w:val="General"/>
          <w:gallery w:val="placeholder"/>
        </w:category>
        <w:types>
          <w:type w:val="bbPlcHdr"/>
        </w:types>
        <w:behaviors>
          <w:behavior w:val="content"/>
        </w:behaviors>
        <w:guid w:val="{5603AFB1-C4DC-2245-B07C-5C3BD3F19B9B}"/>
      </w:docPartPr>
      <w:docPartBody>
        <w:p w:rsidR="00CB3F67" w:rsidRDefault="00CB3F67" w:rsidP="00CB3F67">
          <w:pPr>
            <w:pStyle w:val="E42BF629A7FD774485738DE91DC14D4B"/>
          </w:pPr>
          <w:r>
            <w:t>[Type text]</w:t>
          </w:r>
        </w:p>
      </w:docPartBody>
    </w:docPart>
    <w:docPart>
      <w:docPartPr>
        <w:name w:val="57A4A646892DFA48BD8B9059109D8A3B"/>
        <w:category>
          <w:name w:val="General"/>
          <w:gallery w:val="placeholder"/>
        </w:category>
        <w:types>
          <w:type w:val="bbPlcHdr"/>
        </w:types>
        <w:behaviors>
          <w:behavior w:val="content"/>
        </w:behaviors>
        <w:guid w:val="{969D447C-CB50-F64A-80B3-8FB724D9642E}"/>
      </w:docPartPr>
      <w:docPartBody>
        <w:p w:rsidR="00CB3F67" w:rsidRDefault="00CB3F67" w:rsidP="00CB3F67">
          <w:pPr>
            <w:pStyle w:val="57A4A646892DFA48BD8B9059109D8A3B"/>
          </w:pPr>
          <w:r>
            <w:t>[Type text]</w:t>
          </w:r>
        </w:p>
      </w:docPartBody>
    </w:docPart>
    <w:docPart>
      <w:docPartPr>
        <w:name w:val="D3968BC0B243504586C51BCC2BAFD099"/>
        <w:category>
          <w:name w:val="General"/>
          <w:gallery w:val="placeholder"/>
        </w:category>
        <w:types>
          <w:type w:val="bbPlcHdr"/>
        </w:types>
        <w:behaviors>
          <w:behavior w:val="content"/>
        </w:behaviors>
        <w:guid w:val="{84296859-E7FE-E346-905B-C497E1A442CE}"/>
      </w:docPartPr>
      <w:docPartBody>
        <w:p w:rsidR="00CB3F67" w:rsidRDefault="00CB3F67" w:rsidP="00CB3F67">
          <w:pPr>
            <w:pStyle w:val="D3968BC0B243504586C51BCC2BAFD09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Lucida Grande">
    <w:altName w:val="Times New Roman"/>
    <w:charset w:val="00"/>
    <w:family w:val="auto"/>
    <w:pitch w:val="variable"/>
    <w:sig w:usb0="E1000AEF" w:usb1="5000A1FF" w:usb2="00000000" w:usb3="00000000" w:csb0="000001BF" w:csb1="00000000"/>
  </w:font>
  <w:font w:name="Times-Roman">
    <w:panose1 w:val="00000000000000000000"/>
    <w:charset w:val="CD"/>
    <w:family w:val="auto"/>
    <w:notTrueType/>
    <w:pitch w:val="default"/>
    <w:sig w:usb0="00000001"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F67"/>
    <w:rsid w:val="000A57C7"/>
    <w:rsid w:val="003878D5"/>
    <w:rsid w:val="00441013"/>
    <w:rsid w:val="005A686F"/>
    <w:rsid w:val="006C3A78"/>
    <w:rsid w:val="006F08FA"/>
    <w:rsid w:val="00713EAF"/>
    <w:rsid w:val="008443CC"/>
    <w:rsid w:val="009951D4"/>
    <w:rsid w:val="009E20E6"/>
    <w:rsid w:val="00BC252D"/>
    <w:rsid w:val="00C53DE5"/>
    <w:rsid w:val="00CB3F67"/>
    <w:rsid w:val="00DA5727"/>
    <w:rsid w:val="00FA6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2BF629A7FD774485738DE91DC14D4B">
    <w:name w:val="E42BF629A7FD774485738DE91DC14D4B"/>
    <w:rsid w:val="00CB3F67"/>
  </w:style>
  <w:style w:type="paragraph" w:customStyle="1" w:styleId="57A4A646892DFA48BD8B9059109D8A3B">
    <w:name w:val="57A4A646892DFA48BD8B9059109D8A3B"/>
    <w:rsid w:val="00CB3F67"/>
  </w:style>
  <w:style w:type="paragraph" w:customStyle="1" w:styleId="D3968BC0B243504586C51BCC2BAFD099">
    <w:name w:val="D3968BC0B243504586C51BCC2BAFD099"/>
    <w:rsid w:val="00CB3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7FA0-0274-4DE1-9393-24BB22E8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788</Words>
  <Characters>4961</Characters>
  <Application>Microsoft Office Word</Application>
  <DocSecurity>0</DocSecurity>
  <Lines>41</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MC2</dc:creator>
  <cp:lastModifiedBy>Linzi Tomlin</cp:lastModifiedBy>
  <cp:revision>4</cp:revision>
  <cp:lastPrinted>2019-01-21T14:37:00Z</cp:lastPrinted>
  <dcterms:created xsi:type="dcterms:W3CDTF">2025-11-25T11:55:00Z</dcterms:created>
  <dcterms:modified xsi:type="dcterms:W3CDTF">2025-11-25T12:06:00Z</dcterms:modified>
</cp:coreProperties>
</file>