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138" w:rsidRDefault="00C941AB">
      <w:pPr>
        <w:pStyle w:val="Heading1"/>
      </w:pPr>
      <w:r>
        <w:rPr>
          <w:noProof/>
          <w:lang w:eastAsia="en-GB"/>
        </w:rPr>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2438400" cy="748030"/>
            <wp:effectExtent l="0" t="0" r="0" b="0"/>
            <wp:wrapSquare wrapText="bothSides" distT="0" distB="0" distL="114300" distR="114300"/>
            <wp:docPr id="12" name="image1.png" descr="EATtrueform"/>
            <wp:cNvGraphicFramePr/>
            <a:graphic xmlns:a="http://schemas.openxmlformats.org/drawingml/2006/main">
              <a:graphicData uri="http://schemas.openxmlformats.org/drawingml/2006/picture">
                <pic:pic xmlns:pic="http://schemas.openxmlformats.org/drawingml/2006/picture">
                  <pic:nvPicPr>
                    <pic:cNvPr id="0" name="image1.png" descr="EATtrueform"/>
                    <pic:cNvPicPr preferRelativeResize="0"/>
                  </pic:nvPicPr>
                  <pic:blipFill>
                    <a:blip r:embed="rId8"/>
                    <a:srcRect/>
                    <a:stretch>
                      <a:fillRect/>
                    </a:stretch>
                  </pic:blipFill>
                  <pic:spPr>
                    <a:xfrm>
                      <a:off x="0" y="0"/>
                      <a:ext cx="2438400" cy="748030"/>
                    </a:xfrm>
                    <a:prstGeom prst="rect">
                      <a:avLst/>
                    </a:prstGeom>
                    <a:ln/>
                  </pic:spPr>
                </pic:pic>
              </a:graphicData>
            </a:graphic>
          </wp:anchor>
        </w:drawing>
      </w:r>
    </w:p>
    <w:p w:rsidR="001F3138" w:rsidRDefault="001F3138">
      <w:pPr>
        <w:jc w:val="center"/>
        <w:rPr>
          <w:sz w:val="20"/>
          <w:szCs w:val="20"/>
        </w:rPr>
      </w:pPr>
    </w:p>
    <w:p w:rsidR="001F3138" w:rsidRDefault="001F3138">
      <w:pPr>
        <w:jc w:val="center"/>
        <w:rPr>
          <w:sz w:val="20"/>
          <w:szCs w:val="20"/>
        </w:rPr>
      </w:pPr>
    </w:p>
    <w:p w:rsidR="001F3138" w:rsidRDefault="001F3138">
      <w:pPr>
        <w:jc w:val="center"/>
        <w:rPr>
          <w:sz w:val="20"/>
          <w:szCs w:val="20"/>
        </w:rPr>
      </w:pPr>
    </w:p>
    <w:p w:rsidR="001F3138" w:rsidRDefault="001F3138">
      <w:pPr>
        <w:jc w:val="center"/>
        <w:rPr>
          <w:sz w:val="20"/>
          <w:szCs w:val="20"/>
        </w:rPr>
      </w:pPr>
    </w:p>
    <w:tbl>
      <w:tblPr>
        <w:tblStyle w:val="a"/>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6"/>
        <w:gridCol w:w="563"/>
        <w:gridCol w:w="4239"/>
        <w:gridCol w:w="4530"/>
      </w:tblGrid>
      <w:tr w:rsidR="001F3138" w:rsidTr="00267D54">
        <w:trPr>
          <w:trHeight w:val="1020"/>
        </w:trPr>
        <w:tc>
          <w:tcPr>
            <w:tcW w:w="9918" w:type="dxa"/>
            <w:gridSpan w:val="4"/>
            <w:shd w:val="clear" w:color="auto" w:fill="C0396E"/>
          </w:tcPr>
          <w:p w:rsidR="001F3138" w:rsidRDefault="001F3138">
            <w:pPr>
              <w:rPr>
                <w:b/>
              </w:rPr>
            </w:pPr>
          </w:p>
          <w:p w:rsidR="001F3138" w:rsidRDefault="00C941AB">
            <w:pPr>
              <w:pStyle w:val="Heading2"/>
              <w:spacing w:after="0"/>
              <w:jc w:val="center"/>
              <w:rPr>
                <w:sz w:val="32"/>
                <w:szCs w:val="32"/>
              </w:rPr>
            </w:pPr>
            <w:r>
              <w:rPr>
                <w:sz w:val="32"/>
                <w:szCs w:val="32"/>
              </w:rPr>
              <w:t>JOB DESCRIPTION</w:t>
            </w:r>
          </w:p>
          <w:p w:rsidR="001F3138" w:rsidRDefault="00015141">
            <w:pPr>
              <w:jc w:val="center"/>
              <w:rPr>
                <w:b/>
                <w:sz w:val="32"/>
                <w:szCs w:val="32"/>
              </w:rPr>
            </w:pPr>
            <w:r>
              <w:rPr>
                <w:b/>
                <w:sz w:val="32"/>
                <w:szCs w:val="32"/>
              </w:rPr>
              <w:t>Administrator to School Governing Body(Clerk)</w:t>
            </w:r>
          </w:p>
          <w:p w:rsidR="001F3138" w:rsidRDefault="001F3138"/>
        </w:tc>
      </w:tr>
      <w:tr w:rsidR="001F3138">
        <w:tc>
          <w:tcPr>
            <w:tcW w:w="5388" w:type="dxa"/>
            <w:gridSpan w:val="3"/>
          </w:tcPr>
          <w:p w:rsidR="001F3138" w:rsidRDefault="001A79B4">
            <w:pPr>
              <w:rPr>
                <w:b/>
              </w:rPr>
            </w:pPr>
            <w:r>
              <w:rPr>
                <w:b/>
              </w:rPr>
              <w:t>PLACE OF WORK: Home Based</w:t>
            </w:r>
          </w:p>
          <w:p w:rsidR="001F3138" w:rsidRPr="00C04929" w:rsidRDefault="00C04929">
            <w:pPr>
              <w:rPr>
                <w:sz w:val="22"/>
                <w:szCs w:val="22"/>
              </w:rPr>
            </w:pPr>
            <w:r w:rsidRPr="00C04929">
              <w:rPr>
                <w:sz w:val="22"/>
                <w:szCs w:val="22"/>
              </w:rPr>
              <w:t xml:space="preserve">Flexible role, split between the schools and working from home. Our schools are mainly in the Humber, Scarborough and York area  </w:t>
            </w:r>
            <w:r w:rsidR="00C941AB" w:rsidRPr="00C04929">
              <w:rPr>
                <w:sz w:val="22"/>
                <w:szCs w:val="22"/>
              </w:rPr>
              <w:t>Mileage is payable</w:t>
            </w:r>
          </w:p>
          <w:p w:rsidR="001F3138" w:rsidRDefault="001F3138">
            <w:pPr>
              <w:rPr>
                <w:b/>
              </w:rPr>
            </w:pPr>
          </w:p>
        </w:tc>
        <w:tc>
          <w:tcPr>
            <w:tcW w:w="4530" w:type="dxa"/>
          </w:tcPr>
          <w:p w:rsidR="001F3138" w:rsidRDefault="00C941AB">
            <w:pPr>
              <w:rPr>
                <w:b/>
              </w:rPr>
            </w:pPr>
            <w:r>
              <w:rPr>
                <w:b/>
              </w:rPr>
              <w:t xml:space="preserve">CURRENT GRADE: </w:t>
            </w:r>
          </w:p>
          <w:p w:rsidR="00015141" w:rsidRPr="00C04929" w:rsidRDefault="00015141" w:rsidP="009E29EC">
            <w:pPr>
              <w:rPr>
                <w:sz w:val="22"/>
                <w:szCs w:val="22"/>
              </w:rPr>
            </w:pPr>
            <w:bookmarkStart w:id="0" w:name="_heading=h.gjdgxs" w:colFirst="0" w:colLast="0"/>
            <w:bookmarkEnd w:id="0"/>
            <w:r>
              <w:rPr>
                <w:b/>
              </w:rPr>
              <w:t xml:space="preserve"> </w:t>
            </w:r>
            <w:r w:rsidR="00C04929" w:rsidRPr="00C04929">
              <w:rPr>
                <w:sz w:val="22"/>
                <w:szCs w:val="22"/>
              </w:rPr>
              <w:t>£14.36 - £15.31 per hour</w:t>
            </w:r>
          </w:p>
        </w:tc>
      </w:tr>
      <w:tr w:rsidR="001F3138">
        <w:tc>
          <w:tcPr>
            <w:tcW w:w="9918" w:type="dxa"/>
            <w:gridSpan w:val="4"/>
          </w:tcPr>
          <w:p w:rsidR="001F3138" w:rsidRDefault="00C941AB">
            <w:pPr>
              <w:rPr>
                <w:b/>
              </w:rPr>
            </w:pPr>
            <w:r>
              <w:rPr>
                <w:b/>
              </w:rPr>
              <w:t xml:space="preserve">REPORTS TO:   </w:t>
            </w:r>
            <w:r>
              <w:t>Head of Governance and Compliance</w:t>
            </w:r>
          </w:p>
          <w:p w:rsidR="001F3138" w:rsidRDefault="00C941AB">
            <w:r>
              <w:t xml:space="preserve"> </w:t>
            </w:r>
          </w:p>
        </w:tc>
        <w:bookmarkStart w:id="1" w:name="_GoBack"/>
        <w:bookmarkEnd w:id="1"/>
      </w:tr>
      <w:tr w:rsidR="001F3138">
        <w:tc>
          <w:tcPr>
            <w:tcW w:w="586" w:type="dxa"/>
          </w:tcPr>
          <w:p w:rsidR="001F3138" w:rsidRDefault="00C941AB">
            <w:pPr>
              <w:rPr>
                <w:b/>
              </w:rPr>
            </w:pPr>
            <w:r>
              <w:rPr>
                <w:b/>
              </w:rPr>
              <w:t>1.</w:t>
            </w:r>
          </w:p>
        </w:tc>
        <w:tc>
          <w:tcPr>
            <w:tcW w:w="9332" w:type="dxa"/>
            <w:gridSpan w:val="3"/>
          </w:tcPr>
          <w:p w:rsidR="001F3138" w:rsidRDefault="00C941AB">
            <w:pPr>
              <w:rPr>
                <w:b/>
              </w:rPr>
            </w:pPr>
            <w:r>
              <w:rPr>
                <w:b/>
              </w:rPr>
              <w:t>MAIN PURPOSE OF JOB</w:t>
            </w:r>
          </w:p>
          <w:p w:rsidR="001F3138" w:rsidRDefault="001F3138">
            <w:pPr>
              <w:rPr>
                <w:b/>
              </w:rPr>
            </w:pPr>
          </w:p>
          <w:p w:rsidR="001F3138" w:rsidRDefault="00C941AB">
            <w:pPr>
              <w:pBdr>
                <w:top w:val="nil"/>
                <w:left w:val="nil"/>
                <w:bottom w:val="nil"/>
                <w:right w:val="nil"/>
                <w:between w:val="nil"/>
              </w:pBdr>
              <w:rPr>
                <w:color w:val="000000"/>
                <w:sz w:val="22"/>
                <w:szCs w:val="22"/>
              </w:rPr>
            </w:pPr>
            <w:r>
              <w:rPr>
                <w:color w:val="000000"/>
                <w:sz w:val="22"/>
                <w:szCs w:val="22"/>
              </w:rPr>
              <w:t>Provide advice</w:t>
            </w:r>
            <w:r w:rsidR="00BB3955">
              <w:rPr>
                <w:color w:val="000000"/>
                <w:sz w:val="22"/>
                <w:szCs w:val="22"/>
              </w:rPr>
              <w:t xml:space="preserve"> and </w:t>
            </w:r>
            <w:proofErr w:type="spellStart"/>
            <w:r w:rsidR="00BB3955">
              <w:rPr>
                <w:color w:val="000000"/>
                <w:sz w:val="22"/>
                <w:szCs w:val="22"/>
              </w:rPr>
              <w:t>minuting</w:t>
            </w:r>
            <w:proofErr w:type="spellEnd"/>
            <w:r w:rsidR="00BB3955">
              <w:rPr>
                <w:color w:val="000000"/>
                <w:sz w:val="22"/>
                <w:szCs w:val="22"/>
              </w:rPr>
              <w:t xml:space="preserve"> services</w:t>
            </w:r>
            <w:r>
              <w:rPr>
                <w:color w:val="000000"/>
                <w:sz w:val="22"/>
                <w:szCs w:val="22"/>
              </w:rPr>
              <w:t xml:space="preserve"> for up to </w:t>
            </w:r>
            <w:r w:rsidR="00BB3955">
              <w:rPr>
                <w:color w:val="000000"/>
                <w:sz w:val="22"/>
                <w:szCs w:val="22"/>
              </w:rPr>
              <w:t>four</w:t>
            </w:r>
            <w:r>
              <w:rPr>
                <w:color w:val="000000"/>
                <w:sz w:val="22"/>
                <w:szCs w:val="22"/>
              </w:rPr>
              <w:t xml:space="preserve"> local governing bodies (LGBs) within an Ebor Hub on governance, constitutional and procedural matters.  </w:t>
            </w:r>
          </w:p>
          <w:p w:rsidR="001F3138" w:rsidRDefault="001F3138">
            <w:pPr>
              <w:pBdr>
                <w:top w:val="nil"/>
                <w:left w:val="nil"/>
                <w:bottom w:val="nil"/>
                <w:right w:val="nil"/>
                <w:between w:val="nil"/>
              </w:pBdr>
              <w:rPr>
                <w:color w:val="000000"/>
                <w:sz w:val="22"/>
                <w:szCs w:val="22"/>
              </w:rPr>
            </w:pPr>
          </w:p>
          <w:p w:rsidR="001F3138" w:rsidRDefault="00C941AB">
            <w:pPr>
              <w:pBdr>
                <w:top w:val="nil"/>
                <w:left w:val="nil"/>
                <w:bottom w:val="nil"/>
                <w:right w:val="nil"/>
                <w:between w:val="nil"/>
              </w:pBdr>
              <w:rPr>
                <w:color w:val="000000"/>
                <w:sz w:val="22"/>
                <w:szCs w:val="22"/>
              </w:rPr>
            </w:pPr>
            <w:r>
              <w:rPr>
                <w:color w:val="000000"/>
                <w:sz w:val="22"/>
                <w:szCs w:val="22"/>
              </w:rPr>
              <w:t xml:space="preserve">The Clerk will ensure the continuity of governing body business and observe confidentiality at all times.  The </w:t>
            </w:r>
            <w:proofErr w:type="spellStart"/>
            <w:r>
              <w:rPr>
                <w:color w:val="000000"/>
                <w:sz w:val="22"/>
                <w:szCs w:val="22"/>
              </w:rPr>
              <w:t>postholder</w:t>
            </w:r>
            <w:proofErr w:type="spellEnd"/>
            <w:r>
              <w:rPr>
                <w:color w:val="000000"/>
                <w:sz w:val="22"/>
                <w:szCs w:val="22"/>
              </w:rPr>
              <w:t xml:space="preserve"> will:</w:t>
            </w:r>
          </w:p>
          <w:p w:rsidR="001F3138" w:rsidRDefault="001F3138">
            <w:pPr>
              <w:pBdr>
                <w:top w:val="nil"/>
                <w:left w:val="nil"/>
                <w:bottom w:val="nil"/>
                <w:right w:val="nil"/>
                <w:between w:val="nil"/>
              </w:pBdr>
              <w:rPr>
                <w:color w:val="000000"/>
                <w:sz w:val="20"/>
                <w:szCs w:val="20"/>
              </w:rPr>
            </w:pPr>
          </w:p>
          <w:p w:rsidR="001F3138" w:rsidRDefault="00C941AB">
            <w:pPr>
              <w:numPr>
                <w:ilvl w:val="0"/>
                <w:numId w:val="12"/>
              </w:numPr>
              <w:pBdr>
                <w:top w:val="nil"/>
                <w:left w:val="nil"/>
                <w:bottom w:val="nil"/>
                <w:right w:val="nil"/>
                <w:between w:val="nil"/>
              </w:pBdr>
              <w:rPr>
                <w:color w:val="000000"/>
                <w:sz w:val="22"/>
                <w:szCs w:val="22"/>
              </w:rPr>
            </w:pPr>
            <w:r>
              <w:rPr>
                <w:color w:val="000000"/>
                <w:sz w:val="22"/>
                <w:szCs w:val="22"/>
              </w:rPr>
              <w:t xml:space="preserve">Provide effective administrative support to the LGB.   </w:t>
            </w:r>
          </w:p>
          <w:p w:rsidR="001F3138" w:rsidRDefault="00C941AB">
            <w:pPr>
              <w:numPr>
                <w:ilvl w:val="0"/>
                <w:numId w:val="12"/>
              </w:numPr>
              <w:pBdr>
                <w:top w:val="nil"/>
                <w:left w:val="nil"/>
                <w:bottom w:val="nil"/>
                <w:right w:val="nil"/>
                <w:between w:val="nil"/>
              </w:pBdr>
              <w:spacing w:line="248" w:lineRule="auto"/>
              <w:rPr>
                <w:color w:val="000000"/>
                <w:sz w:val="22"/>
                <w:szCs w:val="22"/>
              </w:rPr>
            </w:pPr>
            <w:r>
              <w:rPr>
                <w:color w:val="000000"/>
                <w:sz w:val="22"/>
                <w:szCs w:val="22"/>
              </w:rPr>
              <w:t xml:space="preserve">Ensure the LGB is properly constituted </w:t>
            </w:r>
          </w:p>
          <w:p w:rsidR="001F3138" w:rsidRDefault="00C941AB">
            <w:pPr>
              <w:numPr>
                <w:ilvl w:val="0"/>
                <w:numId w:val="12"/>
              </w:numPr>
              <w:pBdr>
                <w:top w:val="nil"/>
                <w:left w:val="nil"/>
                <w:bottom w:val="nil"/>
                <w:right w:val="nil"/>
                <w:between w:val="nil"/>
              </w:pBdr>
              <w:spacing w:line="248" w:lineRule="auto"/>
            </w:pPr>
            <w:r>
              <w:rPr>
                <w:color w:val="000000"/>
                <w:sz w:val="22"/>
                <w:szCs w:val="22"/>
              </w:rPr>
              <w:t>Manage information effectively in accordance with legal requirements</w:t>
            </w:r>
          </w:p>
          <w:p w:rsidR="001F3138" w:rsidRDefault="00C941AB">
            <w:pPr>
              <w:pBdr>
                <w:top w:val="nil"/>
                <w:left w:val="nil"/>
                <w:bottom w:val="nil"/>
                <w:right w:val="nil"/>
                <w:between w:val="nil"/>
              </w:pBdr>
              <w:spacing w:after="24" w:line="248" w:lineRule="auto"/>
              <w:ind w:left="556"/>
              <w:rPr>
                <w:color w:val="000000"/>
              </w:rPr>
            </w:pPr>
            <w:r>
              <w:rPr>
                <w:color w:val="000000"/>
                <w:sz w:val="22"/>
                <w:szCs w:val="22"/>
              </w:rPr>
              <w:t xml:space="preserve"> </w:t>
            </w:r>
          </w:p>
        </w:tc>
      </w:tr>
      <w:tr w:rsidR="001F3138">
        <w:tc>
          <w:tcPr>
            <w:tcW w:w="586" w:type="dxa"/>
          </w:tcPr>
          <w:p w:rsidR="001F3138" w:rsidRDefault="00C941AB">
            <w:pPr>
              <w:rPr>
                <w:b/>
              </w:rPr>
            </w:pPr>
            <w:r>
              <w:rPr>
                <w:b/>
              </w:rPr>
              <w:t>2.</w:t>
            </w:r>
          </w:p>
        </w:tc>
        <w:tc>
          <w:tcPr>
            <w:tcW w:w="9332" w:type="dxa"/>
            <w:gridSpan w:val="3"/>
          </w:tcPr>
          <w:p w:rsidR="001F3138" w:rsidRDefault="00C941AB">
            <w:pPr>
              <w:rPr>
                <w:b/>
              </w:rPr>
            </w:pPr>
            <w:r>
              <w:rPr>
                <w:b/>
              </w:rPr>
              <w:t>KEY TASKS</w:t>
            </w:r>
          </w:p>
          <w:p w:rsidR="001F3138" w:rsidRDefault="001F3138">
            <w:pPr>
              <w:rPr>
                <w:b/>
              </w:rPr>
            </w:pPr>
          </w:p>
        </w:tc>
      </w:tr>
      <w:tr w:rsidR="001F3138">
        <w:tc>
          <w:tcPr>
            <w:tcW w:w="586" w:type="dxa"/>
          </w:tcPr>
          <w:p w:rsidR="001F3138" w:rsidRDefault="001F3138">
            <w:pPr>
              <w:rPr>
                <w:b/>
              </w:rPr>
            </w:pPr>
          </w:p>
        </w:tc>
        <w:tc>
          <w:tcPr>
            <w:tcW w:w="563" w:type="dxa"/>
          </w:tcPr>
          <w:p w:rsidR="001F3138" w:rsidRDefault="00C941AB">
            <w:proofErr w:type="spellStart"/>
            <w:r>
              <w:t>i</w:t>
            </w:r>
            <w:proofErr w:type="spellEnd"/>
            <w:r>
              <w:t>.</w:t>
            </w:r>
          </w:p>
        </w:tc>
        <w:tc>
          <w:tcPr>
            <w:tcW w:w="8769" w:type="dxa"/>
            <w:gridSpan w:val="2"/>
          </w:tcPr>
          <w:p w:rsidR="001F3138" w:rsidRPr="00C941AB" w:rsidRDefault="00C941AB">
            <w:pPr>
              <w:rPr>
                <w:b/>
                <w:color w:val="000000" w:themeColor="text1"/>
                <w:sz w:val="22"/>
                <w:szCs w:val="22"/>
              </w:rPr>
            </w:pPr>
            <w:r w:rsidRPr="00C941AB">
              <w:rPr>
                <w:b/>
                <w:color w:val="000000" w:themeColor="text1"/>
                <w:sz w:val="22"/>
                <w:szCs w:val="22"/>
              </w:rPr>
              <w:t xml:space="preserve">Provide advice to the LGB </w:t>
            </w:r>
          </w:p>
          <w:p w:rsidR="001F3138" w:rsidRDefault="001F3138">
            <w:pPr>
              <w:rPr>
                <w:sz w:val="22"/>
                <w:szCs w:val="22"/>
              </w:rPr>
            </w:pPr>
          </w:p>
          <w:p w:rsidR="001F3138" w:rsidRDefault="00C941AB">
            <w:pPr>
              <w:numPr>
                <w:ilvl w:val="0"/>
                <w:numId w:val="6"/>
              </w:numPr>
              <w:rPr>
                <w:sz w:val="22"/>
                <w:szCs w:val="22"/>
              </w:rPr>
            </w:pPr>
            <w:r>
              <w:rPr>
                <w:sz w:val="22"/>
                <w:szCs w:val="22"/>
              </w:rPr>
              <w:t xml:space="preserve">Advise the LGB on governance legislation and Ebor Academy Trust (EAT) procedural matters where necessary before, during and after meetings </w:t>
            </w:r>
            <w:r w:rsidR="006040A5">
              <w:rPr>
                <w:sz w:val="22"/>
                <w:szCs w:val="22"/>
              </w:rPr>
              <w:t xml:space="preserve">with </w:t>
            </w:r>
            <w:r w:rsidR="006040A5" w:rsidRPr="006C2FF0">
              <w:rPr>
                <w:sz w:val="22"/>
                <w:szCs w:val="22"/>
              </w:rPr>
              <w:t>the support of the Ebor Head of Governance Manager.</w:t>
            </w:r>
            <w:r w:rsidR="006040A5">
              <w:rPr>
                <w:sz w:val="22"/>
                <w:szCs w:val="22"/>
              </w:rPr>
              <w:t xml:space="preserve"> </w:t>
            </w:r>
          </w:p>
          <w:p w:rsidR="001F3138" w:rsidRDefault="00C941AB">
            <w:pPr>
              <w:numPr>
                <w:ilvl w:val="0"/>
                <w:numId w:val="6"/>
              </w:numPr>
              <w:rPr>
                <w:sz w:val="22"/>
                <w:szCs w:val="22"/>
              </w:rPr>
            </w:pPr>
            <w:r>
              <w:rPr>
                <w:sz w:val="22"/>
                <w:szCs w:val="22"/>
              </w:rPr>
              <w:t xml:space="preserve">Act as the first point of contact for governors with queries on procedural matters; </w:t>
            </w:r>
          </w:p>
          <w:p w:rsidR="001F3138" w:rsidRDefault="00C941AB">
            <w:pPr>
              <w:numPr>
                <w:ilvl w:val="0"/>
                <w:numId w:val="6"/>
              </w:numPr>
              <w:rPr>
                <w:sz w:val="22"/>
                <w:szCs w:val="22"/>
              </w:rPr>
            </w:pPr>
            <w:r>
              <w:rPr>
                <w:sz w:val="22"/>
                <w:szCs w:val="22"/>
              </w:rPr>
              <w:t>Have access to appropriate legal advice, support and guidance. Seek advice and guidance from the Academy Trust or third parties on behalf of the LGB</w:t>
            </w:r>
          </w:p>
          <w:p w:rsidR="001F3138" w:rsidRDefault="00BB3955">
            <w:pPr>
              <w:numPr>
                <w:ilvl w:val="0"/>
                <w:numId w:val="6"/>
              </w:numPr>
              <w:rPr>
                <w:sz w:val="22"/>
                <w:szCs w:val="22"/>
              </w:rPr>
            </w:pPr>
            <w:r w:rsidRPr="00015141">
              <w:rPr>
                <w:sz w:val="22"/>
                <w:szCs w:val="22"/>
              </w:rPr>
              <w:t>With the support of Ebor Head of Governance</w:t>
            </w:r>
            <w:r>
              <w:rPr>
                <w:sz w:val="22"/>
                <w:szCs w:val="22"/>
              </w:rPr>
              <w:t>, o</w:t>
            </w:r>
            <w:r w:rsidR="00C941AB">
              <w:rPr>
                <w:sz w:val="22"/>
                <w:szCs w:val="22"/>
              </w:rPr>
              <w:t xml:space="preserve">ffer advice on best practice in governance, including on committee structures and self-evaluation </w:t>
            </w:r>
          </w:p>
          <w:p w:rsidR="001F3138" w:rsidRDefault="00C941AB">
            <w:pPr>
              <w:numPr>
                <w:ilvl w:val="0"/>
                <w:numId w:val="6"/>
              </w:numPr>
              <w:rPr>
                <w:sz w:val="22"/>
                <w:szCs w:val="22"/>
              </w:rPr>
            </w:pPr>
            <w:r>
              <w:rPr>
                <w:sz w:val="22"/>
                <w:szCs w:val="22"/>
              </w:rPr>
              <w:t xml:space="preserve">Ensure that it is recorded in the minutes that an updated or amended Ebor Academy Trust statutory policy has been seen and accepted by the LGB </w:t>
            </w:r>
          </w:p>
          <w:p w:rsidR="001F3138" w:rsidRDefault="00C941AB">
            <w:pPr>
              <w:numPr>
                <w:ilvl w:val="0"/>
                <w:numId w:val="6"/>
              </w:numPr>
              <w:rPr>
                <w:sz w:val="22"/>
                <w:szCs w:val="22"/>
              </w:rPr>
            </w:pPr>
            <w:r>
              <w:rPr>
                <w:sz w:val="22"/>
                <w:szCs w:val="22"/>
              </w:rPr>
              <w:t xml:space="preserve">Advise on the annual calendar of LGB meetings and tasks </w:t>
            </w:r>
          </w:p>
          <w:p w:rsidR="001F3138" w:rsidRDefault="00C941AB">
            <w:pPr>
              <w:numPr>
                <w:ilvl w:val="0"/>
                <w:numId w:val="6"/>
              </w:numPr>
              <w:rPr>
                <w:sz w:val="22"/>
                <w:szCs w:val="22"/>
              </w:rPr>
            </w:pPr>
            <w:r>
              <w:rPr>
                <w:sz w:val="22"/>
                <w:szCs w:val="22"/>
              </w:rPr>
              <w:t>Send new governor induction materials and ensure they have access to appropriate statutory training and code of practice</w:t>
            </w:r>
          </w:p>
          <w:p w:rsidR="001F3138" w:rsidRDefault="00C941AB">
            <w:pPr>
              <w:numPr>
                <w:ilvl w:val="0"/>
                <w:numId w:val="6"/>
              </w:numPr>
              <w:rPr>
                <w:sz w:val="22"/>
                <w:szCs w:val="22"/>
              </w:rPr>
            </w:pPr>
            <w:r>
              <w:rPr>
                <w:sz w:val="22"/>
                <w:szCs w:val="22"/>
              </w:rPr>
              <w:t xml:space="preserve">Inform the school office and the Central Services Team of any newly appointed governors so a DBS check can be carried out.  </w:t>
            </w:r>
          </w:p>
          <w:p w:rsidR="001F3138" w:rsidRDefault="00C941AB">
            <w:pPr>
              <w:numPr>
                <w:ilvl w:val="0"/>
                <w:numId w:val="6"/>
              </w:numPr>
              <w:rPr>
                <w:sz w:val="22"/>
                <w:szCs w:val="22"/>
              </w:rPr>
            </w:pPr>
            <w:r>
              <w:rPr>
                <w:sz w:val="22"/>
                <w:szCs w:val="22"/>
              </w:rPr>
              <w:t>Ensure the Governors Code of Conduct and pecuniary interest sheet has been read and signed by all Governors.</w:t>
            </w:r>
          </w:p>
          <w:p w:rsidR="001F3138" w:rsidRDefault="00C941AB">
            <w:pPr>
              <w:numPr>
                <w:ilvl w:val="0"/>
                <w:numId w:val="6"/>
              </w:numPr>
            </w:pPr>
            <w:r>
              <w:rPr>
                <w:sz w:val="22"/>
                <w:szCs w:val="22"/>
              </w:rPr>
              <w:t>Contribute to the induction of governors taking on new roles, in particular the Chair.</w:t>
            </w:r>
            <w:r>
              <w:t xml:space="preserve"> </w:t>
            </w:r>
          </w:p>
          <w:p w:rsidR="001F3138" w:rsidRDefault="001F3138">
            <w:pPr>
              <w:ind w:left="360"/>
            </w:pPr>
          </w:p>
        </w:tc>
      </w:tr>
      <w:tr w:rsidR="001F3138">
        <w:tc>
          <w:tcPr>
            <w:tcW w:w="586" w:type="dxa"/>
          </w:tcPr>
          <w:p w:rsidR="001F3138" w:rsidRDefault="001F3138">
            <w:pPr>
              <w:rPr>
                <w:b/>
              </w:rPr>
            </w:pPr>
          </w:p>
        </w:tc>
        <w:tc>
          <w:tcPr>
            <w:tcW w:w="563" w:type="dxa"/>
          </w:tcPr>
          <w:p w:rsidR="001F3138" w:rsidRDefault="00C941AB">
            <w:r>
              <w:t>ii.</w:t>
            </w:r>
          </w:p>
        </w:tc>
        <w:tc>
          <w:tcPr>
            <w:tcW w:w="8769" w:type="dxa"/>
            <w:gridSpan w:val="2"/>
          </w:tcPr>
          <w:p w:rsidR="001F3138" w:rsidRPr="00C941AB" w:rsidRDefault="00C941AB">
            <w:pPr>
              <w:rPr>
                <w:b/>
                <w:color w:val="000000" w:themeColor="text1"/>
                <w:sz w:val="22"/>
                <w:szCs w:val="22"/>
              </w:rPr>
            </w:pPr>
            <w:r w:rsidRPr="00C941AB">
              <w:rPr>
                <w:b/>
                <w:color w:val="000000" w:themeColor="text1"/>
                <w:sz w:val="22"/>
                <w:szCs w:val="22"/>
              </w:rPr>
              <w:t xml:space="preserve">Effective administration of meetings </w:t>
            </w:r>
          </w:p>
          <w:p w:rsidR="001F3138" w:rsidRDefault="001F3138">
            <w:pPr>
              <w:rPr>
                <w:color w:val="008469"/>
                <w:sz w:val="22"/>
                <w:szCs w:val="22"/>
              </w:rPr>
            </w:pPr>
          </w:p>
          <w:p w:rsidR="001F3138" w:rsidRDefault="00C941AB">
            <w:pPr>
              <w:numPr>
                <w:ilvl w:val="0"/>
                <w:numId w:val="8"/>
              </w:numPr>
              <w:spacing w:after="24"/>
              <w:rPr>
                <w:sz w:val="22"/>
                <w:szCs w:val="22"/>
              </w:rPr>
            </w:pPr>
            <w:r>
              <w:rPr>
                <w:sz w:val="22"/>
                <w:szCs w:val="22"/>
              </w:rPr>
              <w:lastRenderedPageBreak/>
              <w:t xml:space="preserve">Liaise with the </w:t>
            </w:r>
            <w:r w:rsidRPr="006C2FF0">
              <w:rPr>
                <w:sz w:val="22"/>
                <w:szCs w:val="22"/>
              </w:rPr>
              <w:t xml:space="preserve">Trust </w:t>
            </w:r>
            <w:r w:rsidR="009E5417" w:rsidRPr="006C2FF0">
              <w:rPr>
                <w:sz w:val="22"/>
                <w:szCs w:val="22"/>
              </w:rPr>
              <w:t xml:space="preserve">Governance </w:t>
            </w:r>
            <w:r w:rsidRPr="006C2FF0">
              <w:rPr>
                <w:sz w:val="22"/>
                <w:szCs w:val="22"/>
              </w:rPr>
              <w:t>Manager</w:t>
            </w:r>
            <w:r>
              <w:rPr>
                <w:sz w:val="22"/>
                <w:szCs w:val="22"/>
              </w:rPr>
              <w:t xml:space="preserve"> who will provide a draft agenda which includes items derived from the EAT Board of Trustees</w:t>
            </w:r>
            <w:r w:rsidR="006040A5">
              <w:rPr>
                <w:sz w:val="22"/>
                <w:szCs w:val="22"/>
              </w:rPr>
              <w:t xml:space="preserve"> and/or its scrutiny committees</w:t>
            </w:r>
          </w:p>
          <w:p w:rsidR="001F3138" w:rsidRDefault="00C941AB">
            <w:pPr>
              <w:numPr>
                <w:ilvl w:val="0"/>
                <w:numId w:val="8"/>
              </w:numPr>
              <w:rPr>
                <w:sz w:val="22"/>
                <w:szCs w:val="22"/>
              </w:rPr>
            </w:pPr>
            <w:r>
              <w:rPr>
                <w:sz w:val="22"/>
                <w:szCs w:val="22"/>
              </w:rPr>
              <w:t>With the Chair and Head of School, prepare a focused agenda, based on the draft agenda provided by the Trust Business Manager, adding any priority school agenda items.</w:t>
            </w:r>
          </w:p>
          <w:p w:rsidR="001F3138" w:rsidRDefault="00C941AB">
            <w:pPr>
              <w:numPr>
                <w:ilvl w:val="0"/>
                <w:numId w:val="8"/>
              </w:numPr>
              <w:rPr>
                <w:sz w:val="22"/>
                <w:szCs w:val="22"/>
              </w:rPr>
            </w:pPr>
            <w:r>
              <w:rPr>
                <w:sz w:val="22"/>
                <w:szCs w:val="22"/>
              </w:rPr>
              <w:t>Prior to a meeting, follow-up any agreed action points with those responsible and inform the Chair of progress</w:t>
            </w:r>
          </w:p>
          <w:p w:rsidR="001F3138" w:rsidRDefault="00C941AB">
            <w:pPr>
              <w:numPr>
                <w:ilvl w:val="0"/>
                <w:numId w:val="8"/>
              </w:numPr>
              <w:rPr>
                <w:sz w:val="22"/>
                <w:szCs w:val="22"/>
              </w:rPr>
            </w:pPr>
            <w:r>
              <w:rPr>
                <w:sz w:val="22"/>
                <w:szCs w:val="22"/>
              </w:rPr>
              <w:t>Record decisions accurately and objectively, with timescales for actions</w:t>
            </w:r>
          </w:p>
          <w:p w:rsidR="001F3138" w:rsidRDefault="00C941AB">
            <w:pPr>
              <w:numPr>
                <w:ilvl w:val="0"/>
                <w:numId w:val="8"/>
              </w:numPr>
              <w:rPr>
                <w:sz w:val="22"/>
                <w:szCs w:val="22"/>
              </w:rPr>
            </w:pPr>
            <w:r>
              <w:rPr>
                <w:sz w:val="22"/>
                <w:szCs w:val="22"/>
              </w:rPr>
              <w:t>Distribute the agenda and papers 5 working days prior to a meeting or make them available on google drive for Governors to access</w:t>
            </w:r>
          </w:p>
          <w:p w:rsidR="001F3138" w:rsidRDefault="00C941AB">
            <w:pPr>
              <w:numPr>
                <w:ilvl w:val="0"/>
                <w:numId w:val="8"/>
              </w:numPr>
              <w:rPr>
                <w:sz w:val="22"/>
                <w:szCs w:val="22"/>
              </w:rPr>
            </w:pPr>
            <w:r>
              <w:rPr>
                <w:sz w:val="22"/>
                <w:szCs w:val="22"/>
              </w:rPr>
              <w:t xml:space="preserve">Ensure meetings are quorate </w:t>
            </w:r>
          </w:p>
          <w:p w:rsidR="001F3138" w:rsidRDefault="00C941AB">
            <w:pPr>
              <w:numPr>
                <w:ilvl w:val="0"/>
                <w:numId w:val="8"/>
              </w:numPr>
              <w:rPr>
                <w:sz w:val="22"/>
                <w:szCs w:val="22"/>
              </w:rPr>
            </w:pPr>
            <w:r>
              <w:rPr>
                <w:sz w:val="22"/>
                <w:szCs w:val="22"/>
              </w:rPr>
              <w:t>To liaise with the CST, Chair and Head of School to set meeting dates and ensure all governors are aware of meeting dates/times</w:t>
            </w:r>
          </w:p>
          <w:p w:rsidR="001F3138" w:rsidRDefault="00C941AB">
            <w:pPr>
              <w:numPr>
                <w:ilvl w:val="0"/>
                <w:numId w:val="8"/>
              </w:numPr>
              <w:rPr>
                <w:sz w:val="22"/>
                <w:szCs w:val="22"/>
              </w:rPr>
            </w:pPr>
            <w:r>
              <w:rPr>
                <w:sz w:val="22"/>
                <w:szCs w:val="22"/>
              </w:rPr>
              <w:t xml:space="preserve">Record the attendance of governors at meetings (and any apologies – whether they have been accepted or not), and take appropriate action in relation to absences, including reminding absent governors of the date of the next meeting </w:t>
            </w:r>
          </w:p>
          <w:p w:rsidR="001F3138" w:rsidRDefault="00C941AB">
            <w:pPr>
              <w:numPr>
                <w:ilvl w:val="0"/>
                <w:numId w:val="8"/>
              </w:numPr>
              <w:rPr>
                <w:sz w:val="22"/>
                <w:szCs w:val="22"/>
              </w:rPr>
            </w:pPr>
            <w:r>
              <w:rPr>
                <w:sz w:val="22"/>
                <w:szCs w:val="22"/>
              </w:rPr>
              <w:t>Provide an end of year summary to CST of the overall attendance by Governors</w:t>
            </w:r>
          </w:p>
          <w:p w:rsidR="001F3138" w:rsidRDefault="00C941AB">
            <w:pPr>
              <w:numPr>
                <w:ilvl w:val="0"/>
                <w:numId w:val="8"/>
              </w:numPr>
              <w:rPr>
                <w:sz w:val="22"/>
                <w:szCs w:val="22"/>
              </w:rPr>
            </w:pPr>
            <w:r>
              <w:rPr>
                <w:sz w:val="22"/>
                <w:szCs w:val="22"/>
              </w:rPr>
              <w:t>Use the Ebor Academy Trust template to draft minutes of the LGB meetings, indicating who is responsible for any agreed action with timescales</w:t>
            </w:r>
          </w:p>
          <w:p w:rsidR="001F3138" w:rsidRDefault="00C941AB">
            <w:pPr>
              <w:numPr>
                <w:ilvl w:val="0"/>
                <w:numId w:val="8"/>
              </w:numPr>
              <w:rPr>
                <w:sz w:val="22"/>
                <w:szCs w:val="22"/>
              </w:rPr>
            </w:pPr>
            <w:r>
              <w:rPr>
                <w:sz w:val="22"/>
                <w:szCs w:val="22"/>
              </w:rPr>
              <w:t>Send draft minutes to the Chair of the LGB, the Head of School and the Chair of Trustees for review</w:t>
            </w:r>
          </w:p>
          <w:p w:rsidR="001F3138" w:rsidRDefault="00C941AB">
            <w:pPr>
              <w:numPr>
                <w:ilvl w:val="0"/>
                <w:numId w:val="8"/>
              </w:numPr>
              <w:rPr>
                <w:sz w:val="22"/>
                <w:szCs w:val="22"/>
              </w:rPr>
            </w:pPr>
            <w:r>
              <w:rPr>
                <w:sz w:val="22"/>
                <w:szCs w:val="22"/>
              </w:rPr>
              <w:t>Circulate the reviewed draft to all governors and the Head of School and other relevant bodies such as the Ebor Academy Trust /diocese</w:t>
            </w:r>
          </w:p>
          <w:p w:rsidR="001F3138" w:rsidRDefault="00C941AB">
            <w:pPr>
              <w:numPr>
                <w:ilvl w:val="0"/>
                <w:numId w:val="8"/>
              </w:numPr>
              <w:rPr>
                <w:sz w:val="22"/>
                <w:szCs w:val="22"/>
              </w:rPr>
            </w:pPr>
            <w:r>
              <w:rPr>
                <w:sz w:val="22"/>
                <w:szCs w:val="22"/>
              </w:rPr>
              <w:t>Forward a copy of the signed minutes to the CST</w:t>
            </w:r>
          </w:p>
          <w:p w:rsidR="001F3138" w:rsidRDefault="00C941AB">
            <w:pPr>
              <w:numPr>
                <w:ilvl w:val="0"/>
                <w:numId w:val="8"/>
              </w:numPr>
              <w:spacing w:after="24"/>
              <w:rPr>
                <w:sz w:val="22"/>
                <w:szCs w:val="22"/>
              </w:rPr>
            </w:pPr>
            <w:r>
              <w:rPr>
                <w:sz w:val="22"/>
                <w:szCs w:val="22"/>
              </w:rPr>
              <w:t xml:space="preserve">Take minutes of meetings relating to pupil discipline, staff dismissal and appeals as required.  </w:t>
            </w:r>
          </w:p>
          <w:p w:rsidR="001F3138" w:rsidRDefault="001F3138">
            <w:pPr>
              <w:spacing w:after="24"/>
              <w:ind w:left="360"/>
              <w:rPr>
                <w:sz w:val="22"/>
                <w:szCs w:val="22"/>
              </w:rPr>
            </w:pPr>
          </w:p>
        </w:tc>
      </w:tr>
      <w:tr w:rsidR="001F3138">
        <w:tc>
          <w:tcPr>
            <w:tcW w:w="586" w:type="dxa"/>
          </w:tcPr>
          <w:p w:rsidR="001F3138" w:rsidRDefault="001F3138">
            <w:pPr>
              <w:rPr>
                <w:b/>
              </w:rPr>
            </w:pPr>
          </w:p>
        </w:tc>
        <w:tc>
          <w:tcPr>
            <w:tcW w:w="563" w:type="dxa"/>
          </w:tcPr>
          <w:p w:rsidR="001F3138" w:rsidRDefault="00C941AB">
            <w:r>
              <w:t>iii.</w:t>
            </w:r>
          </w:p>
        </w:tc>
        <w:tc>
          <w:tcPr>
            <w:tcW w:w="8769" w:type="dxa"/>
            <w:gridSpan w:val="2"/>
          </w:tcPr>
          <w:p w:rsidR="001F3138" w:rsidRPr="00C941AB" w:rsidRDefault="00C941AB">
            <w:pPr>
              <w:spacing w:line="259" w:lineRule="auto"/>
              <w:rPr>
                <w:b/>
                <w:color w:val="000000" w:themeColor="text1"/>
                <w:sz w:val="22"/>
                <w:szCs w:val="22"/>
              </w:rPr>
            </w:pPr>
            <w:r w:rsidRPr="00C941AB">
              <w:rPr>
                <w:b/>
                <w:color w:val="000000" w:themeColor="text1"/>
                <w:sz w:val="22"/>
                <w:szCs w:val="22"/>
              </w:rPr>
              <w:t xml:space="preserve">Membership </w:t>
            </w:r>
          </w:p>
          <w:p w:rsidR="001F3138" w:rsidRDefault="001F3138">
            <w:pPr>
              <w:spacing w:line="259" w:lineRule="auto"/>
              <w:rPr>
                <w:color w:val="008469"/>
                <w:sz w:val="22"/>
                <w:szCs w:val="22"/>
              </w:rPr>
            </w:pPr>
          </w:p>
          <w:p w:rsidR="001F3138" w:rsidRDefault="00C941AB">
            <w:pPr>
              <w:numPr>
                <w:ilvl w:val="0"/>
                <w:numId w:val="8"/>
              </w:numPr>
              <w:spacing w:line="248" w:lineRule="auto"/>
              <w:rPr>
                <w:sz w:val="22"/>
                <w:szCs w:val="22"/>
              </w:rPr>
            </w:pPr>
            <w:r>
              <w:rPr>
                <w:sz w:val="22"/>
                <w:szCs w:val="22"/>
              </w:rPr>
              <w:t xml:space="preserve">Advise the EAT, The </w:t>
            </w:r>
            <w:proofErr w:type="spellStart"/>
            <w:r>
              <w:rPr>
                <w:sz w:val="22"/>
                <w:szCs w:val="22"/>
              </w:rPr>
              <w:t>Headteacher</w:t>
            </w:r>
            <w:proofErr w:type="spellEnd"/>
            <w:r>
              <w:rPr>
                <w:sz w:val="22"/>
                <w:szCs w:val="22"/>
              </w:rPr>
              <w:t xml:space="preserve"> and LGB in advance of the expiry of a governor’s term of office, so elections or appointments can be organised in a timely manner</w:t>
            </w:r>
          </w:p>
          <w:p w:rsidR="001F3138" w:rsidRDefault="00C941AB">
            <w:pPr>
              <w:numPr>
                <w:ilvl w:val="0"/>
                <w:numId w:val="8"/>
              </w:numPr>
              <w:spacing w:line="248" w:lineRule="auto"/>
              <w:rPr>
                <w:sz w:val="22"/>
                <w:szCs w:val="22"/>
              </w:rPr>
            </w:pPr>
            <w:r>
              <w:rPr>
                <w:sz w:val="22"/>
                <w:szCs w:val="22"/>
              </w:rPr>
              <w:t xml:space="preserve">Chair that part of the meeting at which the Chair is elected, giving procedural advice concerning conduct of this and other elections </w:t>
            </w:r>
          </w:p>
          <w:p w:rsidR="001F3138" w:rsidRDefault="00C941AB">
            <w:pPr>
              <w:numPr>
                <w:ilvl w:val="0"/>
                <w:numId w:val="8"/>
              </w:numPr>
              <w:spacing w:after="24" w:line="248" w:lineRule="auto"/>
              <w:rPr>
                <w:sz w:val="22"/>
                <w:szCs w:val="22"/>
              </w:rPr>
            </w:pPr>
            <w:r>
              <w:rPr>
                <w:sz w:val="22"/>
                <w:szCs w:val="22"/>
              </w:rPr>
              <w:t>Circulate business interest forms to all Governors and return completed forms to CST</w:t>
            </w:r>
          </w:p>
          <w:p w:rsidR="001F3138" w:rsidRDefault="00C941AB">
            <w:pPr>
              <w:numPr>
                <w:ilvl w:val="0"/>
                <w:numId w:val="8"/>
              </w:numPr>
              <w:spacing w:after="24" w:line="248" w:lineRule="auto"/>
              <w:rPr>
                <w:sz w:val="22"/>
                <w:szCs w:val="22"/>
              </w:rPr>
            </w:pPr>
            <w:r>
              <w:rPr>
                <w:sz w:val="22"/>
                <w:szCs w:val="22"/>
              </w:rPr>
              <w:t>Maintain a single central record of all statutory checks and training undertaken by members of the LGB</w:t>
            </w:r>
          </w:p>
          <w:p w:rsidR="001F3138" w:rsidRDefault="00C941AB">
            <w:pPr>
              <w:numPr>
                <w:ilvl w:val="0"/>
                <w:numId w:val="8"/>
              </w:numPr>
              <w:spacing w:after="24" w:line="248" w:lineRule="auto"/>
              <w:rPr>
                <w:sz w:val="22"/>
                <w:szCs w:val="22"/>
              </w:rPr>
            </w:pPr>
            <w:r>
              <w:rPr>
                <w:sz w:val="22"/>
                <w:szCs w:val="22"/>
              </w:rPr>
              <w:t>Advise the LGB on succession planning (of all roles, not just the Chair).</w:t>
            </w:r>
          </w:p>
          <w:p w:rsidR="001F3138" w:rsidRDefault="001F3138">
            <w:pPr>
              <w:spacing w:after="24" w:line="248" w:lineRule="auto"/>
              <w:ind w:left="360"/>
              <w:rPr>
                <w:sz w:val="22"/>
                <w:szCs w:val="22"/>
              </w:rPr>
            </w:pPr>
          </w:p>
        </w:tc>
      </w:tr>
      <w:tr w:rsidR="001F3138">
        <w:tc>
          <w:tcPr>
            <w:tcW w:w="586" w:type="dxa"/>
          </w:tcPr>
          <w:p w:rsidR="001F3138" w:rsidRDefault="001F3138">
            <w:pPr>
              <w:rPr>
                <w:b/>
              </w:rPr>
            </w:pPr>
          </w:p>
        </w:tc>
        <w:tc>
          <w:tcPr>
            <w:tcW w:w="563" w:type="dxa"/>
          </w:tcPr>
          <w:p w:rsidR="001F3138" w:rsidRDefault="00C941AB">
            <w:r>
              <w:t>iv.</w:t>
            </w:r>
          </w:p>
        </w:tc>
        <w:tc>
          <w:tcPr>
            <w:tcW w:w="8769" w:type="dxa"/>
            <w:gridSpan w:val="2"/>
          </w:tcPr>
          <w:p w:rsidR="001F3138" w:rsidRPr="00C941AB" w:rsidRDefault="00C941AB">
            <w:pPr>
              <w:spacing w:line="259" w:lineRule="auto"/>
              <w:rPr>
                <w:b/>
                <w:color w:val="000000" w:themeColor="text1"/>
                <w:sz w:val="22"/>
                <w:szCs w:val="22"/>
              </w:rPr>
            </w:pPr>
            <w:r w:rsidRPr="00C941AB">
              <w:rPr>
                <w:b/>
                <w:color w:val="000000" w:themeColor="text1"/>
                <w:sz w:val="22"/>
                <w:szCs w:val="22"/>
              </w:rPr>
              <w:t xml:space="preserve">Manage Information </w:t>
            </w:r>
          </w:p>
          <w:p w:rsidR="001F3138" w:rsidRDefault="001F3138">
            <w:pPr>
              <w:spacing w:line="259" w:lineRule="auto"/>
              <w:rPr>
                <w:color w:val="008469"/>
                <w:sz w:val="22"/>
                <w:szCs w:val="22"/>
              </w:rPr>
            </w:pPr>
          </w:p>
          <w:p w:rsidR="001F3138" w:rsidRDefault="00C941AB">
            <w:pPr>
              <w:numPr>
                <w:ilvl w:val="0"/>
                <w:numId w:val="8"/>
              </w:numPr>
              <w:spacing w:line="248" w:lineRule="auto"/>
              <w:rPr>
                <w:sz w:val="22"/>
                <w:szCs w:val="22"/>
              </w:rPr>
            </w:pPr>
            <w:r>
              <w:rPr>
                <w:sz w:val="22"/>
                <w:szCs w:val="22"/>
              </w:rPr>
              <w:t>Inform the CST of any changes to Governors details, such as change of name, address and category of LGB members and their term of office</w:t>
            </w:r>
          </w:p>
          <w:p w:rsidR="001F3138" w:rsidRPr="006C2FF0" w:rsidRDefault="00C941AB" w:rsidP="006C2FF0">
            <w:pPr>
              <w:pStyle w:val="ListParagraph"/>
              <w:numPr>
                <w:ilvl w:val="0"/>
                <w:numId w:val="8"/>
              </w:numPr>
              <w:spacing w:line="248" w:lineRule="auto"/>
              <w:rPr>
                <w:sz w:val="22"/>
                <w:szCs w:val="22"/>
              </w:rPr>
            </w:pPr>
            <w:r w:rsidRPr="006C2FF0">
              <w:rPr>
                <w:sz w:val="22"/>
                <w:szCs w:val="22"/>
              </w:rPr>
              <w:t xml:space="preserve">Update the CST on any changes to nominated governors.  e.g. Safeguarding, SEND, Health &amp; Safety and inform the Ebor Academy Trust </w:t>
            </w:r>
          </w:p>
          <w:p w:rsidR="001F3138" w:rsidRDefault="00C941AB">
            <w:pPr>
              <w:numPr>
                <w:ilvl w:val="0"/>
                <w:numId w:val="8"/>
              </w:numPr>
              <w:spacing w:line="248" w:lineRule="auto"/>
              <w:rPr>
                <w:sz w:val="22"/>
                <w:szCs w:val="22"/>
              </w:rPr>
            </w:pPr>
            <w:r>
              <w:rPr>
                <w:sz w:val="22"/>
                <w:szCs w:val="22"/>
              </w:rPr>
              <w:t>Send the signed minutes of meetings to the Ebor Academy Trust to be stored, and ensure a signed copy is kept within school</w:t>
            </w:r>
          </w:p>
          <w:p w:rsidR="001F3138" w:rsidRDefault="00C941AB">
            <w:pPr>
              <w:numPr>
                <w:ilvl w:val="0"/>
                <w:numId w:val="8"/>
              </w:numPr>
              <w:spacing w:line="248" w:lineRule="auto"/>
              <w:rPr>
                <w:sz w:val="22"/>
                <w:szCs w:val="22"/>
              </w:rPr>
            </w:pPr>
            <w:r>
              <w:rPr>
                <w:sz w:val="22"/>
                <w:szCs w:val="22"/>
              </w:rPr>
              <w:t>Maintai</w:t>
            </w:r>
            <w:r w:rsidR="009E5417">
              <w:rPr>
                <w:sz w:val="22"/>
                <w:szCs w:val="22"/>
              </w:rPr>
              <w:t xml:space="preserve">n records of LGB correspondence, </w:t>
            </w:r>
            <w:r w:rsidR="006C2FF0">
              <w:rPr>
                <w:sz w:val="22"/>
                <w:szCs w:val="22"/>
              </w:rPr>
              <w:t>keeping them securely and confidentially</w:t>
            </w:r>
          </w:p>
          <w:p w:rsidR="001F3138" w:rsidRDefault="00C941AB">
            <w:pPr>
              <w:numPr>
                <w:ilvl w:val="0"/>
                <w:numId w:val="8"/>
              </w:numPr>
              <w:spacing w:line="248" w:lineRule="auto"/>
            </w:pPr>
            <w:r>
              <w:rPr>
                <w:sz w:val="22"/>
                <w:szCs w:val="22"/>
              </w:rPr>
              <w:t>Ensure the school office is notified of statutory policies and other school documents approved by the LGB.</w:t>
            </w:r>
          </w:p>
          <w:p w:rsidR="001F3138" w:rsidRDefault="001F3138">
            <w:pPr>
              <w:spacing w:line="248" w:lineRule="auto"/>
              <w:ind w:left="360"/>
            </w:pPr>
          </w:p>
        </w:tc>
      </w:tr>
      <w:tr w:rsidR="001F3138">
        <w:tc>
          <w:tcPr>
            <w:tcW w:w="586" w:type="dxa"/>
          </w:tcPr>
          <w:p w:rsidR="001F3138" w:rsidRDefault="001F3138">
            <w:pPr>
              <w:rPr>
                <w:b/>
              </w:rPr>
            </w:pPr>
          </w:p>
        </w:tc>
        <w:tc>
          <w:tcPr>
            <w:tcW w:w="563" w:type="dxa"/>
          </w:tcPr>
          <w:p w:rsidR="001F3138" w:rsidRDefault="001F3138"/>
        </w:tc>
        <w:tc>
          <w:tcPr>
            <w:tcW w:w="8769" w:type="dxa"/>
            <w:gridSpan w:val="2"/>
          </w:tcPr>
          <w:p w:rsidR="001F3138" w:rsidRPr="00C941AB" w:rsidRDefault="00C941AB">
            <w:pPr>
              <w:spacing w:line="259" w:lineRule="auto"/>
              <w:rPr>
                <w:b/>
                <w:color w:val="000000" w:themeColor="text1"/>
                <w:sz w:val="22"/>
                <w:szCs w:val="22"/>
              </w:rPr>
            </w:pPr>
            <w:r w:rsidRPr="00C941AB">
              <w:rPr>
                <w:b/>
                <w:color w:val="000000" w:themeColor="text1"/>
                <w:sz w:val="22"/>
                <w:szCs w:val="22"/>
              </w:rPr>
              <w:t xml:space="preserve">Personal Development </w:t>
            </w:r>
          </w:p>
          <w:p w:rsidR="001F3138" w:rsidRDefault="001F3138">
            <w:pPr>
              <w:spacing w:line="259" w:lineRule="auto"/>
              <w:rPr>
                <w:color w:val="008469"/>
                <w:sz w:val="22"/>
                <w:szCs w:val="22"/>
              </w:rPr>
            </w:pPr>
          </w:p>
          <w:p w:rsidR="001F3138" w:rsidRDefault="00C941AB">
            <w:pPr>
              <w:numPr>
                <w:ilvl w:val="0"/>
                <w:numId w:val="13"/>
              </w:numPr>
              <w:spacing w:line="248" w:lineRule="auto"/>
              <w:rPr>
                <w:sz w:val="22"/>
                <w:szCs w:val="22"/>
              </w:rPr>
            </w:pPr>
            <w:r>
              <w:rPr>
                <w:sz w:val="22"/>
                <w:szCs w:val="22"/>
              </w:rPr>
              <w:t xml:space="preserve">Undertake appropriate and regular training and development to maintain his/her knowledge and improve practice </w:t>
            </w:r>
          </w:p>
          <w:p w:rsidR="001F3138" w:rsidRDefault="00C941AB">
            <w:pPr>
              <w:numPr>
                <w:ilvl w:val="0"/>
                <w:numId w:val="13"/>
              </w:numPr>
              <w:pBdr>
                <w:top w:val="nil"/>
                <w:left w:val="nil"/>
                <w:bottom w:val="nil"/>
                <w:right w:val="nil"/>
                <w:between w:val="nil"/>
              </w:pBdr>
              <w:spacing w:line="248" w:lineRule="auto"/>
              <w:rPr>
                <w:color w:val="1F4E79"/>
              </w:rPr>
            </w:pPr>
            <w:r>
              <w:rPr>
                <w:color w:val="000000"/>
                <w:sz w:val="22"/>
                <w:szCs w:val="22"/>
              </w:rPr>
              <w:t xml:space="preserve">Participate in annual performance management </w:t>
            </w:r>
          </w:p>
          <w:p w:rsidR="001F3138" w:rsidRDefault="001F3138">
            <w:pPr>
              <w:pBdr>
                <w:top w:val="nil"/>
                <w:left w:val="nil"/>
                <w:bottom w:val="nil"/>
                <w:right w:val="nil"/>
                <w:between w:val="nil"/>
              </w:pBdr>
              <w:spacing w:after="24" w:line="248" w:lineRule="auto"/>
              <w:ind w:left="360"/>
              <w:rPr>
                <w:color w:val="1F4E79"/>
              </w:rPr>
            </w:pPr>
          </w:p>
        </w:tc>
      </w:tr>
      <w:tr w:rsidR="001F3138">
        <w:tc>
          <w:tcPr>
            <w:tcW w:w="586" w:type="dxa"/>
          </w:tcPr>
          <w:p w:rsidR="001F3138" w:rsidRDefault="001F3138">
            <w:pPr>
              <w:rPr>
                <w:b/>
              </w:rPr>
            </w:pPr>
          </w:p>
        </w:tc>
        <w:tc>
          <w:tcPr>
            <w:tcW w:w="563" w:type="dxa"/>
          </w:tcPr>
          <w:p w:rsidR="001F3138" w:rsidRDefault="001F3138"/>
        </w:tc>
        <w:tc>
          <w:tcPr>
            <w:tcW w:w="8769" w:type="dxa"/>
            <w:gridSpan w:val="2"/>
          </w:tcPr>
          <w:p w:rsidR="001F3138" w:rsidRPr="00C941AB" w:rsidRDefault="00C941AB">
            <w:pPr>
              <w:spacing w:line="259" w:lineRule="auto"/>
              <w:rPr>
                <w:b/>
                <w:color w:val="000000" w:themeColor="text1"/>
                <w:sz w:val="22"/>
                <w:szCs w:val="22"/>
              </w:rPr>
            </w:pPr>
            <w:r w:rsidRPr="00C941AB">
              <w:rPr>
                <w:b/>
                <w:color w:val="000000" w:themeColor="text1"/>
                <w:sz w:val="22"/>
                <w:szCs w:val="22"/>
              </w:rPr>
              <w:t xml:space="preserve">Additional Services </w:t>
            </w:r>
          </w:p>
          <w:p w:rsidR="001F3138" w:rsidRDefault="001F3138">
            <w:pPr>
              <w:rPr>
                <w:sz w:val="22"/>
                <w:szCs w:val="22"/>
              </w:rPr>
            </w:pPr>
          </w:p>
          <w:p w:rsidR="001F3138" w:rsidRDefault="00C941AB">
            <w:pPr>
              <w:rPr>
                <w:sz w:val="22"/>
                <w:szCs w:val="22"/>
              </w:rPr>
            </w:pPr>
            <w:r>
              <w:rPr>
                <w:sz w:val="22"/>
                <w:szCs w:val="22"/>
              </w:rPr>
              <w:t xml:space="preserve">The Clerk may be asked to undertake the following additional duties:  </w:t>
            </w:r>
          </w:p>
          <w:p w:rsidR="001F3138" w:rsidRDefault="00C941AB">
            <w:pPr>
              <w:numPr>
                <w:ilvl w:val="0"/>
                <w:numId w:val="10"/>
              </w:numPr>
              <w:pBdr>
                <w:top w:val="nil"/>
                <w:left w:val="nil"/>
                <w:bottom w:val="nil"/>
                <w:right w:val="nil"/>
                <w:between w:val="nil"/>
              </w:pBdr>
              <w:ind w:left="360"/>
              <w:rPr>
                <w:color w:val="000000"/>
                <w:sz w:val="22"/>
                <w:szCs w:val="22"/>
              </w:rPr>
            </w:pPr>
            <w:r>
              <w:rPr>
                <w:color w:val="000000"/>
                <w:sz w:val="22"/>
                <w:szCs w:val="22"/>
              </w:rPr>
              <w:t>Provide cover for other Clerks within the hub due to sickness absence or holidays</w:t>
            </w:r>
          </w:p>
          <w:p w:rsidR="001F3138" w:rsidRDefault="00C941AB">
            <w:pPr>
              <w:numPr>
                <w:ilvl w:val="0"/>
                <w:numId w:val="10"/>
              </w:numPr>
              <w:spacing w:line="248" w:lineRule="auto"/>
              <w:ind w:left="360"/>
              <w:rPr>
                <w:sz w:val="22"/>
                <w:szCs w:val="22"/>
              </w:rPr>
            </w:pPr>
            <w:r>
              <w:rPr>
                <w:sz w:val="22"/>
                <w:szCs w:val="22"/>
              </w:rPr>
              <w:t>Clerk any statutory appeal committees/panels the LGB is required to convene: if the Clerk is not contracted to set up and clerk these panels</w:t>
            </w:r>
          </w:p>
          <w:p w:rsidR="001F3138" w:rsidRDefault="00C941AB">
            <w:pPr>
              <w:numPr>
                <w:ilvl w:val="0"/>
                <w:numId w:val="10"/>
              </w:numPr>
              <w:spacing w:line="248" w:lineRule="auto"/>
              <w:ind w:left="360"/>
              <w:rPr>
                <w:sz w:val="22"/>
                <w:szCs w:val="22"/>
              </w:rPr>
            </w:pPr>
            <w:r>
              <w:rPr>
                <w:sz w:val="22"/>
                <w:szCs w:val="22"/>
              </w:rPr>
              <w:t>Assist with the elections of parent and staff governors</w:t>
            </w:r>
          </w:p>
          <w:p w:rsidR="001F3138" w:rsidRDefault="00C941AB">
            <w:pPr>
              <w:numPr>
                <w:ilvl w:val="0"/>
                <w:numId w:val="10"/>
              </w:numPr>
              <w:spacing w:line="248" w:lineRule="auto"/>
              <w:ind w:left="360"/>
              <w:rPr>
                <w:sz w:val="22"/>
                <w:szCs w:val="22"/>
              </w:rPr>
            </w:pPr>
            <w:r>
              <w:rPr>
                <w:sz w:val="22"/>
                <w:szCs w:val="22"/>
              </w:rPr>
              <w:t>Participate in and contribute to the training of governors in areas</w:t>
            </w:r>
            <w:r>
              <w:t xml:space="preserve"> </w:t>
            </w:r>
            <w:r>
              <w:rPr>
                <w:sz w:val="22"/>
                <w:szCs w:val="22"/>
              </w:rPr>
              <w:t xml:space="preserve">appropriate to the clerking role </w:t>
            </w:r>
          </w:p>
          <w:p w:rsidR="001F3138" w:rsidRDefault="00C941AB">
            <w:pPr>
              <w:numPr>
                <w:ilvl w:val="0"/>
                <w:numId w:val="14"/>
              </w:numPr>
              <w:spacing w:line="248" w:lineRule="auto"/>
              <w:ind w:left="360"/>
              <w:rPr>
                <w:sz w:val="22"/>
                <w:szCs w:val="22"/>
              </w:rPr>
            </w:pPr>
            <w:r>
              <w:rPr>
                <w:sz w:val="22"/>
                <w:szCs w:val="22"/>
              </w:rPr>
              <w:t>Maintain a file of relevant Department for Education (</w:t>
            </w:r>
            <w:proofErr w:type="spellStart"/>
            <w:r>
              <w:rPr>
                <w:sz w:val="22"/>
                <w:szCs w:val="22"/>
              </w:rPr>
              <w:t>DfE</w:t>
            </w:r>
            <w:proofErr w:type="spellEnd"/>
            <w:r>
              <w:rPr>
                <w:sz w:val="22"/>
                <w:szCs w:val="22"/>
              </w:rPr>
              <w:t xml:space="preserve">), Trust and church authorities (if appropriate) guidance documents </w:t>
            </w:r>
          </w:p>
          <w:p w:rsidR="001F3138" w:rsidRDefault="00C941AB">
            <w:pPr>
              <w:numPr>
                <w:ilvl w:val="0"/>
                <w:numId w:val="14"/>
              </w:numPr>
              <w:spacing w:line="248" w:lineRule="auto"/>
              <w:ind w:left="360"/>
              <w:rPr>
                <w:sz w:val="22"/>
                <w:szCs w:val="22"/>
              </w:rPr>
            </w:pPr>
            <w:r>
              <w:rPr>
                <w:sz w:val="22"/>
                <w:szCs w:val="22"/>
              </w:rPr>
              <w:t>Circulate and collate responses from governor skills audits</w:t>
            </w:r>
          </w:p>
          <w:p w:rsidR="001F3138" w:rsidRDefault="00C941AB">
            <w:pPr>
              <w:numPr>
                <w:ilvl w:val="0"/>
                <w:numId w:val="14"/>
              </w:numPr>
              <w:spacing w:after="24" w:line="248" w:lineRule="auto"/>
              <w:ind w:left="360"/>
              <w:rPr>
                <w:color w:val="1F4E79"/>
              </w:rPr>
            </w:pPr>
            <w:r>
              <w:rPr>
                <w:sz w:val="22"/>
                <w:szCs w:val="22"/>
              </w:rPr>
              <w:t>Perform such other tasks as may be determined by the LGB from time to time.</w:t>
            </w:r>
          </w:p>
          <w:p w:rsidR="001F3138" w:rsidRDefault="00C941AB">
            <w:pPr>
              <w:spacing w:after="24" w:line="248" w:lineRule="auto"/>
              <w:ind w:left="360"/>
              <w:rPr>
                <w:color w:val="1F4E79"/>
              </w:rPr>
            </w:pPr>
            <w:r>
              <w:rPr>
                <w:sz w:val="22"/>
                <w:szCs w:val="22"/>
              </w:rPr>
              <w:t xml:space="preserve"> </w:t>
            </w:r>
          </w:p>
        </w:tc>
      </w:tr>
      <w:tr w:rsidR="001F3138">
        <w:tc>
          <w:tcPr>
            <w:tcW w:w="586" w:type="dxa"/>
          </w:tcPr>
          <w:p w:rsidR="001F3138" w:rsidRDefault="001F3138">
            <w:pPr>
              <w:rPr>
                <w:b/>
              </w:rPr>
            </w:pPr>
          </w:p>
        </w:tc>
        <w:tc>
          <w:tcPr>
            <w:tcW w:w="563" w:type="dxa"/>
          </w:tcPr>
          <w:p w:rsidR="001F3138" w:rsidRDefault="00C941AB">
            <w:pPr>
              <w:rPr>
                <w:sz w:val="22"/>
                <w:szCs w:val="22"/>
              </w:rPr>
            </w:pPr>
            <w:r>
              <w:rPr>
                <w:sz w:val="22"/>
                <w:szCs w:val="22"/>
              </w:rPr>
              <w:t>v.</w:t>
            </w:r>
          </w:p>
        </w:tc>
        <w:tc>
          <w:tcPr>
            <w:tcW w:w="8769" w:type="dxa"/>
            <w:gridSpan w:val="2"/>
          </w:tcPr>
          <w:p w:rsidR="001F3138" w:rsidRDefault="00C941AB">
            <w:pPr>
              <w:rPr>
                <w:sz w:val="22"/>
                <w:szCs w:val="22"/>
              </w:rPr>
            </w:pPr>
            <w:r>
              <w:rPr>
                <w:sz w:val="22"/>
                <w:szCs w:val="22"/>
              </w:rPr>
              <w:t>Comply with all Ebor Academy Trust policies and procedures.</w:t>
            </w:r>
          </w:p>
          <w:p w:rsidR="001F3138" w:rsidRDefault="001F3138">
            <w:pPr>
              <w:rPr>
                <w:sz w:val="22"/>
                <w:szCs w:val="22"/>
              </w:rPr>
            </w:pPr>
          </w:p>
        </w:tc>
      </w:tr>
      <w:tr w:rsidR="001F3138">
        <w:tc>
          <w:tcPr>
            <w:tcW w:w="586" w:type="dxa"/>
          </w:tcPr>
          <w:p w:rsidR="001F3138" w:rsidRDefault="001F3138">
            <w:pPr>
              <w:rPr>
                <w:b/>
              </w:rPr>
            </w:pPr>
          </w:p>
        </w:tc>
        <w:tc>
          <w:tcPr>
            <w:tcW w:w="563" w:type="dxa"/>
          </w:tcPr>
          <w:p w:rsidR="001F3138" w:rsidRDefault="00C941AB">
            <w:pPr>
              <w:rPr>
                <w:sz w:val="22"/>
                <w:szCs w:val="22"/>
              </w:rPr>
            </w:pPr>
            <w:r>
              <w:rPr>
                <w:sz w:val="22"/>
                <w:szCs w:val="22"/>
              </w:rPr>
              <w:t>vi.</w:t>
            </w:r>
          </w:p>
        </w:tc>
        <w:tc>
          <w:tcPr>
            <w:tcW w:w="8769" w:type="dxa"/>
            <w:gridSpan w:val="2"/>
          </w:tcPr>
          <w:p w:rsidR="001F3138" w:rsidRDefault="00C941AB">
            <w:pPr>
              <w:rPr>
                <w:sz w:val="22"/>
                <w:szCs w:val="22"/>
              </w:rPr>
            </w:pPr>
            <w:r>
              <w:rPr>
                <w:sz w:val="22"/>
                <w:szCs w:val="22"/>
              </w:rPr>
              <w:t>To undertake in any staff development activities required to effectively carry out the duties of the post and to participate in the Ebor Academy Trust’s appraisal process.</w:t>
            </w:r>
          </w:p>
          <w:p w:rsidR="001F3138" w:rsidRDefault="001F3138">
            <w:pPr>
              <w:rPr>
                <w:sz w:val="22"/>
                <w:szCs w:val="22"/>
              </w:rPr>
            </w:pPr>
          </w:p>
        </w:tc>
      </w:tr>
      <w:tr w:rsidR="001F3138">
        <w:tc>
          <w:tcPr>
            <w:tcW w:w="586" w:type="dxa"/>
          </w:tcPr>
          <w:p w:rsidR="001F3138" w:rsidRDefault="001F3138">
            <w:pPr>
              <w:rPr>
                <w:b/>
              </w:rPr>
            </w:pPr>
          </w:p>
        </w:tc>
        <w:tc>
          <w:tcPr>
            <w:tcW w:w="563" w:type="dxa"/>
          </w:tcPr>
          <w:p w:rsidR="001F3138" w:rsidRDefault="00C941AB">
            <w:pPr>
              <w:rPr>
                <w:sz w:val="22"/>
                <w:szCs w:val="22"/>
              </w:rPr>
            </w:pPr>
            <w:r>
              <w:rPr>
                <w:sz w:val="22"/>
                <w:szCs w:val="22"/>
              </w:rPr>
              <w:t>vii.</w:t>
            </w:r>
          </w:p>
        </w:tc>
        <w:tc>
          <w:tcPr>
            <w:tcW w:w="8769" w:type="dxa"/>
            <w:gridSpan w:val="2"/>
          </w:tcPr>
          <w:p w:rsidR="001F3138" w:rsidRDefault="00C941AB">
            <w:pPr>
              <w:rPr>
                <w:sz w:val="22"/>
                <w:szCs w:val="22"/>
              </w:rPr>
            </w:pPr>
            <w:r>
              <w:rPr>
                <w:sz w:val="22"/>
                <w:szCs w:val="22"/>
              </w:rPr>
              <w:t>Any other reasonable duties commensurate with the level of the post.</w:t>
            </w:r>
          </w:p>
          <w:p w:rsidR="001F3138" w:rsidRDefault="001F3138">
            <w:pPr>
              <w:rPr>
                <w:sz w:val="22"/>
                <w:szCs w:val="22"/>
              </w:rPr>
            </w:pPr>
          </w:p>
        </w:tc>
      </w:tr>
      <w:tr w:rsidR="001F3138">
        <w:tc>
          <w:tcPr>
            <w:tcW w:w="586" w:type="dxa"/>
          </w:tcPr>
          <w:p w:rsidR="001F3138" w:rsidRDefault="00C941AB">
            <w:pPr>
              <w:rPr>
                <w:b/>
              </w:rPr>
            </w:pPr>
            <w:r>
              <w:rPr>
                <w:b/>
              </w:rPr>
              <w:t>3.</w:t>
            </w:r>
          </w:p>
        </w:tc>
        <w:tc>
          <w:tcPr>
            <w:tcW w:w="9332" w:type="dxa"/>
            <w:gridSpan w:val="3"/>
          </w:tcPr>
          <w:p w:rsidR="001F3138" w:rsidRDefault="00C941AB">
            <w:pPr>
              <w:rPr>
                <w:b/>
              </w:rPr>
            </w:pPr>
            <w:r>
              <w:rPr>
                <w:b/>
              </w:rPr>
              <w:t>SUPERVISION / MANAGEMENT OF PEOPLE</w:t>
            </w:r>
          </w:p>
          <w:p w:rsidR="001F3138" w:rsidRDefault="001F3138">
            <w:pPr>
              <w:rPr>
                <w:b/>
              </w:rPr>
            </w:pPr>
          </w:p>
        </w:tc>
      </w:tr>
      <w:tr w:rsidR="001F3138">
        <w:tc>
          <w:tcPr>
            <w:tcW w:w="586" w:type="dxa"/>
          </w:tcPr>
          <w:p w:rsidR="001F3138" w:rsidRDefault="00C941AB">
            <w:pPr>
              <w:rPr>
                <w:b/>
              </w:rPr>
            </w:pPr>
            <w:r>
              <w:rPr>
                <w:b/>
              </w:rPr>
              <w:t xml:space="preserve">4. </w:t>
            </w:r>
          </w:p>
        </w:tc>
        <w:tc>
          <w:tcPr>
            <w:tcW w:w="9332" w:type="dxa"/>
            <w:gridSpan w:val="3"/>
          </w:tcPr>
          <w:p w:rsidR="001F3138" w:rsidRDefault="00C941AB">
            <w:pPr>
              <w:rPr>
                <w:b/>
              </w:rPr>
            </w:pPr>
            <w:r>
              <w:rPr>
                <w:b/>
              </w:rPr>
              <w:t>MAIN CONTACTS &amp; RELATIONSHIPS</w:t>
            </w:r>
          </w:p>
          <w:p w:rsidR="001F3138" w:rsidRDefault="00C941AB">
            <w:pPr>
              <w:rPr>
                <w:sz w:val="22"/>
                <w:szCs w:val="22"/>
              </w:rPr>
            </w:pPr>
            <w:r>
              <w:rPr>
                <w:sz w:val="22"/>
                <w:szCs w:val="22"/>
              </w:rPr>
              <w:t xml:space="preserve">Internal:   Governors, </w:t>
            </w:r>
            <w:proofErr w:type="spellStart"/>
            <w:r>
              <w:rPr>
                <w:sz w:val="22"/>
                <w:szCs w:val="22"/>
              </w:rPr>
              <w:t>Headteachers</w:t>
            </w:r>
            <w:proofErr w:type="spellEnd"/>
            <w:r>
              <w:rPr>
                <w:sz w:val="22"/>
                <w:szCs w:val="22"/>
              </w:rPr>
              <w:t>, Central Service Team, Trustees, Church or Foundation Members, other Ebor employees</w:t>
            </w:r>
          </w:p>
          <w:p w:rsidR="001F3138" w:rsidRDefault="001F3138">
            <w:pPr>
              <w:rPr>
                <w:sz w:val="22"/>
                <w:szCs w:val="22"/>
              </w:rPr>
            </w:pPr>
          </w:p>
          <w:p w:rsidR="001F3138" w:rsidRDefault="00C941AB">
            <w:pPr>
              <w:rPr>
                <w:sz w:val="22"/>
                <w:szCs w:val="22"/>
              </w:rPr>
            </w:pPr>
            <w:r>
              <w:rPr>
                <w:sz w:val="22"/>
                <w:szCs w:val="22"/>
              </w:rPr>
              <w:t>External:  Parents, Advisory Bodies, Ofsted, Other attendees at meetings</w:t>
            </w:r>
          </w:p>
          <w:p w:rsidR="001F3138" w:rsidRDefault="001F3138">
            <w:pPr>
              <w:rPr>
                <w:b/>
              </w:rPr>
            </w:pPr>
          </w:p>
        </w:tc>
      </w:tr>
      <w:tr w:rsidR="001F3138">
        <w:tc>
          <w:tcPr>
            <w:tcW w:w="586" w:type="dxa"/>
          </w:tcPr>
          <w:p w:rsidR="001F3138" w:rsidRDefault="00C941AB">
            <w:pPr>
              <w:rPr>
                <w:b/>
              </w:rPr>
            </w:pPr>
            <w:r>
              <w:rPr>
                <w:b/>
              </w:rPr>
              <w:t xml:space="preserve">5. </w:t>
            </w:r>
          </w:p>
        </w:tc>
        <w:tc>
          <w:tcPr>
            <w:tcW w:w="9332" w:type="dxa"/>
            <w:gridSpan w:val="3"/>
          </w:tcPr>
          <w:p w:rsidR="001F3138" w:rsidRDefault="00C941AB">
            <w:pPr>
              <w:rPr>
                <w:b/>
              </w:rPr>
            </w:pPr>
            <w:r>
              <w:rPr>
                <w:b/>
              </w:rPr>
              <w:t>SPECIFIC AREAS OF RESPONSIBILITY</w:t>
            </w:r>
          </w:p>
          <w:p w:rsidR="001F3138" w:rsidRDefault="001F3138">
            <w:pPr>
              <w:rPr>
                <w:b/>
              </w:rPr>
            </w:pPr>
          </w:p>
          <w:p w:rsidR="001F3138" w:rsidRDefault="00C941AB">
            <w:pPr>
              <w:numPr>
                <w:ilvl w:val="0"/>
                <w:numId w:val="7"/>
              </w:numPr>
              <w:pBdr>
                <w:top w:val="nil"/>
                <w:left w:val="nil"/>
                <w:bottom w:val="nil"/>
                <w:right w:val="nil"/>
                <w:between w:val="nil"/>
              </w:pBdr>
              <w:ind w:left="430" w:hanging="425"/>
              <w:rPr>
                <w:color w:val="000000"/>
                <w:sz w:val="22"/>
                <w:szCs w:val="22"/>
              </w:rPr>
            </w:pPr>
            <w:r>
              <w:rPr>
                <w:color w:val="000000"/>
                <w:sz w:val="22"/>
                <w:szCs w:val="22"/>
              </w:rPr>
              <w:t>Clerks are responsible for the planning, organisation and prioritisation of their own work to meet set deadlines.  The role is mainly subject to national procedural guidance but also EAT guidance.</w:t>
            </w:r>
          </w:p>
          <w:p w:rsidR="001F3138" w:rsidRDefault="001F3138">
            <w:pPr>
              <w:pBdr>
                <w:top w:val="nil"/>
                <w:left w:val="nil"/>
                <w:bottom w:val="nil"/>
                <w:right w:val="nil"/>
                <w:between w:val="nil"/>
              </w:pBdr>
              <w:ind w:left="430" w:hanging="425"/>
              <w:rPr>
                <w:color w:val="000000"/>
                <w:sz w:val="22"/>
                <w:szCs w:val="22"/>
              </w:rPr>
            </w:pPr>
          </w:p>
          <w:p w:rsidR="001F3138" w:rsidRDefault="00C941AB">
            <w:pPr>
              <w:numPr>
                <w:ilvl w:val="0"/>
                <w:numId w:val="7"/>
              </w:numPr>
              <w:pBdr>
                <w:top w:val="nil"/>
                <w:left w:val="nil"/>
                <w:bottom w:val="nil"/>
                <w:right w:val="nil"/>
                <w:between w:val="nil"/>
              </w:pBdr>
              <w:ind w:left="430" w:hanging="425"/>
              <w:rPr>
                <w:color w:val="000000"/>
                <w:sz w:val="22"/>
                <w:szCs w:val="22"/>
              </w:rPr>
            </w:pPr>
            <w:r>
              <w:rPr>
                <w:color w:val="000000"/>
                <w:sz w:val="22"/>
                <w:szCs w:val="22"/>
              </w:rPr>
              <w:t>Clerks need to use discretion and also know when to seek further advice/support.  They will have access to confidential or sensitive materials and must deal with this appropriately.</w:t>
            </w:r>
          </w:p>
          <w:p w:rsidR="001F3138" w:rsidRDefault="001F3138">
            <w:pPr>
              <w:pBdr>
                <w:top w:val="nil"/>
                <w:left w:val="nil"/>
                <w:bottom w:val="nil"/>
                <w:right w:val="nil"/>
                <w:between w:val="nil"/>
              </w:pBdr>
              <w:ind w:left="720"/>
              <w:rPr>
                <w:color w:val="000000"/>
                <w:sz w:val="22"/>
                <w:szCs w:val="22"/>
              </w:rPr>
            </w:pPr>
          </w:p>
          <w:p w:rsidR="001F3138" w:rsidRDefault="00C941AB">
            <w:pPr>
              <w:numPr>
                <w:ilvl w:val="0"/>
                <w:numId w:val="7"/>
              </w:numPr>
              <w:pBdr>
                <w:top w:val="nil"/>
                <w:left w:val="nil"/>
                <w:bottom w:val="nil"/>
                <w:right w:val="nil"/>
                <w:between w:val="nil"/>
              </w:pBdr>
              <w:ind w:left="430" w:hanging="425"/>
              <w:rPr>
                <w:color w:val="000000"/>
                <w:sz w:val="22"/>
                <w:szCs w:val="22"/>
              </w:rPr>
            </w:pPr>
            <w:r>
              <w:rPr>
                <w:color w:val="000000"/>
                <w:sz w:val="22"/>
                <w:szCs w:val="22"/>
              </w:rPr>
              <w:t>The professional advice provided by the clerk enhances the smooth operation of the governing body and ensures all statutory and procedural guidelines are followed.  Incorrect advice could lead to legal challenge.</w:t>
            </w:r>
          </w:p>
          <w:p w:rsidR="001F3138" w:rsidRDefault="001F3138">
            <w:pPr>
              <w:pBdr>
                <w:top w:val="nil"/>
                <w:left w:val="nil"/>
                <w:bottom w:val="nil"/>
                <w:right w:val="nil"/>
                <w:between w:val="nil"/>
              </w:pBdr>
              <w:ind w:left="720"/>
              <w:rPr>
                <w:color w:val="000000"/>
                <w:sz w:val="22"/>
                <w:szCs w:val="22"/>
              </w:rPr>
            </w:pPr>
          </w:p>
          <w:p w:rsidR="001F3138" w:rsidRDefault="00C941AB">
            <w:pPr>
              <w:numPr>
                <w:ilvl w:val="0"/>
                <w:numId w:val="7"/>
              </w:numPr>
              <w:pBdr>
                <w:top w:val="nil"/>
                <w:left w:val="nil"/>
                <w:bottom w:val="nil"/>
                <w:right w:val="nil"/>
                <w:between w:val="nil"/>
              </w:pBdr>
              <w:ind w:left="430" w:hanging="425"/>
              <w:rPr>
                <w:color w:val="000000"/>
                <w:sz w:val="22"/>
                <w:szCs w:val="22"/>
              </w:rPr>
            </w:pPr>
            <w:r>
              <w:rPr>
                <w:color w:val="000000"/>
                <w:sz w:val="22"/>
                <w:szCs w:val="22"/>
              </w:rPr>
              <w:t>Meeting usually take place on an evening, and the role is largely home based but a PC in the school office or CST team can be available if needed.</w:t>
            </w:r>
          </w:p>
          <w:p w:rsidR="001F3138" w:rsidRDefault="00C941AB">
            <w:pPr>
              <w:pBdr>
                <w:top w:val="nil"/>
                <w:left w:val="nil"/>
                <w:bottom w:val="nil"/>
                <w:right w:val="nil"/>
                <w:between w:val="nil"/>
              </w:pBdr>
              <w:ind w:left="430"/>
              <w:rPr>
                <w:color w:val="000000"/>
                <w:sz w:val="20"/>
                <w:szCs w:val="20"/>
              </w:rPr>
            </w:pPr>
            <w:r>
              <w:rPr>
                <w:color w:val="000000"/>
                <w:sz w:val="22"/>
                <w:szCs w:val="22"/>
              </w:rPr>
              <w:t xml:space="preserve"> </w:t>
            </w:r>
          </w:p>
          <w:p w:rsidR="001F3138" w:rsidRDefault="001F3138">
            <w:pPr>
              <w:rPr>
                <w:b/>
              </w:rPr>
            </w:pPr>
          </w:p>
        </w:tc>
      </w:tr>
    </w:tbl>
    <w:p w:rsidR="001F3138" w:rsidRDefault="00C941AB">
      <w:r>
        <w:br w:type="page"/>
      </w:r>
    </w:p>
    <w:tbl>
      <w:tblPr>
        <w:tblStyle w:val="a0"/>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6"/>
        <w:gridCol w:w="9161"/>
      </w:tblGrid>
      <w:tr w:rsidR="001F3138" w:rsidTr="00267D54">
        <w:tc>
          <w:tcPr>
            <w:tcW w:w="9747" w:type="dxa"/>
            <w:gridSpan w:val="2"/>
            <w:shd w:val="clear" w:color="auto" w:fill="C0396E"/>
          </w:tcPr>
          <w:p w:rsidR="001F3138" w:rsidRDefault="001F3138">
            <w:pPr>
              <w:rPr>
                <w:b/>
              </w:rPr>
            </w:pPr>
          </w:p>
          <w:p w:rsidR="001F3138" w:rsidRDefault="00C941AB">
            <w:pPr>
              <w:pStyle w:val="Heading2"/>
              <w:spacing w:after="0"/>
              <w:jc w:val="center"/>
              <w:rPr>
                <w:sz w:val="32"/>
                <w:szCs w:val="32"/>
              </w:rPr>
            </w:pPr>
            <w:r>
              <w:rPr>
                <w:sz w:val="32"/>
                <w:szCs w:val="32"/>
              </w:rPr>
              <w:t>PERSON SPECIFICATION</w:t>
            </w:r>
          </w:p>
          <w:p w:rsidR="001F3138" w:rsidRDefault="00C941AB">
            <w:pPr>
              <w:jc w:val="center"/>
              <w:rPr>
                <w:b/>
                <w:sz w:val="32"/>
                <w:szCs w:val="32"/>
              </w:rPr>
            </w:pPr>
            <w:r>
              <w:rPr>
                <w:b/>
                <w:sz w:val="32"/>
                <w:szCs w:val="32"/>
              </w:rPr>
              <w:t>Clerk to Local Governing Bodies</w:t>
            </w:r>
          </w:p>
          <w:p w:rsidR="001F3138" w:rsidRDefault="001F3138"/>
        </w:tc>
      </w:tr>
      <w:tr w:rsidR="001F3138">
        <w:tc>
          <w:tcPr>
            <w:tcW w:w="586" w:type="dxa"/>
          </w:tcPr>
          <w:p w:rsidR="001F3138" w:rsidRDefault="00C941AB">
            <w:pPr>
              <w:rPr>
                <w:b/>
              </w:rPr>
            </w:pPr>
            <w:r>
              <w:rPr>
                <w:b/>
              </w:rPr>
              <w:t>6.</w:t>
            </w:r>
          </w:p>
          <w:p w:rsidR="001F3138" w:rsidRDefault="001F3138">
            <w:pPr>
              <w:rPr>
                <w:b/>
              </w:rPr>
            </w:pPr>
          </w:p>
        </w:tc>
        <w:tc>
          <w:tcPr>
            <w:tcW w:w="9161" w:type="dxa"/>
          </w:tcPr>
          <w:p w:rsidR="001F3138" w:rsidRDefault="00C941AB">
            <w:pPr>
              <w:rPr>
                <w:b/>
              </w:rPr>
            </w:pPr>
            <w:r>
              <w:rPr>
                <w:b/>
              </w:rPr>
              <w:t>KNOWLEDGE AND QUALIFICATIONS</w:t>
            </w:r>
          </w:p>
          <w:p w:rsidR="001F3138" w:rsidRDefault="00C941AB">
            <w:r>
              <w:t xml:space="preserve"> </w:t>
            </w:r>
            <w:r>
              <w:rPr>
                <w:b/>
              </w:rPr>
              <w:t xml:space="preserve">Essential, i.e. the </w:t>
            </w:r>
            <w:proofErr w:type="spellStart"/>
            <w:r>
              <w:rPr>
                <w:b/>
              </w:rPr>
              <w:t>postholder</w:t>
            </w:r>
            <w:proofErr w:type="spellEnd"/>
            <w:r>
              <w:rPr>
                <w:b/>
              </w:rPr>
              <w:t xml:space="preserve"> must have:</w:t>
            </w:r>
          </w:p>
          <w:p w:rsidR="001F3138" w:rsidRDefault="00C941AB">
            <w:pPr>
              <w:numPr>
                <w:ilvl w:val="0"/>
                <w:numId w:val="9"/>
              </w:numPr>
              <w:pBdr>
                <w:top w:val="nil"/>
                <w:left w:val="nil"/>
                <w:bottom w:val="nil"/>
                <w:right w:val="nil"/>
                <w:between w:val="nil"/>
              </w:pBdr>
              <w:rPr>
                <w:color w:val="000000"/>
                <w:sz w:val="22"/>
                <w:szCs w:val="22"/>
              </w:rPr>
            </w:pPr>
            <w:r w:rsidRPr="00015141">
              <w:rPr>
                <w:sz w:val="22"/>
                <w:szCs w:val="22"/>
              </w:rPr>
              <w:t xml:space="preserve">Secretarial </w:t>
            </w:r>
            <w:r w:rsidR="00BB3955" w:rsidRPr="00015141">
              <w:rPr>
                <w:sz w:val="22"/>
                <w:szCs w:val="22"/>
              </w:rPr>
              <w:t>skills</w:t>
            </w:r>
            <w:r w:rsidRPr="00015141">
              <w:rPr>
                <w:sz w:val="22"/>
                <w:szCs w:val="22"/>
              </w:rPr>
              <w:t xml:space="preserve"> </w:t>
            </w:r>
            <w:r>
              <w:rPr>
                <w:color w:val="000000"/>
                <w:sz w:val="22"/>
                <w:szCs w:val="22"/>
              </w:rPr>
              <w:t>and ability to produce concise and accurate minutes</w:t>
            </w:r>
          </w:p>
          <w:p w:rsidR="001F3138" w:rsidRDefault="00C941AB">
            <w:pPr>
              <w:numPr>
                <w:ilvl w:val="0"/>
                <w:numId w:val="9"/>
              </w:numPr>
              <w:pBdr>
                <w:top w:val="nil"/>
                <w:left w:val="nil"/>
                <w:bottom w:val="nil"/>
                <w:right w:val="nil"/>
                <w:between w:val="nil"/>
              </w:pBdr>
            </w:pPr>
            <w:r>
              <w:rPr>
                <w:color w:val="000000"/>
                <w:sz w:val="22"/>
                <w:szCs w:val="22"/>
              </w:rPr>
              <w:t>High levels of literacy and numeracy, high standard of ICT skills including the use of the internet</w:t>
            </w:r>
            <w:r w:rsidR="00BB3955">
              <w:rPr>
                <w:color w:val="000000"/>
                <w:sz w:val="22"/>
                <w:szCs w:val="22"/>
              </w:rPr>
              <w:t xml:space="preserve"> </w:t>
            </w:r>
            <w:r w:rsidR="00BB3955" w:rsidRPr="00015141">
              <w:rPr>
                <w:sz w:val="22"/>
                <w:szCs w:val="22"/>
              </w:rPr>
              <w:t>and Microsoft office</w:t>
            </w:r>
          </w:p>
          <w:p w:rsidR="001F3138" w:rsidRDefault="00C941AB">
            <w:pPr>
              <w:numPr>
                <w:ilvl w:val="0"/>
                <w:numId w:val="9"/>
              </w:numPr>
              <w:pBdr>
                <w:top w:val="nil"/>
                <w:left w:val="nil"/>
                <w:bottom w:val="nil"/>
                <w:right w:val="nil"/>
                <w:between w:val="nil"/>
              </w:pBdr>
              <w:rPr>
                <w:color w:val="000000"/>
                <w:sz w:val="22"/>
                <w:szCs w:val="22"/>
              </w:rPr>
            </w:pPr>
            <w:r>
              <w:rPr>
                <w:color w:val="000000"/>
                <w:sz w:val="22"/>
                <w:szCs w:val="22"/>
              </w:rPr>
              <w:t>The successful candidate will demonstrate a willingness to attend relevant training</w:t>
            </w:r>
          </w:p>
          <w:p w:rsidR="001F3138" w:rsidRDefault="001F3138"/>
          <w:p w:rsidR="001F3138" w:rsidRDefault="00C941AB">
            <w:pPr>
              <w:rPr>
                <w:b/>
              </w:rPr>
            </w:pPr>
            <w:r>
              <w:rPr>
                <w:b/>
              </w:rPr>
              <w:t xml:space="preserve">Desirable, i.e. the </w:t>
            </w:r>
            <w:proofErr w:type="spellStart"/>
            <w:r>
              <w:rPr>
                <w:b/>
              </w:rPr>
              <w:t>postholder</w:t>
            </w:r>
            <w:proofErr w:type="spellEnd"/>
            <w:r>
              <w:rPr>
                <w:b/>
              </w:rPr>
              <w:t xml:space="preserve"> would ideally have:</w:t>
            </w:r>
          </w:p>
          <w:p w:rsidR="001F3138" w:rsidRDefault="00C941AB">
            <w:pPr>
              <w:numPr>
                <w:ilvl w:val="0"/>
                <w:numId w:val="11"/>
              </w:numPr>
              <w:pBdr>
                <w:top w:val="nil"/>
                <w:left w:val="nil"/>
                <w:bottom w:val="nil"/>
                <w:right w:val="nil"/>
                <w:between w:val="nil"/>
              </w:pBdr>
              <w:rPr>
                <w:color w:val="000000"/>
                <w:sz w:val="22"/>
                <w:szCs w:val="22"/>
              </w:rPr>
            </w:pPr>
            <w:r>
              <w:rPr>
                <w:color w:val="000000"/>
                <w:sz w:val="22"/>
                <w:szCs w:val="22"/>
              </w:rPr>
              <w:t>The candidate will have attended the National Programme for Clerks</w:t>
            </w:r>
          </w:p>
          <w:p w:rsidR="001F3138" w:rsidRDefault="00C941AB">
            <w:pPr>
              <w:numPr>
                <w:ilvl w:val="0"/>
                <w:numId w:val="11"/>
              </w:numPr>
              <w:pBdr>
                <w:top w:val="nil"/>
                <w:left w:val="nil"/>
                <w:bottom w:val="nil"/>
                <w:right w:val="nil"/>
                <w:between w:val="nil"/>
              </w:pBdr>
              <w:rPr>
                <w:color w:val="000000"/>
                <w:sz w:val="22"/>
                <w:szCs w:val="22"/>
              </w:rPr>
            </w:pPr>
            <w:r>
              <w:rPr>
                <w:color w:val="000000"/>
                <w:sz w:val="22"/>
                <w:szCs w:val="22"/>
              </w:rPr>
              <w:t xml:space="preserve">knowledge of school governance law, governing body procedures, education legislation and guidance  </w:t>
            </w:r>
          </w:p>
          <w:p w:rsidR="001F3138" w:rsidRDefault="00C941AB">
            <w:pPr>
              <w:numPr>
                <w:ilvl w:val="0"/>
                <w:numId w:val="11"/>
              </w:numPr>
              <w:pBdr>
                <w:top w:val="nil"/>
                <w:left w:val="nil"/>
                <w:bottom w:val="nil"/>
                <w:right w:val="nil"/>
                <w:between w:val="nil"/>
              </w:pBdr>
              <w:rPr>
                <w:color w:val="000000"/>
                <w:sz w:val="22"/>
                <w:szCs w:val="22"/>
              </w:rPr>
            </w:pPr>
            <w:r>
              <w:rPr>
                <w:color w:val="000000"/>
                <w:sz w:val="22"/>
                <w:szCs w:val="22"/>
              </w:rPr>
              <w:t>Keep up to date with current educational development and legislation affecting schools and school governance</w:t>
            </w:r>
          </w:p>
          <w:p w:rsidR="001F3138" w:rsidRDefault="00C941AB">
            <w:pPr>
              <w:numPr>
                <w:ilvl w:val="0"/>
                <w:numId w:val="11"/>
              </w:numPr>
              <w:pBdr>
                <w:top w:val="nil"/>
                <w:left w:val="nil"/>
                <w:bottom w:val="nil"/>
                <w:right w:val="nil"/>
                <w:between w:val="nil"/>
              </w:pBdr>
              <w:rPr>
                <w:color w:val="000000"/>
                <w:sz w:val="22"/>
                <w:szCs w:val="22"/>
              </w:rPr>
            </w:pPr>
            <w:r>
              <w:rPr>
                <w:color w:val="000000"/>
                <w:sz w:val="22"/>
                <w:szCs w:val="22"/>
              </w:rPr>
              <w:t>Have knowledge of the respective roles an</w:t>
            </w:r>
            <w:r w:rsidR="00015141">
              <w:rPr>
                <w:color w:val="000000"/>
                <w:sz w:val="22"/>
                <w:szCs w:val="22"/>
              </w:rPr>
              <w:t xml:space="preserve">d responsibilities of the EAT, Governing Body, the </w:t>
            </w:r>
            <w:proofErr w:type="spellStart"/>
            <w:r w:rsidR="00015141">
              <w:rPr>
                <w:color w:val="000000"/>
                <w:sz w:val="22"/>
                <w:szCs w:val="22"/>
              </w:rPr>
              <w:t>H</w:t>
            </w:r>
            <w:r>
              <w:rPr>
                <w:color w:val="000000"/>
                <w:sz w:val="22"/>
                <w:szCs w:val="22"/>
              </w:rPr>
              <w:t>eadteacher</w:t>
            </w:r>
            <w:proofErr w:type="spellEnd"/>
            <w:r>
              <w:rPr>
                <w:color w:val="000000"/>
                <w:sz w:val="22"/>
                <w:szCs w:val="22"/>
              </w:rPr>
              <w:t>, the Diocesan Authority (if appropriate)</w:t>
            </w:r>
          </w:p>
          <w:p w:rsidR="001F3138" w:rsidRDefault="00C941AB">
            <w:pPr>
              <w:numPr>
                <w:ilvl w:val="0"/>
                <w:numId w:val="11"/>
              </w:numPr>
              <w:pBdr>
                <w:top w:val="nil"/>
                <w:left w:val="nil"/>
                <w:bottom w:val="nil"/>
                <w:right w:val="nil"/>
                <w:between w:val="nil"/>
              </w:pBdr>
              <w:rPr>
                <w:color w:val="000000"/>
                <w:sz w:val="22"/>
                <w:szCs w:val="22"/>
              </w:rPr>
            </w:pPr>
            <w:r>
              <w:rPr>
                <w:color w:val="000000"/>
                <w:sz w:val="22"/>
                <w:szCs w:val="22"/>
              </w:rPr>
              <w:t>Have knowledge of data protection legislation</w:t>
            </w:r>
          </w:p>
          <w:p w:rsidR="001F3138" w:rsidRDefault="001F3138"/>
        </w:tc>
      </w:tr>
      <w:tr w:rsidR="001F3138">
        <w:tc>
          <w:tcPr>
            <w:tcW w:w="586" w:type="dxa"/>
          </w:tcPr>
          <w:p w:rsidR="001F3138" w:rsidRDefault="00C941AB">
            <w:pPr>
              <w:rPr>
                <w:b/>
              </w:rPr>
            </w:pPr>
            <w:r>
              <w:rPr>
                <w:b/>
              </w:rPr>
              <w:t>7.</w:t>
            </w:r>
          </w:p>
        </w:tc>
        <w:tc>
          <w:tcPr>
            <w:tcW w:w="9161" w:type="dxa"/>
          </w:tcPr>
          <w:p w:rsidR="001F3138" w:rsidRDefault="00C941AB">
            <w:pPr>
              <w:rPr>
                <w:b/>
              </w:rPr>
            </w:pPr>
            <w:r>
              <w:rPr>
                <w:b/>
              </w:rPr>
              <w:t>SPECIAL ATTRIBUTES</w:t>
            </w:r>
          </w:p>
          <w:p w:rsidR="001F3138" w:rsidRDefault="00C941AB">
            <w:pPr>
              <w:ind w:left="357" w:hanging="357"/>
              <w:rPr>
                <w:sz w:val="22"/>
                <w:szCs w:val="22"/>
              </w:rPr>
            </w:pPr>
            <w:r>
              <w:rPr>
                <w:sz w:val="22"/>
                <w:szCs w:val="22"/>
              </w:rPr>
              <w:t>The successful candidate will meet the following requirements:</w:t>
            </w:r>
          </w:p>
          <w:p w:rsidR="001F3138" w:rsidRDefault="00C941AB">
            <w:pPr>
              <w:numPr>
                <w:ilvl w:val="0"/>
                <w:numId w:val="15"/>
              </w:numPr>
              <w:pBdr>
                <w:top w:val="nil"/>
                <w:left w:val="nil"/>
                <w:bottom w:val="nil"/>
                <w:right w:val="nil"/>
                <w:between w:val="nil"/>
              </w:pBdr>
              <w:rPr>
                <w:color w:val="000000"/>
                <w:sz w:val="22"/>
                <w:szCs w:val="22"/>
              </w:rPr>
            </w:pPr>
            <w:r>
              <w:rPr>
                <w:color w:val="000000"/>
                <w:sz w:val="22"/>
                <w:szCs w:val="22"/>
              </w:rPr>
              <w:t xml:space="preserve">The ability to work at times convenient to the governing body including evenings. </w:t>
            </w:r>
          </w:p>
          <w:p w:rsidR="001F3138" w:rsidRDefault="00C941AB">
            <w:pPr>
              <w:numPr>
                <w:ilvl w:val="0"/>
                <w:numId w:val="15"/>
              </w:numPr>
              <w:pBdr>
                <w:top w:val="nil"/>
                <w:left w:val="nil"/>
                <w:bottom w:val="nil"/>
                <w:right w:val="nil"/>
                <w:between w:val="nil"/>
              </w:pBdr>
              <w:rPr>
                <w:color w:val="000000"/>
                <w:sz w:val="22"/>
                <w:szCs w:val="22"/>
              </w:rPr>
            </w:pPr>
            <w:r>
              <w:rPr>
                <w:color w:val="000000"/>
                <w:sz w:val="22"/>
                <w:szCs w:val="22"/>
              </w:rPr>
              <w:t>The ability to travel to meetings</w:t>
            </w:r>
          </w:p>
          <w:p w:rsidR="0078617D" w:rsidRPr="006C2FF0" w:rsidRDefault="0078617D">
            <w:pPr>
              <w:numPr>
                <w:ilvl w:val="0"/>
                <w:numId w:val="15"/>
              </w:numPr>
              <w:pBdr>
                <w:top w:val="nil"/>
                <w:left w:val="nil"/>
                <w:bottom w:val="nil"/>
                <w:right w:val="nil"/>
                <w:between w:val="nil"/>
              </w:pBdr>
              <w:rPr>
                <w:color w:val="000000"/>
                <w:sz w:val="22"/>
                <w:szCs w:val="22"/>
              </w:rPr>
            </w:pPr>
            <w:r w:rsidRPr="006C2FF0">
              <w:rPr>
                <w:color w:val="000000"/>
                <w:sz w:val="22"/>
                <w:szCs w:val="22"/>
              </w:rPr>
              <w:t xml:space="preserve">The ability to handle information confidently and securely. </w:t>
            </w:r>
          </w:p>
          <w:p w:rsidR="001F3138" w:rsidRDefault="00C941AB">
            <w:pPr>
              <w:numPr>
                <w:ilvl w:val="0"/>
                <w:numId w:val="15"/>
              </w:numPr>
              <w:pBdr>
                <w:top w:val="nil"/>
                <w:left w:val="nil"/>
                <w:bottom w:val="nil"/>
                <w:right w:val="nil"/>
                <w:between w:val="nil"/>
              </w:pBdr>
              <w:rPr>
                <w:b/>
                <w:color w:val="000000"/>
              </w:rPr>
            </w:pPr>
            <w:r>
              <w:rPr>
                <w:color w:val="000000"/>
                <w:sz w:val="22"/>
                <w:szCs w:val="22"/>
              </w:rPr>
              <w:t>Being available to be contacted at mutually agreed times</w:t>
            </w:r>
          </w:p>
          <w:p w:rsidR="001F3138" w:rsidRDefault="001F3138">
            <w:pPr>
              <w:pBdr>
                <w:top w:val="nil"/>
                <w:left w:val="nil"/>
                <w:bottom w:val="nil"/>
                <w:right w:val="nil"/>
                <w:between w:val="nil"/>
              </w:pBdr>
              <w:ind w:left="360"/>
              <w:rPr>
                <w:b/>
                <w:color w:val="000000"/>
              </w:rPr>
            </w:pPr>
          </w:p>
        </w:tc>
      </w:tr>
      <w:tr w:rsidR="001F3138">
        <w:tc>
          <w:tcPr>
            <w:tcW w:w="586" w:type="dxa"/>
          </w:tcPr>
          <w:p w:rsidR="001F3138" w:rsidRDefault="00C941AB">
            <w:pPr>
              <w:rPr>
                <w:b/>
              </w:rPr>
            </w:pPr>
            <w:r>
              <w:rPr>
                <w:b/>
              </w:rPr>
              <w:t xml:space="preserve">8. </w:t>
            </w:r>
          </w:p>
        </w:tc>
        <w:tc>
          <w:tcPr>
            <w:tcW w:w="9161" w:type="dxa"/>
          </w:tcPr>
          <w:p w:rsidR="001F3138" w:rsidRDefault="00C941AB">
            <w:pPr>
              <w:rPr>
                <w:b/>
              </w:rPr>
            </w:pPr>
            <w:r>
              <w:rPr>
                <w:b/>
              </w:rPr>
              <w:t>EXPERIENCE</w:t>
            </w:r>
          </w:p>
          <w:p w:rsidR="001F3138" w:rsidRDefault="00C941AB">
            <w:r>
              <w:rPr>
                <w:b/>
              </w:rPr>
              <w:t xml:space="preserve">Essential, i.e. the </w:t>
            </w:r>
            <w:proofErr w:type="spellStart"/>
            <w:r>
              <w:rPr>
                <w:b/>
              </w:rPr>
              <w:t>postholder</w:t>
            </w:r>
            <w:proofErr w:type="spellEnd"/>
            <w:r>
              <w:rPr>
                <w:b/>
              </w:rPr>
              <w:t xml:space="preserve"> must have:</w:t>
            </w:r>
          </w:p>
          <w:p w:rsidR="001F3138" w:rsidRDefault="00C941AB">
            <w:pPr>
              <w:rPr>
                <w:sz w:val="22"/>
                <w:szCs w:val="22"/>
              </w:rPr>
            </w:pPr>
            <w:r>
              <w:rPr>
                <w:sz w:val="22"/>
                <w:szCs w:val="22"/>
              </w:rPr>
              <w:t>The successful candidate will have experience in the following areas:</w:t>
            </w:r>
          </w:p>
          <w:p w:rsidR="001F3138" w:rsidRDefault="00C941AB" w:rsidP="006C2FF0">
            <w:pPr>
              <w:numPr>
                <w:ilvl w:val="0"/>
                <w:numId w:val="1"/>
              </w:numPr>
              <w:rPr>
                <w:sz w:val="22"/>
                <w:szCs w:val="22"/>
              </w:rPr>
            </w:pPr>
            <w:r>
              <w:rPr>
                <w:sz w:val="22"/>
                <w:szCs w:val="22"/>
              </w:rPr>
              <w:t>Experience of organising meetings, agenda setting, minute taking.</w:t>
            </w:r>
          </w:p>
          <w:p w:rsidR="001F3138" w:rsidRDefault="00C941AB" w:rsidP="006C2FF0">
            <w:pPr>
              <w:numPr>
                <w:ilvl w:val="0"/>
                <w:numId w:val="1"/>
              </w:numPr>
              <w:rPr>
                <w:sz w:val="22"/>
                <w:szCs w:val="22"/>
              </w:rPr>
            </w:pPr>
            <w:r>
              <w:rPr>
                <w:sz w:val="22"/>
                <w:szCs w:val="22"/>
              </w:rPr>
              <w:t>A good understanding of dealing with confidential and sensitive issues</w:t>
            </w:r>
          </w:p>
          <w:p w:rsidR="001F3138" w:rsidRDefault="00C941AB" w:rsidP="006C2FF0">
            <w:pPr>
              <w:numPr>
                <w:ilvl w:val="0"/>
                <w:numId w:val="1"/>
              </w:numPr>
              <w:rPr>
                <w:sz w:val="22"/>
                <w:szCs w:val="22"/>
              </w:rPr>
            </w:pPr>
            <w:r>
              <w:rPr>
                <w:sz w:val="22"/>
                <w:szCs w:val="22"/>
              </w:rPr>
              <w:t>Be able to remain impartial</w:t>
            </w:r>
          </w:p>
          <w:p w:rsidR="001F3138" w:rsidRDefault="00C941AB" w:rsidP="006C2FF0">
            <w:pPr>
              <w:numPr>
                <w:ilvl w:val="0"/>
                <w:numId w:val="1"/>
              </w:numPr>
              <w:rPr>
                <w:sz w:val="22"/>
                <w:szCs w:val="22"/>
              </w:rPr>
            </w:pPr>
            <w:r>
              <w:rPr>
                <w:sz w:val="22"/>
                <w:szCs w:val="22"/>
              </w:rPr>
              <w:t>Good interpersonal skills</w:t>
            </w:r>
          </w:p>
          <w:p w:rsidR="001F3138" w:rsidRDefault="00C941AB" w:rsidP="006C2FF0">
            <w:pPr>
              <w:numPr>
                <w:ilvl w:val="0"/>
                <w:numId w:val="1"/>
              </w:numPr>
              <w:rPr>
                <w:sz w:val="22"/>
                <w:szCs w:val="22"/>
              </w:rPr>
            </w:pPr>
            <w:r>
              <w:rPr>
                <w:sz w:val="22"/>
                <w:szCs w:val="22"/>
              </w:rPr>
              <w:t>Have a flexible approach to working hours</w:t>
            </w:r>
          </w:p>
          <w:p w:rsidR="001F3138" w:rsidRDefault="00C941AB" w:rsidP="006C2FF0">
            <w:pPr>
              <w:numPr>
                <w:ilvl w:val="0"/>
                <w:numId w:val="1"/>
              </w:numPr>
              <w:rPr>
                <w:sz w:val="22"/>
                <w:szCs w:val="22"/>
              </w:rPr>
            </w:pPr>
            <w:r>
              <w:rPr>
                <w:sz w:val="22"/>
                <w:szCs w:val="22"/>
              </w:rPr>
              <w:t xml:space="preserve">Ability to prioritise own work, work on own initiative and ability to work under pressure to meet deadlines </w:t>
            </w:r>
          </w:p>
          <w:p w:rsidR="001F3138" w:rsidRDefault="00C941AB" w:rsidP="006C2FF0">
            <w:pPr>
              <w:numPr>
                <w:ilvl w:val="0"/>
                <w:numId w:val="1"/>
              </w:numPr>
              <w:rPr>
                <w:sz w:val="22"/>
                <w:szCs w:val="22"/>
              </w:rPr>
            </w:pPr>
            <w:r>
              <w:rPr>
                <w:sz w:val="22"/>
                <w:szCs w:val="22"/>
              </w:rPr>
              <w:t>Ability to build effective working relationships</w:t>
            </w:r>
          </w:p>
          <w:p w:rsidR="001F3138" w:rsidRDefault="00C941AB" w:rsidP="006C2FF0">
            <w:pPr>
              <w:numPr>
                <w:ilvl w:val="0"/>
                <w:numId w:val="1"/>
              </w:numPr>
              <w:rPr>
                <w:sz w:val="22"/>
                <w:szCs w:val="22"/>
              </w:rPr>
            </w:pPr>
            <w:r>
              <w:rPr>
                <w:sz w:val="22"/>
                <w:szCs w:val="22"/>
              </w:rPr>
              <w:t>Record keeping</w:t>
            </w:r>
          </w:p>
          <w:p w:rsidR="001F3138" w:rsidRDefault="00C941AB" w:rsidP="006C2FF0">
            <w:pPr>
              <w:numPr>
                <w:ilvl w:val="0"/>
                <w:numId w:val="1"/>
              </w:numPr>
              <w:rPr>
                <w:sz w:val="22"/>
                <w:szCs w:val="22"/>
              </w:rPr>
            </w:pPr>
            <w:r>
              <w:rPr>
                <w:sz w:val="22"/>
                <w:szCs w:val="22"/>
              </w:rPr>
              <w:t xml:space="preserve">Information retrieval </w:t>
            </w:r>
          </w:p>
          <w:p w:rsidR="001F3138" w:rsidRDefault="00C941AB" w:rsidP="006C2FF0">
            <w:pPr>
              <w:numPr>
                <w:ilvl w:val="0"/>
                <w:numId w:val="1"/>
              </w:numPr>
              <w:rPr>
                <w:sz w:val="22"/>
                <w:szCs w:val="22"/>
              </w:rPr>
            </w:pPr>
            <w:r>
              <w:rPr>
                <w:sz w:val="22"/>
                <w:szCs w:val="22"/>
              </w:rPr>
              <w:t>Dissemination of governing body data and documentation</w:t>
            </w:r>
          </w:p>
          <w:p w:rsidR="001F3138" w:rsidRDefault="001F3138"/>
          <w:p w:rsidR="001F3138" w:rsidRDefault="00C941AB">
            <w:pPr>
              <w:rPr>
                <w:b/>
              </w:rPr>
            </w:pPr>
            <w:r>
              <w:rPr>
                <w:b/>
              </w:rPr>
              <w:t xml:space="preserve">Desirable, i.e. the </w:t>
            </w:r>
            <w:proofErr w:type="spellStart"/>
            <w:r>
              <w:rPr>
                <w:b/>
              </w:rPr>
              <w:t>postholder</w:t>
            </w:r>
            <w:proofErr w:type="spellEnd"/>
            <w:r>
              <w:rPr>
                <w:b/>
              </w:rPr>
              <w:t xml:space="preserve"> would ideally have:</w:t>
            </w:r>
          </w:p>
          <w:p w:rsidR="001F3138" w:rsidRDefault="00C941AB">
            <w:pPr>
              <w:rPr>
                <w:sz w:val="22"/>
                <w:szCs w:val="22"/>
              </w:rPr>
            </w:pPr>
            <w:r>
              <w:rPr>
                <w:sz w:val="22"/>
                <w:szCs w:val="22"/>
              </w:rPr>
              <w:t xml:space="preserve">In addition, the successful candidate may have experience in the following areas: </w:t>
            </w:r>
          </w:p>
          <w:p w:rsidR="001F3138" w:rsidRDefault="00C941AB" w:rsidP="006C2FF0">
            <w:pPr>
              <w:numPr>
                <w:ilvl w:val="0"/>
                <w:numId w:val="1"/>
              </w:numPr>
              <w:pBdr>
                <w:top w:val="nil"/>
                <w:left w:val="nil"/>
                <w:bottom w:val="nil"/>
                <w:right w:val="nil"/>
                <w:between w:val="nil"/>
              </w:pBdr>
              <w:rPr>
                <w:color w:val="000000"/>
                <w:sz w:val="22"/>
                <w:szCs w:val="22"/>
              </w:rPr>
            </w:pPr>
            <w:r>
              <w:rPr>
                <w:color w:val="000000"/>
                <w:sz w:val="22"/>
                <w:szCs w:val="22"/>
              </w:rPr>
              <w:t>Using the internet to access relevant information</w:t>
            </w:r>
          </w:p>
          <w:p w:rsidR="006C2FF0" w:rsidRPr="006C2FF0" w:rsidRDefault="006C2FF0" w:rsidP="006C2FF0">
            <w:pPr>
              <w:numPr>
                <w:ilvl w:val="0"/>
                <w:numId w:val="1"/>
              </w:numPr>
              <w:rPr>
                <w:sz w:val="22"/>
                <w:szCs w:val="22"/>
              </w:rPr>
            </w:pPr>
            <w:r w:rsidRPr="006C2FF0">
              <w:rPr>
                <w:sz w:val="22"/>
                <w:szCs w:val="22"/>
              </w:rPr>
              <w:t xml:space="preserve">Ability to give clear and accurate advise to a range of audiences </w:t>
            </w:r>
          </w:p>
          <w:p w:rsidR="001F3138" w:rsidRDefault="00C941AB" w:rsidP="006C2FF0">
            <w:pPr>
              <w:numPr>
                <w:ilvl w:val="0"/>
                <w:numId w:val="1"/>
              </w:numPr>
              <w:pBdr>
                <w:top w:val="nil"/>
                <w:left w:val="nil"/>
                <w:bottom w:val="nil"/>
                <w:right w:val="nil"/>
                <w:between w:val="nil"/>
              </w:pBdr>
              <w:rPr>
                <w:color w:val="000000"/>
                <w:sz w:val="22"/>
                <w:szCs w:val="22"/>
              </w:rPr>
            </w:pPr>
            <w:r>
              <w:rPr>
                <w:color w:val="000000"/>
                <w:sz w:val="22"/>
                <w:szCs w:val="22"/>
              </w:rPr>
              <w:t>Developing and maintaining contacts with outside agencies</w:t>
            </w:r>
          </w:p>
          <w:p w:rsidR="001F3138" w:rsidRDefault="00C941AB" w:rsidP="006C2FF0">
            <w:pPr>
              <w:numPr>
                <w:ilvl w:val="0"/>
                <w:numId w:val="1"/>
              </w:numPr>
              <w:pBdr>
                <w:top w:val="nil"/>
                <w:left w:val="nil"/>
                <w:bottom w:val="nil"/>
                <w:right w:val="nil"/>
                <w:between w:val="nil"/>
              </w:pBdr>
              <w:rPr>
                <w:color w:val="000000"/>
                <w:sz w:val="22"/>
                <w:szCs w:val="22"/>
              </w:rPr>
            </w:pPr>
            <w:r>
              <w:rPr>
                <w:color w:val="000000"/>
                <w:sz w:val="22"/>
                <w:szCs w:val="22"/>
              </w:rPr>
              <w:t>Working in an environment where they have experience of taking initiative</w:t>
            </w:r>
          </w:p>
          <w:p w:rsidR="001F3138" w:rsidRDefault="00C941AB" w:rsidP="006C2FF0">
            <w:pPr>
              <w:numPr>
                <w:ilvl w:val="0"/>
                <w:numId w:val="1"/>
              </w:numPr>
              <w:pBdr>
                <w:top w:val="nil"/>
                <w:left w:val="nil"/>
                <w:bottom w:val="nil"/>
                <w:right w:val="nil"/>
                <w:between w:val="nil"/>
              </w:pBdr>
              <w:rPr>
                <w:b/>
                <w:color w:val="000000"/>
              </w:rPr>
            </w:pPr>
            <w:r>
              <w:rPr>
                <w:color w:val="000000"/>
                <w:sz w:val="22"/>
                <w:szCs w:val="22"/>
              </w:rPr>
              <w:t xml:space="preserve">Working as part of a team </w:t>
            </w:r>
          </w:p>
          <w:p w:rsidR="001F3138" w:rsidRDefault="001F3138">
            <w:pPr>
              <w:ind w:left="388"/>
              <w:rPr>
                <w:b/>
              </w:rPr>
            </w:pPr>
          </w:p>
        </w:tc>
      </w:tr>
      <w:tr w:rsidR="001F3138">
        <w:tc>
          <w:tcPr>
            <w:tcW w:w="586" w:type="dxa"/>
          </w:tcPr>
          <w:p w:rsidR="001F3138" w:rsidRDefault="00C941AB">
            <w:pPr>
              <w:rPr>
                <w:b/>
              </w:rPr>
            </w:pPr>
            <w:r>
              <w:rPr>
                <w:b/>
              </w:rPr>
              <w:t xml:space="preserve">9. </w:t>
            </w:r>
          </w:p>
        </w:tc>
        <w:tc>
          <w:tcPr>
            <w:tcW w:w="9161" w:type="dxa"/>
          </w:tcPr>
          <w:p w:rsidR="001F3138" w:rsidRDefault="00C941AB">
            <w:pPr>
              <w:rPr>
                <w:b/>
              </w:rPr>
            </w:pPr>
            <w:r>
              <w:rPr>
                <w:b/>
              </w:rPr>
              <w:t>SKILLS AND PERSONAL QUALITIES</w:t>
            </w:r>
          </w:p>
          <w:p w:rsidR="001F3138" w:rsidRDefault="00C941AB">
            <w:r>
              <w:rPr>
                <w:b/>
              </w:rPr>
              <w:t xml:space="preserve">Essential, i.e. the </w:t>
            </w:r>
            <w:proofErr w:type="spellStart"/>
            <w:r>
              <w:rPr>
                <w:b/>
              </w:rPr>
              <w:t>postholder</w:t>
            </w:r>
            <w:proofErr w:type="spellEnd"/>
            <w:r>
              <w:rPr>
                <w:b/>
              </w:rPr>
              <w:t xml:space="preserve"> must have:</w:t>
            </w:r>
          </w:p>
          <w:p w:rsidR="001F3138" w:rsidRDefault="00C941AB">
            <w:pPr>
              <w:rPr>
                <w:sz w:val="22"/>
                <w:szCs w:val="22"/>
              </w:rPr>
            </w:pPr>
            <w:r>
              <w:rPr>
                <w:sz w:val="22"/>
                <w:szCs w:val="22"/>
              </w:rPr>
              <w:lastRenderedPageBreak/>
              <w:t>The successful candidate will have the ability to demonstrate the following:</w:t>
            </w:r>
          </w:p>
          <w:p w:rsidR="001F3138" w:rsidRDefault="00C941AB">
            <w:pPr>
              <w:numPr>
                <w:ilvl w:val="0"/>
                <w:numId w:val="3"/>
              </w:numPr>
              <w:pBdr>
                <w:top w:val="nil"/>
                <w:left w:val="nil"/>
                <w:bottom w:val="nil"/>
                <w:right w:val="nil"/>
                <w:between w:val="nil"/>
              </w:pBdr>
              <w:rPr>
                <w:color w:val="000000"/>
                <w:sz w:val="22"/>
                <w:szCs w:val="22"/>
              </w:rPr>
            </w:pPr>
            <w:r>
              <w:rPr>
                <w:color w:val="000000"/>
                <w:sz w:val="22"/>
                <w:szCs w:val="22"/>
              </w:rPr>
              <w:t xml:space="preserve">Have good listening, communication and literacy skills </w:t>
            </w:r>
          </w:p>
          <w:p w:rsidR="001F3138" w:rsidRDefault="00C941AB">
            <w:pPr>
              <w:numPr>
                <w:ilvl w:val="0"/>
                <w:numId w:val="3"/>
              </w:numPr>
              <w:pBdr>
                <w:top w:val="nil"/>
                <w:left w:val="nil"/>
                <w:bottom w:val="nil"/>
                <w:right w:val="nil"/>
                <w:between w:val="nil"/>
              </w:pBdr>
              <w:rPr>
                <w:color w:val="000000"/>
                <w:sz w:val="22"/>
                <w:szCs w:val="22"/>
              </w:rPr>
            </w:pPr>
            <w:r>
              <w:rPr>
                <w:color w:val="000000"/>
                <w:sz w:val="22"/>
                <w:szCs w:val="22"/>
              </w:rPr>
              <w:t>The ability to organise time</w:t>
            </w:r>
          </w:p>
          <w:p w:rsidR="001F3138" w:rsidRDefault="00C941AB">
            <w:pPr>
              <w:numPr>
                <w:ilvl w:val="0"/>
                <w:numId w:val="3"/>
              </w:numPr>
              <w:pBdr>
                <w:top w:val="nil"/>
                <w:left w:val="nil"/>
                <w:bottom w:val="nil"/>
                <w:right w:val="nil"/>
                <w:between w:val="nil"/>
              </w:pBdr>
              <w:rPr>
                <w:color w:val="000000"/>
                <w:sz w:val="22"/>
                <w:szCs w:val="22"/>
              </w:rPr>
            </w:pPr>
            <w:r>
              <w:rPr>
                <w:color w:val="000000"/>
                <w:sz w:val="22"/>
                <w:szCs w:val="22"/>
              </w:rPr>
              <w:t>Working to deadlines</w:t>
            </w:r>
          </w:p>
          <w:p w:rsidR="001F3138" w:rsidRDefault="00C941AB">
            <w:pPr>
              <w:numPr>
                <w:ilvl w:val="0"/>
                <w:numId w:val="3"/>
              </w:numPr>
              <w:pBdr>
                <w:top w:val="nil"/>
                <w:left w:val="nil"/>
                <w:bottom w:val="nil"/>
                <w:right w:val="nil"/>
                <w:between w:val="nil"/>
              </w:pBdr>
              <w:rPr>
                <w:color w:val="000000"/>
                <w:sz w:val="22"/>
                <w:szCs w:val="22"/>
              </w:rPr>
            </w:pPr>
            <w:r>
              <w:rPr>
                <w:color w:val="000000"/>
                <w:sz w:val="22"/>
                <w:szCs w:val="22"/>
              </w:rPr>
              <w:t>ICT including keyboard skills</w:t>
            </w:r>
          </w:p>
          <w:p w:rsidR="001F3138" w:rsidRDefault="00C941AB">
            <w:pPr>
              <w:numPr>
                <w:ilvl w:val="0"/>
                <w:numId w:val="5"/>
              </w:numPr>
              <w:pBdr>
                <w:top w:val="nil"/>
                <w:left w:val="nil"/>
                <w:bottom w:val="nil"/>
                <w:right w:val="nil"/>
                <w:between w:val="nil"/>
              </w:pBdr>
              <w:rPr>
                <w:color w:val="000000"/>
                <w:sz w:val="22"/>
                <w:szCs w:val="22"/>
              </w:rPr>
            </w:pPr>
            <w:r>
              <w:rPr>
                <w:color w:val="000000"/>
                <w:sz w:val="22"/>
                <w:szCs w:val="22"/>
              </w:rPr>
              <w:t>Personal integrity</w:t>
            </w:r>
          </w:p>
          <w:p w:rsidR="001F3138" w:rsidRDefault="00C941AB">
            <w:pPr>
              <w:numPr>
                <w:ilvl w:val="0"/>
                <w:numId w:val="5"/>
              </w:numPr>
              <w:pBdr>
                <w:top w:val="nil"/>
                <w:left w:val="nil"/>
                <w:bottom w:val="nil"/>
                <w:right w:val="nil"/>
                <w:between w:val="nil"/>
              </w:pBdr>
              <w:rPr>
                <w:color w:val="000000"/>
                <w:sz w:val="22"/>
                <w:szCs w:val="22"/>
              </w:rPr>
            </w:pPr>
            <w:r>
              <w:rPr>
                <w:color w:val="000000"/>
                <w:sz w:val="22"/>
                <w:szCs w:val="22"/>
              </w:rPr>
              <w:t>The ability to maintain confidentiality</w:t>
            </w:r>
          </w:p>
          <w:p w:rsidR="001F3138" w:rsidRDefault="00C941AB">
            <w:pPr>
              <w:numPr>
                <w:ilvl w:val="0"/>
                <w:numId w:val="5"/>
              </w:numPr>
              <w:pBdr>
                <w:top w:val="nil"/>
                <w:left w:val="nil"/>
                <w:bottom w:val="nil"/>
                <w:right w:val="nil"/>
                <w:between w:val="nil"/>
              </w:pBdr>
              <w:rPr>
                <w:color w:val="000000"/>
                <w:sz w:val="22"/>
                <w:szCs w:val="22"/>
              </w:rPr>
            </w:pPr>
            <w:r>
              <w:rPr>
                <w:color w:val="000000"/>
                <w:sz w:val="22"/>
                <w:szCs w:val="22"/>
              </w:rPr>
              <w:t>The ability to remain impartial</w:t>
            </w:r>
          </w:p>
          <w:p w:rsidR="001F3138" w:rsidRDefault="00C941AB">
            <w:pPr>
              <w:numPr>
                <w:ilvl w:val="0"/>
                <w:numId w:val="5"/>
              </w:numPr>
              <w:pBdr>
                <w:top w:val="nil"/>
                <w:left w:val="nil"/>
                <w:bottom w:val="nil"/>
                <w:right w:val="nil"/>
                <w:between w:val="nil"/>
              </w:pBdr>
              <w:rPr>
                <w:color w:val="000000"/>
                <w:sz w:val="22"/>
                <w:szCs w:val="22"/>
              </w:rPr>
            </w:pPr>
            <w:r>
              <w:rPr>
                <w:color w:val="000000"/>
                <w:sz w:val="22"/>
                <w:szCs w:val="22"/>
              </w:rPr>
              <w:t>A flexible approach to working hours</w:t>
            </w:r>
          </w:p>
          <w:p w:rsidR="001F3138" w:rsidRDefault="00C941AB">
            <w:pPr>
              <w:numPr>
                <w:ilvl w:val="0"/>
                <w:numId w:val="5"/>
              </w:numPr>
              <w:pBdr>
                <w:top w:val="nil"/>
                <w:left w:val="nil"/>
                <w:bottom w:val="nil"/>
                <w:right w:val="nil"/>
                <w:between w:val="nil"/>
              </w:pBdr>
              <w:rPr>
                <w:color w:val="000000"/>
                <w:sz w:val="22"/>
                <w:szCs w:val="22"/>
              </w:rPr>
            </w:pPr>
            <w:r>
              <w:rPr>
                <w:color w:val="000000"/>
                <w:sz w:val="22"/>
                <w:szCs w:val="22"/>
              </w:rPr>
              <w:t>An openness to learning and change</w:t>
            </w:r>
          </w:p>
          <w:p w:rsidR="001F3138" w:rsidRDefault="00C941AB">
            <w:pPr>
              <w:numPr>
                <w:ilvl w:val="0"/>
                <w:numId w:val="5"/>
              </w:numPr>
              <w:pBdr>
                <w:top w:val="nil"/>
                <w:left w:val="nil"/>
                <w:bottom w:val="nil"/>
                <w:right w:val="nil"/>
                <w:between w:val="nil"/>
              </w:pBdr>
              <w:rPr>
                <w:color w:val="000000"/>
                <w:sz w:val="22"/>
                <w:szCs w:val="22"/>
              </w:rPr>
            </w:pPr>
            <w:r>
              <w:rPr>
                <w:color w:val="000000"/>
                <w:sz w:val="22"/>
                <w:szCs w:val="22"/>
              </w:rPr>
              <w:t>Good interpersonal skills</w:t>
            </w:r>
          </w:p>
          <w:p w:rsidR="001F3138" w:rsidRDefault="00C941AB">
            <w:pPr>
              <w:numPr>
                <w:ilvl w:val="0"/>
                <w:numId w:val="5"/>
              </w:numPr>
              <w:pBdr>
                <w:top w:val="nil"/>
                <w:left w:val="nil"/>
                <w:bottom w:val="nil"/>
                <w:right w:val="nil"/>
                <w:between w:val="nil"/>
              </w:pBdr>
              <w:rPr>
                <w:color w:val="000000"/>
                <w:sz w:val="22"/>
                <w:szCs w:val="22"/>
              </w:rPr>
            </w:pPr>
            <w:r>
              <w:rPr>
                <w:color w:val="000000"/>
                <w:sz w:val="22"/>
                <w:szCs w:val="22"/>
              </w:rPr>
              <w:t>A positive attitude to personal development and training</w:t>
            </w:r>
          </w:p>
          <w:p w:rsidR="001F3138" w:rsidRDefault="001F3138">
            <w:pPr>
              <w:ind w:firstLine="71"/>
            </w:pPr>
          </w:p>
          <w:p w:rsidR="001F3138" w:rsidRDefault="00C941AB">
            <w:pPr>
              <w:rPr>
                <w:b/>
              </w:rPr>
            </w:pPr>
            <w:r>
              <w:rPr>
                <w:b/>
              </w:rPr>
              <w:t xml:space="preserve">Desirable, i.e. the </w:t>
            </w:r>
            <w:proofErr w:type="spellStart"/>
            <w:r>
              <w:rPr>
                <w:b/>
              </w:rPr>
              <w:t>postholder</w:t>
            </w:r>
            <w:proofErr w:type="spellEnd"/>
            <w:r>
              <w:rPr>
                <w:b/>
              </w:rPr>
              <w:t xml:space="preserve"> would ideally have:</w:t>
            </w:r>
          </w:p>
          <w:p w:rsidR="001F3138" w:rsidRDefault="00C941AB">
            <w:pPr>
              <w:rPr>
                <w:sz w:val="22"/>
                <w:szCs w:val="22"/>
              </w:rPr>
            </w:pPr>
            <w:r>
              <w:rPr>
                <w:sz w:val="22"/>
                <w:szCs w:val="22"/>
              </w:rPr>
              <w:t>In addition, the successful candidate may have knowledge of the following:</w:t>
            </w:r>
          </w:p>
          <w:p w:rsidR="001F3138" w:rsidRDefault="00C941AB">
            <w:pPr>
              <w:numPr>
                <w:ilvl w:val="0"/>
                <w:numId w:val="4"/>
              </w:numPr>
              <w:pBdr>
                <w:top w:val="nil"/>
                <w:left w:val="nil"/>
                <w:bottom w:val="nil"/>
                <w:right w:val="nil"/>
                <w:between w:val="nil"/>
              </w:pBdr>
              <w:rPr>
                <w:color w:val="000000"/>
                <w:sz w:val="22"/>
                <w:szCs w:val="22"/>
              </w:rPr>
            </w:pPr>
            <w:r>
              <w:rPr>
                <w:color w:val="000000"/>
                <w:sz w:val="22"/>
                <w:szCs w:val="22"/>
              </w:rPr>
              <w:t>Governing board procedures</w:t>
            </w:r>
          </w:p>
          <w:p w:rsidR="001F3138" w:rsidRDefault="00C941AB">
            <w:pPr>
              <w:numPr>
                <w:ilvl w:val="0"/>
                <w:numId w:val="4"/>
              </w:numPr>
              <w:pBdr>
                <w:top w:val="nil"/>
                <w:left w:val="nil"/>
                <w:bottom w:val="nil"/>
                <w:right w:val="nil"/>
                <w:between w:val="nil"/>
              </w:pBdr>
              <w:rPr>
                <w:color w:val="000000"/>
                <w:sz w:val="22"/>
                <w:szCs w:val="22"/>
              </w:rPr>
            </w:pPr>
            <w:r>
              <w:rPr>
                <w:color w:val="000000"/>
                <w:sz w:val="22"/>
                <w:szCs w:val="22"/>
              </w:rPr>
              <w:t>Educational legislation</w:t>
            </w:r>
          </w:p>
          <w:p w:rsidR="001F3138" w:rsidRDefault="00C941AB">
            <w:pPr>
              <w:numPr>
                <w:ilvl w:val="0"/>
                <w:numId w:val="4"/>
              </w:numPr>
              <w:pBdr>
                <w:top w:val="nil"/>
                <w:left w:val="nil"/>
                <w:bottom w:val="nil"/>
                <w:right w:val="nil"/>
                <w:between w:val="nil"/>
              </w:pBdr>
              <w:rPr>
                <w:color w:val="000000"/>
                <w:sz w:val="22"/>
                <w:szCs w:val="22"/>
              </w:rPr>
            </w:pPr>
            <w:r>
              <w:rPr>
                <w:color w:val="000000"/>
                <w:sz w:val="22"/>
                <w:szCs w:val="22"/>
              </w:rPr>
              <w:t>The respective roles and responsibilities of the governing board</w:t>
            </w:r>
          </w:p>
          <w:p w:rsidR="001F3138" w:rsidRDefault="00C941AB">
            <w:pPr>
              <w:numPr>
                <w:ilvl w:val="0"/>
                <w:numId w:val="4"/>
              </w:numPr>
              <w:pBdr>
                <w:top w:val="nil"/>
                <w:left w:val="nil"/>
                <w:bottom w:val="nil"/>
                <w:right w:val="nil"/>
                <w:between w:val="nil"/>
              </w:pBdr>
              <w:rPr>
                <w:color w:val="000000"/>
                <w:sz w:val="22"/>
                <w:szCs w:val="22"/>
              </w:rPr>
            </w:pPr>
            <w:r>
              <w:rPr>
                <w:color w:val="000000"/>
                <w:sz w:val="22"/>
                <w:szCs w:val="22"/>
              </w:rPr>
              <w:t>Equal opportunities and human rights legislation</w:t>
            </w:r>
          </w:p>
          <w:p w:rsidR="001F3138" w:rsidRDefault="00C941AB">
            <w:pPr>
              <w:numPr>
                <w:ilvl w:val="0"/>
                <w:numId w:val="4"/>
              </w:numPr>
              <w:pBdr>
                <w:top w:val="nil"/>
                <w:left w:val="nil"/>
                <w:bottom w:val="nil"/>
                <w:right w:val="nil"/>
                <w:between w:val="nil"/>
              </w:pBdr>
              <w:rPr>
                <w:color w:val="000000"/>
                <w:sz w:val="22"/>
                <w:szCs w:val="22"/>
              </w:rPr>
            </w:pPr>
            <w:r>
              <w:rPr>
                <w:color w:val="000000"/>
                <w:sz w:val="22"/>
                <w:szCs w:val="22"/>
              </w:rPr>
              <w:t>Data protection legislation</w:t>
            </w:r>
          </w:p>
          <w:p w:rsidR="001F3138" w:rsidRDefault="001F3138">
            <w:pPr>
              <w:rPr>
                <w:sz w:val="22"/>
                <w:szCs w:val="22"/>
              </w:rPr>
            </w:pPr>
          </w:p>
          <w:p w:rsidR="001F3138" w:rsidRDefault="001F3138">
            <w:pPr>
              <w:rPr>
                <w:b/>
              </w:rPr>
            </w:pPr>
          </w:p>
        </w:tc>
      </w:tr>
    </w:tbl>
    <w:p w:rsidR="001F3138" w:rsidRDefault="001F3138"/>
    <w:sectPr w:rsidR="001F3138">
      <w:footerReference w:type="default" r:id="rId9"/>
      <w:pgSz w:w="11906" w:h="16838"/>
      <w:pgMar w:top="1079" w:right="849" w:bottom="1618"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3CF" w:rsidRDefault="00C941AB">
      <w:r>
        <w:separator/>
      </w:r>
    </w:p>
  </w:endnote>
  <w:endnote w:type="continuationSeparator" w:id="0">
    <w:p w:rsidR="004833CF" w:rsidRDefault="00C94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138" w:rsidRDefault="00C941AB">
    <w:pPr>
      <w:pBdr>
        <w:top w:val="nil"/>
        <w:left w:val="nil"/>
        <w:bottom w:val="nil"/>
        <w:right w:val="nil"/>
        <w:between w:val="nil"/>
      </w:pBdr>
      <w:tabs>
        <w:tab w:val="center" w:pos="4153"/>
        <w:tab w:val="right" w:pos="8306"/>
      </w:tabs>
      <w:rPr>
        <w:color w:val="000000"/>
        <w:sz w:val="18"/>
        <w:szCs w:val="18"/>
      </w:rPr>
    </w:pPr>
    <w:r>
      <w:rPr>
        <w:color w:val="000000"/>
        <w:sz w:val="18"/>
        <w:szCs w:val="18"/>
      </w:rPr>
      <w:t>Ebor Academy Trust – Clerk to LGBs Nov 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3CF" w:rsidRDefault="00C941AB">
      <w:r>
        <w:separator/>
      </w:r>
    </w:p>
  </w:footnote>
  <w:footnote w:type="continuationSeparator" w:id="0">
    <w:p w:rsidR="004833CF" w:rsidRDefault="00C941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246E"/>
    <w:multiLevelType w:val="multilevel"/>
    <w:tmpl w:val="810655E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66E6194"/>
    <w:multiLevelType w:val="multilevel"/>
    <w:tmpl w:val="8F96121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3492964"/>
    <w:multiLevelType w:val="multilevel"/>
    <w:tmpl w:val="311C4E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39FE7415"/>
    <w:multiLevelType w:val="multilevel"/>
    <w:tmpl w:val="34A8764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3C386EE7"/>
    <w:multiLevelType w:val="multilevel"/>
    <w:tmpl w:val="D2DA7C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51893EF9"/>
    <w:multiLevelType w:val="multilevel"/>
    <w:tmpl w:val="1D8E27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2BE1680"/>
    <w:multiLevelType w:val="multilevel"/>
    <w:tmpl w:val="C638CB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562505FF"/>
    <w:multiLevelType w:val="multilevel"/>
    <w:tmpl w:val="54F21C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56B65D5A"/>
    <w:multiLevelType w:val="multilevel"/>
    <w:tmpl w:val="28B867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5CC124FD"/>
    <w:multiLevelType w:val="multilevel"/>
    <w:tmpl w:val="64D4A72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64FF4953"/>
    <w:multiLevelType w:val="multilevel"/>
    <w:tmpl w:val="4FAAA964"/>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6F711D6D"/>
    <w:multiLevelType w:val="multilevel"/>
    <w:tmpl w:val="07243F4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7265645C"/>
    <w:multiLevelType w:val="multilevel"/>
    <w:tmpl w:val="D7C67DDC"/>
    <w:lvl w:ilvl="0">
      <w:start w:val="1"/>
      <w:numFmt w:val="bullet"/>
      <w:lvlText w:val="●"/>
      <w:lvlJc w:val="left"/>
      <w:pPr>
        <w:ind w:left="556" w:hanging="556"/>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57C6A51"/>
    <w:multiLevelType w:val="multilevel"/>
    <w:tmpl w:val="CA20CA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AE91440"/>
    <w:multiLevelType w:val="multilevel"/>
    <w:tmpl w:val="32A42FC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6"/>
  </w:num>
  <w:num w:numId="3">
    <w:abstractNumId w:val="1"/>
  </w:num>
  <w:num w:numId="4">
    <w:abstractNumId w:val="3"/>
  </w:num>
  <w:num w:numId="5">
    <w:abstractNumId w:val="9"/>
  </w:num>
  <w:num w:numId="6">
    <w:abstractNumId w:val="2"/>
  </w:num>
  <w:num w:numId="7">
    <w:abstractNumId w:val="13"/>
  </w:num>
  <w:num w:numId="8">
    <w:abstractNumId w:val="0"/>
  </w:num>
  <w:num w:numId="9">
    <w:abstractNumId w:val="8"/>
  </w:num>
  <w:num w:numId="10">
    <w:abstractNumId w:val="5"/>
  </w:num>
  <w:num w:numId="11">
    <w:abstractNumId w:val="11"/>
  </w:num>
  <w:num w:numId="12">
    <w:abstractNumId w:val="12"/>
  </w:num>
  <w:num w:numId="13">
    <w:abstractNumId w:val="10"/>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138"/>
    <w:rsid w:val="00015141"/>
    <w:rsid w:val="000758C0"/>
    <w:rsid w:val="001A79B4"/>
    <w:rsid w:val="001F3138"/>
    <w:rsid w:val="00267D54"/>
    <w:rsid w:val="004833CF"/>
    <w:rsid w:val="00506320"/>
    <w:rsid w:val="006040A5"/>
    <w:rsid w:val="006C2FF0"/>
    <w:rsid w:val="0078617D"/>
    <w:rsid w:val="009A0205"/>
    <w:rsid w:val="009E29EC"/>
    <w:rsid w:val="009E5417"/>
    <w:rsid w:val="00B20CBC"/>
    <w:rsid w:val="00B8023B"/>
    <w:rsid w:val="00BB3955"/>
    <w:rsid w:val="00C04929"/>
    <w:rsid w:val="00C941AB"/>
    <w:rsid w:val="00CA23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F61FD"/>
  <w15:docId w15:val="{6E3B2459-83A2-4A13-A277-91ADE91C4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link w:val="Heading1Char"/>
    <w:qFormat/>
    <w:pPr>
      <w:keepNext/>
      <w:outlineLvl w:val="0"/>
    </w:pPr>
    <w:rPr>
      <w:b/>
      <w:bCs/>
    </w:rPr>
  </w:style>
  <w:style w:type="paragraph" w:styleId="Heading2">
    <w:name w:val="heading 2"/>
    <w:basedOn w:val="Normal"/>
    <w:next w:val="Normal"/>
    <w:qFormat/>
    <w:pPr>
      <w:keepNext/>
      <w:spacing w:after="120"/>
      <w:outlineLvl w:val="1"/>
    </w:pPr>
    <w:rPr>
      <w:b/>
      <w:bCs/>
      <w:sz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3A5625"/>
    <w:rPr>
      <w:rFonts w:ascii="Tahoma" w:hAnsi="Tahoma" w:cs="Tahoma"/>
      <w:sz w:val="16"/>
      <w:szCs w:val="16"/>
    </w:rPr>
  </w:style>
  <w:style w:type="character" w:customStyle="1" w:styleId="Heading1Char">
    <w:name w:val="Heading 1 Char"/>
    <w:link w:val="Heading1"/>
    <w:rsid w:val="00953C5A"/>
    <w:rPr>
      <w:rFonts w:ascii="Arial" w:hAnsi="Arial"/>
      <w:b/>
      <w:bCs/>
      <w:sz w:val="24"/>
      <w:szCs w:val="24"/>
      <w:lang w:val="en-GB"/>
    </w:rPr>
  </w:style>
  <w:style w:type="character" w:customStyle="1" w:styleId="HeaderChar">
    <w:name w:val="Header Char"/>
    <w:link w:val="Header"/>
    <w:rsid w:val="00953C5A"/>
    <w:rPr>
      <w:rFonts w:ascii="Arial" w:hAnsi="Arial"/>
      <w:sz w:val="24"/>
      <w:szCs w:val="24"/>
      <w:lang w:val="en-GB"/>
    </w:rPr>
  </w:style>
  <w:style w:type="paragraph" w:styleId="ListParagraph">
    <w:name w:val="List Paragraph"/>
    <w:basedOn w:val="Normal"/>
    <w:uiPriority w:val="34"/>
    <w:qFormat/>
    <w:rsid w:val="004E4FD4"/>
    <w:pPr>
      <w:ind w:left="720"/>
      <w:contextualSpacing/>
    </w:pPr>
  </w:style>
  <w:style w:type="character" w:styleId="CommentReference">
    <w:name w:val="annotation reference"/>
    <w:basedOn w:val="DefaultParagraphFont"/>
    <w:rsid w:val="0056745B"/>
    <w:rPr>
      <w:sz w:val="16"/>
      <w:szCs w:val="16"/>
    </w:rPr>
  </w:style>
  <w:style w:type="paragraph" w:styleId="CommentText">
    <w:name w:val="annotation text"/>
    <w:basedOn w:val="Normal"/>
    <w:link w:val="CommentTextChar"/>
    <w:rsid w:val="0056745B"/>
    <w:rPr>
      <w:sz w:val="20"/>
      <w:szCs w:val="20"/>
    </w:rPr>
  </w:style>
  <w:style w:type="character" w:customStyle="1" w:styleId="CommentTextChar">
    <w:name w:val="Comment Text Char"/>
    <w:basedOn w:val="DefaultParagraphFont"/>
    <w:link w:val="CommentText"/>
    <w:rsid w:val="0056745B"/>
    <w:rPr>
      <w:rFonts w:ascii="Arial" w:hAnsi="Arial"/>
      <w:lang w:eastAsia="en-US"/>
    </w:rPr>
  </w:style>
  <w:style w:type="paragraph" w:styleId="CommentSubject">
    <w:name w:val="annotation subject"/>
    <w:basedOn w:val="CommentText"/>
    <w:next w:val="CommentText"/>
    <w:link w:val="CommentSubjectChar"/>
    <w:rsid w:val="0056745B"/>
    <w:rPr>
      <w:b/>
      <w:bCs/>
    </w:rPr>
  </w:style>
  <w:style w:type="character" w:customStyle="1" w:styleId="CommentSubjectChar">
    <w:name w:val="Comment Subject Char"/>
    <w:basedOn w:val="CommentTextChar"/>
    <w:link w:val="CommentSubject"/>
    <w:rsid w:val="0056745B"/>
    <w:rPr>
      <w:rFonts w:ascii="Arial" w:hAnsi="Arial"/>
      <w:b/>
      <w:bCs/>
      <w:lang w:eastAsia="en-US"/>
    </w:rPr>
  </w:style>
  <w:style w:type="paragraph" w:styleId="Revision">
    <w:name w:val="Revision"/>
    <w:hidden/>
    <w:uiPriority w:val="99"/>
    <w:semiHidden/>
    <w:rsid w:val="00DB50F4"/>
    <w:rPr>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7vc/l+SwfG3xzXqsi/aObxfjuCw==">AMUW2mWU+AfuecG6xqJ10w1TcpydSMHxdJVhJivJ5S4ZIhg0vMN3salDj7b9Cx1+XJDGZuh4KEMRzawYLdSImV9qnzoAXWpStzp21W2umEJZMW52ofTwTr+kQ7UzWnN5t4rVbmkqr6M5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1551</Words>
  <Characters>8842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stltlcc</dc:creator>
  <cp:lastModifiedBy>Windows User</cp:lastModifiedBy>
  <cp:revision>9</cp:revision>
  <dcterms:created xsi:type="dcterms:W3CDTF">2022-05-06T11:00:00Z</dcterms:created>
  <dcterms:modified xsi:type="dcterms:W3CDTF">2026-07-20T08:32:00Z</dcterms:modified>
</cp:coreProperties>
</file>