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8A746" w14:textId="77777777" w:rsidR="00AC6076" w:rsidRDefault="00AC6076" w:rsidP="00AC6076">
      <w:pPr>
        <w:spacing w:line="240" w:lineRule="auto"/>
        <w:rPr>
          <w:sz w:val="24"/>
          <w:szCs w:val="24"/>
          <w:lang w:eastAsia="en-GB"/>
        </w:rPr>
      </w:pPr>
    </w:p>
    <w:p w14:paraId="64D6A9B8" w14:textId="11920D1E" w:rsidR="00AC6076" w:rsidRPr="008007CB" w:rsidRDefault="008007CB" w:rsidP="008007CB">
      <w:pPr>
        <w:spacing w:line="240" w:lineRule="auto"/>
        <w:jc w:val="both"/>
        <w:rPr>
          <w:rFonts w:ascii="Avenir Next LT Pro" w:hAnsi="Avenir Next LT Pro" w:cstheme="minorHAnsi"/>
          <w:b/>
          <w:bCs/>
          <w:sz w:val="24"/>
          <w:szCs w:val="24"/>
          <w:lang w:eastAsia="en-GB"/>
        </w:rPr>
      </w:pPr>
      <w:r w:rsidRPr="008007CB">
        <w:rPr>
          <w:rFonts w:ascii="Avenir Next LT Pro" w:hAnsi="Avenir Next LT Pro" w:cstheme="minorHAnsi"/>
          <w:b/>
          <w:bCs/>
          <w:sz w:val="24"/>
          <w:szCs w:val="24"/>
          <w:lang w:eastAsia="en-GB"/>
        </w:rPr>
        <w:t>Operations Assistant (Central Team) Job Description</w:t>
      </w:r>
    </w:p>
    <w:p w14:paraId="5EF26132" w14:textId="7565FE38" w:rsidR="00AC6076" w:rsidRPr="00AC6076" w:rsidRDefault="00AC6076" w:rsidP="00AC6076">
      <w:pPr>
        <w:spacing w:line="240" w:lineRule="auto"/>
        <w:jc w:val="both"/>
        <w:rPr>
          <w:rFonts w:ascii="Avenir Next LT Pro" w:hAnsi="Avenir Next LT Pro"/>
          <w:sz w:val="24"/>
          <w:szCs w:val="24"/>
          <w:lang w:eastAsia="en-GB"/>
        </w:rPr>
      </w:pPr>
      <w:r w:rsidRPr="00AC6076">
        <w:rPr>
          <w:rFonts w:ascii="Avenir Next LT Pro" w:hAnsi="Avenir Next LT Pro"/>
          <w:sz w:val="24"/>
          <w:szCs w:val="24"/>
          <w:lang w:eastAsia="en-GB"/>
        </w:rPr>
        <w:t>Brighter Futures Educational Trust is committed to creating a diverse workforce. We will consider all qualified applicants for employment without regard to sex, race, religion, belief, sexual orientation, gender reassignment, pregnancy, maternity, age, disability, marriage or civil partnership.</w:t>
      </w:r>
    </w:p>
    <w:p w14:paraId="1387ACE9" w14:textId="77777777" w:rsidR="00AC6076" w:rsidRPr="00AC6076" w:rsidRDefault="00AC6076" w:rsidP="00AC6076">
      <w:pPr>
        <w:spacing w:line="240" w:lineRule="auto"/>
        <w:jc w:val="both"/>
        <w:rPr>
          <w:rFonts w:ascii="Avenir Next LT Pro" w:hAnsi="Avenir Next LT Pro" w:cstheme="minorHAnsi"/>
          <w:b/>
          <w:bCs/>
          <w:sz w:val="24"/>
          <w:szCs w:val="24"/>
          <w:lang w:eastAsia="en-GB"/>
        </w:rPr>
      </w:pPr>
      <w:r w:rsidRPr="00AC6076">
        <w:rPr>
          <w:rFonts w:ascii="Avenir Next LT Pro" w:hAnsi="Avenir Next LT Pro" w:cstheme="minorHAnsi"/>
          <w:b/>
          <w:bCs/>
          <w:sz w:val="24"/>
          <w:szCs w:val="24"/>
          <w:lang w:eastAsia="en-GB"/>
        </w:rPr>
        <w:t xml:space="preserve">Job details 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AC6076" w:rsidRPr="00AC6076" w14:paraId="1C26DD4E" w14:textId="77777777" w:rsidTr="006245CD">
        <w:tc>
          <w:tcPr>
            <w:tcW w:w="1980" w:type="dxa"/>
          </w:tcPr>
          <w:p w14:paraId="57010FC7" w14:textId="5846E960" w:rsidR="00AC6076" w:rsidRPr="00AC6076" w:rsidRDefault="00AC6076" w:rsidP="00AC6076">
            <w:pPr>
              <w:jc w:val="both"/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</w:pPr>
            <w:r w:rsidRPr="00AC6076"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  <w:t>Grade</w:t>
            </w:r>
            <w:r w:rsidR="00370899"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  <w:t xml:space="preserve"> </w:t>
            </w:r>
            <w:r w:rsidRPr="00AC6076"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  <w:t>and salary</w:t>
            </w:r>
          </w:p>
        </w:tc>
        <w:tc>
          <w:tcPr>
            <w:tcW w:w="7036" w:type="dxa"/>
          </w:tcPr>
          <w:p w14:paraId="3F942F41" w14:textId="77777777" w:rsidR="00B8311D" w:rsidRDefault="00AC6076" w:rsidP="00AC6076">
            <w:pPr>
              <w:jc w:val="both"/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</w:pPr>
            <w:r w:rsidRPr="00AC6076"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  <w:t>H</w:t>
            </w:r>
            <w:r w:rsidR="001852C2"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  <w:t>4</w:t>
            </w:r>
            <w:r w:rsidRPr="00AC6076"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  <w:t>/1</w:t>
            </w:r>
          </w:p>
          <w:p w14:paraId="70B7AC2C" w14:textId="6666F600" w:rsidR="00AC6076" w:rsidRDefault="00B8311D" w:rsidP="00AC6076">
            <w:pPr>
              <w:jc w:val="both"/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  <w:t>FTE:</w:t>
            </w:r>
            <w:r w:rsidR="00AC6076" w:rsidRPr="00AC6076"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  <w:t xml:space="preserve"> £</w:t>
            </w:r>
            <w:r w:rsidR="00DE5EAC"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  <w:t xml:space="preserve">26,215 (subject to April 2026 </w:t>
            </w:r>
            <w:r w:rsidR="00CA119A"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  <w:t>inflationary increase)</w:t>
            </w:r>
          </w:p>
          <w:p w14:paraId="5EC73AC7" w14:textId="1A0AD6AC" w:rsidR="00B8311D" w:rsidRPr="00AC6076" w:rsidRDefault="00B8311D" w:rsidP="00AC6076">
            <w:pPr>
              <w:jc w:val="both"/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  <w:t xml:space="preserve">Actual: </w:t>
            </w:r>
            <w:r w:rsidR="00F3678E"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  <w:t>£7,27</w:t>
            </w:r>
            <w:r w:rsidR="005A3049"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  <w:t>2</w:t>
            </w:r>
          </w:p>
        </w:tc>
      </w:tr>
      <w:tr w:rsidR="00AC6076" w:rsidRPr="00AC6076" w14:paraId="5181D69D" w14:textId="77777777" w:rsidTr="006245CD">
        <w:tc>
          <w:tcPr>
            <w:tcW w:w="1980" w:type="dxa"/>
          </w:tcPr>
          <w:p w14:paraId="1A04BA3A" w14:textId="77777777" w:rsidR="00AC6076" w:rsidRPr="00AC6076" w:rsidRDefault="00AC6076" w:rsidP="00AC6076">
            <w:pPr>
              <w:jc w:val="both"/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</w:pPr>
            <w:r w:rsidRPr="00AC6076"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  <w:t>Hours/weeks</w:t>
            </w:r>
          </w:p>
        </w:tc>
        <w:tc>
          <w:tcPr>
            <w:tcW w:w="7036" w:type="dxa"/>
          </w:tcPr>
          <w:p w14:paraId="42690216" w14:textId="41532AEC" w:rsidR="00AC6076" w:rsidRPr="00AC6076" w:rsidRDefault="00D50E81" w:rsidP="00AC6076">
            <w:pPr>
              <w:jc w:val="both"/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  <w:t>12</w:t>
            </w:r>
            <w:r w:rsidR="00AC6076" w:rsidRPr="00AC6076"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  <w:t xml:space="preserve"> hours/</w:t>
            </w:r>
            <w:r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  <w:t>39</w:t>
            </w:r>
            <w:r w:rsidR="00AC6076" w:rsidRPr="00AC6076"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  <w:t xml:space="preserve"> weeks</w:t>
            </w:r>
          </w:p>
        </w:tc>
      </w:tr>
      <w:tr w:rsidR="00AC6076" w:rsidRPr="00AC6076" w14:paraId="477979F8" w14:textId="77777777" w:rsidTr="006245CD">
        <w:tc>
          <w:tcPr>
            <w:tcW w:w="1980" w:type="dxa"/>
          </w:tcPr>
          <w:p w14:paraId="7D132FF4" w14:textId="77777777" w:rsidR="00AC6076" w:rsidRPr="00AC6076" w:rsidRDefault="00AC6076" w:rsidP="00AC6076">
            <w:pPr>
              <w:jc w:val="both"/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</w:pPr>
            <w:r w:rsidRPr="00AC6076"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  <w:t>Contract type</w:t>
            </w:r>
          </w:p>
        </w:tc>
        <w:tc>
          <w:tcPr>
            <w:tcW w:w="7036" w:type="dxa"/>
          </w:tcPr>
          <w:p w14:paraId="6423AB8F" w14:textId="77777777" w:rsidR="00AC6076" w:rsidRPr="00AC6076" w:rsidRDefault="00AC6076" w:rsidP="00AC6076">
            <w:pPr>
              <w:jc w:val="both"/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</w:pPr>
            <w:r w:rsidRPr="00AC6076"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  <w:t>Permanent</w:t>
            </w:r>
          </w:p>
        </w:tc>
      </w:tr>
      <w:tr w:rsidR="00AC6076" w:rsidRPr="00AC6076" w14:paraId="10A84175" w14:textId="77777777" w:rsidTr="006245CD">
        <w:tc>
          <w:tcPr>
            <w:tcW w:w="1980" w:type="dxa"/>
          </w:tcPr>
          <w:p w14:paraId="1A4903F3" w14:textId="77777777" w:rsidR="00AC6076" w:rsidRPr="00BA017D" w:rsidRDefault="00AC6076" w:rsidP="00AC6076">
            <w:pPr>
              <w:jc w:val="both"/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</w:pPr>
            <w:r w:rsidRPr="00BA017D"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  <w:t>Reporting to</w:t>
            </w:r>
          </w:p>
        </w:tc>
        <w:tc>
          <w:tcPr>
            <w:tcW w:w="7036" w:type="dxa"/>
          </w:tcPr>
          <w:p w14:paraId="7E29477B" w14:textId="73A72809" w:rsidR="00AC6076" w:rsidRPr="00BA017D" w:rsidRDefault="00370899" w:rsidP="00AC6076">
            <w:pPr>
              <w:jc w:val="both"/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</w:pPr>
            <w:r w:rsidRPr="00BA017D"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  <w:t>Estates</w:t>
            </w:r>
            <w:r w:rsidR="00BA017D" w:rsidRPr="00BA017D"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  <w:t xml:space="preserve"> </w:t>
            </w:r>
            <w:r w:rsidRPr="00BA017D"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  <w:t>Compliance</w:t>
            </w:r>
            <w:r w:rsidR="00AB2B11" w:rsidRPr="00BA017D"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  <w:t xml:space="preserve"> and Operations</w:t>
            </w:r>
            <w:r w:rsidRPr="00BA017D"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  <w:t xml:space="preserve"> Officer</w:t>
            </w:r>
          </w:p>
        </w:tc>
      </w:tr>
      <w:tr w:rsidR="00AC6076" w:rsidRPr="00AC6076" w14:paraId="3DE45983" w14:textId="77777777" w:rsidTr="006245CD">
        <w:tc>
          <w:tcPr>
            <w:tcW w:w="1980" w:type="dxa"/>
          </w:tcPr>
          <w:p w14:paraId="21E3DE14" w14:textId="77777777" w:rsidR="00AC6076" w:rsidRPr="00AC6076" w:rsidRDefault="00AC6076" w:rsidP="00AC6076">
            <w:pPr>
              <w:jc w:val="both"/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</w:pPr>
            <w:r w:rsidRPr="00AC6076"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  <w:t>Responsible for</w:t>
            </w:r>
          </w:p>
        </w:tc>
        <w:tc>
          <w:tcPr>
            <w:tcW w:w="7036" w:type="dxa"/>
          </w:tcPr>
          <w:p w14:paraId="3DCB5E10" w14:textId="77777777" w:rsidR="00AC6076" w:rsidRPr="00AC6076" w:rsidRDefault="00AC6076" w:rsidP="00AC6076">
            <w:pPr>
              <w:jc w:val="both"/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</w:pPr>
            <w:r w:rsidRPr="00AC6076"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  <w:t>N/a</w:t>
            </w:r>
          </w:p>
        </w:tc>
      </w:tr>
      <w:tr w:rsidR="00AC6076" w:rsidRPr="00AC6076" w14:paraId="0167EF18" w14:textId="77777777" w:rsidTr="006245CD">
        <w:tc>
          <w:tcPr>
            <w:tcW w:w="1980" w:type="dxa"/>
          </w:tcPr>
          <w:p w14:paraId="7C4ADE4A" w14:textId="77777777" w:rsidR="00AC6076" w:rsidRPr="00AC6076" w:rsidRDefault="00AC6076" w:rsidP="00AC6076">
            <w:pPr>
              <w:jc w:val="both"/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</w:pPr>
            <w:r w:rsidRPr="00AC6076"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  <w:t>Last updated</w:t>
            </w:r>
          </w:p>
        </w:tc>
        <w:tc>
          <w:tcPr>
            <w:tcW w:w="7036" w:type="dxa"/>
          </w:tcPr>
          <w:p w14:paraId="5F3EA5B5" w14:textId="1F6E3DFE" w:rsidR="00AC6076" w:rsidRPr="00AC6076" w:rsidRDefault="00370899" w:rsidP="00AC6076">
            <w:pPr>
              <w:jc w:val="both"/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  <w:lang w:eastAsia="en-GB"/>
              </w:rPr>
              <w:t>24/04/2026</w:t>
            </w:r>
          </w:p>
        </w:tc>
      </w:tr>
    </w:tbl>
    <w:p w14:paraId="0B4C1322" w14:textId="77777777" w:rsidR="00AC6076" w:rsidRPr="00AC6076" w:rsidRDefault="00AC6076" w:rsidP="00AC6076">
      <w:pPr>
        <w:spacing w:before="240" w:line="240" w:lineRule="auto"/>
        <w:jc w:val="both"/>
        <w:rPr>
          <w:rFonts w:ascii="Avenir Next LT Pro" w:hAnsi="Avenir Next LT Pro" w:cstheme="minorHAnsi"/>
          <w:b/>
          <w:sz w:val="24"/>
          <w:szCs w:val="24"/>
        </w:rPr>
      </w:pPr>
      <w:r w:rsidRPr="00AC6076">
        <w:rPr>
          <w:rFonts w:ascii="Avenir Next LT Pro" w:hAnsi="Avenir Next LT Pro" w:cstheme="minorHAnsi"/>
          <w:b/>
          <w:sz w:val="24"/>
          <w:szCs w:val="24"/>
        </w:rPr>
        <w:t>Main purpose</w:t>
      </w:r>
    </w:p>
    <w:p w14:paraId="73FCF7AD" w14:textId="5B4573B4" w:rsidR="0008496B" w:rsidRPr="0008496B" w:rsidRDefault="00AC6076" w:rsidP="0008496B">
      <w:pPr>
        <w:spacing w:line="240" w:lineRule="auto"/>
        <w:jc w:val="both"/>
        <w:rPr>
          <w:rFonts w:ascii="Avenir Next LT Pro" w:hAnsi="Avenir Next LT Pro" w:cstheme="minorHAnsi"/>
          <w:sz w:val="24"/>
          <w:lang w:val="en-GB" w:eastAsia="en-GB"/>
        </w:rPr>
      </w:pPr>
      <w:r w:rsidRPr="00AC6076">
        <w:rPr>
          <w:rFonts w:ascii="Avenir Next LT Pro" w:hAnsi="Avenir Next LT Pro" w:cstheme="minorHAnsi"/>
          <w:sz w:val="24"/>
          <w:szCs w:val="24"/>
          <w:lang w:eastAsia="en-GB"/>
        </w:rPr>
        <w:t xml:space="preserve">The </w:t>
      </w:r>
      <w:bookmarkStart w:id="0" w:name="_Hlk128405178"/>
      <w:r w:rsidRPr="00AC6076">
        <w:rPr>
          <w:rFonts w:ascii="Avenir Next LT Pro" w:hAnsi="Avenir Next LT Pro" w:cstheme="minorHAnsi"/>
          <w:sz w:val="24"/>
          <w:szCs w:val="24"/>
          <w:lang w:eastAsia="en-GB"/>
        </w:rPr>
        <w:t xml:space="preserve">Operations Assistant </w:t>
      </w:r>
      <w:bookmarkEnd w:id="0"/>
      <w:r w:rsidRPr="00AC6076">
        <w:rPr>
          <w:rFonts w:ascii="Avenir Next LT Pro" w:hAnsi="Avenir Next LT Pro" w:cstheme="minorHAnsi"/>
          <w:sz w:val="24"/>
          <w:szCs w:val="24"/>
          <w:lang w:eastAsia="en-GB"/>
        </w:rPr>
        <w:t xml:space="preserve">is responsible for </w:t>
      </w:r>
      <w:r w:rsidR="004709D2">
        <w:rPr>
          <w:rFonts w:ascii="Avenir Next LT Pro" w:hAnsi="Avenir Next LT Pro" w:cstheme="minorHAnsi"/>
          <w:sz w:val="24"/>
          <w:szCs w:val="24"/>
          <w:lang w:eastAsia="en-GB"/>
        </w:rPr>
        <w:t xml:space="preserve">the smooth administration and </w:t>
      </w:r>
      <w:r w:rsidR="00386C1E">
        <w:rPr>
          <w:rFonts w:ascii="Avenir Next LT Pro" w:hAnsi="Avenir Next LT Pro" w:cstheme="minorHAnsi"/>
          <w:sz w:val="24"/>
          <w:szCs w:val="24"/>
          <w:lang w:eastAsia="en-GB"/>
        </w:rPr>
        <w:t>operation</w:t>
      </w:r>
      <w:r w:rsidR="004709D2">
        <w:rPr>
          <w:rFonts w:ascii="Avenir Next LT Pro" w:hAnsi="Avenir Next LT Pro" w:cstheme="minorHAnsi"/>
          <w:sz w:val="24"/>
          <w:szCs w:val="24"/>
          <w:lang w:eastAsia="en-GB"/>
        </w:rPr>
        <w:t xml:space="preserve"> of key support </w:t>
      </w:r>
      <w:r w:rsidR="00386C1E">
        <w:rPr>
          <w:rFonts w:ascii="Avenir Next LT Pro" w:hAnsi="Avenir Next LT Pro" w:cstheme="minorHAnsi"/>
          <w:sz w:val="24"/>
          <w:szCs w:val="24"/>
          <w:lang w:eastAsia="en-GB"/>
        </w:rPr>
        <w:t>services.</w:t>
      </w:r>
      <w:r w:rsidR="0008496B">
        <w:rPr>
          <w:rFonts w:ascii="Avenir Next LT Pro" w:hAnsi="Avenir Next LT Pro" w:cstheme="minorHAnsi"/>
          <w:sz w:val="24"/>
          <w:szCs w:val="24"/>
          <w:lang w:eastAsia="en-GB"/>
        </w:rPr>
        <w:t xml:space="preserve"> </w:t>
      </w:r>
      <w:r w:rsidR="0008496B" w:rsidRPr="0008496B">
        <w:rPr>
          <w:rFonts w:ascii="Avenir Next LT Pro" w:hAnsi="Avenir Next LT Pro" w:cstheme="minorHAnsi"/>
          <w:sz w:val="24"/>
          <w:lang w:val="en-GB" w:eastAsia="en-GB"/>
        </w:rPr>
        <w:t>The role require</w:t>
      </w:r>
      <w:r w:rsidR="00386C1E">
        <w:rPr>
          <w:rFonts w:ascii="Avenir Next LT Pro" w:hAnsi="Avenir Next LT Pro" w:cstheme="minorHAnsi"/>
          <w:sz w:val="24"/>
          <w:lang w:val="en-GB" w:eastAsia="en-GB"/>
        </w:rPr>
        <w:t>s</w:t>
      </w:r>
      <w:r w:rsidR="0008496B" w:rsidRPr="0008496B">
        <w:rPr>
          <w:rFonts w:ascii="Avenir Next LT Pro" w:hAnsi="Avenir Next LT Pro" w:cstheme="minorHAnsi"/>
          <w:sz w:val="24"/>
          <w:lang w:val="en-GB" w:eastAsia="en-GB"/>
        </w:rPr>
        <w:t xml:space="preserve"> highly developed administrative and organisational skills, outstanding people skills, a passion for efficiency and an attention to detail.</w:t>
      </w:r>
    </w:p>
    <w:p w14:paraId="4AB69637" w14:textId="38F84E96" w:rsidR="0008496B" w:rsidRPr="0008496B" w:rsidRDefault="0008496B" w:rsidP="0008496B">
      <w:pPr>
        <w:spacing w:line="240" w:lineRule="auto"/>
        <w:jc w:val="both"/>
        <w:rPr>
          <w:rFonts w:ascii="Avenir Next LT Pro" w:hAnsi="Avenir Next LT Pro" w:cstheme="minorHAnsi"/>
          <w:sz w:val="24"/>
          <w:szCs w:val="24"/>
          <w:lang w:val="en-GB" w:eastAsia="en-GB"/>
        </w:rPr>
      </w:pPr>
      <w:r w:rsidRPr="0008496B">
        <w:rPr>
          <w:rFonts w:ascii="Avenir Next LT Pro" w:hAnsi="Avenir Next LT Pro" w:cstheme="minorHAnsi"/>
          <w:sz w:val="24"/>
          <w:szCs w:val="24"/>
          <w:lang w:val="en-GB" w:eastAsia="en-GB"/>
        </w:rPr>
        <w:t xml:space="preserve">The role is based </w:t>
      </w:r>
      <w:r>
        <w:rPr>
          <w:rFonts w:ascii="Avenir Next LT Pro" w:hAnsi="Avenir Next LT Pro" w:cstheme="minorHAnsi"/>
          <w:sz w:val="24"/>
          <w:szCs w:val="24"/>
          <w:lang w:val="en-GB" w:eastAsia="en-GB"/>
        </w:rPr>
        <w:t>in the Trust offices at Larwood School, Stevenage.</w:t>
      </w:r>
    </w:p>
    <w:p w14:paraId="4DA6683C" w14:textId="1482B3E8" w:rsidR="00AC6076" w:rsidRPr="00AC6076" w:rsidRDefault="00AC6076" w:rsidP="00AC6076">
      <w:pPr>
        <w:spacing w:line="240" w:lineRule="auto"/>
        <w:jc w:val="both"/>
        <w:rPr>
          <w:rFonts w:ascii="Avenir Next LT Pro" w:hAnsi="Avenir Next LT Pro" w:cstheme="minorHAnsi"/>
          <w:sz w:val="24"/>
          <w:szCs w:val="24"/>
        </w:rPr>
      </w:pPr>
      <w:bookmarkStart w:id="1" w:name="_Hlk128425890"/>
      <w:r w:rsidRPr="00AC6076">
        <w:rPr>
          <w:rFonts w:ascii="Avenir Next LT Pro" w:hAnsi="Avenir Next LT Pro" w:cstheme="minorHAnsi"/>
          <w:sz w:val="24"/>
          <w:szCs w:val="24"/>
        </w:rPr>
        <w:t xml:space="preserve">As Operations Assistant you will be expected to demonstrate the Trust’s mission and values in your working practices. You will be expected to provide flexible, proactive and efficient support across a range of work for the </w:t>
      </w:r>
      <w:r w:rsidR="00D704FD">
        <w:rPr>
          <w:rFonts w:ascii="Avenir Next LT Pro" w:hAnsi="Avenir Next LT Pro" w:cstheme="minorHAnsi"/>
          <w:sz w:val="24"/>
          <w:szCs w:val="24"/>
        </w:rPr>
        <w:t xml:space="preserve">Trust Central Team and will report into </w:t>
      </w:r>
      <w:r w:rsidR="00D704FD" w:rsidRPr="00BA017D">
        <w:rPr>
          <w:rFonts w:ascii="Avenir Next LT Pro" w:hAnsi="Avenir Next LT Pro" w:cstheme="minorHAnsi"/>
          <w:sz w:val="24"/>
          <w:szCs w:val="24"/>
        </w:rPr>
        <w:t>the Estates Compliance</w:t>
      </w:r>
      <w:r w:rsidR="00F3522C" w:rsidRPr="00BA017D">
        <w:rPr>
          <w:rFonts w:ascii="Avenir Next LT Pro" w:hAnsi="Avenir Next LT Pro" w:cstheme="minorHAnsi"/>
          <w:sz w:val="24"/>
          <w:szCs w:val="24"/>
        </w:rPr>
        <w:t xml:space="preserve"> and Operations</w:t>
      </w:r>
      <w:r w:rsidR="00D704FD" w:rsidRPr="00BA017D">
        <w:rPr>
          <w:rFonts w:ascii="Avenir Next LT Pro" w:hAnsi="Avenir Next LT Pro" w:cstheme="minorHAnsi"/>
          <w:sz w:val="24"/>
          <w:szCs w:val="24"/>
        </w:rPr>
        <w:t xml:space="preserve"> </w:t>
      </w:r>
      <w:r w:rsidR="00A3097B" w:rsidRPr="00BA017D">
        <w:rPr>
          <w:rFonts w:ascii="Avenir Next LT Pro" w:hAnsi="Avenir Next LT Pro" w:cstheme="minorHAnsi"/>
          <w:sz w:val="24"/>
          <w:szCs w:val="24"/>
        </w:rPr>
        <w:t>O</w:t>
      </w:r>
      <w:r w:rsidR="00D704FD" w:rsidRPr="00BA017D">
        <w:rPr>
          <w:rFonts w:ascii="Avenir Next LT Pro" w:hAnsi="Avenir Next LT Pro" w:cstheme="minorHAnsi"/>
          <w:sz w:val="24"/>
          <w:szCs w:val="24"/>
        </w:rPr>
        <w:t>fficer.</w:t>
      </w:r>
    </w:p>
    <w:bookmarkEnd w:id="1"/>
    <w:p w14:paraId="03F9B316" w14:textId="77777777" w:rsidR="00AC6076" w:rsidRPr="00AC6076" w:rsidRDefault="00AC6076" w:rsidP="00AC6076">
      <w:pPr>
        <w:spacing w:line="240" w:lineRule="auto"/>
        <w:jc w:val="both"/>
        <w:rPr>
          <w:rFonts w:ascii="Avenir Next LT Pro" w:hAnsi="Avenir Next LT Pro" w:cstheme="minorHAnsi"/>
          <w:b/>
          <w:sz w:val="24"/>
          <w:szCs w:val="24"/>
          <w:lang w:val="en-US"/>
        </w:rPr>
      </w:pPr>
      <w:r w:rsidRPr="00AC6076">
        <w:rPr>
          <w:rFonts w:ascii="Avenir Next LT Pro" w:hAnsi="Avenir Next LT Pro" w:cstheme="minorHAnsi"/>
          <w:b/>
          <w:sz w:val="24"/>
          <w:szCs w:val="24"/>
          <w:lang w:val="en-US"/>
        </w:rPr>
        <w:t>Duties and responsibilities</w:t>
      </w:r>
    </w:p>
    <w:p w14:paraId="1D57FBD5" w14:textId="63B660FF" w:rsidR="00AC6076" w:rsidRPr="00AC6076" w:rsidRDefault="00CB4DE7" w:rsidP="00AC6076">
      <w:pPr>
        <w:spacing w:line="240" w:lineRule="auto"/>
        <w:jc w:val="both"/>
        <w:rPr>
          <w:rFonts w:ascii="Avenir Next LT Pro" w:hAnsi="Avenir Next LT Pro" w:cstheme="minorHAnsi"/>
          <w:sz w:val="24"/>
          <w:szCs w:val="24"/>
          <w:u w:val="single"/>
        </w:rPr>
      </w:pPr>
      <w:r>
        <w:rPr>
          <w:rFonts w:ascii="Avenir Next LT Pro" w:hAnsi="Avenir Next LT Pro" w:cstheme="minorHAnsi"/>
          <w:sz w:val="24"/>
          <w:szCs w:val="24"/>
          <w:u w:val="single"/>
        </w:rPr>
        <w:t>Operations</w:t>
      </w:r>
    </w:p>
    <w:p w14:paraId="3D75D22B" w14:textId="329AC5FE" w:rsidR="00AC6076" w:rsidRDefault="00F86212" w:rsidP="00F8621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venir Next LT Pro" w:hAnsi="Avenir Next LT Pro" w:cstheme="minorHAnsi"/>
          <w:bCs/>
          <w:sz w:val="24"/>
          <w:szCs w:val="24"/>
        </w:rPr>
      </w:pPr>
      <w:r>
        <w:rPr>
          <w:rFonts w:ascii="Avenir Next LT Pro" w:hAnsi="Avenir Next LT Pro" w:cstheme="minorHAnsi"/>
          <w:bCs/>
          <w:sz w:val="24"/>
          <w:szCs w:val="24"/>
        </w:rPr>
        <w:t xml:space="preserve">Assisting with </w:t>
      </w:r>
      <w:r w:rsidR="00576E95">
        <w:rPr>
          <w:rFonts w:ascii="Avenir Next LT Pro" w:hAnsi="Avenir Next LT Pro" w:cstheme="minorHAnsi"/>
          <w:bCs/>
          <w:sz w:val="24"/>
          <w:szCs w:val="24"/>
        </w:rPr>
        <w:t>general</w:t>
      </w:r>
      <w:r w:rsidR="002F2834">
        <w:rPr>
          <w:rFonts w:ascii="Avenir Next LT Pro" w:hAnsi="Avenir Next LT Pro" w:cstheme="minorHAnsi"/>
          <w:bCs/>
          <w:sz w:val="24"/>
          <w:szCs w:val="24"/>
        </w:rPr>
        <w:t xml:space="preserve"> operational </w:t>
      </w:r>
      <w:r w:rsidR="00C22F19">
        <w:rPr>
          <w:rFonts w:ascii="Avenir Next LT Pro" w:hAnsi="Avenir Next LT Pro" w:cstheme="minorHAnsi"/>
          <w:bCs/>
          <w:sz w:val="24"/>
          <w:szCs w:val="24"/>
        </w:rPr>
        <w:t>duties</w:t>
      </w:r>
      <w:r w:rsidR="00727104">
        <w:rPr>
          <w:rFonts w:ascii="Avenir Next LT Pro" w:hAnsi="Avenir Next LT Pro" w:cstheme="minorHAnsi"/>
          <w:bCs/>
          <w:sz w:val="24"/>
          <w:szCs w:val="24"/>
        </w:rPr>
        <w:t>, including:</w:t>
      </w:r>
    </w:p>
    <w:p w14:paraId="16B6DE2B" w14:textId="230EBBE9" w:rsidR="009C73EA" w:rsidRDefault="008B52FA" w:rsidP="008B52FA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Avenir Next LT Pro" w:hAnsi="Avenir Next LT Pro" w:cstheme="minorHAnsi"/>
          <w:bCs/>
          <w:sz w:val="24"/>
          <w:szCs w:val="24"/>
        </w:rPr>
      </w:pPr>
      <w:r>
        <w:rPr>
          <w:rFonts w:ascii="Avenir Next LT Pro" w:hAnsi="Avenir Next LT Pro" w:cstheme="minorHAnsi"/>
          <w:bCs/>
          <w:sz w:val="24"/>
          <w:szCs w:val="24"/>
        </w:rPr>
        <w:t>ensuring documentation is up to date</w:t>
      </w:r>
    </w:p>
    <w:p w14:paraId="57F10694" w14:textId="07983DB4" w:rsidR="008B52FA" w:rsidRDefault="00C22F19" w:rsidP="008B52FA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Avenir Next LT Pro" w:hAnsi="Avenir Next LT Pro" w:cstheme="minorHAnsi"/>
          <w:bCs/>
          <w:sz w:val="24"/>
          <w:szCs w:val="24"/>
        </w:rPr>
      </w:pPr>
      <w:r>
        <w:rPr>
          <w:rFonts w:ascii="Avenir Next LT Pro" w:hAnsi="Avenir Next LT Pro" w:cstheme="minorHAnsi"/>
          <w:bCs/>
          <w:sz w:val="24"/>
          <w:szCs w:val="24"/>
        </w:rPr>
        <w:t>m</w:t>
      </w:r>
      <w:r w:rsidRPr="00C22F19">
        <w:rPr>
          <w:rFonts w:ascii="Avenir Next LT Pro" w:hAnsi="Avenir Next LT Pro" w:cstheme="minorHAnsi"/>
          <w:bCs/>
          <w:sz w:val="24"/>
          <w:szCs w:val="24"/>
        </w:rPr>
        <w:t>aintaining the register of approved suppliers</w:t>
      </w:r>
    </w:p>
    <w:p w14:paraId="3BB0195E" w14:textId="522BB1F7" w:rsidR="00C22F19" w:rsidRDefault="007A359F" w:rsidP="008B52FA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Avenir Next LT Pro" w:hAnsi="Avenir Next LT Pro" w:cstheme="minorHAnsi"/>
          <w:bCs/>
          <w:sz w:val="24"/>
          <w:szCs w:val="24"/>
        </w:rPr>
      </w:pPr>
      <w:r>
        <w:rPr>
          <w:rFonts w:ascii="Avenir Next LT Pro" w:hAnsi="Avenir Next LT Pro" w:cstheme="minorHAnsi"/>
          <w:bCs/>
          <w:sz w:val="24"/>
          <w:szCs w:val="24"/>
        </w:rPr>
        <w:lastRenderedPageBreak/>
        <w:t>t</w:t>
      </w:r>
      <w:r w:rsidRPr="007A359F">
        <w:rPr>
          <w:rFonts w:ascii="Avenir Next LT Pro" w:hAnsi="Avenir Next LT Pro" w:cstheme="minorHAnsi"/>
          <w:bCs/>
          <w:sz w:val="24"/>
          <w:szCs w:val="24"/>
        </w:rPr>
        <w:t>ake minutes as requested at any operational meeting</w:t>
      </w:r>
      <w:r w:rsidR="009B2555">
        <w:rPr>
          <w:rFonts w:ascii="Avenir Next LT Pro" w:hAnsi="Avenir Next LT Pro" w:cstheme="minorHAnsi"/>
          <w:bCs/>
          <w:sz w:val="24"/>
          <w:szCs w:val="24"/>
        </w:rPr>
        <w:t>,</w:t>
      </w:r>
      <w:r w:rsidRPr="007A359F">
        <w:rPr>
          <w:rFonts w:ascii="Avenir Next LT Pro" w:hAnsi="Avenir Next LT Pro" w:cstheme="minorHAnsi"/>
          <w:bCs/>
          <w:sz w:val="24"/>
          <w:szCs w:val="24"/>
        </w:rPr>
        <w:t xml:space="preserve"> in particular </w:t>
      </w:r>
      <w:r w:rsidR="009B2555">
        <w:rPr>
          <w:rFonts w:ascii="Avenir Next LT Pro" w:hAnsi="Avenir Next LT Pro" w:cstheme="minorHAnsi"/>
          <w:bCs/>
          <w:sz w:val="24"/>
          <w:szCs w:val="24"/>
        </w:rPr>
        <w:t>E</w:t>
      </w:r>
      <w:r w:rsidRPr="007A359F">
        <w:rPr>
          <w:rFonts w:ascii="Avenir Next LT Pro" w:hAnsi="Avenir Next LT Pro" w:cstheme="minorHAnsi"/>
          <w:bCs/>
          <w:sz w:val="24"/>
          <w:szCs w:val="24"/>
        </w:rPr>
        <w:t>states and Health &amp; Safety meetings</w:t>
      </w:r>
    </w:p>
    <w:p w14:paraId="11714F24" w14:textId="77777777" w:rsidR="007F0D11" w:rsidRDefault="003E46CF" w:rsidP="008B52FA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Avenir Next LT Pro" w:hAnsi="Avenir Next LT Pro" w:cstheme="minorHAnsi"/>
          <w:bCs/>
          <w:sz w:val="24"/>
          <w:szCs w:val="24"/>
        </w:rPr>
      </w:pPr>
      <w:r>
        <w:rPr>
          <w:rFonts w:ascii="Avenir Next LT Pro" w:hAnsi="Avenir Next LT Pro" w:cstheme="minorHAnsi"/>
          <w:bCs/>
          <w:sz w:val="24"/>
          <w:szCs w:val="24"/>
        </w:rPr>
        <w:t>r</w:t>
      </w:r>
      <w:r w:rsidRPr="003E46CF">
        <w:rPr>
          <w:rFonts w:ascii="Avenir Next LT Pro" w:hAnsi="Avenir Next LT Pro" w:cstheme="minorHAnsi"/>
          <w:bCs/>
          <w:sz w:val="24"/>
          <w:szCs w:val="24"/>
        </w:rPr>
        <w:t>espond to general operational issues from teachers and other school-based employees on operational matter</w:t>
      </w:r>
      <w:r>
        <w:rPr>
          <w:rFonts w:ascii="Avenir Next LT Pro" w:hAnsi="Avenir Next LT Pro" w:cstheme="minorHAnsi"/>
          <w:bCs/>
          <w:sz w:val="24"/>
          <w:szCs w:val="24"/>
        </w:rPr>
        <w:t>s</w:t>
      </w:r>
    </w:p>
    <w:p w14:paraId="11C0EDD7" w14:textId="3B779563" w:rsidR="003E46CF" w:rsidRDefault="007F0D11" w:rsidP="008B52FA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Avenir Next LT Pro" w:hAnsi="Avenir Next LT Pro" w:cstheme="minorHAnsi"/>
          <w:bCs/>
          <w:sz w:val="24"/>
          <w:szCs w:val="24"/>
        </w:rPr>
      </w:pPr>
      <w:r>
        <w:rPr>
          <w:rFonts w:ascii="Avenir Next LT Pro" w:hAnsi="Avenir Next LT Pro" w:cstheme="minorHAnsi"/>
          <w:bCs/>
          <w:sz w:val="24"/>
          <w:szCs w:val="24"/>
        </w:rPr>
        <w:t>assist the Central</w:t>
      </w:r>
      <w:r w:rsidRPr="007F0D11">
        <w:rPr>
          <w:rFonts w:ascii="Avenir Next LT Pro" w:hAnsi="Avenir Next LT Pro" w:cstheme="minorHAnsi"/>
          <w:bCs/>
          <w:sz w:val="24"/>
          <w:szCs w:val="24"/>
        </w:rPr>
        <w:t xml:space="preserve"> </w:t>
      </w:r>
      <w:r>
        <w:rPr>
          <w:rFonts w:ascii="Avenir Next LT Pro" w:hAnsi="Avenir Next LT Pro" w:cstheme="minorHAnsi"/>
          <w:bCs/>
          <w:sz w:val="24"/>
          <w:szCs w:val="24"/>
        </w:rPr>
        <w:t>T</w:t>
      </w:r>
      <w:r w:rsidRPr="007F0D11">
        <w:rPr>
          <w:rFonts w:ascii="Avenir Next LT Pro" w:hAnsi="Avenir Next LT Pro" w:cstheme="minorHAnsi"/>
          <w:bCs/>
          <w:sz w:val="24"/>
          <w:szCs w:val="24"/>
        </w:rPr>
        <w:t xml:space="preserve">eam with administration needs, in particular the </w:t>
      </w:r>
      <w:r>
        <w:rPr>
          <w:rFonts w:ascii="Avenir Next LT Pro" w:hAnsi="Avenir Next LT Pro" w:cstheme="minorHAnsi"/>
          <w:bCs/>
          <w:sz w:val="24"/>
          <w:szCs w:val="24"/>
        </w:rPr>
        <w:t>Estates Compliance and Operations Officer</w:t>
      </w:r>
    </w:p>
    <w:p w14:paraId="5BE0DFBC" w14:textId="77777777" w:rsidR="00576E95" w:rsidRDefault="00F83D15" w:rsidP="008B52FA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Avenir Next LT Pro" w:hAnsi="Avenir Next LT Pro" w:cstheme="minorHAnsi"/>
          <w:bCs/>
          <w:sz w:val="24"/>
          <w:szCs w:val="24"/>
        </w:rPr>
      </w:pPr>
      <w:r>
        <w:rPr>
          <w:rFonts w:ascii="Avenir Next LT Pro" w:hAnsi="Avenir Next LT Pro" w:cstheme="minorHAnsi"/>
          <w:bCs/>
          <w:sz w:val="24"/>
          <w:szCs w:val="24"/>
        </w:rPr>
        <w:t>assist with IT, furniture and equipment (non-curriculum) procurement</w:t>
      </w:r>
    </w:p>
    <w:p w14:paraId="5CF414C0" w14:textId="44514124" w:rsidR="00576E95" w:rsidRPr="00AC6076" w:rsidRDefault="00576E95" w:rsidP="00576E95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Avenir Next LT Pro" w:hAnsi="Avenir Next LT Pro" w:cstheme="minorHAnsi"/>
          <w:sz w:val="24"/>
          <w:szCs w:val="24"/>
        </w:rPr>
      </w:pPr>
      <w:r>
        <w:rPr>
          <w:rFonts w:ascii="Avenir Next LT Pro" w:hAnsi="Avenir Next LT Pro" w:cstheme="minorHAnsi"/>
          <w:bCs/>
          <w:sz w:val="24"/>
          <w:szCs w:val="24"/>
        </w:rPr>
        <w:t>m</w:t>
      </w:r>
      <w:r w:rsidRPr="002F2834">
        <w:rPr>
          <w:rFonts w:ascii="Avenir Next LT Pro" w:hAnsi="Avenir Next LT Pro" w:cstheme="minorHAnsi"/>
          <w:bCs/>
          <w:sz w:val="24"/>
          <w:szCs w:val="24"/>
        </w:rPr>
        <w:t>aintain the Trust’s</w:t>
      </w:r>
      <w:r w:rsidRPr="00AC6076">
        <w:rPr>
          <w:rFonts w:ascii="Avenir Next LT Pro" w:hAnsi="Avenir Next LT Pro" w:cstheme="minorHAnsi"/>
          <w:sz w:val="24"/>
          <w:szCs w:val="24"/>
        </w:rPr>
        <w:t xml:space="preserve"> contracts</w:t>
      </w:r>
      <w:r>
        <w:rPr>
          <w:rFonts w:ascii="Avenir Next LT Pro" w:hAnsi="Avenir Next LT Pro" w:cstheme="minorHAnsi"/>
          <w:sz w:val="24"/>
          <w:szCs w:val="24"/>
        </w:rPr>
        <w:t xml:space="preserve"> </w:t>
      </w:r>
      <w:r w:rsidRPr="00AC6076">
        <w:rPr>
          <w:rFonts w:ascii="Avenir Next LT Pro" w:hAnsi="Avenir Next LT Pro" w:cstheme="minorHAnsi"/>
          <w:sz w:val="24"/>
          <w:szCs w:val="24"/>
        </w:rPr>
        <w:t>an</w:t>
      </w:r>
      <w:r>
        <w:rPr>
          <w:rFonts w:ascii="Avenir Next LT Pro" w:hAnsi="Avenir Next LT Pro" w:cstheme="minorHAnsi"/>
          <w:sz w:val="24"/>
          <w:szCs w:val="24"/>
        </w:rPr>
        <w:t>d</w:t>
      </w:r>
      <w:r w:rsidRPr="00AC6076">
        <w:rPr>
          <w:rFonts w:ascii="Avenir Next LT Pro" w:hAnsi="Avenir Next LT Pro" w:cstheme="minorHAnsi"/>
          <w:sz w:val="24"/>
          <w:szCs w:val="24"/>
        </w:rPr>
        <w:t xml:space="preserve"> inventory registers.</w:t>
      </w:r>
    </w:p>
    <w:p w14:paraId="28BECBD5" w14:textId="6012AD08" w:rsidR="00F83D15" w:rsidRDefault="00F83D15" w:rsidP="00576E95">
      <w:pPr>
        <w:pStyle w:val="ListParagraph"/>
        <w:spacing w:after="0" w:line="240" w:lineRule="auto"/>
        <w:ind w:left="1440"/>
        <w:jc w:val="both"/>
        <w:rPr>
          <w:rFonts w:ascii="Avenir Next LT Pro" w:hAnsi="Avenir Next LT Pro" w:cstheme="minorHAnsi"/>
          <w:bCs/>
          <w:sz w:val="24"/>
          <w:szCs w:val="24"/>
        </w:rPr>
      </w:pPr>
    </w:p>
    <w:p w14:paraId="01A6A744" w14:textId="77777777" w:rsidR="00576E95" w:rsidRDefault="00576E95" w:rsidP="00576E95">
      <w:pPr>
        <w:numPr>
          <w:ilvl w:val="0"/>
          <w:numId w:val="5"/>
        </w:numPr>
        <w:spacing w:before="0" w:after="0" w:line="240" w:lineRule="auto"/>
        <w:jc w:val="both"/>
        <w:rPr>
          <w:rFonts w:ascii="Avenir Next LT Pro" w:hAnsi="Avenir Next LT Pro" w:cstheme="minorHAnsi"/>
          <w:sz w:val="24"/>
          <w:szCs w:val="24"/>
        </w:rPr>
      </w:pPr>
      <w:r>
        <w:rPr>
          <w:rFonts w:ascii="Avenir Next LT Pro" w:hAnsi="Avenir Next LT Pro" w:cstheme="minorHAnsi"/>
          <w:sz w:val="24"/>
          <w:szCs w:val="24"/>
        </w:rPr>
        <w:t>Manage the lettings function, including:</w:t>
      </w:r>
    </w:p>
    <w:p w14:paraId="716B91B9" w14:textId="77777777" w:rsidR="00576E95" w:rsidRDefault="00576E95" w:rsidP="00576E95">
      <w:pPr>
        <w:spacing w:before="0" w:after="0" w:line="240" w:lineRule="auto"/>
        <w:ind w:left="1440"/>
        <w:jc w:val="both"/>
        <w:rPr>
          <w:rFonts w:ascii="Avenir Next LT Pro" w:hAnsi="Avenir Next LT Pro" w:cstheme="minorHAnsi"/>
          <w:sz w:val="24"/>
          <w:szCs w:val="24"/>
        </w:rPr>
      </w:pPr>
    </w:p>
    <w:p w14:paraId="46C264FD" w14:textId="77777777" w:rsidR="00576E95" w:rsidRDefault="00576E95" w:rsidP="00576E95">
      <w:pPr>
        <w:numPr>
          <w:ilvl w:val="1"/>
          <w:numId w:val="5"/>
        </w:numPr>
        <w:spacing w:before="0" w:after="0" w:line="240" w:lineRule="auto"/>
        <w:jc w:val="both"/>
        <w:rPr>
          <w:rFonts w:ascii="Avenir Next LT Pro" w:hAnsi="Avenir Next LT Pro" w:cstheme="minorHAnsi"/>
          <w:sz w:val="24"/>
          <w:szCs w:val="24"/>
        </w:rPr>
      </w:pPr>
      <w:r>
        <w:rPr>
          <w:rFonts w:ascii="Avenir Next LT Pro" w:hAnsi="Avenir Next LT Pro" w:cstheme="minorHAnsi"/>
          <w:sz w:val="24"/>
          <w:szCs w:val="24"/>
        </w:rPr>
        <w:t>showing prospective hirers around the premises</w:t>
      </w:r>
    </w:p>
    <w:p w14:paraId="2AA909D0" w14:textId="77777777" w:rsidR="00576E95" w:rsidRDefault="00576E95" w:rsidP="00576E95">
      <w:pPr>
        <w:numPr>
          <w:ilvl w:val="1"/>
          <w:numId w:val="5"/>
        </w:numPr>
        <w:spacing w:before="0" w:after="0" w:line="240" w:lineRule="auto"/>
        <w:jc w:val="both"/>
        <w:rPr>
          <w:rFonts w:ascii="Avenir Next LT Pro" w:hAnsi="Avenir Next LT Pro" w:cstheme="minorHAnsi"/>
          <w:sz w:val="24"/>
          <w:szCs w:val="24"/>
        </w:rPr>
      </w:pPr>
      <w:r>
        <w:rPr>
          <w:rFonts w:ascii="Avenir Next LT Pro" w:hAnsi="Avenir Next LT Pro" w:cstheme="minorHAnsi"/>
          <w:sz w:val="24"/>
          <w:szCs w:val="24"/>
        </w:rPr>
        <w:t>onboarding new hirers including vetting</w:t>
      </w:r>
    </w:p>
    <w:p w14:paraId="31EA4A7A" w14:textId="77777777" w:rsidR="00576E95" w:rsidRDefault="00576E95" w:rsidP="00576E95">
      <w:pPr>
        <w:numPr>
          <w:ilvl w:val="1"/>
          <w:numId w:val="5"/>
        </w:numPr>
        <w:spacing w:before="0" w:after="0" w:line="240" w:lineRule="auto"/>
        <w:jc w:val="both"/>
        <w:rPr>
          <w:rFonts w:ascii="Avenir Next LT Pro" w:hAnsi="Avenir Next LT Pro" w:cstheme="minorHAnsi"/>
          <w:sz w:val="24"/>
          <w:szCs w:val="24"/>
        </w:rPr>
      </w:pPr>
      <w:r w:rsidRPr="00AC6076">
        <w:rPr>
          <w:rFonts w:ascii="Avenir Next LT Pro" w:hAnsi="Avenir Next LT Pro" w:cstheme="minorHAnsi"/>
          <w:sz w:val="24"/>
          <w:szCs w:val="24"/>
        </w:rPr>
        <w:t>ensuring that hire agreements are completed</w:t>
      </w:r>
      <w:r>
        <w:rPr>
          <w:rFonts w:ascii="Avenir Next LT Pro" w:hAnsi="Avenir Next LT Pro" w:cstheme="minorHAnsi"/>
          <w:sz w:val="24"/>
          <w:szCs w:val="24"/>
        </w:rPr>
        <w:t xml:space="preserve"> and</w:t>
      </w:r>
      <w:r w:rsidRPr="00AC6076">
        <w:rPr>
          <w:rFonts w:ascii="Avenir Next LT Pro" w:hAnsi="Avenir Next LT Pro" w:cstheme="minorHAnsi"/>
          <w:sz w:val="24"/>
          <w:szCs w:val="24"/>
        </w:rPr>
        <w:t xml:space="preserve"> signed </w:t>
      </w:r>
    </w:p>
    <w:p w14:paraId="043802F7" w14:textId="77777777" w:rsidR="00576E95" w:rsidRDefault="00576E95" w:rsidP="00576E95">
      <w:pPr>
        <w:numPr>
          <w:ilvl w:val="1"/>
          <w:numId w:val="5"/>
        </w:numPr>
        <w:spacing w:before="0" w:after="0" w:line="240" w:lineRule="auto"/>
        <w:jc w:val="both"/>
        <w:rPr>
          <w:rFonts w:ascii="Avenir Next LT Pro" w:hAnsi="Avenir Next LT Pro" w:cstheme="minorHAnsi"/>
          <w:sz w:val="24"/>
          <w:szCs w:val="24"/>
        </w:rPr>
      </w:pPr>
      <w:r>
        <w:rPr>
          <w:rFonts w:ascii="Avenir Next LT Pro" w:hAnsi="Avenir Next LT Pro" w:cstheme="minorHAnsi"/>
          <w:sz w:val="24"/>
          <w:szCs w:val="24"/>
        </w:rPr>
        <w:t>invoicing and chasing payments</w:t>
      </w:r>
    </w:p>
    <w:p w14:paraId="73D66CA2" w14:textId="77777777" w:rsidR="00576E95" w:rsidRDefault="00576E95" w:rsidP="00576E95">
      <w:pPr>
        <w:numPr>
          <w:ilvl w:val="1"/>
          <w:numId w:val="5"/>
        </w:numPr>
        <w:spacing w:before="0" w:after="0" w:line="240" w:lineRule="auto"/>
        <w:jc w:val="both"/>
        <w:rPr>
          <w:rFonts w:ascii="Avenir Next LT Pro" w:hAnsi="Avenir Next LT Pro" w:cstheme="minorHAnsi"/>
          <w:sz w:val="24"/>
          <w:szCs w:val="24"/>
        </w:rPr>
      </w:pPr>
      <w:r>
        <w:rPr>
          <w:rFonts w:ascii="Avenir Next LT Pro" w:hAnsi="Avenir Next LT Pro" w:cstheme="minorHAnsi"/>
          <w:sz w:val="24"/>
          <w:szCs w:val="24"/>
        </w:rPr>
        <w:t>responding to queries</w:t>
      </w:r>
    </w:p>
    <w:p w14:paraId="041277D2" w14:textId="77777777" w:rsidR="00576E95" w:rsidRDefault="00576E95" w:rsidP="00576E95">
      <w:pPr>
        <w:spacing w:before="0" w:after="0" w:line="240" w:lineRule="auto"/>
        <w:ind w:left="720"/>
        <w:jc w:val="both"/>
        <w:rPr>
          <w:rFonts w:ascii="Avenir Next LT Pro" w:hAnsi="Avenir Next LT Pro" w:cstheme="minorHAnsi"/>
          <w:sz w:val="24"/>
          <w:szCs w:val="24"/>
        </w:rPr>
      </w:pPr>
    </w:p>
    <w:p w14:paraId="538B553B" w14:textId="77777777" w:rsidR="00576E95" w:rsidRDefault="00576E95" w:rsidP="00576E95">
      <w:pPr>
        <w:numPr>
          <w:ilvl w:val="0"/>
          <w:numId w:val="5"/>
        </w:numPr>
        <w:spacing w:before="0" w:after="0" w:line="240" w:lineRule="auto"/>
        <w:jc w:val="both"/>
        <w:rPr>
          <w:rFonts w:ascii="Avenir Next LT Pro" w:hAnsi="Avenir Next LT Pro" w:cstheme="minorHAnsi"/>
          <w:sz w:val="24"/>
          <w:szCs w:val="24"/>
        </w:rPr>
      </w:pPr>
      <w:r>
        <w:rPr>
          <w:rFonts w:ascii="Avenir Next LT Pro" w:hAnsi="Avenir Next LT Pro" w:cstheme="minorHAnsi"/>
          <w:sz w:val="24"/>
          <w:szCs w:val="24"/>
        </w:rPr>
        <w:t>Administration of the Trust fleet of vehicles, including:</w:t>
      </w:r>
    </w:p>
    <w:p w14:paraId="23519D24" w14:textId="77777777" w:rsidR="00576E95" w:rsidRDefault="00576E95" w:rsidP="00576E95">
      <w:pPr>
        <w:numPr>
          <w:ilvl w:val="1"/>
          <w:numId w:val="5"/>
        </w:numPr>
        <w:spacing w:before="0" w:after="0" w:line="240" w:lineRule="auto"/>
        <w:jc w:val="both"/>
        <w:rPr>
          <w:rFonts w:ascii="Avenir Next LT Pro" w:hAnsi="Avenir Next LT Pro" w:cstheme="minorHAnsi"/>
          <w:sz w:val="24"/>
          <w:szCs w:val="24"/>
        </w:rPr>
      </w:pPr>
      <w:r>
        <w:rPr>
          <w:rFonts w:ascii="Avenir Next LT Pro" w:hAnsi="Avenir Next LT Pro" w:cstheme="minorHAnsi"/>
          <w:sz w:val="24"/>
          <w:szCs w:val="24"/>
        </w:rPr>
        <w:t>ensuring vehicles are booked in for MOT and servicing</w:t>
      </w:r>
    </w:p>
    <w:p w14:paraId="0D06265A" w14:textId="62DF57D8" w:rsidR="00576E95" w:rsidRDefault="00236A05" w:rsidP="00576E95">
      <w:pPr>
        <w:numPr>
          <w:ilvl w:val="1"/>
          <w:numId w:val="5"/>
        </w:numPr>
        <w:spacing w:before="0" w:after="0" w:line="240" w:lineRule="auto"/>
        <w:jc w:val="both"/>
        <w:rPr>
          <w:rFonts w:ascii="Avenir Next LT Pro" w:hAnsi="Avenir Next LT Pro" w:cstheme="minorHAnsi"/>
          <w:sz w:val="24"/>
          <w:szCs w:val="24"/>
        </w:rPr>
      </w:pPr>
      <w:r>
        <w:rPr>
          <w:rFonts w:ascii="Avenir Next LT Pro" w:hAnsi="Avenir Next LT Pro" w:cstheme="minorHAnsi"/>
          <w:sz w:val="24"/>
          <w:szCs w:val="24"/>
        </w:rPr>
        <w:t>DVLA and driver licence</w:t>
      </w:r>
      <w:r w:rsidR="00576E95">
        <w:rPr>
          <w:rFonts w:ascii="Avenir Next LT Pro" w:hAnsi="Avenir Next LT Pro" w:cstheme="minorHAnsi"/>
          <w:sz w:val="24"/>
          <w:szCs w:val="24"/>
        </w:rPr>
        <w:t xml:space="preserve"> checks</w:t>
      </w:r>
    </w:p>
    <w:p w14:paraId="3FFA0DFB" w14:textId="77777777" w:rsidR="00576E95" w:rsidRDefault="00576E95" w:rsidP="00576E95">
      <w:pPr>
        <w:numPr>
          <w:ilvl w:val="1"/>
          <w:numId w:val="5"/>
        </w:numPr>
        <w:spacing w:before="0" w:after="0" w:line="240" w:lineRule="auto"/>
        <w:jc w:val="both"/>
        <w:rPr>
          <w:rFonts w:ascii="Avenir Next LT Pro" w:hAnsi="Avenir Next LT Pro" w:cstheme="minorHAnsi"/>
          <w:sz w:val="24"/>
          <w:szCs w:val="24"/>
        </w:rPr>
      </w:pPr>
      <w:r>
        <w:rPr>
          <w:rFonts w:ascii="Avenir Next LT Pro" w:hAnsi="Avenir Next LT Pro" w:cstheme="minorHAnsi"/>
          <w:sz w:val="24"/>
          <w:szCs w:val="24"/>
        </w:rPr>
        <w:t>renegotiating leases and liaising with leasing companies</w:t>
      </w:r>
    </w:p>
    <w:p w14:paraId="76F7345E" w14:textId="77777777" w:rsidR="00576E95" w:rsidRDefault="00576E95" w:rsidP="00576E95">
      <w:pPr>
        <w:numPr>
          <w:ilvl w:val="1"/>
          <w:numId w:val="5"/>
        </w:numPr>
        <w:spacing w:before="0" w:after="0" w:line="240" w:lineRule="auto"/>
        <w:jc w:val="both"/>
        <w:rPr>
          <w:rFonts w:ascii="Avenir Next LT Pro" w:hAnsi="Avenir Next LT Pro" w:cstheme="minorHAnsi"/>
          <w:sz w:val="24"/>
          <w:szCs w:val="24"/>
        </w:rPr>
      </w:pPr>
      <w:r>
        <w:rPr>
          <w:rFonts w:ascii="Avenir Next LT Pro" w:hAnsi="Avenir Next LT Pro" w:cstheme="minorHAnsi"/>
          <w:sz w:val="24"/>
          <w:szCs w:val="24"/>
        </w:rPr>
        <w:t>ensuring adequate fleet insurance is in place</w:t>
      </w:r>
    </w:p>
    <w:p w14:paraId="77930850" w14:textId="5372CC44" w:rsidR="00000184" w:rsidRDefault="00000184" w:rsidP="00576E95">
      <w:pPr>
        <w:numPr>
          <w:ilvl w:val="1"/>
          <w:numId w:val="5"/>
        </w:numPr>
        <w:spacing w:before="0" w:after="0" w:line="240" w:lineRule="auto"/>
        <w:jc w:val="both"/>
        <w:rPr>
          <w:rFonts w:ascii="Avenir Next LT Pro" w:hAnsi="Avenir Next LT Pro" w:cstheme="minorHAnsi"/>
          <w:sz w:val="24"/>
          <w:szCs w:val="24"/>
        </w:rPr>
      </w:pPr>
      <w:r>
        <w:rPr>
          <w:rFonts w:ascii="Avenir Next LT Pro" w:hAnsi="Avenir Next LT Pro" w:cstheme="minorHAnsi"/>
          <w:sz w:val="24"/>
          <w:szCs w:val="24"/>
        </w:rPr>
        <w:t>ensuring compliance with regulations</w:t>
      </w:r>
    </w:p>
    <w:p w14:paraId="04F9BF98" w14:textId="27FCCDB9" w:rsidR="004D64DB" w:rsidRPr="00576E95" w:rsidRDefault="004D64DB" w:rsidP="00576E95">
      <w:pPr>
        <w:spacing w:after="0" w:line="240" w:lineRule="auto"/>
        <w:jc w:val="both"/>
        <w:rPr>
          <w:rFonts w:ascii="Avenir Next LT Pro" w:hAnsi="Avenir Next LT Pro" w:cstheme="minorHAnsi"/>
          <w:bCs/>
          <w:sz w:val="24"/>
          <w:szCs w:val="24"/>
        </w:rPr>
      </w:pPr>
    </w:p>
    <w:p w14:paraId="6C0C9E99" w14:textId="630B7498" w:rsidR="00AC6076" w:rsidRPr="00AC6076" w:rsidRDefault="00C71F41" w:rsidP="00AC6076">
      <w:pPr>
        <w:spacing w:line="240" w:lineRule="auto"/>
        <w:jc w:val="both"/>
        <w:rPr>
          <w:rFonts w:ascii="Avenir Next LT Pro" w:hAnsi="Avenir Next LT Pro" w:cstheme="minorHAnsi"/>
          <w:bCs/>
          <w:sz w:val="24"/>
          <w:szCs w:val="24"/>
          <w:u w:val="single"/>
        </w:rPr>
      </w:pPr>
      <w:r>
        <w:rPr>
          <w:rFonts w:ascii="Avenir Next LT Pro" w:hAnsi="Avenir Next LT Pro" w:cstheme="minorHAnsi"/>
          <w:bCs/>
          <w:sz w:val="24"/>
          <w:szCs w:val="24"/>
          <w:u w:val="single"/>
        </w:rPr>
        <w:t xml:space="preserve">Other </w:t>
      </w:r>
      <w:r w:rsidR="0069198B">
        <w:rPr>
          <w:rFonts w:ascii="Avenir Next LT Pro" w:hAnsi="Avenir Next LT Pro" w:cstheme="minorHAnsi"/>
          <w:bCs/>
          <w:sz w:val="24"/>
          <w:szCs w:val="24"/>
          <w:u w:val="single"/>
        </w:rPr>
        <w:t>Duties</w:t>
      </w:r>
    </w:p>
    <w:p w14:paraId="3B2D51C3" w14:textId="6D0A8E02" w:rsidR="00AC6076" w:rsidRPr="002F2834" w:rsidRDefault="00AC6076" w:rsidP="002F283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venir Next LT Pro" w:hAnsi="Avenir Next LT Pro" w:cstheme="minorHAnsi"/>
          <w:bCs/>
          <w:sz w:val="24"/>
          <w:szCs w:val="24"/>
        </w:rPr>
      </w:pPr>
      <w:r w:rsidRPr="002F2834">
        <w:rPr>
          <w:rFonts w:ascii="Avenir Next LT Pro" w:hAnsi="Avenir Next LT Pro" w:cstheme="minorHAnsi"/>
          <w:bCs/>
          <w:sz w:val="24"/>
          <w:szCs w:val="24"/>
        </w:rPr>
        <w:t>Assist</w:t>
      </w:r>
      <w:r w:rsidR="00000184">
        <w:rPr>
          <w:rFonts w:ascii="Avenir Next LT Pro" w:hAnsi="Avenir Next LT Pro" w:cstheme="minorHAnsi"/>
          <w:bCs/>
          <w:sz w:val="24"/>
          <w:szCs w:val="24"/>
        </w:rPr>
        <w:t xml:space="preserve"> with</w:t>
      </w:r>
      <w:r w:rsidRPr="002F2834">
        <w:rPr>
          <w:rFonts w:ascii="Avenir Next LT Pro" w:hAnsi="Avenir Next LT Pro" w:cstheme="minorHAnsi"/>
          <w:bCs/>
          <w:sz w:val="24"/>
          <w:szCs w:val="24"/>
        </w:rPr>
        <w:t xml:space="preserve"> the processing of purchase orders and invoices, ensuring correct authorisations are obtained and are recorded in the relevant system</w:t>
      </w:r>
    </w:p>
    <w:p w14:paraId="2C11CCA1" w14:textId="73DFD566" w:rsidR="002F2834" w:rsidRPr="00F86212" w:rsidRDefault="002F2834" w:rsidP="002F283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venir Next LT Pro" w:hAnsi="Avenir Next LT Pro" w:cstheme="minorHAnsi"/>
          <w:bCs/>
          <w:sz w:val="24"/>
          <w:szCs w:val="24"/>
        </w:rPr>
      </w:pPr>
      <w:r>
        <w:rPr>
          <w:rFonts w:ascii="Avenir Next LT Pro" w:hAnsi="Avenir Next LT Pro" w:cstheme="minorHAnsi"/>
          <w:bCs/>
          <w:sz w:val="24"/>
          <w:szCs w:val="24"/>
        </w:rPr>
        <w:t>Administration of the policy review process</w:t>
      </w:r>
      <w:r w:rsidR="00F00EDF">
        <w:rPr>
          <w:rFonts w:ascii="Avenir Next LT Pro" w:hAnsi="Avenir Next LT Pro" w:cstheme="minorHAnsi"/>
          <w:bCs/>
          <w:sz w:val="24"/>
          <w:szCs w:val="24"/>
        </w:rPr>
        <w:t xml:space="preserve"> and uploading policies to websites</w:t>
      </w:r>
    </w:p>
    <w:p w14:paraId="2976CE02" w14:textId="77777777" w:rsidR="00487535" w:rsidRPr="00487535" w:rsidRDefault="00487535" w:rsidP="00487535">
      <w:pPr>
        <w:numPr>
          <w:ilvl w:val="0"/>
          <w:numId w:val="1"/>
        </w:numPr>
        <w:spacing w:before="0" w:after="0" w:line="240" w:lineRule="auto"/>
        <w:jc w:val="both"/>
        <w:rPr>
          <w:rFonts w:ascii="Avenir Next LT Pro" w:hAnsi="Avenir Next LT Pro" w:cstheme="minorHAnsi"/>
          <w:sz w:val="24"/>
          <w:szCs w:val="24"/>
        </w:rPr>
      </w:pPr>
      <w:r w:rsidRPr="00487535">
        <w:rPr>
          <w:rFonts w:ascii="Avenir Next LT Pro" w:hAnsi="Avenir Next LT Pro" w:cstheme="minorHAnsi"/>
          <w:sz w:val="24"/>
          <w:szCs w:val="24"/>
        </w:rPr>
        <w:t xml:space="preserve">Undertake any training considered appropriate for the better performance of the job </w:t>
      </w:r>
    </w:p>
    <w:p w14:paraId="7464C52E" w14:textId="2D143A34" w:rsidR="00487535" w:rsidRDefault="00487535" w:rsidP="00487535">
      <w:pPr>
        <w:numPr>
          <w:ilvl w:val="0"/>
          <w:numId w:val="1"/>
        </w:numPr>
        <w:spacing w:before="0" w:after="0" w:line="240" w:lineRule="auto"/>
        <w:jc w:val="both"/>
        <w:rPr>
          <w:rFonts w:ascii="Avenir Next LT Pro" w:hAnsi="Avenir Next LT Pro" w:cstheme="minorHAnsi"/>
          <w:sz w:val="24"/>
          <w:szCs w:val="24"/>
        </w:rPr>
      </w:pPr>
      <w:r w:rsidRPr="00487535">
        <w:rPr>
          <w:rFonts w:ascii="Avenir Next LT Pro" w:hAnsi="Avenir Next LT Pro" w:cstheme="minorHAnsi"/>
          <w:sz w:val="24"/>
          <w:szCs w:val="24"/>
        </w:rPr>
        <w:t>Any other duties as may be required by the Central Team from time to time in support of the overall activities and smooth running of the Trust</w:t>
      </w:r>
    </w:p>
    <w:p w14:paraId="114B069D" w14:textId="77777777" w:rsidR="00C76FC7" w:rsidRDefault="00C76FC7" w:rsidP="00C76FC7">
      <w:pPr>
        <w:spacing w:before="0" w:after="0" w:line="240" w:lineRule="auto"/>
        <w:ind w:left="720"/>
        <w:jc w:val="both"/>
        <w:rPr>
          <w:rFonts w:ascii="Avenir Next LT Pro" w:hAnsi="Avenir Next LT Pro" w:cstheme="minorHAnsi"/>
          <w:sz w:val="24"/>
          <w:szCs w:val="24"/>
        </w:rPr>
      </w:pPr>
    </w:p>
    <w:p w14:paraId="4B12A60D" w14:textId="667EF1CB" w:rsidR="00C76FC7" w:rsidRPr="001C3DF4" w:rsidRDefault="001C3DF4" w:rsidP="00C76FC7">
      <w:pPr>
        <w:spacing w:before="0" w:after="0" w:line="240" w:lineRule="auto"/>
        <w:jc w:val="both"/>
        <w:rPr>
          <w:rFonts w:ascii="Avenir Next LT Pro" w:hAnsi="Avenir Next LT Pro" w:cstheme="minorHAnsi"/>
          <w:i/>
          <w:iCs/>
        </w:rPr>
      </w:pPr>
      <w:r w:rsidRPr="001C3DF4">
        <w:rPr>
          <w:rFonts w:ascii="Avenir Next LT Pro" w:hAnsi="Avenir Next LT Pro" w:cstheme="minorHAnsi"/>
          <w:i/>
          <w:iCs/>
        </w:rPr>
        <w:t>Although</w:t>
      </w:r>
      <w:r w:rsidR="00C76FC7" w:rsidRPr="001C3DF4">
        <w:rPr>
          <w:rFonts w:ascii="Avenir Next LT Pro" w:hAnsi="Avenir Next LT Pro" w:cstheme="minorHAnsi"/>
          <w:i/>
          <w:iCs/>
        </w:rPr>
        <w:t xml:space="preserve"> </w:t>
      </w:r>
      <w:r w:rsidRPr="001C3DF4">
        <w:rPr>
          <w:rFonts w:ascii="Avenir Next LT Pro" w:hAnsi="Avenir Next LT Pro" w:cstheme="minorHAnsi"/>
          <w:i/>
          <w:iCs/>
        </w:rPr>
        <w:t>the</w:t>
      </w:r>
      <w:r w:rsidR="00C76FC7" w:rsidRPr="001C3DF4">
        <w:rPr>
          <w:rFonts w:ascii="Avenir Next LT Pro" w:hAnsi="Avenir Next LT Pro" w:cstheme="minorHAnsi"/>
          <w:i/>
          <w:iCs/>
        </w:rPr>
        <w:t xml:space="preserve"> role is based </w:t>
      </w:r>
      <w:r w:rsidRPr="001C3DF4">
        <w:rPr>
          <w:rFonts w:ascii="Avenir Next LT Pro" w:hAnsi="Avenir Next LT Pro" w:cstheme="minorHAnsi"/>
          <w:i/>
          <w:iCs/>
        </w:rPr>
        <w:t>at the Stevenage site, it may be required occasionally to travel to one of the other sites</w:t>
      </w:r>
    </w:p>
    <w:p w14:paraId="5C3BAC11" w14:textId="77777777" w:rsidR="00487535" w:rsidRPr="00487535" w:rsidRDefault="00487535" w:rsidP="00487535">
      <w:pPr>
        <w:spacing w:after="0" w:line="240" w:lineRule="auto"/>
        <w:jc w:val="both"/>
        <w:rPr>
          <w:rFonts w:ascii="Avenir Next LT Pro" w:hAnsi="Avenir Next LT Pro" w:cstheme="minorHAnsi"/>
          <w:sz w:val="24"/>
          <w:szCs w:val="24"/>
          <w:lang w:val="en-GB"/>
        </w:rPr>
      </w:pPr>
    </w:p>
    <w:p w14:paraId="7844EB3A" w14:textId="77777777" w:rsidR="00487535" w:rsidRPr="00487535" w:rsidRDefault="00487535" w:rsidP="00487535">
      <w:pPr>
        <w:spacing w:after="0" w:line="240" w:lineRule="auto"/>
        <w:jc w:val="both"/>
        <w:rPr>
          <w:rFonts w:ascii="Avenir Next LT Pro" w:hAnsi="Avenir Next LT Pro" w:cstheme="minorHAnsi"/>
          <w:sz w:val="24"/>
          <w:szCs w:val="24"/>
          <w:lang w:val="en-GB"/>
        </w:rPr>
      </w:pPr>
      <w:r w:rsidRPr="00487535">
        <w:rPr>
          <w:rFonts w:ascii="Avenir Next LT Pro" w:hAnsi="Avenir Next LT Pro" w:cstheme="minorHAnsi"/>
          <w:sz w:val="24"/>
          <w:szCs w:val="24"/>
          <w:lang w:val="en-GB"/>
        </w:rPr>
        <w:t xml:space="preserve"> </w:t>
      </w:r>
    </w:p>
    <w:p w14:paraId="1C6085DA" w14:textId="77777777" w:rsidR="00A93C7C" w:rsidRPr="00AC6076" w:rsidRDefault="00A93C7C" w:rsidP="00AC6076">
      <w:pPr>
        <w:pStyle w:val="NoSpacing"/>
        <w:jc w:val="both"/>
        <w:rPr>
          <w:rStyle w:val="normaltextrun"/>
          <w:rFonts w:ascii="Avenir Next LT Pro" w:hAnsi="Avenir Next LT Pro"/>
          <w:sz w:val="22"/>
          <w:szCs w:val="22"/>
          <w:lang w:val="en-GB"/>
        </w:rPr>
      </w:pPr>
    </w:p>
    <w:sectPr w:rsidR="00A93C7C" w:rsidRPr="00AC6076" w:rsidSect="004D154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493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84959" w14:textId="77777777" w:rsidR="003C75FB" w:rsidRDefault="003C75FB" w:rsidP="00DF323A">
      <w:pPr>
        <w:spacing w:after="0" w:line="240" w:lineRule="auto"/>
      </w:pPr>
      <w:r>
        <w:separator/>
      </w:r>
    </w:p>
  </w:endnote>
  <w:endnote w:type="continuationSeparator" w:id="0">
    <w:p w14:paraId="439067B3" w14:textId="77777777" w:rsidR="003C75FB" w:rsidRDefault="003C75FB" w:rsidP="00DF3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-Regular">
    <w:altName w:val="Poppins"/>
    <w:panose1 w:val="00000000000000000000"/>
    <w:charset w:val="00"/>
    <w:family w:val="roman"/>
    <w:notTrueType/>
    <w:pitch w:val="default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F23D2" w14:textId="4D4A26BC" w:rsidR="00DF323A" w:rsidRDefault="00DF323A" w:rsidP="00DF323A">
    <w:pPr>
      <w:pStyle w:val="Footer"/>
      <w:ind w:left="-1418" w:hanging="2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EC3CF" w14:textId="6F8F4AFA" w:rsidR="00DF323A" w:rsidRDefault="00DF323A" w:rsidP="00DF323A">
    <w:pPr>
      <w:pStyle w:val="Footer"/>
      <w:ind w:left="-1418" w:hanging="22"/>
    </w:pPr>
    <w:r>
      <w:rPr>
        <w:noProof/>
      </w:rPr>
      <w:drawing>
        <wp:inline distT="0" distB="0" distL="0" distR="0" wp14:anchorId="673C581F" wp14:editId="14F68008">
          <wp:extent cx="7836195" cy="803066"/>
          <wp:effectExtent l="0" t="0" r="0" b="0"/>
          <wp:docPr id="138160861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608611" name="Picture 13816086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2115" cy="854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6C352" w14:textId="77777777" w:rsidR="003C75FB" w:rsidRDefault="003C75FB" w:rsidP="00DF323A">
      <w:pPr>
        <w:spacing w:after="0" w:line="240" w:lineRule="auto"/>
      </w:pPr>
      <w:r>
        <w:separator/>
      </w:r>
    </w:p>
  </w:footnote>
  <w:footnote w:type="continuationSeparator" w:id="0">
    <w:p w14:paraId="53AB8731" w14:textId="77777777" w:rsidR="003C75FB" w:rsidRDefault="003C75FB" w:rsidP="00DF3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C8CF6" w14:textId="1D0BCEE0" w:rsidR="00DF323A" w:rsidRDefault="00DF15F7" w:rsidP="00DF323A">
    <w:pPr>
      <w:pStyle w:val="Header"/>
      <w:ind w:left="-1440"/>
    </w:pPr>
    <w:r>
      <w:rPr>
        <w:noProof/>
      </w:rPr>
      <w:drawing>
        <wp:inline distT="0" distB="0" distL="0" distR="0" wp14:anchorId="151C81F0" wp14:editId="0B3DDC72">
          <wp:extent cx="7814930" cy="1326433"/>
          <wp:effectExtent l="0" t="0" r="0" b="0"/>
          <wp:docPr id="4892052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205282" name="Picture 4892052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1402" cy="1352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C92776" w14:textId="77777777" w:rsidR="00DF323A" w:rsidRDefault="00DF32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E34B9" w14:textId="40003A35" w:rsidR="00DF323A" w:rsidRDefault="00DF323A" w:rsidP="00DF323A">
    <w:pPr>
      <w:pStyle w:val="Header"/>
      <w:ind w:left="-1440" w:firstLine="22"/>
    </w:pPr>
    <w:r>
      <w:rPr>
        <w:noProof/>
      </w:rPr>
      <w:drawing>
        <wp:inline distT="0" distB="0" distL="0" distR="0" wp14:anchorId="63C5E64F" wp14:editId="16A4B1B3">
          <wp:extent cx="7896223" cy="1658679"/>
          <wp:effectExtent l="0" t="0" r="3810" b="5080"/>
          <wp:docPr id="204722826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228264" name="Picture 20472282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4959" cy="1687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58030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0B073F1"/>
    <w:multiLevelType w:val="hybridMultilevel"/>
    <w:tmpl w:val="E8825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45B02"/>
    <w:multiLevelType w:val="hybridMultilevel"/>
    <w:tmpl w:val="4E78A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146CE"/>
    <w:multiLevelType w:val="hybridMultilevel"/>
    <w:tmpl w:val="13E6D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F6FD8"/>
    <w:multiLevelType w:val="hybridMultilevel"/>
    <w:tmpl w:val="19C2B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167204">
    <w:abstractNumId w:val="1"/>
  </w:num>
  <w:num w:numId="2" w16cid:durableId="1798254880">
    <w:abstractNumId w:val="4"/>
  </w:num>
  <w:num w:numId="3" w16cid:durableId="866597138">
    <w:abstractNumId w:val="3"/>
  </w:num>
  <w:num w:numId="4" w16cid:durableId="1943755834">
    <w:abstractNumId w:val="0"/>
  </w:num>
  <w:num w:numId="5" w16cid:durableId="1457791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23A"/>
    <w:rsid w:val="00000184"/>
    <w:rsid w:val="00001775"/>
    <w:rsid w:val="00013648"/>
    <w:rsid w:val="00031E6E"/>
    <w:rsid w:val="000423CE"/>
    <w:rsid w:val="00044747"/>
    <w:rsid w:val="00044B7E"/>
    <w:rsid w:val="000514CB"/>
    <w:rsid w:val="00060FC6"/>
    <w:rsid w:val="000611DE"/>
    <w:rsid w:val="000632EE"/>
    <w:rsid w:val="00065188"/>
    <w:rsid w:val="00074013"/>
    <w:rsid w:val="00080A86"/>
    <w:rsid w:val="0008496B"/>
    <w:rsid w:val="000855D2"/>
    <w:rsid w:val="00091673"/>
    <w:rsid w:val="00091EBD"/>
    <w:rsid w:val="0009315D"/>
    <w:rsid w:val="000A501C"/>
    <w:rsid w:val="000B1200"/>
    <w:rsid w:val="000B48BE"/>
    <w:rsid w:val="000E36E0"/>
    <w:rsid w:val="000E7E23"/>
    <w:rsid w:val="000F0F56"/>
    <w:rsid w:val="00102ABD"/>
    <w:rsid w:val="00103677"/>
    <w:rsid w:val="00104238"/>
    <w:rsid w:val="00107500"/>
    <w:rsid w:val="00111956"/>
    <w:rsid w:val="001167C4"/>
    <w:rsid w:val="0012584C"/>
    <w:rsid w:val="0014058D"/>
    <w:rsid w:val="00142D24"/>
    <w:rsid w:val="00143476"/>
    <w:rsid w:val="00145856"/>
    <w:rsid w:val="00145BCB"/>
    <w:rsid w:val="001469F5"/>
    <w:rsid w:val="001473A9"/>
    <w:rsid w:val="0014785F"/>
    <w:rsid w:val="0015083D"/>
    <w:rsid w:val="00154DE1"/>
    <w:rsid w:val="00155703"/>
    <w:rsid w:val="00156ADA"/>
    <w:rsid w:val="00161C9D"/>
    <w:rsid w:val="00161FAF"/>
    <w:rsid w:val="00163358"/>
    <w:rsid w:val="00170660"/>
    <w:rsid w:val="001724C4"/>
    <w:rsid w:val="00174870"/>
    <w:rsid w:val="001852C2"/>
    <w:rsid w:val="0018647E"/>
    <w:rsid w:val="001A2197"/>
    <w:rsid w:val="001C1271"/>
    <w:rsid w:val="001C3DF4"/>
    <w:rsid w:val="001D0401"/>
    <w:rsid w:val="001D66C3"/>
    <w:rsid w:val="0021547D"/>
    <w:rsid w:val="00221918"/>
    <w:rsid w:val="00235031"/>
    <w:rsid w:val="00236A05"/>
    <w:rsid w:val="00243DA7"/>
    <w:rsid w:val="002574CF"/>
    <w:rsid w:val="0026099B"/>
    <w:rsid w:val="002614C9"/>
    <w:rsid w:val="0026632E"/>
    <w:rsid w:val="0029674D"/>
    <w:rsid w:val="002A5830"/>
    <w:rsid w:val="002B537D"/>
    <w:rsid w:val="002B73D4"/>
    <w:rsid w:val="002C0927"/>
    <w:rsid w:val="002C0C03"/>
    <w:rsid w:val="002C19AE"/>
    <w:rsid w:val="002C223D"/>
    <w:rsid w:val="002C2EF5"/>
    <w:rsid w:val="002C2F29"/>
    <w:rsid w:val="002C49B3"/>
    <w:rsid w:val="002C50B1"/>
    <w:rsid w:val="002D127B"/>
    <w:rsid w:val="002D71CB"/>
    <w:rsid w:val="002D7B8F"/>
    <w:rsid w:val="002E11CD"/>
    <w:rsid w:val="002E14F9"/>
    <w:rsid w:val="002E43FE"/>
    <w:rsid w:val="002E67B6"/>
    <w:rsid w:val="002F17A8"/>
    <w:rsid w:val="002F2834"/>
    <w:rsid w:val="002F2901"/>
    <w:rsid w:val="002F4117"/>
    <w:rsid w:val="00301165"/>
    <w:rsid w:val="003026EB"/>
    <w:rsid w:val="003146BB"/>
    <w:rsid w:val="00323764"/>
    <w:rsid w:val="003272E1"/>
    <w:rsid w:val="00333426"/>
    <w:rsid w:val="0033759D"/>
    <w:rsid w:val="00341EC5"/>
    <w:rsid w:val="003456A1"/>
    <w:rsid w:val="00345A76"/>
    <w:rsid w:val="003476BB"/>
    <w:rsid w:val="003502FF"/>
    <w:rsid w:val="00352473"/>
    <w:rsid w:val="00354A82"/>
    <w:rsid w:val="00361291"/>
    <w:rsid w:val="00362D25"/>
    <w:rsid w:val="00363E5D"/>
    <w:rsid w:val="00370542"/>
    <w:rsid w:val="00370899"/>
    <w:rsid w:val="003740DD"/>
    <w:rsid w:val="003752F5"/>
    <w:rsid w:val="00386C1E"/>
    <w:rsid w:val="00394A61"/>
    <w:rsid w:val="00394A9C"/>
    <w:rsid w:val="003B6468"/>
    <w:rsid w:val="003C75FB"/>
    <w:rsid w:val="003D2E20"/>
    <w:rsid w:val="003D2F3C"/>
    <w:rsid w:val="003D3705"/>
    <w:rsid w:val="003D39BA"/>
    <w:rsid w:val="003D6615"/>
    <w:rsid w:val="003E2DBC"/>
    <w:rsid w:val="003E46CF"/>
    <w:rsid w:val="003E7B24"/>
    <w:rsid w:val="003E7CD6"/>
    <w:rsid w:val="003F682D"/>
    <w:rsid w:val="003F7D45"/>
    <w:rsid w:val="00401B1C"/>
    <w:rsid w:val="00407F3D"/>
    <w:rsid w:val="00423C36"/>
    <w:rsid w:val="004257E9"/>
    <w:rsid w:val="00434844"/>
    <w:rsid w:val="00435389"/>
    <w:rsid w:val="00442550"/>
    <w:rsid w:val="00444C27"/>
    <w:rsid w:val="00444F3A"/>
    <w:rsid w:val="0045072B"/>
    <w:rsid w:val="004516CF"/>
    <w:rsid w:val="00456FD6"/>
    <w:rsid w:val="00461D8B"/>
    <w:rsid w:val="004641AD"/>
    <w:rsid w:val="00467138"/>
    <w:rsid w:val="004709D2"/>
    <w:rsid w:val="00472918"/>
    <w:rsid w:val="00475528"/>
    <w:rsid w:val="00487535"/>
    <w:rsid w:val="00493C9D"/>
    <w:rsid w:val="004A122C"/>
    <w:rsid w:val="004A1D06"/>
    <w:rsid w:val="004C0D21"/>
    <w:rsid w:val="004D1540"/>
    <w:rsid w:val="004D64DB"/>
    <w:rsid w:val="004D7E6B"/>
    <w:rsid w:val="004E2E4E"/>
    <w:rsid w:val="004E4305"/>
    <w:rsid w:val="004F1014"/>
    <w:rsid w:val="004F7729"/>
    <w:rsid w:val="00502C2A"/>
    <w:rsid w:val="00513BCE"/>
    <w:rsid w:val="0052143A"/>
    <w:rsid w:val="0052147F"/>
    <w:rsid w:val="00524B94"/>
    <w:rsid w:val="00533865"/>
    <w:rsid w:val="0053720D"/>
    <w:rsid w:val="0054062B"/>
    <w:rsid w:val="00550CC5"/>
    <w:rsid w:val="00551A5A"/>
    <w:rsid w:val="00560B78"/>
    <w:rsid w:val="005623A0"/>
    <w:rsid w:val="00563EE6"/>
    <w:rsid w:val="00576E95"/>
    <w:rsid w:val="00584405"/>
    <w:rsid w:val="005863F9"/>
    <w:rsid w:val="00586471"/>
    <w:rsid w:val="005875CA"/>
    <w:rsid w:val="00593344"/>
    <w:rsid w:val="005973FB"/>
    <w:rsid w:val="005A3049"/>
    <w:rsid w:val="005B060E"/>
    <w:rsid w:val="005C23C4"/>
    <w:rsid w:val="005D03E5"/>
    <w:rsid w:val="005D51EB"/>
    <w:rsid w:val="005D6DEA"/>
    <w:rsid w:val="005D748A"/>
    <w:rsid w:val="005E2148"/>
    <w:rsid w:val="005F6351"/>
    <w:rsid w:val="006045CD"/>
    <w:rsid w:val="00604DA3"/>
    <w:rsid w:val="0061264D"/>
    <w:rsid w:val="00612F8E"/>
    <w:rsid w:val="0061647F"/>
    <w:rsid w:val="006168A8"/>
    <w:rsid w:val="00622C35"/>
    <w:rsid w:val="006255D7"/>
    <w:rsid w:val="00626690"/>
    <w:rsid w:val="00632709"/>
    <w:rsid w:val="006340E9"/>
    <w:rsid w:val="00637EF8"/>
    <w:rsid w:val="00641125"/>
    <w:rsid w:val="006420F7"/>
    <w:rsid w:val="0064667D"/>
    <w:rsid w:val="00653013"/>
    <w:rsid w:val="0065722C"/>
    <w:rsid w:val="0066127E"/>
    <w:rsid w:val="00667AE9"/>
    <w:rsid w:val="00670EC9"/>
    <w:rsid w:val="0067237D"/>
    <w:rsid w:val="0067787F"/>
    <w:rsid w:val="00677DDD"/>
    <w:rsid w:val="0068275B"/>
    <w:rsid w:val="00686D34"/>
    <w:rsid w:val="0069198B"/>
    <w:rsid w:val="006A0FD9"/>
    <w:rsid w:val="006B2D3F"/>
    <w:rsid w:val="006C1EFE"/>
    <w:rsid w:val="006C2A93"/>
    <w:rsid w:val="006D0939"/>
    <w:rsid w:val="006D0F15"/>
    <w:rsid w:val="006D1C46"/>
    <w:rsid w:val="006D1C93"/>
    <w:rsid w:val="006E51BC"/>
    <w:rsid w:val="006F6910"/>
    <w:rsid w:val="00700B71"/>
    <w:rsid w:val="00706E44"/>
    <w:rsid w:val="0070712E"/>
    <w:rsid w:val="00710D87"/>
    <w:rsid w:val="0072588A"/>
    <w:rsid w:val="00727104"/>
    <w:rsid w:val="007355E1"/>
    <w:rsid w:val="00737061"/>
    <w:rsid w:val="00744850"/>
    <w:rsid w:val="00745221"/>
    <w:rsid w:val="00746AD6"/>
    <w:rsid w:val="00752D3B"/>
    <w:rsid w:val="0076197E"/>
    <w:rsid w:val="007647C1"/>
    <w:rsid w:val="007652ED"/>
    <w:rsid w:val="0077746A"/>
    <w:rsid w:val="00783B53"/>
    <w:rsid w:val="007863F5"/>
    <w:rsid w:val="00786E0F"/>
    <w:rsid w:val="00791600"/>
    <w:rsid w:val="00794FD4"/>
    <w:rsid w:val="00795E6B"/>
    <w:rsid w:val="007A359F"/>
    <w:rsid w:val="007A5FF9"/>
    <w:rsid w:val="007A6D64"/>
    <w:rsid w:val="007B1345"/>
    <w:rsid w:val="007B1C8D"/>
    <w:rsid w:val="007B7FA2"/>
    <w:rsid w:val="007C0067"/>
    <w:rsid w:val="007C451D"/>
    <w:rsid w:val="007C47BE"/>
    <w:rsid w:val="007C7902"/>
    <w:rsid w:val="007D4423"/>
    <w:rsid w:val="007D6707"/>
    <w:rsid w:val="007D7159"/>
    <w:rsid w:val="007E26D2"/>
    <w:rsid w:val="007E5AF4"/>
    <w:rsid w:val="007E6033"/>
    <w:rsid w:val="007F0D11"/>
    <w:rsid w:val="008007CB"/>
    <w:rsid w:val="0080716F"/>
    <w:rsid w:val="00814ACB"/>
    <w:rsid w:val="00814FD5"/>
    <w:rsid w:val="00817494"/>
    <w:rsid w:val="0082525A"/>
    <w:rsid w:val="008261CD"/>
    <w:rsid w:val="00837440"/>
    <w:rsid w:val="008467AF"/>
    <w:rsid w:val="008614F9"/>
    <w:rsid w:val="008674C8"/>
    <w:rsid w:val="008740F1"/>
    <w:rsid w:val="00885400"/>
    <w:rsid w:val="008A0B27"/>
    <w:rsid w:val="008A0D5B"/>
    <w:rsid w:val="008A4101"/>
    <w:rsid w:val="008B0C01"/>
    <w:rsid w:val="008B0EF1"/>
    <w:rsid w:val="008B526E"/>
    <w:rsid w:val="008B52FA"/>
    <w:rsid w:val="008B5547"/>
    <w:rsid w:val="008B561F"/>
    <w:rsid w:val="008D118C"/>
    <w:rsid w:val="008D150C"/>
    <w:rsid w:val="008D398E"/>
    <w:rsid w:val="008D56E9"/>
    <w:rsid w:val="008E2FB5"/>
    <w:rsid w:val="008E37E6"/>
    <w:rsid w:val="008F49F9"/>
    <w:rsid w:val="008F5DB5"/>
    <w:rsid w:val="009211A3"/>
    <w:rsid w:val="009225DE"/>
    <w:rsid w:val="00923A93"/>
    <w:rsid w:val="00923FA5"/>
    <w:rsid w:val="00925698"/>
    <w:rsid w:val="00933E0C"/>
    <w:rsid w:val="0093781B"/>
    <w:rsid w:val="00937997"/>
    <w:rsid w:val="009439C4"/>
    <w:rsid w:val="00954531"/>
    <w:rsid w:val="0095466F"/>
    <w:rsid w:val="00966DB8"/>
    <w:rsid w:val="009875F3"/>
    <w:rsid w:val="009956E0"/>
    <w:rsid w:val="00997F77"/>
    <w:rsid w:val="009A7439"/>
    <w:rsid w:val="009B2555"/>
    <w:rsid w:val="009B583F"/>
    <w:rsid w:val="009C5FA0"/>
    <w:rsid w:val="009C73EA"/>
    <w:rsid w:val="009D4B2A"/>
    <w:rsid w:val="009D553B"/>
    <w:rsid w:val="009F1EA2"/>
    <w:rsid w:val="009F33FC"/>
    <w:rsid w:val="009F741D"/>
    <w:rsid w:val="00A004AC"/>
    <w:rsid w:val="00A020CB"/>
    <w:rsid w:val="00A0608F"/>
    <w:rsid w:val="00A07045"/>
    <w:rsid w:val="00A13B98"/>
    <w:rsid w:val="00A30368"/>
    <w:rsid w:val="00A3097B"/>
    <w:rsid w:val="00A36959"/>
    <w:rsid w:val="00A46868"/>
    <w:rsid w:val="00A468E5"/>
    <w:rsid w:val="00A50EC2"/>
    <w:rsid w:val="00A54E0C"/>
    <w:rsid w:val="00A66DD8"/>
    <w:rsid w:val="00A7575F"/>
    <w:rsid w:val="00A81E99"/>
    <w:rsid w:val="00A84ADD"/>
    <w:rsid w:val="00A86AD4"/>
    <w:rsid w:val="00A907D3"/>
    <w:rsid w:val="00A93C7C"/>
    <w:rsid w:val="00A95AEA"/>
    <w:rsid w:val="00A97E61"/>
    <w:rsid w:val="00AA456C"/>
    <w:rsid w:val="00AB2B11"/>
    <w:rsid w:val="00AB575C"/>
    <w:rsid w:val="00AB6D1A"/>
    <w:rsid w:val="00AC1C7F"/>
    <w:rsid w:val="00AC4121"/>
    <w:rsid w:val="00AC6076"/>
    <w:rsid w:val="00AD62F6"/>
    <w:rsid w:val="00AE4DB4"/>
    <w:rsid w:val="00AE6ADD"/>
    <w:rsid w:val="00AF217E"/>
    <w:rsid w:val="00AF5731"/>
    <w:rsid w:val="00AF707A"/>
    <w:rsid w:val="00B006F0"/>
    <w:rsid w:val="00B05BDB"/>
    <w:rsid w:val="00B173C9"/>
    <w:rsid w:val="00B33904"/>
    <w:rsid w:val="00B51DDB"/>
    <w:rsid w:val="00B55DA0"/>
    <w:rsid w:val="00B57BA3"/>
    <w:rsid w:val="00B62F8C"/>
    <w:rsid w:val="00B638FA"/>
    <w:rsid w:val="00B71675"/>
    <w:rsid w:val="00B8311D"/>
    <w:rsid w:val="00B84183"/>
    <w:rsid w:val="00B86855"/>
    <w:rsid w:val="00B935A7"/>
    <w:rsid w:val="00B960CD"/>
    <w:rsid w:val="00BA017D"/>
    <w:rsid w:val="00BA41FC"/>
    <w:rsid w:val="00BA7186"/>
    <w:rsid w:val="00BB1FD2"/>
    <w:rsid w:val="00BB43F1"/>
    <w:rsid w:val="00BB65B1"/>
    <w:rsid w:val="00BB7374"/>
    <w:rsid w:val="00BC6CA1"/>
    <w:rsid w:val="00BD31E2"/>
    <w:rsid w:val="00BE5E81"/>
    <w:rsid w:val="00BE7B8C"/>
    <w:rsid w:val="00BF5345"/>
    <w:rsid w:val="00C00356"/>
    <w:rsid w:val="00C01FDD"/>
    <w:rsid w:val="00C05744"/>
    <w:rsid w:val="00C06095"/>
    <w:rsid w:val="00C153B1"/>
    <w:rsid w:val="00C1566D"/>
    <w:rsid w:val="00C21841"/>
    <w:rsid w:val="00C22F19"/>
    <w:rsid w:val="00C2680A"/>
    <w:rsid w:val="00C32358"/>
    <w:rsid w:val="00C338E7"/>
    <w:rsid w:val="00C36634"/>
    <w:rsid w:val="00C42D8C"/>
    <w:rsid w:val="00C42EB3"/>
    <w:rsid w:val="00C53CD1"/>
    <w:rsid w:val="00C60AEA"/>
    <w:rsid w:val="00C62D38"/>
    <w:rsid w:val="00C71F41"/>
    <w:rsid w:val="00C73490"/>
    <w:rsid w:val="00C76FC7"/>
    <w:rsid w:val="00C86D9E"/>
    <w:rsid w:val="00C9215B"/>
    <w:rsid w:val="00C9595D"/>
    <w:rsid w:val="00CA119A"/>
    <w:rsid w:val="00CB24F4"/>
    <w:rsid w:val="00CB2C15"/>
    <w:rsid w:val="00CB2FBA"/>
    <w:rsid w:val="00CB4DE7"/>
    <w:rsid w:val="00CB52A2"/>
    <w:rsid w:val="00CC1309"/>
    <w:rsid w:val="00CC5E41"/>
    <w:rsid w:val="00CC726A"/>
    <w:rsid w:val="00CD0429"/>
    <w:rsid w:val="00CD5349"/>
    <w:rsid w:val="00CE754A"/>
    <w:rsid w:val="00CF39CC"/>
    <w:rsid w:val="00CF771A"/>
    <w:rsid w:val="00D03542"/>
    <w:rsid w:val="00D10802"/>
    <w:rsid w:val="00D24082"/>
    <w:rsid w:val="00D26DD8"/>
    <w:rsid w:val="00D34F67"/>
    <w:rsid w:val="00D3608F"/>
    <w:rsid w:val="00D478F1"/>
    <w:rsid w:val="00D507E6"/>
    <w:rsid w:val="00D50E81"/>
    <w:rsid w:val="00D51D60"/>
    <w:rsid w:val="00D52268"/>
    <w:rsid w:val="00D56333"/>
    <w:rsid w:val="00D62D62"/>
    <w:rsid w:val="00D66402"/>
    <w:rsid w:val="00D704FD"/>
    <w:rsid w:val="00D749FF"/>
    <w:rsid w:val="00D7687E"/>
    <w:rsid w:val="00D8566B"/>
    <w:rsid w:val="00D95A47"/>
    <w:rsid w:val="00DA762C"/>
    <w:rsid w:val="00DB0915"/>
    <w:rsid w:val="00DB7E83"/>
    <w:rsid w:val="00DC2735"/>
    <w:rsid w:val="00DE4A50"/>
    <w:rsid w:val="00DE5EAC"/>
    <w:rsid w:val="00DE7C54"/>
    <w:rsid w:val="00DF15F7"/>
    <w:rsid w:val="00DF2364"/>
    <w:rsid w:val="00DF24CE"/>
    <w:rsid w:val="00DF323A"/>
    <w:rsid w:val="00DF32C7"/>
    <w:rsid w:val="00E0200B"/>
    <w:rsid w:val="00E11D65"/>
    <w:rsid w:val="00E11FA9"/>
    <w:rsid w:val="00E165B1"/>
    <w:rsid w:val="00E17608"/>
    <w:rsid w:val="00E31DBA"/>
    <w:rsid w:val="00E43854"/>
    <w:rsid w:val="00E44442"/>
    <w:rsid w:val="00E44A97"/>
    <w:rsid w:val="00E44F5D"/>
    <w:rsid w:val="00E508A1"/>
    <w:rsid w:val="00E52E91"/>
    <w:rsid w:val="00E565F5"/>
    <w:rsid w:val="00E6257F"/>
    <w:rsid w:val="00E65324"/>
    <w:rsid w:val="00E7003B"/>
    <w:rsid w:val="00E70456"/>
    <w:rsid w:val="00E7632C"/>
    <w:rsid w:val="00EB350A"/>
    <w:rsid w:val="00EC42B4"/>
    <w:rsid w:val="00EC682E"/>
    <w:rsid w:val="00ED4773"/>
    <w:rsid w:val="00ED4964"/>
    <w:rsid w:val="00ED79FD"/>
    <w:rsid w:val="00EE74B6"/>
    <w:rsid w:val="00EF5AE1"/>
    <w:rsid w:val="00EF6058"/>
    <w:rsid w:val="00F00EDF"/>
    <w:rsid w:val="00F04FDA"/>
    <w:rsid w:val="00F12584"/>
    <w:rsid w:val="00F12663"/>
    <w:rsid w:val="00F242E9"/>
    <w:rsid w:val="00F25F0D"/>
    <w:rsid w:val="00F3279E"/>
    <w:rsid w:val="00F3522C"/>
    <w:rsid w:val="00F365EA"/>
    <w:rsid w:val="00F3678E"/>
    <w:rsid w:val="00F43128"/>
    <w:rsid w:val="00F658A5"/>
    <w:rsid w:val="00F71BB9"/>
    <w:rsid w:val="00F72DE7"/>
    <w:rsid w:val="00F749E7"/>
    <w:rsid w:val="00F765FF"/>
    <w:rsid w:val="00F801EB"/>
    <w:rsid w:val="00F81F36"/>
    <w:rsid w:val="00F83595"/>
    <w:rsid w:val="00F83D15"/>
    <w:rsid w:val="00F8425F"/>
    <w:rsid w:val="00F85C0D"/>
    <w:rsid w:val="00F86212"/>
    <w:rsid w:val="00F90E3C"/>
    <w:rsid w:val="00FA274B"/>
    <w:rsid w:val="00FA2A4A"/>
    <w:rsid w:val="00FA50EE"/>
    <w:rsid w:val="00FB24BF"/>
    <w:rsid w:val="00FB6C80"/>
    <w:rsid w:val="00FB7783"/>
    <w:rsid w:val="00FD2AEE"/>
    <w:rsid w:val="00FD781E"/>
    <w:rsid w:val="00FF3B1C"/>
    <w:rsid w:val="00FF5967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43A90"/>
  <w15:chartTrackingRefBased/>
  <w15:docId w15:val="{09F1258C-133D-7F42-B51F-8957A10A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Z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C0D"/>
  </w:style>
  <w:style w:type="paragraph" w:styleId="Heading1">
    <w:name w:val="heading 1"/>
    <w:basedOn w:val="Normal"/>
    <w:next w:val="Normal"/>
    <w:link w:val="Heading1Char"/>
    <w:uiPriority w:val="9"/>
    <w:qFormat/>
    <w:rsid w:val="00F85C0D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C0D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C0D"/>
    <w:pPr>
      <w:pBdr>
        <w:top w:val="single" w:sz="6" w:space="2" w:color="90C226" w:themeColor="accent1"/>
      </w:pBdr>
      <w:spacing w:before="300" w:after="0"/>
      <w:outlineLvl w:val="2"/>
    </w:pPr>
    <w:rPr>
      <w:caps/>
      <w:color w:val="47601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C0D"/>
    <w:pPr>
      <w:pBdr>
        <w:top w:val="dotted" w:sz="6" w:space="2" w:color="90C226" w:themeColor="accent1"/>
      </w:pBdr>
      <w:spacing w:before="200" w:after="0"/>
      <w:outlineLvl w:val="3"/>
    </w:pPr>
    <w:rPr>
      <w:caps/>
      <w:color w:val="6B911C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C0D"/>
    <w:pPr>
      <w:pBdr>
        <w:bottom w:val="single" w:sz="6" w:space="1" w:color="90C226" w:themeColor="accent1"/>
      </w:pBdr>
      <w:spacing w:before="200" w:after="0"/>
      <w:outlineLvl w:val="4"/>
    </w:pPr>
    <w:rPr>
      <w:caps/>
      <w:color w:val="6B911C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C0D"/>
    <w:pPr>
      <w:pBdr>
        <w:bottom w:val="dotted" w:sz="6" w:space="1" w:color="90C226" w:themeColor="accent1"/>
      </w:pBdr>
      <w:spacing w:before="200" w:after="0"/>
      <w:outlineLvl w:val="5"/>
    </w:pPr>
    <w:rPr>
      <w:caps/>
      <w:color w:val="6B911C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C0D"/>
    <w:pPr>
      <w:spacing w:before="200" w:after="0"/>
      <w:outlineLvl w:val="6"/>
    </w:pPr>
    <w:rPr>
      <w:caps/>
      <w:color w:val="6B911C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C0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C0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C0D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C0D"/>
    <w:rPr>
      <w:caps/>
      <w:spacing w:val="15"/>
      <w:shd w:val="clear" w:color="auto" w:fill="E9F6D0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C0D"/>
    <w:rPr>
      <w:caps/>
      <w:color w:val="47601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C0D"/>
    <w:rPr>
      <w:caps/>
      <w:color w:val="6B911C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C0D"/>
    <w:rPr>
      <w:caps/>
      <w:color w:val="6B911C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C0D"/>
    <w:rPr>
      <w:caps/>
      <w:color w:val="6B911C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C0D"/>
    <w:rPr>
      <w:caps/>
      <w:color w:val="6B911C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C0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C0D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85C0D"/>
    <w:pPr>
      <w:spacing w:before="0" w:after="0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5C0D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C0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85C0D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85C0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85C0D"/>
    <w:rPr>
      <w:i/>
      <w:i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F323A"/>
    <w:pPr>
      <w:ind w:left="720"/>
      <w:contextualSpacing/>
    </w:pPr>
  </w:style>
  <w:style w:type="character" w:styleId="IntenseEmphasis">
    <w:name w:val="Intense Emphasis"/>
    <w:uiPriority w:val="21"/>
    <w:qFormat/>
    <w:rsid w:val="00F85C0D"/>
    <w:rPr>
      <w:b/>
      <w:bCs/>
      <w:caps/>
      <w:color w:val="476013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C0D"/>
    <w:pPr>
      <w:spacing w:before="240" w:after="240" w:line="240" w:lineRule="auto"/>
      <w:ind w:left="1080" w:right="1080"/>
      <w:jc w:val="center"/>
    </w:pPr>
    <w:rPr>
      <w:color w:val="90C226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C0D"/>
    <w:rPr>
      <w:color w:val="90C226" w:themeColor="accent1"/>
      <w:sz w:val="24"/>
      <w:szCs w:val="24"/>
    </w:rPr>
  </w:style>
  <w:style w:type="character" w:styleId="IntenseReference">
    <w:name w:val="Intense Reference"/>
    <w:uiPriority w:val="32"/>
    <w:qFormat/>
    <w:rsid w:val="00F85C0D"/>
    <w:rPr>
      <w:b/>
      <w:bCs/>
      <w:i/>
      <w:iCs/>
      <w:caps/>
      <w:color w:val="90C226" w:themeColor="accent1"/>
    </w:rPr>
  </w:style>
  <w:style w:type="paragraph" w:styleId="Header">
    <w:name w:val="header"/>
    <w:basedOn w:val="Normal"/>
    <w:link w:val="HeaderChar"/>
    <w:uiPriority w:val="99"/>
    <w:unhideWhenUsed/>
    <w:rsid w:val="00DF3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23A"/>
  </w:style>
  <w:style w:type="paragraph" w:styleId="Footer">
    <w:name w:val="footer"/>
    <w:basedOn w:val="Normal"/>
    <w:link w:val="FooterChar"/>
    <w:uiPriority w:val="99"/>
    <w:unhideWhenUsed/>
    <w:rsid w:val="00DF3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23A"/>
  </w:style>
  <w:style w:type="paragraph" w:customStyle="1" w:styleId="BFETStyle">
    <w:name w:val="BFET Style"/>
    <w:basedOn w:val="Normal"/>
    <w:rsid w:val="00BB65B1"/>
    <w:pPr>
      <w:ind w:right="-330"/>
      <w:jc w:val="both"/>
    </w:pPr>
    <w:rPr>
      <w:rFonts w:ascii="Montserrat" w:hAnsi="Montserrat"/>
      <w:lang w:val="en-US"/>
    </w:rPr>
  </w:style>
  <w:style w:type="paragraph" w:styleId="NoSpacing">
    <w:name w:val="No Spacing"/>
    <w:uiPriority w:val="1"/>
    <w:qFormat/>
    <w:rsid w:val="00F85C0D"/>
    <w:pPr>
      <w:spacing w:after="0" w:line="240" w:lineRule="auto"/>
    </w:pPr>
  </w:style>
  <w:style w:type="paragraph" w:styleId="NormalWeb">
    <w:name w:val="Normal (Web)"/>
    <w:basedOn w:val="Normal"/>
    <w:uiPriority w:val="99"/>
    <w:rsid w:val="003D2F3C"/>
    <w:pPr>
      <w:spacing w:beforeAutospacing="1" w:after="100" w:afterAutospacing="1" w:line="271" w:lineRule="auto"/>
      <w:ind w:right="720"/>
    </w:pPr>
    <w:rPr>
      <w:rFonts w:ascii="Times New Roman" w:hAnsi="Times New Roman"/>
      <w:sz w:val="28"/>
      <w:szCs w:val="24"/>
      <w:lang w:val="en-US"/>
    </w:rPr>
  </w:style>
  <w:style w:type="table" w:styleId="TableGrid">
    <w:name w:val="Table Grid"/>
    <w:basedOn w:val="TableNormal"/>
    <w:uiPriority w:val="39"/>
    <w:rsid w:val="003D2F3C"/>
    <w:pPr>
      <w:spacing w:after="0" w:line="240" w:lineRule="auto"/>
    </w:pPr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Char">
    <w:name w:val="Text Char"/>
    <w:link w:val="Text"/>
    <w:locked/>
    <w:rsid w:val="00B84183"/>
    <w:rPr>
      <w:rFonts w:ascii="Arial" w:hAnsi="Arial" w:cs="Arial"/>
      <w:lang w:val="en-US"/>
    </w:rPr>
  </w:style>
  <w:style w:type="paragraph" w:customStyle="1" w:styleId="Text">
    <w:name w:val="Text"/>
    <w:basedOn w:val="BodyText"/>
    <w:link w:val="TextChar"/>
    <w:rsid w:val="00B84183"/>
    <w:pPr>
      <w:spacing w:line="240" w:lineRule="auto"/>
    </w:pPr>
    <w:rPr>
      <w:rFonts w:ascii="Arial" w:eastAsiaTheme="minorHAnsi" w:hAnsi="Arial" w:cs="Arial"/>
      <w:kern w:val="2"/>
      <w:sz w:val="24"/>
      <w:szCs w:val="24"/>
      <w:lang w:val="en-US"/>
      <w14:ligatures w14:val="standardContextual"/>
    </w:rPr>
  </w:style>
  <w:style w:type="character" w:styleId="Emphasis">
    <w:name w:val="Emphasis"/>
    <w:uiPriority w:val="20"/>
    <w:qFormat/>
    <w:rsid w:val="00F85C0D"/>
    <w:rPr>
      <w:caps/>
      <w:color w:val="476013" w:themeColor="accent1" w:themeShade="7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B841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84183"/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C153B1"/>
    <w:rPr>
      <w:color w:val="99CA3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3B1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5C0D"/>
    <w:rPr>
      <w:b/>
      <w:bCs/>
      <w:color w:val="6B911C" w:themeColor="accent1" w:themeShade="BF"/>
      <w:sz w:val="16"/>
      <w:szCs w:val="16"/>
    </w:rPr>
  </w:style>
  <w:style w:type="character" w:styleId="Strong">
    <w:name w:val="Strong"/>
    <w:uiPriority w:val="22"/>
    <w:qFormat/>
    <w:rsid w:val="00F85C0D"/>
    <w:rPr>
      <w:b/>
      <w:bCs/>
    </w:rPr>
  </w:style>
  <w:style w:type="character" w:styleId="SubtleEmphasis">
    <w:name w:val="Subtle Emphasis"/>
    <w:uiPriority w:val="19"/>
    <w:qFormat/>
    <w:rsid w:val="00F85C0D"/>
    <w:rPr>
      <w:i/>
      <w:iCs/>
      <w:color w:val="476013" w:themeColor="accent1" w:themeShade="7F"/>
    </w:rPr>
  </w:style>
  <w:style w:type="character" w:styleId="SubtleReference">
    <w:name w:val="Subtle Reference"/>
    <w:uiPriority w:val="31"/>
    <w:qFormat/>
    <w:rsid w:val="00F85C0D"/>
    <w:rPr>
      <w:b/>
      <w:bCs/>
      <w:color w:val="90C226" w:themeColor="accent1"/>
    </w:rPr>
  </w:style>
  <w:style w:type="character" w:styleId="BookTitle">
    <w:name w:val="Book Title"/>
    <w:uiPriority w:val="33"/>
    <w:qFormat/>
    <w:rsid w:val="00F85C0D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5C0D"/>
    <w:pPr>
      <w:outlineLvl w:val="9"/>
    </w:pPr>
  </w:style>
  <w:style w:type="paragraph" w:customStyle="1" w:styleId="paragraph">
    <w:name w:val="paragraph"/>
    <w:basedOn w:val="Normal"/>
    <w:rsid w:val="0093781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93781B"/>
  </w:style>
  <w:style w:type="character" w:customStyle="1" w:styleId="eop">
    <w:name w:val="eop"/>
    <w:basedOn w:val="DefaultParagraphFont"/>
    <w:rsid w:val="0093781B"/>
  </w:style>
  <w:style w:type="table" w:customStyle="1" w:styleId="TableGrid1">
    <w:name w:val="Table Grid1"/>
    <w:basedOn w:val="TableNormal"/>
    <w:next w:val="TableGrid"/>
    <w:uiPriority w:val="39"/>
    <w:rsid w:val="00461D8B"/>
    <w:pPr>
      <w:spacing w:before="0" w:after="0" w:line="240" w:lineRule="auto"/>
    </w:pPr>
    <w:rPr>
      <w:rFonts w:eastAsia="Poppins-Regular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AC6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8DDD74F48574AB09F8ABCBB9BBB6E" ma:contentTypeVersion="3" ma:contentTypeDescription="Create a new document." ma:contentTypeScope="" ma:versionID="5768a69b61da1e8e791fe503bebb7ca0">
  <xsd:schema xmlns:xsd="http://www.w3.org/2001/XMLSchema" xmlns:xs="http://www.w3.org/2001/XMLSchema" xmlns:p="http://schemas.microsoft.com/office/2006/metadata/properties" xmlns:ns2="07ed3654-244c-4962-a68d-f6e39c862227" targetNamespace="http://schemas.microsoft.com/office/2006/metadata/properties" ma:root="true" ma:fieldsID="c2ca8763ccb5a1a4d1057106ec0bb361" ns2:_="">
    <xsd:import namespace="07ed3654-244c-4962-a68d-f6e39c8622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d3654-244c-4962-a68d-f6e39c8622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C6281C-A976-4647-9623-1F0D159801DD}"/>
</file>

<file path=customXml/itemProps2.xml><?xml version="1.0" encoding="utf-8"?>
<ds:datastoreItem xmlns:ds="http://schemas.openxmlformats.org/officeDocument/2006/customXml" ds:itemID="{6A650269-F3C3-437D-9DD3-BE0F4F78F812}"/>
</file>

<file path=customXml/itemProps3.xml><?xml version="1.0" encoding="utf-8"?>
<ds:datastoreItem xmlns:ds="http://schemas.openxmlformats.org/officeDocument/2006/customXml" ds:itemID="{18E8033D-4BA7-487D-8678-34D2A9C43A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Mercia Strapp</dc:creator>
  <cp:keywords/>
  <dc:description/>
  <cp:lastModifiedBy>Charlotte Cosson</cp:lastModifiedBy>
  <cp:revision>60</cp:revision>
  <cp:lastPrinted>2026-02-12T14:56:00Z</cp:lastPrinted>
  <dcterms:created xsi:type="dcterms:W3CDTF">2026-04-24T09:38:00Z</dcterms:created>
  <dcterms:modified xsi:type="dcterms:W3CDTF">2026-04-28T07:50:00Z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0x010100D448DDD74F48574AB09F8ABCBB9BBB6E</vt:lpwstr>
  </property>
</Properties>
</file>