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4DAE4" w14:textId="2C6685FE" w:rsidR="00E801C3" w:rsidRDefault="00302422">
      <w:pPr>
        <w:spacing w:after="0" w:line="240" w:lineRule="auto"/>
        <w:rPr>
          <w:rFonts w:eastAsiaTheme="majorEastAsia" w:cstheme="majorBidi"/>
          <w:b/>
          <w:color w:val="000000" w:themeColor="text1"/>
          <w:sz w:val="36"/>
          <w:szCs w:val="40"/>
        </w:rPr>
      </w:pPr>
      <w:r>
        <w:rPr>
          <w:rFonts w:eastAsiaTheme="majorEastAsia" w:cstheme="majorBidi"/>
          <w:b/>
          <w:noProof/>
          <w:color w:val="000000" w:themeColor="text1"/>
          <w:sz w:val="36"/>
          <w:szCs w:val="40"/>
        </w:rPr>
        <w:drawing>
          <wp:anchor distT="0" distB="0" distL="114300" distR="114300" simplePos="0" relativeHeight="251696128" behindDoc="1" locked="0" layoutInCell="1" allowOverlap="1" wp14:anchorId="56C609C5" wp14:editId="6C35DDFE">
            <wp:simplePos x="0" y="0"/>
            <wp:positionH relativeFrom="column">
              <wp:posOffset>-914400</wp:posOffset>
            </wp:positionH>
            <wp:positionV relativeFrom="paragraph">
              <wp:posOffset>0</wp:posOffset>
            </wp:positionV>
            <wp:extent cx="7543800" cy="10670474"/>
            <wp:effectExtent l="0" t="0" r="0" b="0"/>
            <wp:wrapNone/>
            <wp:docPr id="1805342703" name="Picture 31" descr="A brochure of a colle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342703" name="Picture 31" descr="A brochure of a colleg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3987" cy="10699028"/>
                    </a:xfrm>
                    <a:prstGeom prst="rect">
                      <a:avLst/>
                    </a:prstGeom>
                  </pic:spPr>
                </pic:pic>
              </a:graphicData>
            </a:graphic>
            <wp14:sizeRelH relativeFrom="page">
              <wp14:pctWidth>0</wp14:pctWidth>
            </wp14:sizeRelH>
            <wp14:sizeRelV relativeFrom="page">
              <wp14:pctHeight>0</wp14:pctHeight>
            </wp14:sizeRelV>
          </wp:anchor>
        </w:drawing>
      </w:r>
      <w:r w:rsidR="00E801C3">
        <w:br w:type="page"/>
      </w:r>
    </w:p>
    <w:p w14:paraId="569E2C2D" w14:textId="742F2561" w:rsidR="00E73858" w:rsidRDefault="00302422" w:rsidP="00D80E24">
      <w:pPr>
        <w:spacing w:after="0" w:line="240" w:lineRule="auto"/>
      </w:pPr>
      <w:r>
        <w:rPr>
          <w:noProof/>
        </w:rPr>
        <w:lastRenderedPageBreak/>
        <w:drawing>
          <wp:anchor distT="0" distB="0" distL="114300" distR="114300" simplePos="0" relativeHeight="251697152" behindDoc="1" locked="0" layoutInCell="1" allowOverlap="1" wp14:anchorId="0B04A78D" wp14:editId="3F1D904E">
            <wp:simplePos x="0" y="0"/>
            <wp:positionH relativeFrom="column">
              <wp:posOffset>-927100</wp:posOffset>
            </wp:positionH>
            <wp:positionV relativeFrom="paragraph">
              <wp:posOffset>-179705</wp:posOffset>
            </wp:positionV>
            <wp:extent cx="7568565" cy="9720000"/>
            <wp:effectExtent l="0" t="0" r="635" b="0"/>
            <wp:wrapNone/>
            <wp:docPr id="1009939058" name="Picture 32" descr="A young girls wearing safety gog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39058" name="Picture 32" descr="A young girls wearing safety goggles&#10;&#10;AI-generated content may be incorrect."/>
                    <pic:cNvPicPr/>
                  </pic:nvPicPr>
                  <pic:blipFill rotWithShape="1">
                    <a:blip r:embed="rId12" cstate="print">
                      <a:extLst>
                        <a:ext uri="{28A0092B-C50C-407E-A947-70E740481C1C}">
                          <a14:useLocalDpi xmlns:a14="http://schemas.microsoft.com/office/drawing/2010/main" val="0"/>
                        </a:ext>
                      </a:extLst>
                    </a:blip>
                    <a:srcRect b="9206"/>
                    <a:stretch>
                      <a:fillRect/>
                    </a:stretch>
                  </pic:blipFill>
                  <pic:spPr bwMode="auto">
                    <a:xfrm>
                      <a:off x="0" y="0"/>
                      <a:ext cx="7577205" cy="97310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3C25">
        <w:rPr>
          <w:noProof/>
        </w:rPr>
        <mc:AlternateContent>
          <mc:Choice Requires="wps">
            <w:drawing>
              <wp:anchor distT="0" distB="0" distL="114300" distR="114300" simplePos="0" relativeHeight="251661312" behindDoc="0" locked="1" layoutInCell="1" allowOverlap="1" wp14:anchorId="5618D484" wp14:editId="2385758E">
                <wp:simplePos x="0" y="0"/>
                <wp:positionH relativeFrom="page">
                  <wp:posOffset>546100</wp:posOffset>
                </wp:positionH>
                <wp:positionV relativeFrom="paragraph">
                  <wp:posOffset>4747895</wp:posOffset>
                </wp:positionV>
                <wp:extent cx="6479540" cy="4914900"/>
                <wp:effectExtent l="0" t="0" r="0" b="0"/>
                <wp:wrapNone/>
                <wp:docPr id="89437713" name="Text Box 1"/>
                <wp:cNvGraphicFramePr/>
                <a:graphic xmlns:a="http://schemas.openxmlformats.org/drawingml/2006/main">
                  <a:graphicData uri="http://schemas.microsoft.com/office/word/2010/wordprocessingShape">
                    <wps:wsp>
                      <wps:cNvSpPr txBox="1"/>
                      <wps:spPr>
                        <a:xfrm>
                          <a:off x="0" y="0"/>
                          <a:ext cx="6479540" cy="4914900"/>
                        </a:xfrm>
                        <a:prstGeom prst="rect">
                          <a:avLst/>
                        </a:prstGeom>
                        <a:noFill/>
                        <a:ln w="6350">
                          <a:noFill/>
                        </a:ln>
                      </wps:spPr>
                      <wps:txbx>
                        <w:txbxContent>
                          <w:p w14:paraId="3AC98EEA" w14:textId="77777777" w:rsidR="008605A5" w:rsidRPr="006263FD" w:rsidRDefault="008605A5" w:rsidP="006263FD">
                            <w:pPr>
                              <w:pStyle w:val="Heading1"/>
                            </w:pPr>
                            <w:r w:rsidRPr="006263FD">
                              <w:t>Welcome</w:t>
                            </w:r>
                          </w:p>
                          <w:p w14:paraId="617C7F46" w14:textId="77777777" w:rsidR="00F826A0" w:rsidRPr="00DA6B4A" w:rsidRDefault="00F826A0" w:rsidP="00DA6B4A">
                            <w:r w:rsidRPr="00F826A0">
                              <w:t>Trent</w:t>
                            </w:r>
                            <w:r w:rsidRPr="00F826A0">
                              <w:rPr>
                                <w:spacing w:val="40"/>
                              </w:rPr>
                              <w:t xml:space="preserve"> </w:t>
                            </w:r>
                            <w:r w:rsidRPr="00F826A0">
                              <w:t>College</w:t>
                            </w:r>
                            <w:r w:rsidRPr="00F826A0">
                              <w:rPr>
                                <w:spacing w:val="40"/>
                              </w:rPr>
                              <w:t xml:space="preserve"> </w:t>
                            </w:r>
                            <w:r w:rsidRPr="00F826A0">
                              <w:t>is</w:t>
                            </w:r>
                            <w:r w:rsidRPr="00F826A0">
                              <w:rPr>
                                <w:spacing w:val="40"/>
                              </w:rPr>
                              <w:t xml:space="preserve"> </w:t>
                            </w:r>
                            <w:r w:rsidRPr="00F826A0">
                              <w:t>an</w:t>
                            </w:r>
                            <w:r w:rsidRPr="00F826A0">
                              <w:rPr>
                                <w:spacing w:val="40"/>
                              </w:rPr>
                              <w:t xml:space="preserve"> </w:t>
                            </w:r>
                            <w:r w:rsidRPr="00F826A0">
                              <w:t>independent</w:t>
                            </w:r>
                            <w:r w:rsidRPr="00F826A0">
                              <w:rPr>
                                <w:spacing w:val="40"/>
                              </w:rPr>
                              <w:t xml:space="preserve"> </w:t>
                            </w:r>
                            <w:r w:rsidRPr="00F826A0">
                              <w:t>co-educational</w:t>
                            </w:r>
                            <w:r w:rsidRPr="00F826A0">
                              <w:rPr>
                                <w:spacing w:val="40"/>
                              </w:rPr>
                              <w:t xml:space="preserve"> </w:t>
                            </w:r>
                            <w:r w:rsidRPr="00F826A0">
                              <w:t>boarding</w:t>
                            </w:r>
                            <w:r w:rsidRPr="00F826A0">
                              <w:rPr>
                                <w:spacing w:val="40"/>
                              </w:rPr>
                              <w:t xml:space="preserve"> </w:t>
                            </w:r>
                            <w:r w:rsidRPr="00F826A0">
                              <w:t>and</w:t>
                            </w:r>
                            <w:r w:rsidRPr="00F826A0">
                              <w:rPr>
                                <w:spacing w:val="40"/>
                              </w:rPr>
                              <w:t xml:space="preserve"> </w:t>
                            </w:r>
                            <w:r w:rsidRPr="00F826A0">
                              <w:t>day</w:t>
                            </w:r>
                            <w:r w:rsidRPr="00F826A0">
                              <w:rPr>
                                <w:spacing w:val="40"/>
                              </w:rPr>
                              <w:t xml:space="preserve"> </w:t>
                            </w:r>
                            <w:r w:rsidRPr="00F826A0">
                              <w:t>school,</w:t>
                            </w:r>
                            <w:r w:rsidRPr="00F826A0">
                              <w:rPr>
                                <w:spacing w:val="40"/>
                              </w:rPr>
                              <w:t xml:space="preserve"> </w:t>
                            </w:r>
                            <w:r w:rsidRPr="00F826A0">
                              <w:t>located</w:t>
                            </w:r>
                            <w:r w:rsidRPr="00F826A0">
                              <w:rPr>
                                <w:spacing w:val="40"/>
                              </w:rPr>
                              <w:t xml:space="preserve"> </w:t>
                            </w:r>
                            <w:r w:rsidRPr="00F826A0">
                              <w:t>in</w:t>
                            </w:r>
                            <w:r w:rsidRPr="00F826A0">
                              <w:rPr>
                                <w:spacing w:val="40"/>
                              </w:rPr>
                              <w:t xml:space="preserve"> </w:t>
                            </w:r>
                            <w:r w:rsidRPr="00F826A0">
                              <w:t>Long</w:t>
                            </w:r>
                            <w:r w:rsidRPr="00F826A0">
                              <w:rPr>
                                <w:spacing w:val="40"/>
                              </w:rPr>
                              <w:t xml:space="preserve"> </w:t>
                            </w:r>
                            <w:r w:rsidRPr="00F826A0">
                              <w:t>Eaton, Nottinghamshire. Founded in 1868, we have been providing a first-class education for over 150 years.</w:t>
                            </w:r>
                          </w:p>
                          <w:p w14:paraId="002B7939" w14:textId="77777777" w:rsidR="00F826A0" w:rsidRPr="00DA6B4A" w:rsidRDefault="00F826A0" w:rsidP="00DA6B4A">
                            <w:r w:rsidRPr="00F826A0">
                              <w:t>Set in a beautiful 45-acre campus we enjoy state-of-the-art facilities, including modern classrooms, sports facilities, and boarding houses. With traditional foundations and a modern outlook, Trent College is renowned for providing an excellent education for its 1,200 pupils.</w:t>
                            </w:r>
                          </w:p>
                          <w:p w14:paraId="1ED63C8D" w14:textId="77777777" w:rsidR="00F826A0" w:rsidRPr="00DA6B4A" w:rsidRDefault="00F826A0" w:rsidP="00DA6B4A">
                            <w:r w:rsidRPr="00F826A0">
                              <w:t>The Elms is our Nursery and Junior School which provides a stimulating and nurturing environment to our youngest children, aged 6 weeks to 11 years. The two schools work closely together and share the same vision, aims and ethos. Together, we give the highest priority to the quality of our academic provision. Alongside a strong focus on sports, music, drama and a wide range of co-curricular activities to develop our pupils’ character and resilience, to prepare them for the modern world.</w:t>
                            </w:r>
                          </w:p>
                          <w:p w14:paraId="1BDDB396" w14:textId="77777777" w:rsidR="00F826A0" w:rsidRPr="00F826A0" w:rsidRDefault="00F826A0" w:rsidP="00DA6B4A">
                            <w:r w:rsidRPr="00F826A0">
                              <w:t>Rated ‘Excellent’ across the whole school by the Independent Schools Inspectorate in 2021, Trent College has a strong academic record, with a high percentage of students achieving top grades in their examinations and going on to study at some of the best universities in the UK and abroad.</w:t>
                            </w:r>
                          </w:p>
                          <w:p w14:paraId="233F327F" w14:textId="77777777" w:rsidR="00F826A0" w:rsidRPr="00F826A0" w:rsidRDefault="00F826A0" w:rsidP="00DA6B4A">
                            <w:r w:rsidRPr="00F826A0">
                              <w:t>We have highly qualified and experienced teaching staff who are committed to providing an excellent standard of education. We also have a large population of support staff, ensuring that our</w:t>
                            </w:r>
                            <w:r>
                              <w:t xml:space="preserve"> </w:t>
                            </w:r>
                            <w:r w:rsidRPr="00F826A0">
                              <w:t>friendly school and beautiful campus operate to the very highest standards.</w:t>
                            </w:r>
                          </w:p>
                          <w:p w14:paraId="0D277EB0" w14:textId="6C4CD67B" w:rsidR="008605A5" w:rsidRDefault="008605A5" w:rsidP="00F82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18D484" id="_x0000_t202" coordsize="21600,21600" o:spt="202" path="m,l,21600r21600,l21600,xe">
                <v:stroke joinstyle="miter"/>
                <v:path gradientshapeok="t" o:connecttype="rect"/>
              </v:shapetype>
              <v:shape id="Text Box 1" o:spid="_x0000_s1026" type="#_x0000_t202" style="position:absolute;margin-left:43pt;margin-top:373.85pt;width:510.2pt;height:38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" filled="f" stroked="f" strokeweight=".5pt">
                <v:textbox>
                  <w:txbxContent>
                    <w:p w14:paraId="3AC98EEA" w14:textId="77777777" w:rsidR="008605A5" w:rsidRPr="006263FD" w:rsidRDefault="008605A5" w:rsidP="006263FD">
                      <w:pPr>
                        <w:pStyle w:val="Heading1"/>
                      </w:pPr>
                      <w:r w:rsidRPr="006263FD">
                        <w:t>Welcome</w:t>
                      </w:r>
                    </w:p>
                    <w:p w14:paraId="617C7F46" w14:textId="77777777" w:rsidR="00F826A0" w:rsidRPr="00DA6B4A" w:rsidRDefault="00F826A0" w:rsidP="00DA6B4A">
                      <w:r w:rsidRPr="00F826A0">
                        <w:t>Trent</w:t>
                      </w:r>
                      <w:r w:rsidRPr="00F826A0">
                        <w:rPr>
                          <w:spacing w:val="40"/>
                        </w:rPr>
                        <w:t xml:space="preserve"> </w:t>
                      </w:r>
                      <w:r w:rsidRPr="00F826A0">
                        <w:t>College</w:t>
                      </w:r>
                      <w:r w:rsidRPr="00F826A0">
                        <w:rPr>
                          <w:spacing w:val="40"/>
                        </w:rPr>
                        <w:t xml:space="preserve"> </w:t>
                      </w:r>
                      <w:r w:rsidRPr="00F826A0">
                        <w:t>is</w:t>
                      </w:r>
                      <w:r w:rsidRPr="00F826A0">
                        <w:rPr>
                          <w:spacing w:val="40"/>
                        </w:rPr>
                        <w:t xml:space="preserve"> </w:t>
                      </w:r>
                      <w:r w:rsidRPr="00F826A0">
                        <w:t>an</w:t>
                      </w:r>
                      <w:r w:rsidRPr="00F826A0">
                        <w:rPr>
                          <w:spacing w:val="40"/>
                        </w:rPr>
                        <w:t xml:space="preserve"> </w:t>
                      </w:r>
                      <w:r w:rsidRPr="00F826A0">
                        <w:t>independent</w:t>
                      </w:r>
                      <w:r w:rsidRPr="00F826A0">
                        <w:rPr>
                          <w:spacing w:val="40"/>
                        </w:rPr>
                        <w:t xml:space="preserve"> </w:t>
                      </w:r>
                      <w:r w:rsidRPr="00F826A0">
                        <w:t>co-educational</w:t>
                      </w:r>
                      <w:r w:rsidRPr="00F826A0">
                        <w:rPr>
                          <w:spacing w:val="40"/>
                        </w:rPr>
                        <w:t xml:space="preserve"> </w:t>
                      </w:r>
                      <w:r w:rsidRPr="00F826A0">
                        <w:t>boarding</w:t>
                      </w:r>
                      <w:r w:rsidRPr="00F826A0">
                        <w:rPr>
                          <w:spacing w:val="40"/>
                        </w:rPr>
                        <w:t xml:space="preserve"> </w:t>
                      </w:r>
                      <w:r w:rsidRPr="00F826A0">
                        <w:t>and</w:t>
                      </w:r>
                      <w:r w:rsidRPr="00F826A0">
                        <w:rPr>
                          <w:spacing w:val="40"/>
                        </w:rPr>
                        <w:t xml:space="preserve"> </w:t>
                      </w:r>
                      <w:r w:rsidRPr="00F826A0">
                        <w:t>day</w:t>
                      </w:r>
                      <w:r w:rsidRPr="00F826A0">
                        <w:rPr>
                          <w:spacing w:val="40"/>
                        </w:rPr>
                        <w:t xml:space="preserve"> </w:t>
                      </w:r>
                      <w:r w:rsidRPr="00F826A0">
                        <w:t>school,</w:t>
                      </w:r>
                      <w:r w:rsidRPr="00F826A0">
                        <w:rPr>
                          <w:spacing w:val="40"/>
                        </w:rPr>
                        <w:t xml:space="preserve"> </w:t>
                      </w:r>
                      <w:r w:rsidRPr="00F826A0">
                        <w:t>located</w:t>
                      </w:r>
                      <w:r w:rsidRPr="00F826A0">
                        <w:rPr>
                          <w:spacing w:val="40"/>
                        </w:rPr>
                        <w:t xml:space="preserve"> </w:t>
                      </w:r>
                      <w:r w:rsidRPr="00F826A0">
                        <w:t>in</w:t>
                      </w:r>
                      <w:r w:rsidRPr="00F826A0">
                        <w:rPr>
                          <w:spacing w:val="40"/>
                        </w:rPr>
                        <w:t xml:space="preserve"> </w:t>
                      </w:r>
                      <w:r w:rsidRPr="00F826A0">
                        <w:t>Long</w:t>
                      </w:r>
                      <w:r w:rsidRPr="00F826A0">
                        <w:rPr>
                          <w:spacing w:val="40"/>
                        </w:rPr>
                        <w:t xml:space="preserve"> </w:t>
                      </w:r>
                      <w:r w:rsidRPr="00F826A0">
                        <w:t>Eaton, Nottinghamshire. Founded in 1868, we have been providing a first-class education for over 150 years.</w:t>
                      </w:r>
                    </w:p>
                    <w:p w14:paraId="002B7939" w14:textId="77777777" w:rsidR="00F826A0" w:rsidRPr="00DA6B4A" w:rsidRDefault="00F826A0" w:rsidP="00DA6B4A">
                      <w:r w:rsidRPr="00F826A0">
                        <w:t>Set in a beautiful 45-acre campus we enjoy state-of-the-art facilities, including modern classrooms, sports facilities, and boarding houses. With traditional foundations and a modern outlook, Trent College is renowned for providing an excellent education for its 1,200 pupils.</w:t>
                      </w:r>
                    </w:p>
                    <w:p w14:paraId="1ED63C8D" w14:textId="77777777" w:rsidR="00F826A0" w:rsidRPr="00DA6B4A" w:rsidRDefault="00F826A0" w:rsidP="00DA6B4A">
                      <w:r w:rsidRPr="00F826A0">
                        <w:t>The Elms is our Nursery and Junior School which provides a stimulating and nurturing environment to our youngest children, aged 6 weeks to 11 years. The two schools work closely together and share the same vision, aims and ethos. Together, we give the highest priority to the quality of our academic provision. Alongside a strong focus on sports, music, drama and a wide range of co-curricular activities to develop our pupils’ character and resilience, to prepare them for the modern world.</w:t>
                      </w:r>
                    </w:p>
                    <w:p w14:paraId="1BDDB396" w14:textId="77777777" w:rsidR="00F826A0" w:rsidRPr="00F826A0" w:rsidRDefault="00F826A0" w:rsidP="00DA6B4A">
                      <w:r w:rsidRPr="00F826A0">
                        <w:t>Rated ‘Excellent’ across the whole school by the Independent Schools Inspectorate in 2021, Trent College has a strong academic record, with a high percentage of students achieving top grades in their examinations and going on to study at some of the best universities in the UK and abroad.</w:t>
                      </w:r>
                    </w:p>
                    <w:p w14:paraId="233F327F" w14:textId="77777777" w:rsidR="00F826A0" w:rsidRPr="00F826A0" w:rsidRDefault="00F826A0" w:rsidP="00DA6B4A">
                      <w:r w:rsidRPr="00F826A0">
                        <w:t>We have highly qualified and experienced teaching staff who are committed to providing an excellent standard of education. We also have a large population of support staff, ensuring that our</w:t>
                      </w:r>
                      <w:r>
                        <w:t xml:space="preserve"> </w:t>
                      </w:r>
                      <w:r w:rsidRPr="00F826A0">
                        <w:t>friendly school and beautiful campus operate to the very highest standards.</w:t>
                      </w:r>
                    </w:p>
                    <w:p w14:paraId="0D277EB0" w14:textId="6C4CD67B" w:rsidR="008605A5" w:rsidRDefault="008605A5" w:rsidP="00F826A0"/>
                  </w:txbxContent>
                </v:textbox>
                <w10:wrap anchorx="page"/>
                <w10:anchorlock/>
              </v:shape>
            </w:pict>
          </mc:Fallback>
        </mc:AlternateContent>
      </w:r>
      <w:r w:rsidR="00D80E24">
        <w:br w:type="page"/>
      </w:r>
    </w:p>
    <w:p w14:paraId="0D11A1E7" w14:textId="77777777" w:rsidR="00E73858" w:rsidRDefault="00F43C59">
      <w:pPr>
        <w:spacing w:after="0" w:line="240" w:lineRule="auto"/>
      </w:pPr>
      <w:r>
        <w:rPr>
          <w:noProof/>
        </w:rPr>
        <w:lastRenderedPageBreak/>
        <mc:AlternateContent>
          <mc:Choice Requires="wps">
            <w:drawing>
              <wp:anchor distT="0" distB="0" distL="114300" distR="114300" simplePos="0" relativeHeight="251714560" behindDoc="0" locked="0" layoutInCell="1" allowOverlap="1" wp14:anchorId="6C856507" wp14:editId="33386263">
                <wp:simplePos x="0" y="0"/>
                <wp:positionH relativeFrom="column">
                  <wp:posOffset>3307128</wp:posOffset>
                </wp:positionH>
                <wp:positionV relativeFrom="paragraph">
                  <wp:posOffset>7270942</wp:posOffset>
                </wp:positionV>
                <wp:extent cx="259392" cy="259392"/>
                <wp:effectExtent l="0" t="0" r="7620" b="109220"/>
                <wp:wrapNone/>
                <wp:docPr id="1242969590" name="Teardrop 46"/>
                <wp:cNvGraphicFramePr/>
                <a:graphic xmlns:a="http://schemas.openxmlformats.org/drawingml/2006/main">
                  <a:graphicData uri="http://schemas.microsoft.com/office/word/2010/wordprocessingShape">
                    <wps:wsp>
                      <wps:cNvSpPr/>
                      <wps:spPr>
                        <a:xfrm rot="7973505">
                          <a:off x="0" y="0"/>
                          <a:ext cx="259392" cy="259392"/>
                        </a:xfrm>
                        <a:prstGeom prst="teardrop">
                          <a:avLst>
                            <a:gd name="adj" fmla="val 126427"/>
                          </a:avLst>
                        </a:prstGeom>
                        <a:solidFill>
                          <a:srgbClr val="D2114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D4D6F" id="Teardrop 46" o:spid="_x0000_s1026" style="position:absolute;margin-left:260.4pt;margin-top:572.5pt;width:20.4pt;height:20.4pt;rotation:8709194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9392,259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" path="m,129696c,58067,58067,,129696,v54657,,109314,-11425,163971,-34275c270817,20382,259392,75039,259392,129696v,71629,-58067,129696,-129696,129696c58067,259392,,201325,,129696xe" fillcolor="#d21143" stroked="f" strokeweight="1pt">
                <v:stroke joinstyle="miter"/>
                <v:path arrowok="t" o:connecttype="custom" o:connectlocs="0,129696;129696,0;293667,-34275;259392,129696;129696,259392;0,129696" o:connectangles="0,0,0,0,0,0"/>
              </v:shape>
            </w:pict>
          </mc:Fallback>
        </mc:AlternateContent>
      </w:r>
      <w:r>
        <w:rPr>
          <w:noProof/>
        </w:rPr>
        <w:drawing>
          <wp:anchor distT="0" distB="0" distL="114300" distR="114300" simplePos="0" relativeHeight="251713536" behindDoc="1" locked="0" layoutInCell="1" allowOverlap="1" wp14:anchorId="224B95A2" wp14:editId="3CC5A156">
            <wp:simplePos x="0" y="0"/>
            <wp:positionH relativeFrom="column">
              <wp:posOffset>-203200</wp:posOffset>
            </wp:positionH>
            <wp:positionV relativeFrom="paragraph">
              <wp:posOffset>5459095</wp:posOffset>
            </wp:positionV>
            <wp:extent cx="6285545" cy="3162300"/>
            <wp:effectExtent l="0" t="0" r="1270" b="0"/>
            <wp:wrapNone/>
            <wp:docPr id="1855430528" name="Picture 45"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30528" name="Picture 45" descr="A screenshot of a map&#10;&#10;AI-generated content may be incorrect."/>
                    <pic:cNvPicPr/>
                  </pic:nvPicPr>
                  <pic:blipFill rotWithShape="1">
                    <a:blip r:embed="rId13" cstate="print">
                      <a:extLst>
                        <a:ext uri="{28A0092B-C50C-407E-A947-70E740481C1C}">
                          <a14:useLocalDpi xmlns:a14="http://schemas.microsoft.com/office/drawing/2010/main" val="0"/>
                        </a:ext>
                      </a:extLst>
                    </a:blip>
                    <a:srcRect l="4757" t="11201" r="7117" b="9977"/>
                    <a:stretch>
                      <a:fillRect/>
                    </a:stretch>
                  </pic:blipFill>
                  <pic:spPr bwMode="auto">
                    <a:xfrm>
                      <a:off x="0" y="0"/>
                      <a:ext cx="6300448" cy="31697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1" locked="0" layoutInCell="1" allowOverlap="1" wp14:anchorId="72420957" wp14:editId="6A6D455D">
            <wp:simplePos x="0" y="0"/>
            <wp:positionH relativeFrom="column">
              <wp:posOffset>-1373505</wp:posOffset>
            </wp:positionH>
            <wp:positionV relativeFrom="paragraph">
              <wp:posOffset>-5318125</wp:posOffset>
            </wp:positionV>
            <wp:extent cx="6400800" cy="3191773"/>
            <wp:effectExtent l="0" t="0" r="0" b="0"/>
            <wp:wrapNone/>
            <wp:docPr id="1296164931" name="Picture 9"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09256" name="Picture 9" descr="A screenshot of a map&#10;&#10;AI-generated content may be incorrect."/>
                    <pic:cNvPicPr/>
                  </pic:nvPicPr>
                  <pic:blipFill rotWithShape="1">
                    <a:blip r:embed="rId14" cstate="print">
                      <a:extLst>
                        <a:ext uri="{28A0092B-C50C-407E-A947-70E740481C1C}">
                          <a14:useLocalDpi xmlns:a14="http://schemas.microsoft.com/office/drawing/2010/main" val="0"/>
                        </a:ext>
                      </a:extLst>
                    </a:blip>
                    <a:srcRect l="6095" t="12978" r="9804" b="12462"/>
                    <a:stretch>
                      <a:fillRect/>
                    </a:stretch>
                  </pic:blipFill>
                  <pic:spPr bwMode="auto">
                    <a:xfrm>
                      <a:off x="0" y="0"/>
                      <a:ext cx="6400800" cy="31917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12512" behindDoc="0" locked="0" layoutInCell="1" allowOverlap="1" wp14:anchorId="7D0AFD3D" wp14:editId="29A2020D">
                <wp:simplePos x="0" y="0"/>
                <wp:positionH relativeFrom="column">
                  <wp:posOffset>2271395</wp:posOffset>
                </wp:positionH>
                <wp:positionV relativeFrom="paragraph">
                  <wp:posOffset>-3400425</wp:posOffset>
                </wp:positionV>
                <wp:extent cx="279283" cy="279283"/>
                <wp:effectExtent l="0" t="0" r="635" b="64135"/>
                <wp:wrapNone/>
                <wp:docPr id="1620759249" name="Teardrop 21"/>
                <wp:cNvGraphicFramePr/>
                <a:graphic xmlns:a="http://schemas.openxmlformats.org/drawingml/2006/main">
                  <a:graphicData uri="http://schemas.microsoft.com/office/word/2010/wordprocessingShape">
                    <wps:wsp>
                      <wps:cNvSpPr/>
                      <wps:spPr>
                        <a:xfrm rot="8109359">
                          <a:off x="0" y="0"/>
                          <a:ext cx="279283" cy="279283"/>
                        </a:xfrm>
                        <a:prstGeom prst="teardrop">
                          <a:avLst/>
                        </a:prstGeom>
                        <a:solidFill>
                          <a:srgbClr val="00706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797CB" id="Teardrop 21" o:spid="_x0000_s1026" style="position:absolute;margin-left:178.85pt;margin-top:-267.75pt;width:22pt;height:22pt;rotation:8857583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9283,279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" path="m,139642c,62520,62520,,139642,l279283,r,139642c279283,216764,216763,279284,139641,279284,62519,279284,-1,216764,-1,139642r1,xe" fillcolor="#007061" stroked="f" strokeweight="1pt">
                <v:stroke joinstyle="miter"/>
                <v:path arrowok="t" o:connecttype="custom" o:connectlocs="0,139642;139642,0;279283,0;279283,139642;139641,279284;-1,139642;0,139642" o:connectangles="0,0,0,0,0,0,0"/>
              </v:shape>
            </w:pict>
          </mc:Fallback>
        </mc:AlternateContent>
      </w:r>
      <w:r>
        <w:rPr>
          <w:noProof/>
        </w:rPr>
        <w:drawing>
          <wp:anchor distT="0" distB="0" distL="114300" distR="114300" simplePos="0" relativeHeight="251708416" behindDoc="1" locked="0" layoutInCell="1" allowOverlap="1" wp14:anchorId="27A24716" wp14:editId="178DE838">
            <wp:simplePos x="0" y="0"/>
            <wp:positionH relativeFrom="column">
              <wp:posOffset>-1525905</wp:posOffset>
            </wp:positionH>
            <wp:positionV relativeFrom="paragraph">
              <wp:posOffset>-5470525</wp:posOffset>
            </wp:positionV>
            <wp:extent cx="6400800" cy="3191773"/>
            <wp:effectExtent l="0" t="0" r="0" b="0"/>
            <wp:wrapNone/>
            <wp:docPr id="1673684528" name="Picture 9"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09256" name="Picture 9" descr="A screenshot of a map&#10;&#10;AI-generated content may be incorrect."/>
                    <pic:cNvPicPr/>
                  </pic:nvPicPr>
                  <pic:blipFill rotWithShape="1">
                    <a:blip r:embed="rId14" cstate="print">
                      <a:extLst>
                        <a:ext uri="{28A0092B-C50C-407E-A947-70E740481C1C}">
                          <a14:useLocalDpi xmlns:a14="http://schemas.microsoft.com/office/drawing/2010/main" val="0"/>
                        </a:ext>
                      </a:extLst>
                    </a:blip>
                    <a:srcRect l="6095" t="12978" r="9804" b="12462"/>
                    <a:stretch>
                      <a:fillRect/>
                    </a:stretch>
                  </pic:blipFill>
                  <pic:spPr bwMode="auto">
                    <a:xfrm>
                      <a:off x="0" y="0"/>
                      <a:ext cx="6400800" cy="31917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9440" behindDoc="0" locked="0" layoutInCell="1" allowOverlap="1" wp14:anchorId="3A125BED" wp14:editId="00C63F58">
                <wp:simplePos x="0" y="0"/>
                <wp:positionH relativeFrom="column">
                  <wp:posOffset>2118995</wp:posOffset>
                </wp:positionH>
                <wp:positionV relativeFrom="paragraph">
                  <wp:posOffset>-3552825</wp:posOffset>
                </wp:positionV>
                <wp:extent cx="279283" cy="279283"/>
                <wp:effectExtent l="0" t="0" r="635" b="64135"/>
                <wp:wrapNone/>
                <wp:docPr id="250198730" name="Teardrop 21"/>
                <wp:cNvGraphicFramePr/>
                <a:graphic xmlns:a="http://schemas.openxmlformats.org/drawingml/2006/main">
                  <a:graphicData uri="http://schemas.microsoft.com/office/word/2010/wordprocessingShape">
                    <wps:wsp>
                      <wps:cNvSpPr/>
                      <wps:spPr>
                        <a:xfrm rot="8109359">
                          <a:off x="0" y="0"/>
                          <a:ext cx="279283" cy="279283"/>
                        </a:xfrm>
                        <a:prstGeom prst="teardrop">
                          <a:avLst/>
                        </a:prstGeom>
                        <a:solidFill>
                          <a:srgbClr val="00706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E7F5D" id="Teardrop 21" o:spid="_x0000_s1026" style="position:absolute;margin-left:166.85pt;margin-top:-279.75pt;width:22pt;height:22pt;rotation:8857583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9283,279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" path="m,139642c,62520,62520,,139642,l279283,r,139642c279283,216764,216763,279284,139641,279284,62519,279284,-1,216764,-1,139642r1,xe" fillcolor="#007061" stroked="f" strokeweight="1pt">
                <v:stroke joinstyle="miter"/>
                <v:path arrowok="t" o:connecttype="custom" o:connectlocs="0,139642;139642,0;279283,0;279283,139642;139641,279284;-1,139642;0,139642" o:connectangles="0,0,0,0,0,0,0"/>
              </v:shape>
            </w:pict>
          </mc:Fallback>
        </mc:AlternateContent>
      </w:r>
      <w:r w:rsidR="00302422">
        <w:rPr>
          <w:noProof/>
        </w:rPr>
        <w:drawing>
          <wp:anchor distT="0" distB="0" distL="114300" distR="114300" simplePos="0" relativeHeight="251698176" behindDoc="1" locked="0" layoutInCell="1" allowOverlap="1" wp14:anchorId="4B1132D6" wp14:editId="5F50F03F">
            <wp:simplePos x="0" y="0"/>
            <wp:positionH relativeFrom="column">
              <wp:posOffset>-927100</wp:posOffset>
            </wp:positionH>
            <wp:positionV relativeFrom="paragraph">
              <wp:posOffset>-154305</wp:posOffset>
            </wp:positionV>
            <wp:extent cx="7606665" cy="9720000"/>
            <wp:effectExtent l="0" t="0" r="635" b="0"/>
            <wp:wrapNone/>
            <wp:docPr id="199148025" name="Picture 33" descr="A red and white cor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8025" name="Picture 33" descr="A red and white corner&#10;&#10;AI-generated content may be incorrect."/>
                    <pic:cNvPicPr/>
                  </pic:nvPicPr>
                  <pic:blipFill rotWithShape="1">
                    <a:blip r:embed="rId15" cstate="print">
                      <a:extLst>
                        <a:ext uri="{28A0092B-C50C-407E-A947-70E740481C1C}">
                          <a14:useLocalDpi xmlns:a14="http://schemas.microsoft.com/office/drawing/2010/main" val="0"/>
                        </a:ext>
                      </a:extLst>
                    </a:blip>
                    <a:srcRect b="9660"/>
                    <a:stretch>
                      <a:fillRect/>
                    </a:stretch>
                  </pic:blipFill>
                  <pic:spPr bwMode="auto">
                    <a:xfrm>
                      <a:off x="0" y="0"/>
                      <a:ext cx="7616188" cy="97321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57F9">
        <w:rPr>
          <w:noProof/>
        </w:rPr>
        <mc:AlternateContent>
          <mc:Choice Requires="wps">
            <w:drawing>
              <wp:anchor distT="0" distB="0" distL="114300" distR="114300" simplePos="0" relativeHeight="251695104" behindDoc="0" locked="1" layoutInCell="1" allowOverlap="1" wp14:anchorId="041E4153" wp14:editId="09345473">
                <wp:simplePos x="0" y="0"/>
                <wp:positionH relativeFrom="page">
                  <wp:posOffset>584200</wp:posOffset>
                </wp:positionH>
                <wp:positionV relativeFrom="paragraph">
                  <wp:posOffset>1471295</wp:posOffset>
                </wp:positionV>
                <wp:extent cx="6479540" cy="3695700"/>
                <wp:effectExtent l="0" t="0" r="0" b="0"/>
                <wp:wrapNone/>
                <wp:docPr id="1982726218" name="Text Box 1"/>
                <wp:cNvGraphicFramePr/>
                <a:graphic xmlns:a="http://schemas.openxmlformats.org/drawingml/2006/main">
                  <a:graphicData uri="http://schemas.microsoft.com/office/word/2010/wordprocessingShape">
                    <wps:wsp>
                      <wps:cNvSpPr txBox="1"/>
                      <wps:spPr>
                        <a:xfrm>
                          <a:off x="0" y="0"/>
                          <a:ext cx="6479540" cy="3695700"/>
                        </a:xfrm>
                        <a:prstGeom prst="rect">
                          <a:avLst/>
                        </a:prstGeom>
                        <a:noFill/>
                        <a:ln w="6350">
                          <a:noFill/>
                        </a:ln>
                      </wps:spPr>
                      <wps:txbx>
                        <w:txbxContent>
                          <w:p w14:paraId="4672C349" w14:textId="77777777" w:rsidR="003C57F9" w:rsidRPr="003C57F9" w:rsidRDefault="003C57F9" w:rsidP="00DA6B4A">
                            <w:pPr>
                              <w:pStyle w:val="Heading1"/>
                              <w:rPr>
                                <w:color w:val="00007A"/>
                                <w:sz w:val="26"/>
                                <w:szCs w:val="26"/>
                                <w:lang w:val="en-US"/>
                              </w:rPr>
                            </w:pPr>
                            <w:r w:rsidRPr="003C57F9">
                              <w:rPr>
                                <w:lang w:val="en-US"/>
                              </w:rPr>
                              <w:t>Our Location</w:t>
                            </w:r>
                          </w:p>
                          <w:p w14:paraId="3BBAB511" w14:textId="77777777" w:rsidR="003C57F9" w:rsidRPr="003C57F9" w:rsidRDefault="003C57F9" w:rsidP="00DA6B4A">
                            <w:pPr>
                              <w:rPr>
                                <w:lang w:val="en-US"/>
                              </w:rPr>
                            </w:pPr>
                            <w:r w:rsidRPr="003C57F9">
                              <w:rPr>
                                <w:lang w:val="en-US"/>
                              </w:rPr>
                              <w:t>Trent College and The Elms are conveniently situated on the border of Nottinghamshire and Derbyshire.</w:t>
                            </w:r>
                          </w:p>
                          <w:p w14:paraId="04C11616" w14:textId="77777777" w:rsidR="003C57F9" w:rsidRPr="003C57F9" w:rsidRDefault="003C57F9" w:rsidP="00DA6B4A">
                            <w:pPr>
                              <w:rPr>
                                <w:lang w:val="en-US"/>
                              </w:rPr>
                            </w:pPr>
                            <w:r w:rsidRPr="003C57F9">
                              <w:rPr>
                                <w:lang w:val="en-US"/>
                              </w:rPr>
                              <w:t>Ideally located at the heart of the UK’s motorway system, we are only 2 miles from junction 25 of the M1, which provides easy access to the M42 and A1.</w:t>
                            </w:r>
                          </w:p>
                          <w:p w14:paraId="7E78F359" w14:textId="77777777" w:rsidR="003C57F9" w:rsidRPr="003C57F9" w:rsidRDefault="003C57F9" w:rsidP="00DA6B4A">
                            <w:pPr>
                              <w:rPr>
                                <w:lang w:val="en-US"/>
                              </w:rPr>
                            </w:pPr>
                            <w:r w:rsidRPr="003C57F9">
                              <w:rPr>
                                <w:lang w:val="en-US"/>
                              </w:rPr>
                              <w:t>Reaching Trent College by rail couldn’t be easier. Long Eaton boasts its own train station, located 1.5 miles from the schools. Rail routes through Long Eaton run along the Midlands Main</w:t>
                            </w:r>
                          </w:p>
                          <w:p w14:paraId="011CA7BB" w14:textId="77777777" w:rsidR="003C57F9" w:rsidRPr="003C57F9" w:rsidRDefault="003C57F9" w:rsidP="00DA6B4A">
                            <w:pPr>
                              <w:rPr>
                                <w:lang w:val="en-US"/>
                              </w:rPr>
                            </w:pPr>
                            <w:r w:rsidRPr="003C57F9">
                              <w:rPr>
                                <w:lang w:val="en-US"/>
                              </w:rPr>
                              <w:t>Line route, with direct routes to London, Loughborough, Leicester, Birmingham, Nottingham, Derby, Chesterfield and Sheffield.</w:t>
                            </w:r>
                          </w:p>
                          <w:p w14:paraId="435B50EE" w14:textId="77777777" w:rsidR="003C57F9" w:rsidRPr="003C57F9" w:rsidRDefault="003C57F9" w:rsidP="00DA6B4A">
                            <w:pPr>
                              <w:pStyle w:val="Heading2"/>
                              <w:rPr>
                                <w:lang w:val="en-US"/>
                              </w:rPr>
                            </w:pPr>
                            <w:r w:rsidRPr="003C57F9">
                              <w:rPr>
                                <w:lang w:val="en-US"/>
                              </w:rPr>
                              <w:t>Our Local Community</w:t>
                            </w:r>
                          </w:p>
                          <w:p w14:paraId="213C8372" w14:textId="77777777" w:rsidR="003C57F9" w:rsidRPr="003C57F9" w:rsidRDefault="003C57F9" w:rsidP="00DA6B4A">
                            <w:pPr>
                              <w:rPr>
                                <w:lang w:val="en-US"/>
                              </w:rPr>
                            </w:pPr>
                            <w:r w:rsidRPr="003C57F9">
                              <w:rPr>
                                <w:lang w:val="en-US"/>
                              </w:rPr>
                              <w:t>Working in partnership and serving the community are natural and very important values at Trent College and The Elms. We work with many local schools in Long Eaton and the wider Erewash borough to increase opportunities and aspirations, and to share the school’s excellent grounds, facilities and specialist staff.</w:t>
                            </w:r>
                          </w:p>
                          <w:p w14:paraId="231E2DB3" w14:textId="2092DA18" w:rsidR="003C57F9" w:rsidRDefault="003C57F9" w:rsidP="003C57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E4153" id="_x0000_s1027" type="#_x0000_t202" style="position:absolute;margin-left:46pt;margin-top:115.85pt;width:510.2pt;height:291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" filled="f" stroked="f" strokeweight=".5pt">
                <v:textbox>
                  <w:txbxContent>
                    <w:p w14:paraId="4672C349" w14:textId="77777777" w:rsidR="003C57F9" w:rsidRPr="003C57F9" w:rsidRDefault="003C57F9" w:rsidP="00DA6B4A">
                      <w:pPr>
                        <w:pStyle w:val="Heading1"/>
                        <w:rPr>
                          <w:color w:val="00007A"/>
                          <w:sz w:val="26"/>
                          <w:szCs w:val="26"/>
                          <w:lang w:val="en-US"/>
                        </w:rPr>
                      </w:pPr>
                      <w:r w:rsidRPr="003C57F9">
                        <w:rPr>
                          <w:lang w:val="en-US"/>
                        </w:rPr>
                        <w:t>Our Location</w:t>
                      </w:r>
                    </w:p>
                    <w:p w14:paraId="3BBAB511" w14:textId="77777777" w:rsidR="003C57F9" w:rsidRPr="003C57F9" w:rsidRDefault="003C57F9" w:rsidP="00DA6B4A">
                      <w:pPr>
                        <w:rPr>
                          <w:lang w:val="en-US"/>
                        </w:rPr>
                      </w:pPr>
                      <w:r w:rsidRPr="003C57F9">
                        <w:rPr>
                          <w:lang w:val="en-US"/>
                        </w:rPr>
                        <w:t>Trent College and The Elms are conveniently situated on the border of Nottinghamshire and Derbyshire.</w:t>
                      </w:r>
                    </w:p>
                    <w:p w14:paraId="04C11616" w14:textId="77777777" w:rsidR="003C57F9" w:rsidRPr="003C57F9" w:rsidRDefault="003C57F9" w:rsidP="00DA6B4A">
                      <w:pPr>
                        <w:rPr>
                          <w:lang w:val="en-US"/>
                        </w:rPr>
                      </w:pPr>
                      <w:r w:rsidRPr="003C57F9">
                        <w:rPr>
                          <w:lang w:val="en-US"/>
                        </w:rPr>
                        <w:t>Ideally located at the heart of the UK’s motorway system, we are only 2 miles from junction 25 of the M1, which provides easy access to the M42 and A1.</w:t>
                      </w:r>
                    </w:p>
                    <w:p w14:paraId="7E78F359" w14:textId="77777777" w:rsidR="003C57F9" w:rsidRPr="003C57F9" w:rsidRDefault="003C57F9" w:rsidP="00DA6B4A">
                      <w:pPr>
                        <w:rPr>
                          <w:lang w:val="en-US"/>
                        </w:rPr>
                      </w:pPr>
                      <w:r w:rsidRPr="003C57F9">
                        <w:rPr>
                          <w:lang w:val="en-US"/>
                        </w:rPr>
                        <w:t>Reaching Trent College by rail couldn’t be easier. Long Eaton boasts its own train station, located 1.5 miles from the schools. Rail routes through Long Eaton run along the Midlands Main</w:t>
                      </w:r>
                    </w:p>
                    <w:p w14:paraId="011CA7BB" w14:textId="77777777" w:rsidR="003C57F9" w:rsidRPr="003C57F9" w:rsidRDefault="003C57F9" w:rsidP="00DA6B4A">
                      <w:pPr>
                        <w:rPr>
                          <w:lang w:val="en-US"/>
                        </w:rPr>
                      </w:pPr>
                      <w:r w:rsidRPr="003C57F9">
                        <w:rPr>
                          <w:lang w:val="en-US"/>
                        </w:rPr>
                        <w:t>Line route, with direct routes to London, Loughborough, Leicester, Birmingham, Nottingham, Derby, Chesterfield and Sheffield.</w:t>
                      </w:r>
                    </w:p>
                    <w:p w14:paraId="435B50EE" w14:textId="77777777" w:rsidR="003C57F9" w:rsidRPr="003C57F9" w:rsidRDefault="003C57F9" w:rsidP="00DA6B4A">
                      <w:pPr>
                        <w:pStyle w:val="Heading2"/>
                        <w:rPr>
                          <w:lang w:val="en-US"/>
                        </w:rPr>
                      </w:pPr>
                      <w:r w:rsidRPr="003C57F9">
                        <w:rPr>
                          <w:lang w:val="en-US"/>
                        </w:rPr>
                        <w:t>Our Local Community</w:t>
                      </w:r>
                    </w:p>
                    <w:p w14:paraId="213C8372" w14:textId="77777777" w:rsidR="003C57F9" w:rsidRPr="003C57F9" w:rsidRDefault="003C57F9" w:rsidP="00DA6B4A">
                      <w:pPr>
                        <w:rPr>
                          <w:lang w:val="en-US"/>
                        </w:rPr>
                      </w:pPr>
                      <w:r w:rsidRPr="003C57F9">
                        <w:rPr>
                          <w:lang w:val="en-US"/>
                        </w:rPr>
                        <w:t>Working in partnership and serving the community are natural and very important values at Trent College and The Elms. We work with many local schools in Long Eaton and the wider Erewash borough to increase opportunities and aspirations, and to share the school’s excellent grounds, facilities and specialist staff.</w:t>
                      </w:r>
                    </w:p>
                    <w:p w14:paraId="231E2DB3" w14:textId="2092DA18" w:rsidR="003C57F9" w:rsidRDefault="003C57F9" w:rsidP="003C57F9"/>
                  </w:txbxContent>
                </v:textbox>
                <w10:wrap anchorx="page"/>
                <w10:anchorlock/>
              </v:shape>
            </w:pict>
          </mc:Fallback>
        </mc:AlternateContent>
      </w:r>
      <w:r w:rsidR="00E73858">
        <w:br w:type="page"/>
      </w:r>
    </w:p>
    <w:p w14:paraId="787CCF71" w14:textId="433A4BFE" w:rsidR="00D80E24" w:rsidRDefault="00302422" w:rsidP="00D80E24">
      <w:pPr>
        <w:spacing w:after="0" w:line="240" w:lineRule="auto"/>
      </w:pPr>
      <w:r>
        <w:rPr>
          <w:noProof/>
        </w:rPr>
        <w:lastRenderedPageBreak/>
        <w:drawing>
          <wp:anchor distT="0" distB="0" distL="114300" distR="114300" simplePos="0" relativeHeight="251699200" behindDoc="1" locked="0" layoutInCell="1" allowOverlap="1" wp14:anchorId="4DA12A86" wp14:editId="5272EF14">
            <wp:simplePos x="0" y="0"/>
            <wp:positionH relativeFrom="column">
              <wp:posOffset>-901700</wp:posOffset>
            </wp:positionH>
            <wp:positionV relativeFrom="paragraph">
              <wp:posOffset>-167005</wp:posOffset>
            </wp:positionV>
            <wp:extent cx="7530465" cy="9720000"/>
            <wp:effectExtent l="0" t="0" r="635" b="0"/>
            <wp:wrapNone/>
            <wp:docPr id="895290140" name="Picture 37" descr="A young person in a suit sitting at a de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90140" name="Picture 37" descr="A young person in a suit sitting at a desk&#10;&#10;AI-generated content may be incorrect."/>
                    <pic:cNvPicPr/>
                  </pic:nvPicPr>
                  <pic:blipFill rotWithShape="1">
                    <a:blip r:embed="rId16" cstate="print">
                      <a:extLst>
                        <a:ext uri="{28A0092B-C50C-407E-A947-70E740481C1C}">
                          <a14:useLocalDpi xmlns:a14="http://schemas.microsoft.com/office/drawing/2010/main" val="0"/>
                        </a:ext>
                      </a:extLst>
                    </a:blip>
                    <a:srcRect b="8746"/>
                    <a:stretch>
                      <a:fillRect/>
                    </a:stretch>
                  </pic:blipFill>
                  <pic:spPr bwMode="auto">
                    <a:xfrm>
                      <a:off x="0" y="0"/>
                      <a:ext cx="7540233" cy="97326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2F3953" w14:textId="2E822930" w:rsidR="008605A5" w:rsidRDefault="00871E7D">
      <w:pPr>
        <w:spacing w:after="0" w:line="240" w:lineRule="auto"/>
      </w:pPr>
      <w:r>
        <w:rPr>
          <w:rFonts w:eastAsiaTheme="majorEastAsia" w:cstheme="majorBidi"/>
          <w:noProof/>
          <w:color w:val="D21143"/>
          <w:sz w:val="40"/>
          <w:szCs w:val="40"/>
        </w:rPr>
        <mc:AlternateContent>
          <mc:Choice Requires="wps">
            <w:drawing>
              <wp:anchor distT="0" distB="0" distL="114300" distR="114300" simplePos="0" relativeHeight="251681792" behindDoc="0" locked="0" layoutInCell="1" allowOverlap="1" wp14:anchorId="4AF91C38" wp14:editId="0C635427">
                <wp:simplePos x="0" y="0"/>
                <wp:positionH relativeFrom="margin">
                  <wp:align>center</wp:align>
                </wp:positionH>
                <wp:positionV relativeFrom="margin">
                  <wp:posOffset>219075</wp:posOffset>
                </wp:positionV>
                <wp:extent cx="5334000" cy="520995"/>
                <wp:effectExtent l="0" t="0" r="0" b="0"/>
                <wp:wrapNone/>
                <wp:docPr id="1218789427" name="Text Box 18"/>
                <wp:cNvGraphicFramePr/>
                <a:graphic xmlns:a="http://schemas.openxmlformats.org/drawingml/2006/main">
                  <a:graphicData uri="http://schemas.microsoft.com/office/word/2010/wordprocessingShape">
                    <wps:wsp>
                      <wps:cNvSpPr txBox="1"/>
                      <wps:spPr>
                        <a:xfrm>
                          <a:off x="0" y="0"/>
                          <a:ext cx="5334000" cy="520995"/>
                        </a:xfrm>
                        <a:prstGeom prst="rect">
                          <a:avLst/>
                        </a:prstGeom>
                        <a:noFill/>
                        <a:ln w="6350">
                          <a:noFill/>
                        </a:ln>
                      </wps:spPr>
                      <wps:txbx>
                        <w:txbxContent>
                          <w:p w14:paraId="46C26193" w14:textId="5992ACDA" w:rsidR="00327F9A" w:rsidRPr="00327F9A" w:rsidRDefault="00871E7D" w:rsidP="00327F9A">
                            <w:pPr>
                              <w:pStyle w:val="Title"/>
                            </w:pPr>
                            <w:r>
                              <w:t>F</w:t>
                            </w:r>
                            <w:r w:rsidRPr="00871E7D">
                              <w:t>ood and Nutrition Technician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91C38" id="Text Box 18" o:spid="_x0000_s1028" type="#_x0000_t202" style="position:absolute;margin-left:0;margin-top:17.25pt;width:420pt;height:41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" filled="f" stroked="f" strokeweight=".5pt">
                <v:textbox>
                  <w:txbxContent>
                    <w:p w14:paraId="46C26193" w14:textId="5992ACDA" w:rsidR="00327F9A" w:rsidRPr="00327F9A" w:rsidRDefault="00871E7D" w:rsidP="00327F9A">
                      <w:pPr>
                        <w:pStyle w:val="Title"/>
                      </w:pPr>
                      <w:r>
                        <w:t>F</w:t>
                      </w:r>
                      <w:r w:rsidRPr="00871E7D">
                        <w:t>ood and Nutrition Technician</w:t>
                      </w:r>
                    </w:p>
                  </w:txbxContent>
                </v:textbox>
                <w10:wrap anchorx="margin" anchory="margin"/>
              </v:shape>
            </w:pict>
          </mc:Fallback>
        </mc:AlternateContent>
      </w:r>
    </w:p>
    <w:p w14:paraId="73B6DD32" w14:textId="77777777" w:rsidR="008605A5" w:rsidRDefault="008605A5">
      <w:pPr>
        <w:spacing w:after="0" w:line="240" w:lineRule="auto"/>
      </w:pPr>
      <w:r>
        <w:rPr>
          <w:noProof/>
        </w:rPr>
        <mc:AlternateContent>
          <mc:Choice Requires="wps">
            <w:drawing>
              <wp:anchor distT="0" distB="0" distL="114300" distR="114300" simplePos="0" relativeHeight="251664384" behindDoc="0" locked="1" layoutInCell="1" allowOverlap="1" wp14:anchorId="7B7EA72D" wp14:editId="265934CB">
                <wp:simplePos x="0" y="0"/>
                <wp:positionH relativeFrom="page">
                  <wp:posOffset>541020</wp:posOffset>
                </wp:positionH>
                <wp:positionV relativeFrom="page">
                  <wp:posOffset>4953000</wp:posOffset>
                </wp:positionV>
                <wp:extent cx="6479540" cy="4617720"/>
                <wp:effectExtent l="0" t="0" r="0" b="0"/>
                <wp:wrapNone/>
                <wp:docPr id="1256942535" name="Text Box 2"/>
                <wp:cNvGraphicFramePr/>
                <a:graphic xmlns:a="http://schemas.openxmlformats.org/drawingml/2006/main">
                  <a:graphicData uri="http://schemas.microsoft.com/office/word/2010/wordprocessingShape">
                    <wps:wsp>
                      <wps:cNvSpPr txBox="1"/>
                      <wps:spPr>
                        <a:xfrm>
                          <a:off x="0" y="0"/>
                          <a:ext cx="6479540" cy="4617720"/>
                        </a:xfrm>
                        <a:prstGeom prst="rect">
                          <a:avLst/>
                        </a:prstGeom>
                        <a:noFill/>
                        <a:ln w="6350">
                          <a:noFill/>
                        </a:ln>
                      </wps:spPr>
                      <wps:txbx>
                        <w:txbxContent>
                          <w:p w14:paraId="62818D8C" w14:textId="77777777" w:rsidR="008605A5" w:rsidRDefault="008605A5" w:rsidP="008605A5">
                            <w:pPr>
                              <w:pStyle w:val="Heading1"/>
                              <w:rPr>
                                <w:color w:val="003468"/>
                                <w:sz w:val="26"/>
                                <w:szCs w:val="26"/>
                              </w:rPr>
                            </w:pPr>
                            <w:r>
                              <w:t>Job Description</w:t>
                            </w:r>
                          </w:p>
                          <w:p w14:paraId="30FE810C" w14:textId="60F4B48F" w:rsidR="008605A5" w:rsidRDefault="00871E7D">
                            <w:r w:rsidRPr="00871E7D">
                              <w:t>You will be a key member of our state-of-the-art Food and Nutrition suite, providing general support to staff and students, to ensure the smooth operation of the facility, including ordering ingredients, preparation and cleaning of materials and resources for the department and in giving practical support in the classroom to teachers and students.</w:t>
                            </w:r>
                          </w:p>
                          <w:p w14:paraId="5C69881C" w14:textId="77777777" w:rsidR="00871E7D" w:rsidRPr="00871E7D" w:rsidRDefault="00871E7D" w:rsidP="00871E7D">
                            <w:pPr>
                              <w:pStyle w:val="NoSpacing"/>
                              <w:rPr>
                                <w:rFonts w:ascii="Verdana" w:eastAsiaTheme="majorEastAsia" w:hAnsi="Verdana" w:cstheme="majorBidi"/>
                                <w:b/>
                                <w:color w:val="D21143"/>
                                <w:kern w:val="2"/>
                                <w:sz w:val="40"/>
                                <w:szCs w:val="40"/>
                                <w14:ligatures w14:val="standardContextual"/>
                              </w:rPr>
                            </w:pPr>
                            <w:r w:rsidRPr="00871E7D">
                              <w:rPr>
                                <w:rFonts w:ascii="Verdana" w:eastAsiaTheme="majorEastAsia" w:hAnsi="Verdana" w:cstheme="majorBidi"/>
                                <w:b/>
                                <w:color w:val="D21143"/>
                                <w:kern w:val="2"/>
                                <w:sz w:val="40"/>
                                <w:szCs w:val="40"/>
                                <w14:ligatures w14:val="standardContextual"/>
                              </w:rPr>
                              <w:t>Core Duties</w:t>
                            </w:r>
                          </w:p>
                          <w:p w14:paraId="5797908F" w14:textId="77777777" w:rsidR="00871E7D" w:rsidRPr="00440963" w:rsidRDefault="00871E7D" w:rsidP="00871E7D">
                            <w:pPr>
                              <w:pStyle w:val="NoSpacing"/>
                              <w:rPr>
                                <w:rFonts w:ascii="Verdana" w:hAnsi="Verdana" w:cstheme="minorHAnsi"/>
                                <w:color w:val="58585A"/>
                                <w:sz w:val="20"/>
                              </w:rPr>
                            </w:pPr>
                          </w:p>
                          <w:p w14:paraId="6C91977C" w14:textId="77777777" w:rsidR="00871E7D" w:rsidRPr="00871E7D" w:rsidRDefault="00871E7D" w:rsidP="00871E7D">
                            <w:pPr>
                              <w:pStyle w:val="Default"/>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You will</w:t>
                            </w:r>
                            <w:r w:rsidRPr="00212AE1">
                              <w:rPr>
                                <w:rFonts w:ascii="Verdana" w:hAnsi="Verdana"/>
                                <w:b/>
                                <w:bCs/>
                                <w:color w:val="595959" w:themeColor="text1" w:themeTint="A6"/>
                                <w:sz w:val="20"/>
                                <w:szCs w:val="20"/>
                              </w:rPr>
                              <w:t xml:space="preserve"> </w:t>
                            </w:r>
                            <w:r w:rsidRPr="00871E7D">
                              <w:rPr>
                                <w:rFonts w:ascii="Verdana" w:hAnsi="Verdana" w:cstheme="minorBidi"/>
                                <w:color w:val="262626" w:themeColor="text1" w:themeTint="D9"/>
                                <w:kern w:val="2"/>
                                <w:sz w:val="20"/>
                                <w14:ligatures w14:val="standardContextual"/>
                              </w:rPr>
                              <w:t xml:space="preserve">provide the following support for the department: </w:t>
                            </w:r>
                          </w:p>
                          <w:p w14:paraId="286D7293" w14:textId="77777777" w:rsidR="00871E7D" w:rsidRPr="00212AE1" w:rsidRDefault="00871E7D" w:rsidP="00871E7D">
                            <w:pPr>
                              <w:pStyle w:val="Default"/>
                              <w:rPr>
                                <w:rFonts w:ascii="Verdana" w:hAnsi="Verdana"/>
                                <w:color w:val="595959" w:themeColor="text1" w:themeTint="A6"/>
                                <w:sz w:val="20"/>
                                <w:szCs w:val="20"/>
                              </w:rPr>
                            </w:pPr>
                          </w:p>
                          <w:p w14:paraId="09D13511"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Support learning by assisting students and teaching staff during all practical classes including demonstrations of skills, techniques and equipment. </w:t>
                            </w:r>
                          </w:p>
                          <w:p w14:paraId="39ED817A"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Be responsible for calculating ingredients, booking deliveries and ordering from suppliers.</w:t>
                            </w:r>
                          </w:p>
                          <w:p w14:paraId="678CF6EA"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Help to ensure that statutory safety and hygiene levels are maintained.</w:t>
                            </w:r>
                          </w:p>
                          <w:p w14:paraId="25E967CB"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Ensure the maintenance of a clean and orderly working environment. Clear away and clean / launder equipment and materials used for practical purposes, daily.</w:t>
                            </w:r>
                          </w:p>
                          <w:p w14:paraId="063FA919"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Prepare, operate and setup equipment, ingredients and materials required for demonstrations and class practical work. (This will include the preparation of class sets of equipment, weighing ingredients, etc.) </w:t>
                            </w:r>
                          </w:p>
                          <w:p w14:paraId="5346C919"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Ensure all materials and equipment are stored safely. </w:t>
                            </w:r>
                          </w:p>
                          <w:p w14:paraId="5D9D9394"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To ensure the regular upkeep of the food store, refrigerators and freezers.</w:t>
                            </w:r>
                          </w:p>
                          <w:p w14:paraId="01338A42"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Create displays in class/exhibitions/school.</w:t>
                            </w:r>
                          </w:p>
                          <w:p w14:paraId="2933D4EB" w14:textId="77777777" w:rsidR="00871E7D" w:rsidRDefault="00871E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EA72D" id="Text Box 2" o:spid="_x0000_s1029" type="#_x0000_t202" style="position:absolute;margin-left:42.6pt;margin-top:390pt;width:510.2pt;height:36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" filled="f" stroked="f" strokeweight=".5pt">
                <v:textbox>
                  <w:txbxContent>
                    <w:p w14:paraId="62818D8C" w14:textId="77777777" w:rsidR="008605A5" w:rsidRDefault="008605A5" w:rsidP="008605A5">
                      <w:pPr>
                        <w:pStyle w:val="Heading1"/>
                        <w:rPr>
                          <w:color w:val="003468"/>
                          <w:sz w:val="26"/>
                          <w:szCs w:val="26"/>
                        </w:rPr>
                      </w:pPr>
                      <w:r>
                        <w:t>Job Description</w:t>
                      </w:r>
                    </w:p>
                    <w:p w14:paraId="30FE810C" w14:textId="60F4B48F" w:rsidR="008605A5" w:rsidRDefault="00871E7D">
                      <w:r w:rsidRPr="00871E7D">
                        <w:t>You will be a key member of our state-of-the-art Food and Nutrition suite, providing general support to staff and students, to ensure the smooth operation of the facility, including ordering ingredients, preparation and cleaning of materials and resources for the department and in giving practical support in the classroom to teachers and students.</w:t>
                      </w:r>
                    </w:p>
                    <w:p w14:paraId="5C69881C" w14:textId="77777777" w:rsidR="00871E7D" w:rsidRPr="00871E7D" w:rsidRDefault="00871E7D" w:rsidP="00871E7D">
                      <w:pPr>
                        <w:pStyle w:val="NoSpacing"/>
                        <w:rPr>
                          <w:rFonts w:ascii="Verdana" w:eastAsiaTheme="majorEastAsia" w:hAnsi="Verdana" w:cstheme="majorBidi"/>
                          <w:b/>
                          <w:color w:val="D21143"/>
                          <w:kern w:val="2"/>
                          <w:sz w:val="40"/>
                          <w:szCs w:val="40"/>
                          <w14:ligatures w14:val="standardContextual"/>
                        </w:rPr>
                      </w:pPr>
                      <w:r w:rsidRPr="00871E7D">
                        <w:rPr>
                          <w:rFonts w:ascii="Verdana" w:eastAsiaTheme="majorEastAsia" w:hAnsi="Verdana" w:cstheme="majorBidi"/>
                          <w:b/>
                          <w:color w:val="D21143"/>
                          <w:kern w:val="2"/>
                          <w:sz w:val="40"/>
                          <w:szCs w:val="40"/>
                          <w14:ligatures w14:val="standardContextual"/>
                        </w:rPr>
                        <w:t>Core Duties</w:t>
                      </w:r>
                    </w:p>
                    <w:p w14:paraId="5797908F" w14:textId="77777777" w:rsidR="00871E7D" w:rsidRPr="00440963" w:rsidRDefault="00871E7D" w:rsidP="00871E7D">
                      <w:pPr>
                        <w:pStyle w:val="NoSpacing"/>
                        <w:rPr>
                          <w:rFonts w:ascii="Verdana" w:hAnsi="Verdana" w:cstheme="minorHAnsi"/>
                          <w:color w:val="58585A"/>
                          <w:sz w:val="20"/>
                        </w:rPr>
                      </w:pPr>
                    </w:p>
                    <w:p w14:paraId="6C91977C" w14:textId="77777777" w:rsidR="00871E7D" w:rsidRPr="00871E7D" w:rsidRDefault="00871E7D" w:rsidP="00871E7D">
                      <w:pPr>
                        <w:pStyle w:val="Default"/>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You will</w:t>
                      </w:r>
                      <w:r w:rsidRPr="00212AE1">
                        <w:rPr>
                          <w:rFonts w:ascii="Verdana" w:hAnsi="Verdana"/>
                          <w:b/>
                          <w:bCs/>
                          <w:color w:val="595959" w:themeColor="text1" w:themeTint="A6"/>
                          <w:sz w:val="20"/>
                          <w:szCs w:val="20"/>
                        </w:rPr>
                        <w:t xml:space="preserve"> </w:t>
                      </w:r>
                      <w:r w:rsidRPr="00871E7D">
                        <w:rPr>
                          <w:rFonts w:ascii="Verdana" w:hAnsi="Verdana" w:cstheme="minorBidi"/>
                          <w:color w:val="262626" w:themeColor="text1" w:themeTint="D9"/>
                          <w:kern w:val="2"/>
                          <w:sz w:val="20"/>
                          <w14:ligatures w14:val="standardContextual"/>
                        </w:rPr>
                        <w:t xml:space="preserve">provide the following support for the department: </w:t>
                      </w:r>
                    </w:p>
                    <w:p w14:paraId="286D7293" w14:textId="77777777" w:rsidR="00871E7D" w:rsidRPr="00212AE1" w:rsidRDefault="00871E7D" w:rsidP="00871E7D">
                      <w:pPr>
                        <w:pStyle w:val="Default"/>
                        <w:rPr>
                          <w:rFonts w:ascii="Verdana" w:hAnsi="Verdana"/>
                          <w:color w:val="595959" w:themeColor="text1" w:themeTint="A6"/>
                          <w:sz w:val="20"/>
                          <w:szCs w:val="20"/>
                        </w:rPr>
                      </w:pPr>
                    </w:p>
                    <w:p w14:paraId="09D13511"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Support learning by assisting students and teaching staff during all practical classes including demonstrations of skills, techniques and equipment. </w:t>
                      </w:r>
                    </w:p>
                    <w:p w14:paraId="39ED817A"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Be responsible for calculating ingredients, booking deliveries and ordering from suppliers.</w:t>
                      </w:r>
                    </w:p>
                    <w:p w14:paraId="678CF6EA"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Help to ensure that statutory safety and hygiene levels are maintained.</w:t>
                      </w:r>
                    </w:p>
                    <w:p w14:paraId="25E967CB"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Ensure the maintenance of a clean and orderly working environment. Clear away and clean / launder equipment and materials used for practical purposes, daily.</w:t>
                      </w:r>
                    </w:p>
                    <w:p w14:paraId="063FA919"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Prepare, operate and setup equipment, ingredients and materials required for demonstrations and class practical work. (This will include the preparation of class sets of equipment, weighing ingredients, etc.) </w:t>
                      </w:r>
                    </w:p>
                    <w:p w14:paraId="5346C919"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Ensure all materials and equipment are stored safely. </w:t>
                      </w:r>
                    </w:p>
                    <w:p w14:paraId="5D9D9394"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To ensure the regular upkeep of the food store, refrigerators and freezers.</w:t>
                      </w:r>
                    </w:p>
                    <w:p w14:paraId="01338A42"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Create displays in class/exhibitions/school.</w:t>
                      </w:r>
                    </w:p>
                    <w:p w14:paraId="2933D4EB" w14:textId="77777777" w:rsidR="00871E7D" w:rsidRDefault="00871E7D"/>
                  </w:txbxContent>
                </v:textbox>
                <w10:wrap anchorx="page" anchory="page"/>
                <w10:anchorlock/>
              </v:shape>
            </w:pict>
          </mc:Fallback>
        </mc:AlternateContent>
      </w:r>
      <w:r>
        <w:br w:type="page"/>
      </w:r>
    </w:p>
    <w:p w14:paraId="4950C245" w14:textId="2A48C7F8" w:rsidR="008605A5" w:rsidRDefault="00302422">
      <w:pPr>
        <w:spacing w:after="0" w:line="240" w:lineRule="auto"/>
      </w:pPr>
      <w:r>
        <w:rPr>
          <w:noProof/>
        </w:rPr>
        <w:lastRenderedPageBreak/>
        <w:drawing>
          <wp:anchor distT="0" distB="0" distL="114300" distR="114300" simplePos="0" relativeHeight="251700224" behindDoc="1" locked="0" layoutInCell="1" allowOverlap="1" wp14:anchorId="729BEBDC" wp14:editId="4C525781">
            <wp:simplePos x="0" y="0"/>
            <wp:positionH relativeFrom="column">
              <wp:posOffset>-914400</wp:posOffset>
            </wp:positionH>
            <wp:positionV relativeFrom="paragraph">
              <wp:posOffset>-154305</wp:posOffset>
            </wp:positionV>
            <wp:extent cx="7530465" cy="9720000"/>
            <wp:effectExtent l="0" t="0" r="635" b="0"/>
            <wp:wrapNone/>
            <wp:docPr id="573612910" name="Picture 38" descr="A red and white cor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12910" name="Picture 38" descr="A red and white corner&#10;&#10;AI-generated content may be incorrect."/>
                    <pic:cNvPicPr/>
                  </pic:nvPicPr>
                  <pic:blipFill rotWithShape="1">
                    <a:blip r:embed="rId17" cstate="print">
                      <a:extLst>
                        <a:ext uri="{28A0092B-C50C-407E-A947-70E740481C1C}">
                          <a14:useLocalDpi xmlns:a14="http://schemas.microsoft.com/office/drawing/2010/main" val="0"/>
                        </a:ext>
                      </a:extLst>
                    </a:blip>
                    <a:srcRect b="8746"/>
                    <a:stretch>
                      <a:fillRect/>
                    </a:stretch>
                  </pic:blipFill>
                  <pic:spPr bwMode="auto">
                    <a:xfrm>
                      <a:off x="0" y="0"/>
                      <a:ext cx="7540311" cy="97327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0FA5">
        <w:rPr>
          <w:noProof/>
        </w:rPr>
        <mc:AlternateContent>
          <mc:Choice Requires="wps">
            <w:drawing>
              <wp:anchor distT="0" distB="0" distL="114300" distR="114300" simplePos="0" relativeHeight="251683840" behindDoc="0" locked="1" layoutInCell="1" allowOverlap="1" wp14:anchorId="6A6965E1" wp14:editId="607BEEE3">
                <wp:simplePos x="0" y="0"/>
                <wp:positionH relativeFrom="page">
                  <wp:posOffset>540385</wp:posOffset>
                </wp:positionH>
                <wp:positionV relativeFrom="page">
                  <wp:posOffset>1717040</wp:posOffset>
                </wp:positionV>
                <wp:extent cx="6479540" cy="6908165"/>
                <wp:effectExtent l="0" t="0" r="0" b="0"/>
                <wp:wrapNone/>
                <wp:docPr id="1686098294" name="Text Box 20"/>
                <wp:cNvGraphicFramePr/>
                <a:graphic xmlns:a="http://schemas.openxmlformats.org/drawingml/2006/main">
                  <a:graphicData uri="http://schemas.microsoft.com/office/word/2010/wordprocessingShape">
                    <wps:wsp>
                      <wps:cNvSpPr txBox="1"/>
                      <wps:spPr>
                        <a:xfrm>
                          <a:off x="0" y="0"/>
                          <a:ext cx="6479540" cy="6908165"/>
                        </a:xfrm>
                        <a:prstGeom prst="rect">
                          <a:avLst/>
                        </a:prstGeom>
                        <a:noFill/>
                        <a:ln w="6350">
                          <a:noFill/>
                        </a:ln>
                      </wps:spPr>
                      <wps:txbx>
                        <w:txbxContent>
                          <w:p w14:paraId="5BCD458D"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Undertake stock control and inventory checks as appropriate including the upkeep of appropriate records and filing systems, using computerised systems where necessary. </w:t>
                            </w:r>
                          </w:p>
                          <w:p w14:paraId="6CF2150D"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Assist the teacher with learning activities ensuring health and safety and good behaviour of students. </w:t>
                            </w:r>
                          </w:p>
                          <w:p w14:paraId="1E1E83F8"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General administration within the department including photocopying, printing, display, taking photographs of student work, etc.  </w:t>
                            </w:r>
                          </w:p>
                          <w:p w14:paraId="13B97878"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Monitor and arrange orderly and secure storage of supplies. </w:t>
                            </w:r>
                          </w:p>
                          <w:p w14:paraId="4D4F4FFC"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To consult with suppliers regarding equipment and supplies.</w:t>
                            </w:r>
                          </w:p>
                          <w:p w14:paraId="76BC5FD1"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Ensure the organisation, maintenance, ordering and collection of supplies of both food and equipment.</w:t>
                            </w:r>
                          </w:p>
                          <w:p w14:paraId="33B4DCFF"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Maintenance of everyday equipment, check for quality/safety. </w:t>
                            </w:r>
                          </w:p>
                          <w:p w14:paraId="3C8EF715"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Report and record any damages. </w:t>
                            </w:r>
                          </w:p>
                          <w:p w14:paraId="53A9AF4E"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Operate and maintain equipment in accordance with instructions. </w:t>
                            </w:r>
                          </w:p>
                          <w:p w14:paraId="2FB71289"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Attend relevant meetings as required. </w:t>
                            </w:r>
                          </w:p>
                          <w:p w14:paraId="1D4EEB63"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Participate in training and other learning activities. </w:t>
                            </w:r>
                          </w:p>
                          <w:p w14:paraId="77A8F1BB"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Assist with the supervision of students out of lesson times e.g. clubs, extra-curricular activities as appropriate. </w:t>
                            </w:r>
                          </w:p>
                          <w:p w14:paraId="274E78B0"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Be available to administer basic first aid as necessary (training will be given where necessary). </w:t>
                            </w:r>
                          </w:p>
                          <w:p w14:paraId="0878C531"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To assist in planning for visits and visiting speakers.</w:t>
                            </w:r>
                          </w:p>
                          <w:p w14:paraId="1C31A6B2"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To update departmental information resources (recipe cards, leaflets, fact sheets etc.)</w:t>
                            </w:r>
                          </w:p>
                          <w:p w14:paraId="37D4AF7D"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To undertake any other reasonable duties which might from time to time be requested by the Head teacher or any person delegated by them. </w:t>
                            </w:r>
                          </w:p>
                          <w:p w14:paraId="755D2A6B" w14:textId="77777777" w:rsidR="00871E7D" w:rsidRPr="00212AE1" w:rsidRDefault="00871E7D" w:rsidP="00871E7D">
                            <w:pPr>
                              <w:pStyle w:val="Default"/>
                              <w:ind w:left="360"/>
                              <w:rPr>
                                <w:rFonts w:ascii="Verdana" w:hAnsi="Verdana"/>
                                <w:color w:val="595959" w:themeColor="text1" w:themeTint="A6"/>
                                <w:sz w:val="20"/>
                                <w:szCs w:val="20"/>
                              </w:rPr>
                            </w:pPr>
                          </w:p>
                          <w:p w14:paraId="12314D2D" w14:textId="77777777" w:rsidR="00871E7D" w:rsidRPr="00871E7D" w:rsidRDefault="00871E7D" w:rsidP="00871E7D">
                            <w:pPr>
                              <w:pStyle w:val="Default"/>
                              <w:ind w:left="360"/>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The above list is not </w:t>
                            </w:r>
                            <w:proofErr w:type="gramStart"/>
                            <w:r w:rsidRPr="00871E7D">
                              <w:rPr>
                                <w:rFonts w:ascii="Verdana" w:hAnsi="Verdana" w:cstheme="minorBidi"/>
                                <w:color w:val="262626" w:themeColor="text1" w:themeTint="D9"/>
                                <w:kern w:val="2"/>
                                <w:sz w:val="20"/>
                                <w14:ligatures w14:val="standardContextual"/>
                              </w:rPr>
                              <w:t>exhaustive</w:t>
                            </w:r>
                            <w:proofErr w:type="gramEnd"/>
                            <w:r w:rsidRPr="00871E7D">
                              <w:rPr>
                                <w:rFonts w:ascii="Verdana" w:hAnsi="Verdana" w:cstheme="minorBidi"/>
                                <w:color w:val="262626" w:themeColor="text1" w:themeTint="D9"/>
                                <w:kern w:val="2"/>
                                <w:sz w:val="20"/>
                                <w14:ligatures w14:val="standardContextual"/>
                              </w:rPr>
                              <w:t xml:space="preserve"> and other duties may be attached to the post from time to time.</w:t>
                            </w:r>
                          </w:p>
                          <w:p w14:paraId="35D94732" w14:textId="77777777" w:rsidR="00860FA5" w:rsidRDefault="00860FA5" w:rsidP="00860F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965E1" id="Text Box 20" o:spid="_x0000_s1030" type="#_x0000_t202" style="position:absolute;margin-left:42.55pt;margin-top:135.2pt;width:510.2pt;height:543.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" filled="f" stroked="f" strokeweight=".5pt">
                <v:textbox>
                  <w:txbxContent>
                    <w:p w14:paraId="5BCD458D"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Undertake stock control and inventory checks as appropriate including the upkeep of appropriate records and filing systems, using computerised systems where necessary. </w:t>
                      </w:r>
                    </w:p>
                    <w:p w14:paraId="6CF2150D"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Assist the teacher with learning activities ensuring health and safety and good behaviour of students. </w:t>
                      </w:r>
                    </w:p>
                    <w:p w14:paraId="1E1E83F8"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General administration within the department including photocopying, printing, display, taking photographs of student work, etc.  </w:t>
                      </w:r>
                    </w:p>
                    <w:p w14:paraId="13B97878"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Monitor and arrange orderly and secure storage of supplies. </w:t>
                      </w:r>
                    </w:p>
                    <w:p w14:paraId="4D4F4FFC"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To consult with suppliers regarding equipment and supplies.</w:t>
                      </w:r>
                    </w:p>
                    <w:p w14:paraId="76BC5FD1"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Ensure the organisation, maintenance, ordering and collection of supplies of both food and equipment.</w:t>
                      </w:r>
                    </w:p>
                    <w:p w14:paraId="33B4DCFF"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Maintenance of everyday equipment, check for quality/safety. </w:t>
                      </w:r>
                    </w:p>
                    <w:p w14:paraId="3C8EF715"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Report and record any damages. </w:t>
                      </w:r>
                    </w:p>
                    <w:p w14:paraId="53A9AF4E"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Operate and maintain equipment in accordance with instructions. </w:t>
                      </w:r>
                    </w:p>
                    <w:p w14:paraId="2FB71289"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Attend relevant meetings as required. </w:t>
                      </w:r>
                    </w:p>
                    <w:p w14:paraId="1D4EEB63"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Participate in training and other learning activities. </w:t>
                      </w:r>
                    </w:p>
                    <w:p w14:paraId="77A8F1BB"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Assist with the supervision of students out of lesson times e.g. clubs, extra-curricular activities as appropriate. </w:t>
                      </w:r>
                    </w:p>
                    <w:p w14:paraId="274E78B0"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Be available to administer basic first aid as necessary (training will be given where necessary). </w:t>
                      </w:r>
                    </w:p>
                    <w:p w14:paraId="0878C531"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To assist in planning for visits and visiting speakers.</w:t>
                      </w:r>
                    </w:p>
                    <w:p w14:paraId="1C31A6B2"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To update departmental information resources (recipe cards, leaflets, fact sheets etc.)</w:t>
                      </w:r>
                    </w:p>
                    <w:p w14:paraId="37D4AF7D" w14:textId="77777777" w:rsidR="00871E7D" w:rsidRPr="00871E7D" w:rsidRDefault="00871E7D" w:rsidP="00871E7D">
                      <w:pPr>
                        <w:pStyle w:val="Default"/>
                        <w:numPr>
                          <w:ilvl w:val="0"/>
                          <w:numId w:val="3"/>
                        </w:numPr>
                        <w:spacing w:after="34"/>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To undertake any other reasonable duties which might from time to time be requested by the Head teacher or any person delegated by them. </w:t>
                      </w:r>
                    </w:p>
                    <w:p w14:paraId="755D2A6B" w14:textId="77777777" w:rsidR="00871E7D" w:rsidRPr="00212AE1" w:rsidRDefault="00871E7D" w:rsidP="00871E7D">
                      <w:pPr>
                        <w:pStyle w:val="Default"/>
                        <w:ind w:left="360"/>
                        <w:rPr>
                          <w:rFonts w:ascii="Verdana" w:hAnsi="Verdana"/>
                          <w:color w:val="595959" w:themeColor="text1" w:themeTint="A6"/>
                          <w:sz w:val="20"/>
                          <w:szCs w:val="20"/>
                        </w:rPr>
                      </w:pPr>
                    </w:p>
                    <w:p w14:paraId="12314D2D" w14:textId="77777777" w:rsidR="00871E7D" w:rsidRPr="00871E7D" w:rsidRDefault="00871E7D" w:rsidP="00871E7D">
                      <w:pPr>
                        <w:pStyle w:val="Default"/>
                        <w:ind w:left="360"/>
                        <w:rPr>
                          <w:rFonts w:ascii="Verdana" w:hAnsi="Verdana" w:cstheme="minorBidi"/>
                          <w:color w:val="262626" w:themeColor="text1" w:themeTint="D9"/>
                          <w:kern w:val="2"/>
                          <w:sz w:val="20"/>
                          <w14:ligatures w14:val="standardContextual"/>
                        </w:rPr>
                      </w:pPr>
                      <w:r w:rsidRPr="00871E7D">
                        <w:rPr>
                          <w:rFonts w:ascii="Verdana" w:hAnsi="Verdana" w:cstheme="minorBidi"/>
                          <w:color w:val="262626" w:themeColor="text1" w:themeTint="D9"/>
                          <w:kern w:val="2"/>
                          <w:sz w:val="20"/>
                          <w14:ligatures w14:val="standardContextual"/>
                        </w:rPr>
                        <w:t xml:space="preserve">The above list is not </w:t>
                      </w:r>
                      <w:proofErr w:type="gramStart"/>
                      <w:r w:rsidRPr="00871E7D">
                        <w:rPr>
                          <w:rFonts w:ascii="Verdana" w:hAnsi="Verdana" w:cstheme="minorBidi"/>
                          <w:color w:val="262626" w:themeColor="text1" w:themeTint="D9"/>
                          <w:kern w:val="2"/>
                          <w:sz w:val="20"/>
                          <w14:ligatures w14:val="standardContextual"/>
                        </w:rPr>
                        <w:t>exhaustive</w:t>
                      </w:r>
                      <w:proofErr w:type="gramEnd"/>
                      <w:r w:rsidRPr="00871E7D">
                        <w:rPr>
                          <w:rFonts w:ascii="Verdana" w:hAnsi="Verdana" w:cstheme="minorBidi"/>
                          <w:color w:val="262626" w:themeColor="text1" w:themeTint="D9"/>
                          <w:kern w:val="2"/>
                          <w:sz w:val="20"/>
                          <w14:ligatures w14:val="standardContextual"/>
                        </w:rPr>
                        <w:t xml:space="preserve"> and other duties may be attached to the post from time to time.</w:t>
                      </w:r>
                    </w:p>
                    <w:p w14:paraId="35D94732" w14:textId="77777777" w:rsidR="00860FA5" w:rsidRDefault="00860FA5" w:rsidP="00860FA5"/>
                  </w:txbxContent>
                </v:textbox>
                <w10:wrap anchorx="page" anchory="page"/>
                <w10:anchorlock/>
              </v:shape>
            </w:pict>
          </mc:Fallback>
        </mc:AlternateContent>
      </w:r>
      <w:r w:rsidR="008605A5">
        <w:br w:type="page"/>
      </w:r>
    </w:p>
    <w:p w14:paraId="3A39BBB1" w14:textId="452C3CF3" w:rsidR="008605A5" w:rsidRDefault="00302422">
      <w:pPr>
        <w:spacing w:after="0" w:line="240" w:lineRule="auto"/>
      </w:pPr>
      <w:r>
        <w:rPr>
          <w:noProof/>
        </w:rPr>
        <w:lastRenderedPageBreak/>
        <w:drawing>
          <wp:anchor distT="0" distB="0" distL="114300" distR="114300" simplePos="0" relativeHeight="251702272" behindDoc="1" locked="0" layoutInCell="1" allowOverlap="1" wp14:anchorId="4DCB8D8E" wp14:editId="78902117">
            <wp:simplePos x="0" y="0"/>
            <wp:positionH relativeFrom="column">
              <wp:posOffset>-901700</wp:posOffset>
            </wp:positionH>
            <wp:positionV relativeFrom="paragraph">
              <wp:posOffset>-175895</wp:posOffset>
            </wp:positionV>
            <wp:extent cx="7530465" cy="9720000"/>
            <wp:effectExtent l="0" t="0" r="635" b="0"/>
            <wp:wrapNone/>
            <wp:docPr id="1185994651" name="Picture 38" descr="A red and white cor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12910" name="Picture 38" descr="A red and white corner&#10;&#10;AI-generated content may be incorrect."/>
                    <pic:cNvPicPr/>
                  </pic:nvPicPr>
                  <pic:blipFill rotWithShape="1">
                    <a:blip r:embed="rId17" cstate="print">
                      <a:extLst>
                        <a:ext uri="{28A0092B-C50C-407E-A947-70E740481C1C}">
                          <a14:useLocalDpi xmlns:a14="http://schemas.microsoft.com/office/drawing/2010/main" val="0"/>
                        </a:ext>
                      </a:extLst>
                    </a:blip>
                    <a:srcRect b="8746"/>
                    <a:stretch>
                      <a:fillRect/>
                    </a:stretch>
                  </pic:blipFill>
                  <pic:spPr bwMode="auto">
                    <a:xfrm>
                      <a:off x="0" y="0"/>
                      <a:ext cx="7530465" cy="97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3858">
        <w:rPr>
          <w:noProof/>
        </w:rPr>
        <w:drawing>
          <wp:anchor distT="0" distB="0" distL="114300" distR="114300" simplePos="0" relativeHeight="251687936" behindDoc="1" locked="0" layoutInCell="1" allowOverlap="1" wp14:anchorId="20BF1A53" wp14:editId="0DDF38A3">
            <wp:simplePos x="0" y="0"/>
            <wp:positionH relativeFrom="column">
              <wp:posOffset>-901700</wp:posOffset>
            </wp:positionH>
            <wp:positionV relativeFrom="paragraph">
              <wp:posOffset>-21807805</wp:posOffset>
            </wp:positionV>
            <wp:extent cx="7581265" cy="9719945"/>
            <wp:effectExtent l="0" t="0" r="635" b="0"/>
            <wp:wrapNone/>
            <wp:docPr id="478415833" name="Picture 24" descr="A young child playing with bub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15833" name="Picture 24" descr="A young child playing with bubbles&#10;&#10;AI-generated content may be incorrect."/>
                    <pic:cNvPicPr/>
                  </pic:nvPicPr>
                  <pic:blipFill rotWithShape="1">
                    <a:blip r:embed="rId18" cstate="print">
                      <a:extLst>
                        <a:ext uri="{28A0092B-C50C-407E-A947-70E740481C1C}">
                          <a14:useLocalDpi xmlns:a14="http://schemas.microsoft.com/office/drawing/2010/main" val="0"/>
                        </a:ext>
                      </a:extLst>
                    </a:blip>
                    <a:srcRect b="9358"/>
                    <a:stretch>
                      <a:fillRect/>
                    </a:stretch>
                  </pic:blipFill>
                  <pic:spPr bwMode="auto">
                    <a:xfrm>
                      <a:off x="0" y="0"/>
                      <a:ext cx="7581265" cy="971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E23AFC" w14:textId="77777777" w:rsidR="00D80E24" w:rsidRDefault="008605A5">
      <w:pPr>
        <w:spacing w:after="0" w:line="240" w:lineRule="auto"/>
      </w:pPr>
      <w:r>
        <w:rPr>
          <w:noProof/>
        </w:rPr>
        <mc:AlternateContent>
          <mc:Choice Requires="wps">
            <w:drawing>
              <wp:anchor distT="0" distB="0" distL="114300" distR="114300" simplePos="0" relativeHeight="251665408" behindDoc="0" locked="1" layoutInCell="1" allowOverlap="1" wp14:anchorId="23F3B9DE" wp14:editId="6BEF8957">
                <wp:simplePos x="0" y="0"/>
                <wp:positionH relativeFrom="page">
                  <wp:posOffset>541020</wp:posOffset>
                </wp:positionH>
                <wp:positionV relativeFrom="page">
                  <wp:posOffset>1531620</wp:posOffset>
                </wp:positionV>
                <wp:extent cx="6479540" cy="7818120"/>
                <wp:effectExtent l="0" t="0" r="0" b="0"/>
                <wp:wrapNone/>
                <wp:docPr id="840015814" name="Text Box 3"/>
                <wp:cNvGraphicFramePr/>
                <a:graphic xmlns:a="http://schemas.openxmlformats.org/drawingml/2006/main">
                  <a:graphicData uri="http://schemas.microsoft.com/office/word/2010/wordprocessingShape">
                    <wps:wsp>
                      <wps:cNvSpPr txBox="1"/>
                      <wps:spPr>
                        <a:xfrm>
                          <a:off x="0" y="0"/>
                          <a:ext cx="6479540" cy="7818120"/>
                        </a:xfrm>
                        <a:prstGeom prst="rect">
                          <a:avLst/>
                        </a:prstGeom>
                        <a:noFill/>
                        <a:ln w="6350">
                          <a:noFill/>
                        </a:ln>
                      </wps:spPr>
                      <wps:txbx>
                        <w:txbxContent>
                          <w:p w14:paraId="1E1AAAD8" w14:textId="77777777" w:rsidR="008605A5" w:rsidRDefault="008605A5" w:rsidP="008605A5">
                            <w:pPr>
                              <w:pStyle w:val="Heading1"/>
                            </w:pPr>
                            <w:r>
                              <w:t>Person Specification</w:t>
                            </w:r>
                          </w:p>
                          <w:tbl>
                            <w:tblPr>
                              <w:tblStyle w:val="TableGrid"/>
                              <w:tblW w:w="0" w:type="auto"/>
                              <w:tblInd w:w="360" w:type="dxa"/>
                              <w:tblLook w:val="04A0" w:firstRow="1" w:lastRow="0" w:firstColumn="1" w:lastColumn="0" w:noHBand="0" w:noVBand="1"/>
                            </w:tblPr>
                            <w:tblGrid>
                              <w:gridCol w:w="1870"/>
                              <w:gridCol w:w="4677"/>
                              <w:gridCol w:w="1227"/>
                              <w:gridCol w:w="1276"/>
                            </w:tblGrid>
                            <w:tr w:rsidR="00871E7D" w:rsidRPr="00212AE1" w14:paraId="50216C8E" w14:textId="77777777" w:rsidTr="005B20ED">
                              <w:tc>
                                <w:tcPr>
                                  <w:tcW w:w="1762" w:type="dxa"/>
                                </w:tcPr>
                                <w:p w14:paraId="2C76C4C3"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63673AB0" w14:textId="77777777" w:rsidR="00871E7D" w:rsidRPr="00212AE1" w:rsidRDefault="00871E7D" w:rsidP="00871E7D">
                                  <w:pPr>
                                    <w:pStyle w:val="Default"/>
                                    <w:rPr>
                                      <w:rFonts w:ascii="Verdana" w:hAnsi="Verdana"/>
                                      <w:color w:val="595959" w:themeColor="text1" w:themeTint="A6"/>
                                      <w:sz w:val="20"/>
                                      <w:szCs w:val="20"/>
                                    </w:rPr>
                                  </w:pPr>
                                </w:p>
                              </w:tc>
                              <w:tc>
                                <w:tcPr>
                                  <w:tcW w:w="1134" w:type="dxa"/>
                                </w:tcPr>
                                <w:p w14:paraId="0A436794"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b/>
                                      <w:bCs/>
                                      <w:color w:val="595959" w:themeColor="text1" w:themeTint="A6"/>
                                      <w:sz w:val="20"/>
                                      <w:szCs w:val="20"/>
                                    </w:rPr>
                                    <w:t>Essential</w:t>
                                  </w:r>
                                </w:p>
                              </w:tc>
                              <w:tc>
                                <w:tcPr>
                                  <w:tcW w:w="1083" w:type="dxa"/>
                                </w:tcPr>
                                <w:p w14:paraId="56E952FC"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b/>
                                      <w:bCs/>
                                      <w:color w:val="595959" w:themeColor="text1" w:themeTint="A6"/>
                                      <w:sz w:val="20"/>
                                      <w:szCs w:val="20"/>
                                    </w:rPr>
                                    <w:t>Desirable</w:t>
                                  </w:r>
                                </w:p>
                              </w:tc>
                            </w:tr>
                            <w:tr w:rsidR="00871E7D" w:rsidRPr="00212AE1" w14:paraId="6A1D5B92" w14:textId="77777777" w:rsidTr="005B20ED">
                              <w:tc>
                                <w:tcPr>
                                  <w:tcW w:w="1762" w:type="dxa"/>
                                  <w:vMerge w:val="restart"/>
                                </w:tcPr>
                                <w:p w14:paraId="2D4E69B7"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b/>
                                      <w:bCs/>
                                      <w:color w:val="595959" w:themeColor="text1" w:themeTint="A6"/>
                                      <w:sz w:val="20"/>
                                      <w:szCs w:val="20"/>
                                    </w:rPr>
                                    <w:t xml:space="preserve">Qualification and Training </w:t>
                                  </w:r>
                                </w:p>
                                <w:p w14:paraId="343A5B10"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3DC43686"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GCSE Maths and English </w:t>
                                  </w:r>
                                </w:p>
                              </w:tc>
                              <w:tc>
                                <w:tcPr>
                                  <w:tcW w:w="1134" w:type="dxa"/>
                                </w:tcPr>
                                <w:p w14:paraId="2B6C97FC"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000F6835"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r>
                            <w:tr w:rsidR="00871E7D" w:rsidRPr="00212AE1" w14:paraId="30C667BF" w14:textId="77777777" w:rsidTr="005B20ED">
                              <w:tc>
                                <w:tcPr>
                                  <w:tcW w:w="1762" w:type="dxa"/>
                                  <w:vMerge/>
                                </w:tcPr>
                                <w:p w14:paraId="034ED13A"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01BD4F61"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Evidence of further professional development </w:t>
                                  </w:r>
                                </w:p>
                              </w:tc>
                              <w:tc>
                                <w:tcPr>
                                  <w:tcW w:w="1134" w:type="dxa"/>
                                </w:tcPr>
                                <w:p w14:paraId="569ADD48"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0E2807F8"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r>
                            <w:tr w:rsidR="00871E7D" w:rsidRPr="00212AE1" w14:paraId="42AD1C33" w14:textId="77777777" w:rsidTr="005B20ED">
                              <w:tc>
                                <w:tcPr>
                                  <w:tcW w:w="1762" w:type="dxa"/>
                                  <w:vMerge/>
                                </w:tcPr>
                                <w:p w14:paraId="4686DC22"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3EB7E4B6"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First-Aid Certificate </w:t>
                                  </w:r>
                                </w:p>
                              </w:tc>
                              <w:tc>
                                <w:tcPr>
                                  <w:tcW w:w="1134" w:type="dxa"/>
                                </w:tcPr>
                                <w:p w14:paraId="2FCDE439"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08B92AD6"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r>
                            <w:tr w:rsidR="00871E7D" w:rsidRPr="00212AE1" w14:paraId="78C1F1B9" w14:textId="77777777" w:rsidTr="005B20ED">
                              <w:tc>
                                <w:tcPr>
                                  <w:tcW w:w="1762" w:type="dxa"/>
                                  <w:vMerge/>
                                </w:tcPr>
                                <w:p w14:paraId="061F9CCF"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05CF613B"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Food Hygiene training (training can be given)</w:t>
                                  </w:r>
                                </w:p>
                              </w:tc>
                              <w:tc>
                                <w:tcPr>
                                  <w:tcW w:w="1134" w:type="dxa"/>
                                </w:tcPr>
                                <w:p w14:paraId="7FD1D877"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306A4ABD"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r>
                            <w:tr w:rsidR="00871E7D" w:rsidRPr="00212AE1" w14:paraId="73DDA5D6" w14:textId="77777777" w:rsidTr="005B20ED">
                              <w:tc>
                                <w:tcPr>
                                  <w:tcW w:w="1762" w:type="dxa"/>
                                  <w:vMerge w:val="restart"/>
                                </w:tcPr>
                                <w:p w14:paraId="436347D5"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b/>
                                      <w:bCs/>
                                      <w:color w:val="595959" w:themeColor="text1" w:themeTint="A6"/>
                                      <w:sz w:val="20"/>
                                      <w:szCs w:val="20"/>
                                    </w:rPr>
                                    <w:t xml:space="preserve">Professional Skills and Experience </w:t>
                                  </w:r>
                                </w:p>
                              </w:tc>
                              <w:tc>
                                <w:tcPr>
                                  <w:tcW w:w="4677" w:type="dxa"/>
                                </w:tcPr>
                                <w:p w14:paraId="52C79982"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Specific Training in Food and Nutrition practical area </w:t>
                                  </w:r>
                                </w:p>
                              </w:tc>
                              <w:tc>
                                <w:tcPr>
                                  <w:tcW w:w="1134" w:type="dxa"/>
                                </w:tcPr>
                                <w:p w14:paraId="4E58F5FB"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45E16B49"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r>
                            <w:tr w:rsidR="00871E7D" w:rsidRPr="00212AE1" w14:paraId="1AFF56C7" w14:textId="77777777" w:rsidTr="005B20ED">
                              <w:tc>
                                <w:tcPr>
                                  <w:tcW w:w="1762" w:type="dxa"/>
                                  <w:vMerge/>
                                </w:tcPr>
                                <w:p w14:paraId="192FE62D"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5D9E0152"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Knowledge of safeguarding procedures </w:t>
                                  </w:r>
                                </w:p>
                              </w:tc>
                              <w:tc>
                                <w:tcPr>
                                  <w:tcW w:w="1134" w:type="dxa"/>
                                </w:tcPr>
                                <w:p w14:paraId="11A590BE"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17AE765C"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58A68036" w14:textId="77777777" w:rsidTr="005B20ED">
                              <w:tc>
                                <w:tcPr>
                                  <w:tcW w:w="1762" w:type="dxa"/>
                                  <w:vMerge w:val="restart"/>
                                </w:tcPr>
                                <w:p w14:paraId="50B0E257"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b/>
                                      <w:bCs/>
                                      <w:color w:val="595959" w:themeColor="text1" w:themeTint="A6"/>
                                      <w:sz w:val="20"/>
                                      <w:szCs w:val="20"/>
                                    </w:rPr>
                                    <w:t xml:space="preserve">Knowledge and Understanding </w:t>
                                  </w:r>
                                </w:p>
                                <w:p w14:paraId="2CE7F97A"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5A5A76F0"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Experience of using ICT (excel, word)</w:t>
                                  </w:r>
                                </w:p>
                              </w:tc>
                              <w:tc>
                                <w:tcPr>
                                  <w:tcW w:w="1134" w:type="dxa"/>
                                </w:tcPr>
                                <w:p w14:paraId="5B91C92D"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02DFA416"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3D499E65" w14:textId="77777777" w:rsidTr="005B20ED">
                              <w:tc>
                                <w:tcPr>
                                  <w:tcW w:w="1762" w:type="dxa"/>
                                  <w:vMerge/>
                                </w:tcPr>
                                <w:p w14:paraId="06917582"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1555B733"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Experience of Budget/Stock management </w:t>
                                  </w:r>
                                </w:p>
                              </w:tc>
                              <w:tc>
                                <w:tcPr>
                                  <w:tcW w:w="1134" w:type="dxa"/>
                                </w:tcPr>
                                <w:p w14:paraId="1461D122"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07A0C246" w14:textId="45023D59" w:rsidR="00871E7D" w:rsidRPr="00212AE1" w:rsidRDefault="009C3C9A" w:rsidP="00871E7D">
                                  <w:pPr>
                                    <w:pStyle w:val="Default"/>
                                    <w:jc w:val="center"/>
                                    <w:rPr>
                                      <w:rFonts w:ascii="Verdana" w:hAnsi="Verdana"/>
                                      <w:color w:val="595959" w:themeColor="text1" w:themeTint="A6"/>
                                      <w:sz w:val="20"/>
                                      <w:szCs w:val="20"/>
                                    </w:rPr>
                                  </w:pPr>
                                  <w:r>
                                    <w:rPr>
                                      <w:rFonts w:ascii="Verdana" w:hAnsi="Verdana"/>
                                      <w:color w:val="595959" w:themeColor="text1" w:themeTint="A6"/>
                                      <w:sz w:val="20"/>
                                      <w:szCs w:val="20"/>
                                    </w:rPr>
                                    <w:t>X</w:t>
                                  </w:r>
                                </w:p>
                              </w:tc>
                            </w:tr>
                            <w:tr w:rsidR="00871E7D" w:rsidRPr="00212AE1" w14:paraId="0B0EC849" w14:textId="77777777" w:rsidTr="005B20ED">
                              <w:tc>
                                <w:tcPr>
                                  <w:tcW w:w="1762" w:type="dxa"/>
                                  <w:vMerge/>
                                </w:tcPr>
                                <w:p w14:paraId="4C4E4D8D"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7301F149"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Experience in a Food practical environment </w:t>
                                  </w:r>
                                </w:p>
                              </w:tc>
                              <w:tc>
                                <w:tcPr>
                                  <w:tcW w:w="1134" w:type="dxa"/>
                                </w:tcPr>
                                <w:p w14:paraId="2C928045"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0B4FAF8F"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276A4C20" w14:textId="77777777" w:rsidTr="005B20ED">
                              <w:tc>
                                <w:tcPr>
                                  <w:tcW w:w="1762" w:type="dxa"/>
                                  <w:vMerge/>
                                </w:tcPr>
                                <w:p w14:paraId="512648FF"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44CB4C7B"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Experience of working with a wide range of young people</w:t>
                                  </w:r>
                                </w:p>
                              </w:tc>
                              <w:tc>
                                <w:tcPr>
                                  <w:tcW w:w="1134" w:type="dxa"/>
                                </w:tcPr>
                                <w:p w14:paraId="4641EF76"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6A8C6778"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7ACDE53E" w14:textId="77777777" w:rsidTr="005B20ED">
                              <w:tc>
                                <w:tcPr>
                                  <w:tcW w:w="1762" w:type="dxa"/>
                                  <w:vMerge/>
                                </w:tcPr>
                                <w:p w14:paraId="33F71FD3"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2A8C9DF9"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Experience or working in an educational environment with children / young people of a relevant age </w:t>
                                  </w:r>
                                </w:p>
                              </w:tc>
                              <w:tc>
                                <w:tcPr>
                                  <w:tcW w:w="1134" w:type="dxa"/>
                                </w:tcPr>
                                <w:p w14:paraId="6F951566"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4562CFE2"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17206CC8" w14:textId="77777777" w:rsidTr="005B20ED">
                              <w:tc>
                                <w:tcPr>
                                  <w:tcW w:w="1762" w:type="dxa"/>
                                  <w:vMerge w:val="restart"/>
                                </w:tcPr>
                                <w:p w14:paraId="47E07B0D"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b/>
                                      <w:bCs/>
                                      <w:color w:val="595959" w:themeColor="text1" w:themeTint="A6"/>
                                      <w:sz w:val="20"/>
                                      <w:szCs w:val="20"/>
                                    </w:rPr>
                                    <w:t xml:space="preserve">Abilities </w:t>
                                  </w:r>
                                </w:p>
                                <w:p w14:paraId="09DD818F"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11C00AA4"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Effective use of ICT and other specialist equipment/resources </w:t>
                                  </w:r>
                                </w:p>
                              </w:tc>
                              <w:tc>
                                <w:tcPr>
                                  <w:tcW w:w="1134" w:type="dxa"/>
                                </w:tcPr>
                                <w:p w14:paraId="0F64F831"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2F9235A3"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40811005" w14:textId="77777777" w:rsidTr="005B20ED">
                              <w:tc>
                                <w:tcPr>
                                  <w:tcW w:w="1762" w:type="dxa"/>
                                  <w:vMerge/>
                                </w:tcPr>
                                <w:p w14:paraId="51FA01D5"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7F2525A9"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Ability to relate well to children and adults </w:t>
                                  </w:r>
                                </w:p>
                              </w:tc>
                              <w:tc>
                                <w:tcPr>
                                  <w:tcW w:w="1134" w:type="dxa"/>
                                </w:tcPr>
                                <w:p w14:paraId="4F22CA11"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04AEC9D1"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476DD458" w14:textId="77777777" w:rsidTr="005B20ED">
                              <w:tc>
                                <w:tcPr>
                                  <w:tcW w:w="1762" w:type="dxa"/>
                                  <w:vMerge/>
                                </w:tcPr>
                                <w:p w14:paraId="32507964"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544DC88B"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Basic food hygiene knowledge and the willingness to undertake further training</w:t>
                                  </w:r>
                                </w:p>
                              </w:tc>
                              <w:tc>
                                <w:tcPr>
                                  <w:tcW w:w="1134" w:type="dxa"/>
                                </w:tcPr>
                                <w:p w14:paraId="471366D2"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4E5C5676"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18A3678C" w14:textId="77777777" w:rsidTr="005B20ED">
                              <w:tc>
                                <w:tcPr>
                                  <w:tcW w:w="1762" w:type="dxa"/>
                                  <w:vMerge/>
                                </w:tcPr>
                                <w:p w14:paraId="5B7807E3"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26D37A17"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First-aid knowledge or willingness to undertake training </w:t>
                                  </w:r>
                                </w:p>
                              </w:tc>
                              <w:tc>
                                <w:tcPr>
                                  <w:tcW w:w="1134" w:type="dxa"/>
                                </w:tcPr>
                                <w:p w14:paraId="19FF8A0B"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7B5F789F"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690BFA40" w14:textId="77777777" w:rsidTr="005B20ED">
                              <w:tc>
                                <w:tcPr>
                                  <w:tcW w:w="1762" w:type="dxa"/>
                                  <w:vMerge w:val="restart"/>
                                </w:tcPr>
                                <w:p w14:paraId="4FC81C08"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b/>
                                      <w:bCs/>
                                      <w:color w:val="595959" w:themeColor="text1" w:themeTint="A6"/>
                                      <w:sz w:val="20"/>
                                      <w:szCs w:val="20"/>
                                    </w:rPr>
                                    <w:t xml:space="preserve">Attributes </w:t>
                                  </w:r>
                                </w:p>
                                <w:p w14:paraId="4AE84542"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4BB5D376"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To be able to work calmly under pressure </w:t>
                                  </w:r>
                                </w:p>
                              </w:tc>
                              <w:tc>
                                <w:tcPr>
                                  <w:tcW w:w="1134" w:type="dxa"/>
                                </w:tcPr>
                                <w:p w14:paraId="197E3195"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1940E132"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0E0AD556" w14:textId="77777777" w:rsidTr="005B20ED">
                              <w:tc>
                                <w:tcPr>
                                  <w:tcW w:w="1762" w:type="dxa"/>
                                  <w:vMerge/>
                                </w:tcPr>
                                <w:p w14:paraId="0B8C6735"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24601CB2"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To be an effective team member </w:t>
                                  </w:r>
                                </w:p>
                              </w:tc>
                              <w:tc>
                                <w:tcPr>
                                  <w:tcW w:w="1134" w:type="dxa"/>
                                </w:tcPr>
                                <w:p w14:paraId="1639943C"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39F884C9"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6F84BC0D" w14:textId="77777777" w:rsidTr="005B20ED">
                              <w:tc>
                                <w:tcPr>
                                  <w:tcW w:w="1762" w:type="dxa"/>
                                  <w:vMerge/>
                                </w:tcPr>
                                <w:p w14:paraId="50A6EE34"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2F0D0FF1"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To be flexible and able to manage time effectively </w:t>
                                  </w:r>
                                </w:p>
                              </w:tc>
                              <w:tc>
                                <w:tcPr>
                                  <w:tcW w:w="1134" w:type="dxa"/>
                                </w:tcPr>
                                <w:p w14:paraId="23295C3B"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04C40872"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52EA2916" w14:textId="77777777" w:rsidTr="005B20ED">
                              <w:tc>
                                <w:tcPr>
                                  <w:tcW w:w="1762" w:type="dxa"/>
                                  <w:vMerge/>
                                </w:tcPr>
                                <w:p w14:paraId="522F393B"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78B365AC"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Be prepared to work flexibly to meet the needs of the school</w:t>
                                  </w:r>
                                </w:p>
                              </w:tc>
                              <w:tc>
                                <w:tcPr>
                                  <w:tcW w:w="1134" w:type="dxa"/>
                                </w:tcPr>
                                <w:p w14:paraId="15505E24"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473838DC"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70C1785F" w14:textId="77777777" w:rsidTr="005B20ED">
                              <w:tc>
                                <w:tcPr>
                                  <w:tcW w:w="1762" w:type="dxa"/>
                                  <w:vMerge/>
                                </w:tcPr>
                                <w:p w14:paraId="7C3710AC"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678794F6"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To work independently and collaboratively </w:t>
                                  </w:r>
                                </w:p>
                              </w:tc>
                              <w:tc>
                                <w:tcPr>
                                  <w:tcW w:w="1134" w:type="dxa"/>
                                </w:tcPr>
                                <w:p w14:paraId="576A9295"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2E864994"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744C63D5" w14:textId="77777777" w:rsidTr="005B20ED">
                              <w:tc>
                                <w:tcPr>
                                  <w:tcW w:w="1762" w:type="dxa"/>
                                  <w:vMerge/>
                                </w:tcPr>
                                <w:p w14:paraId="4933CAE6"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62FBB318"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Committed to the principals of equality and diversity </w:t>
                                  </w:r>
                                </w:p>
                              </w:tc>
                              <w:tc>
                                <w:tcPr>
                                  <w:tcW w:w="1134" w:type="dxa"/>
                                </w:tcPr>
                                <w:p w14:paraId="6D127BE1"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7927509C"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17B0A23C" w14:textId="77777777" w:rsidTr="005B20ED">
                              <w:tc>
                                <w:tcPr>
                                  <w:tcW w:w="1762" w:type="dxa"/>
                                  <w:vMerge/>
                                </w:tcPr>
                                <w:p w14:paraId="319EE9A0"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387573B8" w14:textId="77777777" w:rsidR="00871E7D" w:rsidRPr="00212AE1" w:rsidRDefault="00871E7D" w:rsidP="00871E7D">
                                  <w:pPr>
                                    <w:pStyle w:val="Default"/>
                                    <w:rPr>
                                      <w:rFonts w:ascii="Verdana" w:hAnsi="Verdana"/>
                                      <w:color w:val="595959" w:themeColor="text1" w:themeTint="A6"/>
                                      <w:sz w:val="20"/>
                                      <w:szCs w:val="20"/>
                                    </w:rPr>
                                  </w:pPr>
                                  <w:r>
                                    <w:rPr>
                                      <w:rFonts w:ascii="Verdana" w:hAnsi="Verdana"/>
                                      <w:color w:val="595959" w:themeColor="text1" w:themeTint="A6"/>
                                      <w:sz w:val="20"/>
                                      <w:szCs w:val="20"/>
                                    </w:rPr>
                                    <w:t>Be willing to undertake training</w:t>
                                  </w:r>
                                </w:p>
                              </w:tc>
                              <w:tc>
                                <w:tcPr>
                                  <w:tcW w:w="1134" w:type="dxa"/>
                                </w:tcPr>
                                <w:p w14:paraId="0CE53675"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X </w:t>
                                  </w:r>
                                </w:p>
                              </w:tc>
                              <w:tc>
                                <w:tcPr>
                                  <w:tcW w:w="1083" w:type="dxa"/>
                                </w:tcPr>
                                <w:p w14:paraId="5066ED76" w14:textId="77777777" w:rsidR="00871E7D" w:rsidRPr="00212AE1" w:rsidRDefault="00871E7D" w:rsidP="00871E7D">
                                  <w:pPr>
                                    <w:pStyle w:val="Default"/>
                                    <w:jc w:val="center"/>
                                    <w:rPr>
                                      <w:rFonts w:ascii="Verdana" w:hAnsi="Verdana"/>
                                      <w:color w:val="595959" w:themeColor="text1" w:themeTint="A6"/>
                                      <w:sz w:val="20"/>
                                      <w:szCs w:val="20"/>
                                    </w:rPr>
                                  </w:pPr>
                                </w:p>
                              </w:tc>
                            </w:tr>
                          </w:tbl>
                          <w:p w14:paraId="2FDD6F55" w14:textId="77777777" w:rsidR="00871E7D" w:rsidRPr="00871E7D" w:rsidRDefault="00871E7D" w:rsidP="00871E7D"/>
                          <w:p w14:paraId="0018D73F" w14:textId="77777777" w:rsidR="008605A5" w:rsidRDefault="008605A5" w:rsidP="008605A5"/>
                          <w:p w14:paraId="67A92B5E" w14:textId="77777777" w:rsidR="008605A5" w:rsidRDefault="008605A5">
                            <w: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3B9DE" id="Text Box 3" o:spid="_x0000_s1031" type="#_x0000_t202" style="position:absolute;margin-left:42.6pt;margin-top:120.6pt;width:510.2pt;height:615.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" filled="f" stroked="f" strokeweight=".5pt">
                <v:textbox>
                  <w:txbxContent>
                    <w:p w14:paraId="1E1AAAD8" w14:textId="77777777" w:rsidR="008605A5" w:rsidRDefault="008605A5" w:rsidP="008605A5">
                      <w:pPr>
                        <w:pStyle w:val="Heading1"/>
                      </w:pPr>
                      <w:r>
                        <w:t>Person Specification</w:t>
                      </w:r>
                    </w:p>
                    <w:tbl>
                      <w:tblPr>
                        <w:tblStyle w:val="TableGrid"/>
                        <w:tblW w:w="0" w:type="auto"/>
                        <w:tblInd w:w="360" w:type="dxa"/>
                        <w:tblLook w:val="04A0" w:firstRow="1" w:lastRow="0" w:firstColumn="1" w:lastColumn="0" w:noHBand="0" w:noVBand="1"/>
                      </w:tblPr>
                      <w:tblGrid>
                        <w:gridCol w:w="1870"/>
                        <w:gridCol w:w="4677"/>
                        <w:gridCol w:w="1227"/>
                        <w:gridCol w:w="1276"/>
                      </w:tblGrid>
                      <w:tr w:rsidR="00871E7D" w:rsidRPr="00212AE1" w14:paraId="50216C8E" w14:textId="77777777" w:rsidTr="005B20ED">
                        <w:tc>
                          <w:tcPr>
                            <w:tcW w:w="1762" w:type="dxa"/>
                          </w:tcPr>
                          <w:p w14:paraId="2C76C4C3"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63673AB0" w14:textId="77777777" w:rsidR="00871E7D" w:rsidRPr="00212AE1" w:rsidRDefault="00871E7D" w:rsidP="00871E7D">
                            <w:pPr>
                              <w:pStyle w:val="Default"/>
                              <w:rPr>
                                <w:rFonts w:ascii="Verdana" w:hAnsi="Verdana"/>
                                <w:color w:val="595959" w:themeColor="text1" w:themeTint="A6"/>
                                <w:sz w:val="20"/>
                                <w:szCs w:val="20"/>
                              </w:rPr>
                            </w:pPr>
                          </w:p>
                        </w:tc>
                        <w:tc>
                          <w:tcPr>
                            <w:tcW w:w="1134" w:type="dxa"/>
                          </w:tcPr>
                          <w:p w14:paraId="0A436794"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b/>
                                <w:bCs/>
                                <w:color w:val="595959" w:themeColor="text1" w:themeTint="A6"/>
                                <w:sz w:val="20"/>
                                <w:szCs w:val="20"/>
                              </w:rPr>
                              <w:t>Essential</w:t>
                            </w:r>
                          </w:p>
                        </w:tc>
                        <w:tc>
                          <w:tcPr>
                            <w:tcW w:w="1083" w:type="dxa"/>
                          </w:tcPr>
                          <w:p w14:paraId="56E952FC"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b/>
                                <w:bCs/>
                                <w:color w:val="595959" w:themeColor="text1" w:themeTint="A6"/>
                                <w:sz w:val="20"/>
                                <w:szCs w:val="20"/>
                              </w:rPr>
                              <w:t>Desirable</w:t>
                            </w:r>
                          </w:p>
                        </w:tc>
                      </w:tr>
                      <w:tr w:rsidR="00871E7D" w:rsidRPr="00212AE1" w14:paraId="6A1D5B92" w14:textId="77777777" w:rsidTr="005B20ED">
                        <w:tc>
                          <w:tcPr>
                            <w:tcW w:w="1762" w:type="dxa"/>
                            <w:vMerge w:val="restart"/>
                          </w:tcPr>
                          <w:p w14:paraId="2D4E69B7"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b/>
                                <w:bCs/>
                                <w:color w:val="595959" w:themeColor="text1" w:themeTint="A6"/>
                                <w:sz w:val="20"/>
                                <w:szCs w:val="20"/>
                              </w:rPr>
                              <w:t xml:space="preserve">Qualification and Training </w:t>
                            </w:r>
                          </w:p>
                          <w:p w14:paraId="343A5B10"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3DC43686"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GCSE Maths and English </w:t>
                            </w:r>
                          </w:p>
                        </w:tc>
                        <w:tc>
                          <w:tcPr>
                            <w:tcW w:w="1134" w:type="dxa"/>
                          </w:tcPr>
                          <w:p w14:paraId="2B6C97FC"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000F6835"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r>
                      <w:tr w:rsidR="00871E7D" w:rsidRPr="00212AE1" w14:paraId="30C667BF" w14:textId="77777777" w:rsidTr="005B20ED">
                        <w:tc>
                          <w:tcPr>
                            <w:tcW w:w="1762" w:type="dxa"/>
                            <w:vMerge/>
                          </w:tcPr>
                          <w:p w14:paraId="034ED13A"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01BD4F61"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Evidence of further professional development </w:t>
                            </w:r>
                          </w:p>
                        </w:tc>
                        <w:tc>
                          <w:tcPr>
                            <w:tcW w:w="1134" w:type="dxa"/>
                          </w:tcPr>
                          <w:p w14:paraId="569ADD48"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0E2807F8"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r>
                      <w:tr w:rsidR="00871E7D" w:rsidRPr="00212AE1" w14:paraId="42AD1C33" w14:textId="77777777" w:rsidTr="005B20ED">
                        <w:tc>
                          <w:tcPr>
                            <w:tcW w:w="1762" w:type="dxa"/>
                            <w:vMerge/>
                          </w:tcPr>
                          <w:p w14:paraId="4686DC22"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3EB7E4B6"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First-Aid Certificate </w:t>
                            </w:r>
                          </w:p>
                        </w:tc>
                        <w:tc>
                          <w:tcPr>
                            <w:tcW w:w="1134" w:type="dxa"/>
                          </w:tcPr>
                          <w:p w14:paraId="2FCDE439"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08B92AD6"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r>
                      <w:tr w:rsidR="00871E7D" w:rsidRPr="00212AE1" w14:paraId="78C1F1B9" w14:textId="77777777" w:rsidTr="005B20ED">
                        <w:tc>
                          <w:tcPr>
                            <w:tcW w:w="1762" w:type="dxa"/>
                            <w:vMerge/>
                          </w:tcPr>
                          <w:p w14:paraId="061F9CCF"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05CF613B"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Food Hygiene training (training can be given)</w:t>
                            </w:r>
                          </w:p>
                        </w:tc>
                        <w:tc>
                          <w:tcPr>
                            <w:tcW w:w="1134" w:type="dxa"/>
                          </w:tcPr>
                          <w:p w14:paraId="7FD1D877"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306A4ABD"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r>
                      <w:tr w:rsidR="00871E7D" w:rsidRPr="00212AE1" w14:paraId="73DDA5D6" w14:textId="77777777" w:rsidTr="005B20ED">
                        <w:tc>
                          <w:tcPr>
                            <w:tcW w:w="1762" w:type="dxa"/>
                            <w:vMerge w:val="restart"/>
                          </w:tcPr>
                          <w:p w14:paraId="436347D5"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b/>
                                <w:bCs/>
                                <w:color w:val="595959" w:themeColor="text1" w:themeTint="A6"/>
                                <w:sz w:val="20"/>
                                <w:szCs w:val="20"/>
                              </w:rPr>
                              <w:t xml:space="preserve">Professional Skills and Experience </w:t>
                            </w:r>
                          </w:p>
                        </w:tc>
                        <w:tc>
                          <w:tcPr>
                            <w:tcW w:w="4677" w:type="dxa"/>
                          </w:tcPr>
                          <w:p w14:paraId="52C79982"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Specific Training in Food and Nutrition practical area </w:t>
                            </w:r>
                          </w:p>
                        </w:tc>
                        <w:tc>
                          <w:tcPr>
                            <w:tcW w:w="1134" w:type="dxa"/>
                          </w:tcPr>
                          <w:p w14:paraId="4E58F5FB"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45E16B49"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r>
                      <w:tr w:rsidR="00871E7D" w:rsidRPr="00212AE1" w14:paraId="1AFF56C7" w14:textId="77777777" w:rsidTr="005B20ED">
                        <w:tc>
                          <w:tcPr>
                            <w:tcW w:w="1762" w:type="dxa"/>
                            <w:vMerge/>
                          </w:tcPr>
                          <w:p w14:paraId="192FE62D"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5D9E0152"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Knowledge of safeguarding procedures </w:t>
                            </w:r>
                          </w:p>
                        </w:tc>
                        <w:tc>
                          <w:tcPr>
                            <w:tcW w:w="1134" w:type="dxa"/>
                          </w:tcPr>
                          <w:p w14:paraId="11A590BE"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17AE765C"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58A68036" w14:textId="77777777" w:rsidTr="005B20ED">
                        <w:tc>
                          <w:tcPr>
                            <w:tcW w:w="1762" w:type="dxa"/>
                            <w:vMerge w:val="restart"/>
                          </w:tcPr>
                          <w:p w14:paraId="50B0E257"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b/>
                                <w:bCs/>
                                <w:color w:val="595959" w:themeColor="text1" w:themeTint="A6"/>
                                <w:sz w:val="20"/>
                                <w:szCs w:val="20"/>
                              </w:rPr>
                              <w:t xml:space="preserve">Knowledge and Understanding </w:t>
                            </w:r>
                          </w:p>
                          <w:p w14:paraId="2CE7F97A"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5A5A76F0"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Experience of using ICT (excel, word)</w:t>
                            </w:r>
                          </w:p>
                        </w:tc>
                        <w:tc>
                          <w:tcPr>
                            <w:tcW w:w="1134" w:type="dxa"/>
                          </w:tcPr>
                          <w:p w14:paraId="5B91C92D"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02DFA416"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3D499E65" w14:textId="77777777" w:rsidTr="005B20ED">
                        <w:tc>
                          <w:tcPr>
                            <w:tcW w:w="1762" w:type="dxa"/>
                            <w:vMerge/>
                          </w:tcPr>
                          <w:p w14:paraId="06917582"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1555B733"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Experience of Budget/Stock management </w:t>
                            </w:r>
                          </w:p>
                        </w:tc>
                        <w:tc>
                          <w:tcPr>
                            <w:tcW w:w="1134" w:type="dxa"/>
                          </w:tcPr>
                          <w:p w14:paraId="1461D122" w14:textId="77777777" w:rsidR="00871E7D" w:rsidRPr="00212AE1" w:rsidRDefault="00871E7D" w:rsidP="00871E7D">
                            <w:pPr>
                              <w:pStyle w:val="Default"/>
                              <w:jc w:val="center"/>
                              <w:rPr>
                                <w:rFonts w:ascii="Verdana" w:hAnsi="Verdana"/>
                                <w:color w:val="595959" w:themeColor="text1" w:themeTint="A6"/>
                                <w:sz w:val="20"/>
                                <w:szCs w:val="20"/>
                              </w:rPr>
                            </w:pPr>
                          </w:p>
                        </w:tc>
                        <w:tc>
                          <w:tcPr>
                            <w:tcW w:w="1083" w:type="dxa"/>
                          </w:tcPr>
                          <w:p w14:paraId="07A0C246" w14:textId="45023D59" w:rsidR="00871E7D" w:rsidRPr="00212AE1" w:rsidRDefault="009C3C9A" w:rsidP="00871E7D">
                            <w:pPr>
                              <w:pStyle w:val="Default"/>
                              <w:jc w:val="center"/>
                              <w:rPr>
                                <w:rFonts w:ascii="Verdana" w:hAnsi="Verdana"/>
                                <w:color w:val="595959" w:themeColor="text1" w:themeTint="A6"/>
                                <w:sz w:val="20"/>
                                <w:szCs w:val="20"/>
                              </w:rPr>
                            </w:pPr>
                            <w:r>
                              <w:rPr>
                                <w:rFonts w:ascii="Verdana" w:hAnsi="Verdana"/>
                                <w:color w:val="595959" w:themeColor="text1" w:themeTint="A6"/>
                                <w:sz w:val="20"/>
                                <w:szCs w:val="20"/>
                              </w:rPr>
                              <w:t>X</w:t>
                            </w:r>
                          </w:p>
                        </w:tc>
                      </w:tr>
                      <w:tr w:rsidR="00871E7D" w:rsidRPr="00212AE1" w14:paraId="0B0EC849" w14:textId="77777777" w:rsidTr="005B20ED">
                        <w:tc>
                          <w:tcPr>
                            <w:tcW w:w="1762" w:type="dxa"/>
                            <w:vMerge/>
                          </w:tcPr>
                          <w:p w14:paraId="4C4E4D8D"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7301F149"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Experience in a Food practical environment </w:t>
                            </w:r>
                          </w:p>
                        </w:tc>
                        <w:tc>
                          <w:tcPr>
                            <w:tcW w:w="1134" w:type="dxa"/>
                          </w:tcPr>
                          <w:p w14:paraId="2C928045"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0B4FAF8F"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276A4C20" w14:textId="77777777" w:rsidTr="005B20ED">
                        <w:tc>
                          <w:tcPr>
                            <w:tcW w:w="1762" w:type="dxa"/>
                            <w:vMerge/>
                          </w:tcPr>
                          <w:p w14:paraId="512648FF"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44CB4C7B"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Experience of working with a wide range of young people</w:t>
                            </w:r>
                          </w:p>
                        </w:tc>
                        <w:tc>
                          <w:tcPr>
                            <w:tcW w:w="1134" w:type="dxa"/>
                          </w:tcPr>
                          <w:p w14:paraId="4641EF76"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6A8C6778"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7ACDE53E" w14:textId="77777777" w:rsidTr="005B20ED">
                        <w:tc>
                          <w:tcPr>
                            <w:tcW w:w="1762" w:type="dxa"/>
                            <w:vMerge/>
                          </w:tcPr>
                          <w:p w14:paraId="33F71FD3"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2A8C9DF9"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Experience or working in an educational environment with children / young people of a relevant age </w:t>
                            </w:r>
                          </w:p>
                        </w:tc>
                        <w:tc>
                          <w:tcPr>
                            <w:tcW w:w="1134" w:type="dxa"/>
                          </w:tcPr>
                          <w:p w14:paraId="6F951566"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4562CFE2"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17206CC8" w14:textId="77777777" w:rsidTr="005B20ED">
                        <w:tc>
                          <w:tcPr>
                            <w:tcW w:w="1762" w:type="dxa"/>
                            <w:vMerge w:val="restart"/>
                          </w:tcPr>
                          <w:p w14:paraId="47E07B0D"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b/>
                                <w:bCs/>
                                <w:color w:val="595959" w:themeColor="text1" w:themeTint="A6"/>
                                <w:sz w:val="20"/>
                                <w:szCs w:val="20"/>
                              </w:rPr>
                              <w:t xml:space="preserve">Abilities </w:t>
                            </w:r>
                          </w:p>
                          <w:p w14:paraId="09DD818F"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11C00AA4"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Effective use of ICT and other specialist equipment/resources </w:t>
                            </w:r>
                          </w:p>
                        </w:tc>
                        <w:tc>
                          <w:tcPr>
                            <w:tcW w:w="1134" w:type="dxa"/>
                          </w:tcPr>
                          <w:p w14:paraId="0F64F831"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2F9235A3"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40811005" w14:textId="77777777" w:rsidTr="005B20ED">
                        <w:tc>
                          <w:tcPr>
                            <w:tcW w:w="1762" w:type="dxa"/>
                            <w:vMerge/>
                          </w:tcPr>
                          <w:p w14:paraId="51FA01D5"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7F2525A9"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Ability to relate well to children and adults </w:t>
                            </w:r>
                          </w:p>
                        </w:tc>
                        <w:tc>
                          <w:tcPr>
                            <w:tcW w:w="1134" w:type="dxa"/>
                          </w:tcPr>
                          <w:p w14:paraId="4F22CA11"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04AEC9D1"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476DD458" w14:textId="77777777" w:rsidTr="005B20ED">
                        <w:tc>
                          <w:tcPr>
                            <w:tcW w:w="1762" w:type="dxa"/>
                            <w:vMerge/>
                          </w:tcPr>
                          <w:p w14:paraId="32507964"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544DC88B"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Basic food hygiene knowledge and the willingness to undertake further training</w:t>
                            </w:r>
                          </w:p>
                        </w:tc>
                        <w:tc>
                          <w:tcPr>
                            <w:tcW w:w="1134" w:type="dxa"/>
                          </w:tcPr>
                          <w:p w14:paraId="471366D2"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4E5C5676"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18A3678C" w14:textId="77777777" w:rsidTr="005B20ED">
                        <w:tc>
                          <w:tcPr>
                            <w:tcW w:w="1762" w:type="dxa"/>
                            <w:vMerge/>
                          </w:tcPr>
                          <w:p w14:paraId="5B7807E3"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26D37A17"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First-aid knowledge or willingness to undertake training </w:t>
                            </w:r>
                          </w:p>
                        </w:tc>
                        <w:tc>
                          <w:tcPr>
                            <w:tcW w:w="1134" w:type="dxa"/>
                          </w:tcPr>
                          <w:p w14:paraId="19FF8A0B"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7B5F789F"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690BFA40" w14:textId="77777777" w:rsidTr="005B20ED">
                        <w:tc>
                          <w:tcPr>
                            <w:tcW w:w="1762" w:type="dxa"/>
                            <w:vMerge w:val="restart"/>
                          </w:tcPr>
                          <w:p w14:paraId="4FC81C08"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b/>
                                <w:bCs/>
                                <w:color w:val="595959" w:themeColor="text1" w:themeTint="A6"/>
                                <w:sz w:val="20"/>
                                <w:szCs w:val="20"/>
                              </w:rPr>
                              <w:t xml:space="preserve">Attributes </w:t>
                            </w:r>
                          </w:p>
                          <w:p w14:paraId="4AE84542"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4BB5D376"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To be able to work calmly under pressure </w:t>
                            </w:r>
                          </w:p>
                        </w:tc>
                        <w:tc>
                          <w:tcPr>
                            <w:tcW w:w="1134" w:type="dxa"/>
                          </w:tcPr>
                          <w:p w14:paraId="197E3195"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1940E132"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0E0AD556" w14:textId="77777777" w:rsidTr="005B20ED">
                        <w:tc>
                          <w:tcPr>
                            <w:tcW w:w="1762" w:type="dxa"/>
                            <w:vMerge/>
                          </w:tcPr>
                          <w:p w14:paraId="0B8C6735"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24601CB2"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To be an effective team member </w:t>
                            </w:r>
                          </w:p>
                        </w:tc>
                        <w:tc>
                          <w:tcPr>
                            <w:tcW w:w="1134" w:type="dxa"/>
                          </w:tcPr>
                          <w:p w14:paraId="1639943C"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39F884C9"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6F84BC0D" w14:textId="77777777" w:rsidTr="005B20ED">
                        <w:tc>
                          <w:tcPr>
                            <w:tcW w:w="1762" w:type="dxa"/>
                            <w:vMerge/>
                          </w:tcPr>
                          <w:p w14:paraId="50A6EE34"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2F0D0FF1"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To be flexible and able to manage time effectively </w:t>
                            </w:r>
                          </w:p>
                        </w:tc>
                        <w:tc>
                          <w:tcPr>
                            <w:tcW w:w="1134" w:type="dxa"/>
                          </w:tcPr>
                          <w:p w14:paraId="23295C3B"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04C40872"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52EA2916" w14:textId="77777777" w:rsidTr="005B20ED">
                        <w:tc>
                          <w:tcPr>
                            <w:tcW w:w="1762" w:type="dxa"/>
                            <w:vMerge/>
                          </w:tcPr>
                          <w:p w14:paraId="522F393B"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78B365AC"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Be prepared to work flexibly to meet the needs of the school</w:t>
                            </w:r>
                          </w:p>
                        </w:tc>
                        <w:tc>
                          <w:tcPr>
                            <w:tcW w:w="1134" w:type="dxa"/>
                          </w:tcPr>
                          <w:p w14:paraId="15505E24"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473838DC"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70C1785F" w14:textId="77777777" w:rsidTr="005B20ED">
                        <w:tc>
                          <w:tcPr>
                            <w:tcW w:w="1762" w:type="dxa"/>
                            <w:vMerge/>
                          </w:tcPr>
                          <w:p w14:paraId="7C3710AC"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678794F6"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To work independently and collaboratively </w:t>
                            </w:r>
                          </w:p>
                        </w:tc>
                        <w:tc>
                          <w:tcPr>
                            <w:tcW w:w="1134" w:type="dxa"/>
                          </w:tcPr>
                          <w:p w14:paraId="576A9295"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2E864994"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744C63D5" w14:textId="77777777" w:rsidTr="005B20ED">
                        <w:tc>
                          <w:tcPr>
                            <w:tcW w:w="1762" w:type="dxa"/>
                            <w:vMerge/>
                          </w:tcPr>
                          <w:p w14:paraId="4933CAE6"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62FBB318" w14:textId="77777777" w:rsidR="00871E7D" w:rsidRPr="00212AE1" w:rsidRDefault="00871E7D" w:rsidP="00871E7D">
                            <w:pPr>
                              <w:pStyle w:val="Default"/>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Committed to the principals of equality and diversity </w:t>
                            </w:r>
                          </w:p>
                        </w:tc>
                        <w:tc>
                          <w:tcPr>
                            <w:tcW w:w="1134" w:type="dxa"/>
                          </w:tcPr>
                          <w:p w14:paraId="6D127BE1"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X</w:t>
                            </w:r>
                          </w:p>
                        </w:tc>
                        <w:tc>
                          <w:tcPr>
                            <w:tcW w:w="1083" w:type="dxa"/>
                          </w:tcPr>
                          <w:p w14:paraId="7927509C" w14:textId="77777777" w:rsidR="00871E7D" w:rsidRPr="00212AE1" w:rsidRDefault="00871E7D" w:rsidP="00871E7D">
                            <w:pPr>
                              <w:pStyle w:val="Default"/>
                              <w:jc w:val="center"/>
                              <w:rPr>
                                <w:rFonts w:ascii="Verdana" w:hAnsi="Verdana"/>
                                <w:color w:val="595959" w:themeColor="text1" w:themeTint="A6"/>
                                <w:sz w:val="20"/>
                                <w:szCs w:val="20"/>
                              </w:rPr>
                            </w:pPr>
                          </w:p>
                        </w:tc>
                      </w:tr>
                      <w:tr w:rsidR="00871E7D" w:rsidRPr="00212AE1" w14:paraId="17B0A23C" w14:textId="77777777" w:rsidTr="005B20ED">
                        <w:tc>
                          <w:tcPr>
                            <w:tcW w:w="1762" w:type="dxa"/>
                            <w:vMerge/>
                          </w:tcPr>
                          <w:p w14:paraId="319EE9A0" w14:textId="77777777" w:rsidR="00871E7D" w:rsidRPr="00212AE1" w:rsidRDefault="00871E7D" w:rsidP="00871E7D">
                            <w:pPr>
                              <w:pStyle w:val="Default"/>
                              <w:rPr>
                                <w:rFonts w:ascii="Verdana" w:hAnsi="Verdana"/>
                                <w:color w:val="595959" w:themeColor="text1" w:themeTint="A6"/>
                                <w:sz w:val="20"/>
                                <w:szCs w:val="20"/>
                              </w:rPr>
                            </w:pPr>
                          </w:p>
                        </w:tc>
                        <w:tc>
                          <w:tcPr>
                            <w:tcW w:w="4677" w:type="dxa"/>
                          </w:tcPr>
                          <w:p w14:paraId="387573B8" w14:textId="77777777" w:rsidR="00871E7D" w:rsidRPr="00212AE1" w:rsidRDefault="00871E7D" w:rsidP="00871E7D">
                            <w:pPr>
                              <w:pStyle w:val="Default"/>
                              <w:rPr>
                                <w:rFonts w:ascii="Verdana" w:hAnsi="Verdana"/>
                                <w:color w:val="595959" w:themeColor="text1" w:themeTint="A6"/>
                                <w:sz w:val="20"/>
                                <w:szCs w:val="20"/>
                              </w:rPr>
                            </w:pPr>
                            <w:r>
                              <w:rPr>
                                <w:rFonts w:ascii="Verdana" w:hAnsi="Verdana"/>
                                <w:color w:val="595959" w:themeColor="text1" w:themeTint="A6"/>
                                <w:sz w:val="20"/>
                                <w:szCs w:val="20"/>
                              </w:rPr>
                              <w:t>Be willing to undertake training</w:t>
                            </w:r>
                          </w:p>
                        </w:tc>
                        <w:tc>
                          <w:tcPr>
                            <w:tcW w:w="1134" w:type="dxa"/>
                          </w:tcPr>
                          <w:p w14:paraId="0CE53675" w14:textId="77777777" w:rsidR="00871E7D" w:rsidRPr="00212AE1" w:rsidRDefault="00871E7D" w:rsidP="00871E7D">
                            <w:pPr>
                              <w:pStyle w:val="Default"/>
                              <w:jc w:val="center"/>
                              <w:rPr>
                                <w:rFonts w:ascii="Verdana" w:hAnsi="Verdana"/>
                                <w:color w:val="595959" w:themeColor="text1" w:themeTint="A6"/>
                                <w:sz w:val="20"/>
                                <w:szCs w:val="20"/>
                              </w:rPr>
                            </w:pPr>
                            <w:r w:rsidRPr="00212AE1">
                              <w:rPr>
                                <w:rFonts w:ascii="Verdana" w:hAnsi="Verdana"/>
                                <w:color w:val="595959" w:themeColor="text1" w:themeTint="A6"/>
                                <w:sz w:val="20"/>
                                <w:szCs w:val="20"/>
                              </w:rPr>
                              <w:t xml:space="preserve">X </w:t>
                            </w:r>
                          </w:p>
                        </w:tc>
                        <w:tc>
                          <w:tcPr>
                            <w:tcW w:w="1083" w:type="dxa"/>
                          </w:tcPr>
                          <w:p w14:paraId="5066ED76" w14:textId="77777777" w:rsidR="00871E7D" w:rsidRPr="00212AE1" w:rsidRDefault="00871E7D" w:rsidP="00871E7D">
                            <w:pPr>
                              <w:pStyle w:val="Default"/>
                              <w:jc w:val="center"/>
                              <w:rPr>
                                <w:rFonts w:ascii="Verdana" w:hAnsi="Verdana"/>
                                <w:color w:val="595959" w:themeColor="text1" w:themeTint="A6"/>
                                <w:sz w:val="20"/>
                                <w:szCs w:val="20"/>
                              </w:rPr>
                            </w:pPr>
                          </w:p>
                        </w:tc>
                      </w:tr>
                    </w:tbl>
                    <w:p w14:paraId="2FDD6F55" w14:textId="77777777" w:rsidR="00871E7D" w:rsidRPr="00871E7D" w:rsidRDefault="00871E7D" w:rsidP="00871E7D"/>
                    <w:p w14:paraId="0018D73F" w14:textId="77777777" w:rsidR="008605A5" w:rsidRDefault="008605A5" w:rsidP="008605A5"/>
                    <w:p w14:paraId="67A92B5E" w14:textId="77777777" w:rsidR="008605A5" w:rsidRDefault="008605A5">
                      <w:r>
                        <w:br w:type="page"/>
                      </w:r>
                    </w:p>
                  </w:txbxContent>
                </v:textbox>
                <w10:wrap anchorx="page" anchory="page"/>
                <w10:anchorlock/>
              </v:shape>
            </w:pict>
          </mc:Fallback>
        </mc:AlternateContent>
      </w:r>
      <w:r w:rsidR="00D80E24">
        <w:br w:type="page"/>
      </w:r>
    </w:p>
    <w:p w14:paraId="28FDAC8A" w14:textId="1E9E26BC" w:rsidR="00D80E24" w:rsidRDefault="00467804">
      <w:pPr>
        <w:spacing w:after="0" w:line="240" w:lineRule="auto"/>
      </w:pPr>
      <w:r>
        <w:rPr>
          <w:noProof/>
        </w:rPr>
        <w:lastRenderedPageBreak/>
        <w:drawing>
          <wp:anchor distT="0" distB="0" distL="114300" distR="114300" simplePos="0" relativeHeight="251704320" behindDoc="1" locked="0" layoutInCell="1" allowOverlap="1" wp14:anchorId="70BB0ADF" wp14:editId="3440BEEF">
            <wp:simplePos x="0" y="0"/>
            <wp:positionH relativeFrom="margin">
              <wp:align>center</wp:align>
            </wp:positionH>
            <wp:positionV relativeFrom="paragraph">
              <wp:posOffset>-155575</wp:posOffset>
            </wp:positionV>
            <wp:extent cx="7631430" cy="9720000"/>
            <wp:effectExtent l="0" t="0" r="7620" b="0"/>
            <wp:wrapNone/>
            <wp:docPr id="342721363" name="Picture 40" descr="A person playing a viol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21363" name="Picture 40" descr="A person playing a violin&#10;&#10;AI-generated content may be incorrect."/>
                    <pic:cNvPicPr/>
                  </pic:nvPicPr>
                  <pic:blipFill rotWithShape="1">
                    <a:blip r:embed="rId19" cstate="print">
                      <a:extLst>
                        <a:ext uri="{28A0092B-C50C-407E-A947-70E740481C1C}">
                          <a14:useLocalDpi xmlns:a14="http://schemas.microsoft.com/office/drawing/2010/main" val="0"/>
                        </a:ext>
                      </a:extLst>
                    </a:blip>
                    <a:srcRect b="9954"/>
                    <a:stretch>
                      <a:fillRect/>
                    </a:stretch>
                  </pic:blipFill>
                  <pic:spPr bwMode="auto">
                    <a:xfrm>
                      <a:off x="0" y="0"/>
                      <a:ext cx="7631430" cy="97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D0FF8E" w14:textId="31547F6C" w:rsidR="00D80E24" w:rsidRDefault="00D80E24" w:rsidP="00D80E24"/>
    <w:p w14:paraId="3AE8A0C2" w14:textId="6803D6E8" w:rsidR="00D80E24" w:rsidRDefault="00D80E24">
      <w:pPr>
        <w:spacing w:after="0" w:line="240" w:lineRule="auto"/>
      </w:pPr>
    </w:p>
    <w:p w14:paraId="096C18D5" w14:textId="473385BB" w:rsidR="00D80E24" w:rsidRDefault="00302422" w:rsidP="00D80E24">
      <w:r>
        <w:rPr>
          <w:noProof/>
        </w:rPr>
        <w:drawing>
          <wp:anchor distT="0" distB="0" distL="114300" distR="114300" simplePos="0" relativeHeight="251703296" behindDoc="1" locked="0" layoutInCell="1" allowOverlap="1" wp14:anchorId="18F6209D" wp14:editId="794502DD">
            <wp:simplePos x="0" y="0"/>
            <wp:positionH relativeFrom="column">
              <wp:posOffset>-952500</wp:posOffset>
            </wp:positionH>
            <wp:positionV relativeFrom="paragraph">
              <wp:posOffset>-10962005</wp:posOffset>
            </wp:positionV>
            <wp:extent cx="7632065" cy="9719945"/>
            <wp:effectExtent l="0" t="0" r="635" b="0"/>
            <wp:wrapNone/>
            <wp:docPr id="808294811" name="Picture 39" descr="A couple of women looking at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294811" name="Picture 39" descr="A couple of women looking at a map&#10;&#10;AI-generated content may be incorrect."/>
                    <pic:cNvPicPr/>
                  </pic:nvPicPr>
                  <pic:blipFill rotWithShape="1">
                    <a:blip r:embed="rId20" cstate="print">
                      <a:extLst>
                        <a:ext uri="{28A0092B-C50C-407E-A947-70E740481C1C}">
                          <a14:useLocalDpi xmlns:a14="http://schemas.microsoft.com/office/drawing/2010/main" val="0"/>
                        </a:ext>
                      </a:extLst>
                    </a:blip>
                    <a:srcRect b="9960"/>
                    <a:stretch>
                      <a:fillRect/>
                    </a:stretch>
                  </pic:blipFill>
                  <pic:spPr bwMode="auto">
                    <a:xfrm>
                      <a:off x="0" y="0"/>
                      <a:ext cx="7632065" cy="971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015B81" w14:textId="77777777" w:rsidR="008605A5" w:rsidRDefault="008605A5">
      <w:pPr>
        <w:spacing w:after="0" w:line="240" w:lineRule="auto"/>
      </w:pPr>
      <w:r>
        <w:rPr>
          <w:noProof/>
        </w:rPr>
        <mc:AlternateContent>
          <mc:Choice Requires="wps">
            <w:drawing>
              <wp:anchor distT="0" distB="0" distL="114300" distR="114300" simplePos="0" relativeHeight="251669504" behindDoc="0" locked="1" layoutInCell="1" allowOverlap="1" wp14:anchorId="16A238CC" wp14:editId="55E6F013">
                <wp:simplePos x="0" y="0"/>
                <wp:positionH relativeFrom="page">
                  <wp:posOffset>533400</wp:posOffset>
                </wp:positionH>
                <wp:positionV relativeFrom="page">
                  <wp:posOffset>4792980</wp:posOffset>
                </wp:positionV>
                <wp:extent cx="6479540" cy="4815840"/>
                <wp:effectExtent l="0" t="0" r="0" b="3810"/>
                <wp:wrapNone/>
                <wp:docPr id="988565755" name="Text Box 5"/>
                <wp:cNvGraphicFramePr/>
                <a:graphic xmlns:a="http://schemas.openxmlformats.org/drawingml/2006/main">
                  <a:graphicData uri="http://schemas.microsoft.com/office/word/2010/wordprocessingShape">
                    <wps:wsp>
                      <wps:cNvSpPr txBox="1"/>
                      <wps:spPr>
                        <a:xfrm>
                          <a:off x="0" y="0"/>
                          <a:ext cx="6479540" cy="4815840"/>
                        </a:xfrm>
                        <a:prstGeom prst="rect">
                          <a:avLst/>
                        </a:prstGeom>
                        <a:noFill/>
                        <a:ln w="6350">
                          <a:noFill/>
                        </a:ln>
                      </wps:spPr>
                      <wps:txbx>
                        <w:txbxContent>
                          <w:p w14:paraId="6F5ACB7D" w14:textId="77777777" w:rsidR="008605A5" w:rsidRDefault="008605A5" w:rsidP="008605A5">
                            <w:pPr>
                              <w:pStyle w:val="Heading1"/>
                            </w:pPr>
                            <w:r>
                              <w:t>Benefits</w:t>
                            </w:r>
                          </w:p>
                          <w:p w14:paraId="093D7E36" w14:textId="77777777" w:rsidR="008605A5" w:rsidRDefault="008605A5" w:rsidP="008605A5">
                            <w:pPr>
                              <w:pStyle w:val="ListParagraph"/>
                              <w:numPr>
                                <w:ilvl w:val="0"/>
                                <w:numId w:val="1"/>
                              </w:numPr>
                            </w:pPr>
                            <w:r>
                              <w:t>Staff can enjoy complimentary lunches in the Obolensky Dining Hall during term time. Free car parking is available on site and staff have access to a cycle to work scheme.</w:t>
                            </w:r>
                          </w:p>
                          <w:p w14:paraId="171FA494" w14:textId="77777777" w:rsidR="008605A5" w:rsidRDefault="008605A5" w:rsidP="008605A5">
                            <w:pPr>
                              <w:pStyle w:val="ListParagraph"/>
                              <w:numPr>
                                <w:ilvl w:val="0"/>
                                <w:numId w:val="1"/>
                              </w:numPr>
                            </w:pPr>
                            <w:r>
                              <w:t xml:space="preserve">Staff </w:t>
                            </w:r>
                            <w:proofErr w:type="gramStart"/>
                            <w:r>
                              <w:t>are able to</w:t>
                            </w:r>
                            <w:proofErr w:type="gramEnd"/>
                            <w:r>
                              <w:t xml:space="preserve"> make free use of the school gym and leisure facilities at designated times.</w:t>
                            </w:r>
                          </w:p>
                          <w:p w14:paraId="33F975C4" w14:textId="32993C4E" w:rsidR="008605A5" w:rsidRPr="00871E7D" w:rsidRDefault="00DA337F" w:rsidP="00DA337F">
                            <w:pPr>
                              <w:pStyle w:val="ListParagraph"/>
                              <w:numPr>
                                <w:ilvl w:val="0"/>
                                <w:numId w:val="1"/>
                              </w:numPr>
                            </w:pPr>
                            <w:r w:rsidRPr="00871E7D">
                              <w:t xml:space="preserve">A flexible retirement plan run by TPT Solutions (formerly The Pensions Trust), including Death in Service benefit. </w:t>
                            </w:r>
                          </w:p>
                          <w:p w14:paraId="0427BC4B" w14:textId="77777777" w:rsidR="008605A5" w:rsidRDefault="008605A5" w:rsidP="008605A5">
                            <w:pPr>
                              <w:pStyle w:val="ListParagraph"/>
                              <w:numPr>
                                <w:ilvl w:val="0"/>
                                <w:numId w:val="1"/>
                              </w:numPr>
                            </w:pPr>
                            <w:r>
                              <w:t>Enhanced sick pay and maternity pay is available to staff.</w:t>
                            </w:r>
                          </w:p>
                          <w:p w14:paraId="036F45CB" w14:textId="7CB3D736" w:rsidR="008605A5" w:rsidRDefault="008605A5" w:rsidP="008605A5">
                            <w:pPr>
                              <w:pStyle w:val="ListParagraph"/>
                              <w:numPr>
                                <w:ilvl w:val="0"/>
                                <w:numId w:val="1"/>
                              </w:numPr>
                            </w:pPr>
                            <w:r>
                              <w:t xml:space="preserve">Staff are entitled to a fee remission for children attending the school, </w:t>
                            </w:r>
                            <w:r w:rsidR="006669A7">
                              <w:t>i</w:t>
                            </w:r>
                            <w:r>
                              <w:t>n line with our policy.</w:t>
                            </w:r>
                          </w:p>
                          <w:p w14:paraId="5ED5273B" w14:textId="77777777" w:rsidR="008605A5" w:rsidRDefault="008605A5" w:rsidP="008605A5">
                            <w:pPr>
                              <w:pStyle w:val="ListParagraph"/>
                              <w:numPr>
                                <w:ilvl w:val="0"/>
                                <w:numId w:val="1"/>
                              </w:numPr>
                            </w:pPr>
                            <w:r>
                              <w:t>We provide a range of benefits to support staff, including counselling, an employee assistance programme and 24/7 online GP consultations.</w:t>
                            </w:r>
                          </w:p>
                          <w:p w14:paraId="324EDBE6" w14:textId="25F9FEBA" w:rsidR="008605A5" w:rsidRDefault="0075056B" w:rsidP="00E0414D">
                            <w:pPr>
                              <w:pStyle w:val="Heading1"/>
                            </w:pPr>
                            <w:r>
                              <w:t>Terms and Conditions</w:t>
                            </w:r>
                          </w:p>
                          <w:p w14:paraId="38FC4FFE" w14:textId="68392EE5" w:rsidR="00871E7D" w:rsidRDefault="00871E7D" w:rsidP="00871E7D">
                            <w:pPr>
                              <w:pStyle w:val="ListParagraph"/>
                              <w:numPr>
                                <w:ilvl w:val="0"/>
                                <w:numId w:val="2"/>
                              </w:numPr>
                            </w:pPr>
                            <w:r>
                              <w:t>Actual salary £19,318</w:t>
                            </w:r>
                          </w:p>
                          <w:p w14:paraId="42958DAD" w14:textId="7282D115" w:rsidR="00871E7D" w:rsidRDefault="00C632C5" w:rsidP="00871E7D">
                            <w:pPr>
                              <w:pStyle w:val="ListParagraph"/>
                              <w:numPr>
                                <w:ilvl w:val="0"/>
                                <w:numId w:val="2"/>
                              </w:numPr>
                            </w:pPr>
                            <w:r>
                              <w:t>Fixed Term – End date 2 July 2027</w:t>
                            </w:r>
                          </w:p>
                          <w:p w14:paraId="7E690DD8" w14:textId="5B95A8BF" w:rsidR="00871E7D" w:rsidRDefault="00871E7D" w:rsidP="00871E7D">
                            <w:pPr>
                              <w:pStyle w:val="ListParagraph"/>
                              <w:numPr>
                                <w:ilvl w:val="0"/>
                                <w:numId w:val="2"/>
                              </w:numPr>
                            </w:pPr>
                            <w:r>
                              <w:t xml:space="preserve">35 hours per week (8.30am – 4.30pm with </w:t>
                            </w:r>
                            <w:r w:rsidR="009C3C9A">
                              <w:t>1-hour</w:t>
                            </w:r>
                            <w:r>
                              <w:t xml:space="preserve"> unpaid lunch break)</w:t>
                            </w:r>
                          </w:p>
                          <w:p w14:paraId="64DC36F7" w14:textId="33B20A6A" w:rsidR="0075056B" w:rsidRDefault="00871E7D" w:rsidP="00871E7D">
                            <w:pPr>
                              <w:pStyle w:val="ListParagraph"/>
                              <w:numPr>
                                <w:ilvl w:val="0"/>
                                <w:numId w:val="2"/>
                              </w:numPr>
                            </w:pPr>
                            <w:r>
                              <w:t>Term time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238CC" id="Text Box 5" o:spid="_x0000_s1032" type="#_x0000_t202" style="position:absolute;margin-left:42pt;margin-top:377.4pt;width:510.2pt;height:379.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" filled="f" stroked="f" strokeweight=".5pt">
                <v:textbox>
                  <w:txbxContent>
                    <w:p w14:paraId="6F5ACB7D" w14:textId="77777777" w:rsidR="008605A5" w:rsidRDefault="008605A5" w:rsidP="008605A5">
                      <w:pPr>
                        <w:pStyle w:val="Heading1"/>
                      </w:pPr>
                      <w:r>
                        <w:t>Benefits</w:t>
                      </w:r>
                    </w:p>
                    <w:p w14:paraId="093D7E36" w14:textId="77777777" w:rsidR="008605A5" w:rsidRDefault="008605A5" w:rsidP="008605A5">
                      <w:pPr>
                        <w:pStyle w:val="ListParagraph"/>
                        <w:numPr>
                          <w:ilvl w:val="0"/>
                          <w:numId w:val="1"/>
                        </w:numPr>
                      </w:pPr>
                      <w:r>
                        <w:t>Staff can enjoy complimentary lunches in the Obolensky Dining Hall during term time. Free car parking is available on site and staff have access to a cycle to work scheme.</w:t>
                      </w:r>
                    </w:p>
                    <w:p w14:paraId="171FA494" w14:textId="77777777" w:rsidR="008605A5" w:rsidRDefault="008605A5" w:rsidP="008605A5">
                      <w:pPr>
                        <w:pStyle w:val="ListParagraph"/>
                        <w:numPr>
                          <w:ilvl w:val="0"/>
                          <w:numId w:val="1"/>
                        </w:numPr>
                      </w:pPr>
                      <w:r>
                        <w:t xml:space="preserve">Staff </w:t>
                      </w:r>
                      <w:proofErr w:type="gramStart"/>
                      <w:r>
                        <w:t>are able to</w:t>
                      </w:r>
                      <w:proofErr w:type="gramEnd"/>
                      <w:r>
                        <w:t xml:space="preserve"> make free use of the school gym and leisure facilities at designated times.</w:t>
                      </w:r>
                    </w:p>
                    <w:p w14:paraId="33F975C4" w14:textId="32993C4E" w:rsidR="008605A5" w:rsidRPr="00871E7D" w:rsidRDefault="00DA337F" w:rsidP="00DA337F">
                      <w:pPr>
                        <w:pStyle w:val="ListParagraph"/>
                        <w:numPr>
                          <w:ilvl w:val="0"/>
                          <w:numId w:val="1"/>
                        </w:numPr>
                      </w:pPr>
                      <w:r w:rsidRPr="00871E7D">
                        <w:t xml:space="preserve">A flexible retirement plan run by TPT Solutions (formerly The Pensions Trust), including Death in Service benefit. </w:t>
                      </w:r>
                    </w:p>
                    <w:p w14:paraId="0427BC4B" w14:textId="77777777" w:rsidR="008605A5" w:rsidRDefault="008605A5" w:rsidP="008605A5">
                      <w:pPr>
                        <w:pStyle w:val="ListParagraph"/>
                        <w:numPr>
                          <w:ilvl w:val="0"/>
                          <w:numId w:val="1"/>
                        </w:numPr>
                      </w:pPr>
                      <w:r>
                        <w:t>Enhanced sick pay and maternity pay is available to staff.</w:t>
                      </w:r>
                    </w:p>
                    <w:p w14:paraId="036F45CB" w14:textId="7CB3D736" w:rsidR="008605A5" w:rsidRDefault="008605A5" w:rsidP="008605A5">
                      <w:pPr>
                        <w:pStyle w:val="ListParagraph"/>
                        <w:numPr>
                          <w:ilvl w:val="0"/>
                          <w:numId w:val="1"/>
                        </w:numPr>
                      </w:pPr>
                      <w:r>
                        <w:t xml:space="preserve">Staff are entitled to a fee remission for children attending the school, </w:t>
                      </w:r>
                      <w:r w:rsidR="006669A7">
                        <w:t>i</w:t>
                      </w:r>
                      <w:r>
                        <w:t>n line with our policy.</w:t>
                      </w:r>
                    </w:p>
                    <w:p w14:paraId="5ED5273B" w14:textId="77777777" w:rsidR="008605A5" w:rsidRDefault="008605A5" w:rsidP="008605A5">
                      <w:pPr>
                        <w:pStyle w:val="ListParagraph"/>
                        <w:numPr>
                          <w:ilvl w:val="0"/>
                          <w:numId w:val="1"/>
                        </w:numPr>
                      </w:pPr>
                      <w:r>
                        <w:t>We provide a range of benefits to support staff, including counselling, an employee assistance programme and 24/7 online GP consultations.</w:t>
                      </w:r>
                    </w:p>
                    <w:p w14:paraId="324EDBE6" w14:textId="25F9FEBA" w:rsidR="008605A5" w:rsidRDefault="0075056B" w:rsidP="00E0414D">
                      <w:pPr>
                        <w:pStyle w:val="Heading1"/>
                      </w:pPr>
                      <w:r>
                        <w:t>Terms and Conditions</w:t>
                      </w:r>
                    </w:p>
                    <w:p w14:paraId="38FC4FFE" w14:textId="68392EE5" w:rsidR="00871E7D" w:rsidRDefault="00871E7D" w:rsidP="00871E7D">
                      <w:pPr>
                        <w:pStyle w:val="ListParagraph"/>
                        <w:numPr>
                          <w:ilvl w:val="0"/>
                          <w:numId w:val="2"/>
                        </w:numPr>
                      </w:pPr>
                      <w:r>
                        <w:t>Actual salary £19,318</w:t>
                      </w:r>
                    </w:p>
                    <w:p w14:paraId="42958DAD" w14:textId="7282D115" w:rsidR="00871E7D" w:rsidRDefault="00C632C5" w:rsidP="00871E7D">
                      <w:pPr>
                        <w:pStyle w:val="ListParagraph"/>
                        <w:numPr>
                          <w:ilvl w:val="0"/>
                          <w:numId w:val="2"/>
                        </w:numPr>
                      </w:pPr>
                      <w:r>
                        <w:t>Fixed Term – End date 2 July 2027</w:t>
                      </w:r>
                    </w:p>
                    <w:p w14:paraId="7E690DD8" w14:textId="5B95A8BF" w:rsidR="00871E7D" w:rsidRDefault="00871E7D" w:rsidP="00871E7D">
                      <w:pPr>
                        <w:pStyle w:val="ListParagraph"/>
                        <w:numPr>
                          <w:ilvl w:val="0"/>
                          <w:numId w:val="2"/>
                        </w:numPr>
                      </w:pPr>
                      <w:r>
                        <w:t xml:space="preserve">35 hours per week (8.30am – 4.30pm with </w:t>
                      </w:r>
                      <w:r w:rsidR="009C3C9A">
                        <w:t>1-hour</w:t>
                      </w:r>
                      <w:r>
                        <w:t xml:space="preserve"> unpaid lunch break)</w:t>
                      </w:r>
                    </w:p>
                    <w:p w14:paraId="64DC36F7" w14:textId="33B20A6A" w:rsidR="0075056B" w:rsidRDefault="00871E7D" w:rsidP="00871E7D">
                      <w:pPr>
                        <w:pStyle w:val="ListParagraph"/>
                        <w:numPr>
                          <w:ilvl w:val="0"/>
                          <w:numId w:val="2"/>
                        </w:numPr>
                      </w:pPr>
                      <w:r>
                        <w:t>Term time only</w:t>
                      </w:r>
                    </w:p>
                  </w:txbxContent>
                </v:textbox>
                <w10:wrap anchorx="page" anchory="page"/>
                <w10:anchorlock/>
              </v:shape>
            </w:pict>
          </mc:Fallback>
        </mc:AlternateContent>
      </w:r>
      <w:r w:rsidR="00D80E24">
        <w:br w:type="page"/>
      </w:r>
    </w:p>
    <w:p w14:paraId="36201937" w14:textId="79274D9A" w:rsidR="008605A5" w:rsidRDefault="00302422">
      <w:pPr>
        <w:spacing w:after="0" w:line="240" w:lineRule="auto"/>
      </w:pPr>
      <w:r>
        <w:rPr>
          <w:noProof/>
        </w:rPr>
        <w:lastRenderedPageBreak/>
        <w:drawing>
          <wp:anchor distT="0" distB="0" distL="114300" distR="114300" simplePos="0" relativeHeight="251705344" behindDoc="1" locked="0" layoutInCell="1" allowOverlap="1" wp14:anchorId="7DE08F1E" wp14:editId="48C99AD0">
            <wp:simplePos x="0" y="0"/>
            <wp:positionH relativeFrom="column">
              <wp:posOffset>-901700</wp:posOffset>
            </wp:positionH>
            <wp:positionV relativeFrom="paragraph">
              <wp:posOffset>-154305</wp:posOffset>
            </wp:positionV>
            <wp:extent cx="7581265" cy="9720000"/>
            <wp:effectExtent l="0" t="0" r="635" b="0"/>
            <wp:wrapNone/>
            <wp:docPr id="1334789931" name="Picture 41" descr="A group of people playing cri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789931" name="Picture 41" descr="A group of people playing cricket&#10;&#10;AI-generated content may be incorrect."/>
                    <pic:cNvPicPr/>
                  </pic:nvPicPr>
                  <pic:blipFill rotWithShape="1">
                    <a:blip r:embed="rId21" cstate="print">
                      <a:extLst>
                        <a:ext uri="{28A0092B-C50C-407E-A947-70E740481C1C}">
                          <a14:useLocalDpi xmlns:a14="http://schemas.microsoft.com/office/drawing/2010/main" val="0"/>
                        </a:ext>
                      </a:extLst>
                    </a:blip>
                    <a:srcRect b="9358"/>
                    <a:stretch>
                      <a:fillRect/>
                    </a:stretch>
                  </pic:blipFill>
                  <pic:spPr bwMode="auto">
                    <a:xfrm>
                      <a:off x="0" y="0"/>
                      <a:ext cx="7592420" cy="97343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3FD">
        <w:rPr>
          <w:noProof/>
        </w:rPr>
        <mc:AlternateContent>
          <mc:Choice Requires="wps">
            <w:drawing>
              <wp:anchor distT="0" distB="0" distL="114300" distR="114300" simplePos="0" relativeHeight="251670528" behindDoc="0" locked="1" layoutInCell="1" allowOverlap="1" wp14:anchorId="31E81B32" wp14:editId="39200B5C">
                <wp:simplePos x="0" y="0"/>
                <wp:positionH relativeFrom="page">
                  <wp:posOffset>532765</wp:posOffset>
                </wp:positionH>
                <wp:positionV relativeFrom="page">
                  <wp:posOffset>4752340</wp:posOffset>
                </wp:positionV>
                <wp:extent cx="6480000" cy="4993200"/>
                <wp:effectExtent l="0" t="0" r="0" b="0"/>
                <wp:wrapNone/>
                <wp:docPr id="1008473759" name="Text Box 6"/>
                <wp:cNvGraphicFramePr/>
                <a:graphic xmlns:a="http://schemas.openxmlformats.org/drawingml/2006/main">
                  <a:graphicData uri="http://schemas.microsoft.com/office/word/2010/wordprocessingShape">
                    <wps:wsp>
                      <wps:cNvSpPr txBox="1"/>
                      <wps:spPr>
                        <a:xfrm>
                          <a:off x="0" y="0"/>
                          <a:ext cx="6480000" cy="4993200"/>
                        </a:xfrm>
                        <a:prstGeom prst="rect">
                          <a:avLst/>
                        </a:prstGeom>
                        <a:noFill/>
                        <a:ln w="6350">
                          <a:noFill/>
                        </a:ln>
                      </wps:spPr>
                      <wps:txbx>
                        <w:txbxContent>
                          <w:p w14:paraId="1D391C62" w14:textId="77777777" w:rsidR="008605A5" w:rsidRDefault="008605A5" w:rsidP="008605A5">
                            <w:pPr>
                              <w:pStyle w:val="Heading1"/>
                            </w:pPr>
                            <w:r>
                              <w:t>Making an Application</w:t>
                            </w:r>
                          </w:p>
                          <w:p w14:paraId="261D9883" w14:textId="6BA2FD39" w:rsidR="00A37A1A" w:rsidRDefault="00A37A1A" w:rsidP="00A37A1A">
                            <w:r>
                              <w:t xml:space="preserve">Candidates who wish to apply for this post should </w:t>
                            </w:r>
                            <w:r w:rsidR="00C13C84">
                              <w:t>apply via our website</w:t>
                            </w:r>
                            <w:r>
                              <w:t>.</w:t>
                            </w:r>
                          </w:p>
                          <w:p w14:paraId="5870B3A7" w14:textId="77777777" w:rsidR="00A37A1A" w:rsidRDefault="00A37A1A" w:rsidP="00A37A1A">
                            <w:r>
                              <w:t xml:space="preserve">If you have any questions about the </w:t>
                            </w:r>
                            <w:proofErr w:type="gramStart"/>
                            <w:r>
                              <w:t>role</w:t>
                            </w:r>
                            <w:proofErr w:type="gramEnd"/>
                            <w:r>
                              <w:t xml:space="preserve"> please email </w:t>
                            </w:r>
                            <w:hyperlink r:id="rId22" w:history="1">
                              <w:r w:rsidRPr="009606BE">
                                <w:rPr>
                                  <w:rStyle w:val="Hyperlink"/>
                                </w:rPr>
                                <w:t>recruitment@trentcollege.net</w:t>
                              </w:r>
                            </w:hyperlink>
                            <w:r>
                              <w:t xml:space="preserve"> or telephone 0115 949 4949 (during term time).</w:t>
                            </w:r>
                          </w:p>
                          <w:p w14:paraId="76A8F43E" w14:textId="77777777" w:rsidR="00A37A1A" w:rsidRDefault="00A37A1A" w:rsidP="00A37A1A">
                            <w:pPr>
                              <w:rPr>
                                <w:rStyle w:val="Body-Bold"/>
                                <w:rFonts w:ascii="Verdana" w:hAnsi="Verdana"/>
                                <w:b/>
                                <w:bCs/>
                                <w:sz w:val="22"/>
                                <w:szCs w:val="22"/>
                              </w:rPr>
                            </w:pPr>
                            <w:r w:rsidRPr="001E7FEE">
                              <w:rPr>
                                <w:rStyle w:val="Body-Bold"/>
                                <w:rFonts w:ascii="Verdana" w:hAnsi="Verdana"/>
                                <w:b/>
                                <w:bCs/>
                                <w:sz w:val="22"/>
                                <w:szCs w:val="22"/>
                              </w:rPr>
                              <w:t xml:space="preserve">The closing date for applications is </w:t>
                            </w:r>
                            <w:r>
                              <w:rPr>
                                <w:rStyle w:val="Body-Bold"/>
                                <w:rFonts w:ascii="Verdana" w:hAnsi="Verdana"/>
                                <w:b/>
                                <w:bCs/>
                                <w:sz w:val="22"/>
                                <w:szCs w:val="22"/>
                              </w:rPr>
                              <w:t>included in the advert.</w:t>
                            </w:r>
                          </w:p>
                          <w:p w14:paraId="4AAEE1EA" w14:textId="19251C18" w:rsidR="00A37A1A" w:rsidRPr="001E7FEE" w:rsidRDefault="00871E7D" w:rsidP="00A37A1A">
                            <w:pPr>
                              <w:rPr>
                                <w:rStyle w:val="Body-Bold"/>
                                <w:rFonts w:ascii="Verdana" w:hAnsi="Verdana"/>
                                <w:b/>
                                <w:bCs/>
                                <w:sz w:val="22"/>
                                <w:szCs w:val="22"/>
                              </w:rPr>
                            </w:pPr>
                            <w:r w:rsidRPr="00871E7D">
                              <w:rPr>
                                <w:rStyle w:val="Body-Bold"/>
                                <w:rFonts w:ascii="Verdana" w:hAnsi="Verdana"/>
                                <w:b/>
                                <w:bCs/>
                                <w:sz w:val="22"/>
                                <w:szCs w:val="22"/>
                              </w:rPr>
                              <w:t>Interviews will take place w/c 5 October 2026</w:t>
                            </w:r>
                            <w:r>
                              <w:rPr>
                                <w:rStyle w:val="Body-Bold"/>
                                <w:rFonts w:ascii="Verdana" w:hAnsi="Verdana"/>
                                <w:b/>
                                <w:bCs/>
                                <w:sz w:val="22"/>
                                <w:szCs w:val="22"/>
                              </w:rPr>
                              <w:t>.</w:t>
                            </w:r>
                          </w:p>
                          <w:p w14:paraId="321D9D5C" w14:textId="77777777" w:rsidR="00A37A1A" w:rsidRDefault="00A37A1A" w:rsidP="00A37A1A">
                            <w:pPr>
                              <w:pStyle w:val="NoSpacing"/>
                              <w:rPr>
                                <w:rFonts w:ascii="Verdana" w:hAnsi="Verdana" w:cs="Lucida Sans Unicode"/>
                                <w:sz w:val="20"/>
                                <w:lang w:val="en-US"/>
                              </w:rPr>
                            </w:pPr>
                            <w:r w:rsidRPr="00AB7838">
                              <w:rPr>
                                <w:rFonts w:ascii="Verdana" w:hAnsi="Verdana" w:cs="Lucida Sans Unicode"/>
                                <w:sz w:val="20"/>
                                <w:lang w:val="en-US"/>
                              </w:rPr>
                              <w:t>We reserve the right to close this advertisement early if we receive a volume of strong and suitable applications.</w:t>
                            </w:r>
                          </w:p>
                          <w:p w14:paraId="352A939C" w14:textId="77777777" w:rsidR="00A37A1A" w:rsidRPr="009C1D81" w:rsidRDefault="00A37A1A" w:rsidP="00A37A1A">
                            <w:pPr>
                              <w:pStyle w:val="NoSpacing"/>
                              <w:rPr>
                                <w:rFonts w:ascii="Verdana" w:hAnsi="Verdana" w:cs="Lucida Sans Unicode"/>
                                <w:sz w:val="20"/>
                                <w:lang w:val="en-US"/>
                              </w:rPr>
                            </w:pPr>
                          </w:p>
                          <w:p w14:paraId="3D6DA28F" w14:textId="77777777" w:rsidR="00A37A1A" w:rsidRPr="009C1D81" w:rsidRDefault="00A37A1A" w:rsidP="00A37A1A">
                            <w:pPr>
                              <w:pStyle w:val="NoSpacing"/>
                              <w:rPr>
                                <w:rFonts w:ascii="Verdana" w:hAnsi="Verdana" w:cs="Lucida Sans Unicode"/>
                                <w:sz w:val="20"/>
                                <w:lang w:val="en-US"/>
                              </w:rPr>
                            </w:pPr>
                          </w:p>
                          <w:p w14:paraId="32022E74" w14:textId="77777777" w:rsidR="00A37A1A" w:rsidRPr="004D6446" w:rsidRDefault="00A37A1A" w:rsidP="00A37A1A">
                            <w:pPr>
                              <w:rPr>
                                <w:sz w:val="16"/>
                                <w:szCs w:val="16"/>
                              </w:rPr>
                            </w:pPr>
                            <w:r w:rsidRPr="004D6446">
                              <w:rPr>
                                <w:sz w:val="16"/>
                                <w:szCs w:val="16"/>
                              </w:rPr>
                              <w:t xml:space="preserve">The </w:t>
                            </w:r>
                            <w:r>
                              <w:rPr>
                                <w:sz w:val="16"/>
                                <w:szCs w:val="16"/>
                              </w:rPr>
                              <w:t>s</w:t>
                            </w:r>
                            <w:r w:rsidRPr="004D6446">
                              <w:rPr>
                                <w:sz w:val="16"/>
                                <w:szCs w:val="16"/>
                              </w:rPr>
                              <w:t>chool is committed to safeguarding and promoting the welfare of children and young people and expects all staff and volunteers to share this commitment.</w:t>
                            </w:r>
                          </w:p>
                          <w:p w14:paraId="18BCDE34" w14:textId="77777777" w:rsidR="00A37A1A" w:rsidRPr="004D6446" w:rsidRDefault="00A37A1A" w:rsidP="00A37A1A">
                            <w:pPr>
                              <w:rPr>
                                <w:sz w:val="16"/>
                                <w:szCs w:val="16"/>
                              </w:rPr>
                            </w:pPr>
                            <w:r w:rsidRPr="004D6446">
                              <w:rPr>
                                <w:sz w:val="16"/>
                                <w:szCs w:val="16"/>
                              </w:rPr>
                              <w:t xml:space="preserve">Applicants will be required to undergo child protection screening appropriate to the post, including checks with past employers and the Disclosure and Barring Service (DBS). The </w:t>
                            </w:r>
                            <w:r>
                              <w:rPr>
                                <w:sz w:val="16"/>
                                <w:szCs w:val="16"/>
                              </w:rPr>
                              <w:t>s</w:t>
                            </w:r>
                            <w:r w:rsidRPr="004D6446">
                              <w:rPr>
                                <w:sz w:val="16"/>
                                <w:szCs w:val="16"/>
                              </w:rPr>
                              <w:t xml:space="preserve">chool may carry out online searches on shortlisted </w:t>
                            </w:r>
                            <w:proofErr w:type="gramStart"/>
                            <w:r w:rsidRPr="004D6446">
                              <w:rPr>
                                <w:sz w:val="16"/>
                                <w:szCs w:val="16"/>
                              </w:rPr>
                              <w:t>applicants</w:t>
                            </w:r>
                            <w:proofErr w:type="gramEnd"/>
                            <w:r w:rsidRPr="004D6446">
                              <w:rPr>
                                <w:sz w:val="16"/>
                                <w:szCs w:val="16"/>
                              </w:rPr>
                              <w:t xml:space="preserve"> and all applicants will be required to provide details of their online profile, including social media account names/handles, as part of their application</w:t>
                            </w:r>
                          </w:p>
                          <w:p w14:paraId="20A51E00" w14:textId="77777777" w:rsidR="00A37A1A" w:rsidRPr="004D6446" w:rsidRDefault="00A37A1A" w:rsidP="00A37A1A">
                            <w:pPr>
                              <w:rPr>
                                <w:sz w:val="16"/>
                                <w:szCs w:val="16"/>
                              </w:rPr>
                            </w:pPr>
                            <w:r w:rsidRPr="004D6446">
                              <w:rPr>
                                <w:sz w:val="16"/>
                                <w:szCs w:val="16"/>
                              </w:rPr>
                              <w:t xml:space="preserve">The post is exempt from the Rehabilitation of Offenders Act 1974. The </w:t>
                            </w:r>
                            <w:r>
                              <w:rPr>
                                <w:sz w:val="16"/>
                                <w:szCs w:val="16"/>
                              </w:rPr>
                              <w:t>s</w:t>
                            </w:r>
                            <w:r w:rsidRPr="004D6446">
                              <w:rPr>
                                <w:sz w:val="16"/>
                                <w:szCs w:val="16"/>
                              </w:rPr>
                              <w:t xml:space="preserve">chool is therefore permitted to ask job applicants to declare all convictions and cautions on a self-declaration form in advance of attending an interview (including those which are "spent" unless they are "protected" under the DBS filtering rules) </w:t>
                            </w:r>
                            <w:proofErr w:type="gramStart"/>
                            <w:r w:rsidRPr="004D6446">
                              <w:rPr>
                                <w:sz w:val="16"/>
                                <w:szCs w:val="16"/>
                              </w:rPr>
                              <w:t>in order to</w:t>
                            </w:r>
                            <w:proofErr w:type="gramEnd"/>
                            <w:r w:rsidRPr="004D6446">
                              <w:rPr>
                                <w:sz w:val="16"/>
                                <w:szCs w:val="16"/>
                              </w:rPr>
                              <w:t xml:space="preserve"> assess their suitability to work with children.</w:t>
                            </w:r>
                          </w:p>
                          <w:p w14:paraId="797CA6CF" w14:textId="77777777" w:rsidR="00A37A1A" w:rsidRDefault="00A37A1A" w:rsidP="00A37A1A"/>
                          <w:p w14:paraId="1FA3545A" w14:textId="0BB70735" w:rsidR="008605A5" w:rsidRDefault="008605A5" w:rsidP="008605A5"/>
                          <w:p w14:paraId="57E7C268" w14:textId="77777777" w:rsidR="008605A5" w:rsidRDefault="008605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81B32" id="Text Box 6" o:spid="_x0000_s1033" type="#_x0000_t202" style="position:absolute;margin-left:41.95pt;margin-top:374.2pt;width:510.25pt;height:393.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" filled="f" stroked="f" strokeweight=".5pt">
                <v:textbox>
                  <w:txbxContent>
                    <w:p w14:paraId="1D391C62" w14:textId="77777777" w:rsidR="008605A5" w:rsidRDefault="008605A5" w:rsidP="008605A5">
                      <w:pPr>
                        <w:pStyle w:val="Heading1"/>
                      </w:pPr>
                      <w:r>
                        <w:t>Making an Application</w:t>
                      </w:r>
                    </w:p>
                    <w:p w14:paraId="261D9883" w14:textId="6BA2FD39" w:rsidR="00A37A1A" w:rsidRDefault="00A37A1A" w:rsidP="00A37A1A">
                      <w:r>
                        <w:t xml:space="preserve">Candidates who wish to apply for this post should </w:t>
                      </w:r>
                      <w:r w:rsidR="00C13C84">
                        <w:t>apply via our website</w:t>
                      </w:r>
                      <w:r>
                        <w:t>.</w:t>
                      </w:r>
                    </w:p>
                    <w:p w14:paraId="5870B3A7" w14:textId="77777777" w:rsidR="00A37A1A" w:rsidRDefault="00A37A1A" w:rsidP="00A37A1A">
                      <w:r>
                        <w:t xml:space="preserve">If you have any questions about the </w:t>
                      </w:r>
                      <w:proofErr w:type="gramStart"/>
                      <w:r>
                        <w:t>role</w:t>
                      </w:r>
                      <w:proofErr w:type="gramEnd"/>
                      <w:r>
                        <w:t xml:space="preserve"> please email </w:t>
                      </w:r>
                      <w:hyperlink r:id="rId23" w:history="1">
                        <w:r w:rsidRPr="009606BE">
                          <w:rPr>
                            <w:rStyle w:val="Hyperlink"/>
                          </w:rPr>
                          <w:t>recruitment@trentcollege.net</w:t>
                        </w:r>
                      </w:hyperlink>
                      <w:r>
                        <w:t xml:space="preserve"> or telephone 0115 949 4949 (during term time).</w:t>
                      </w:r>
                    </w:p>
                    <w:p w14:paraId="76A8F43E" w14:textId="77777777" w:rsidR="00A37A1A" w:rsidRDefault="00A37A1A" w:rsidP="00A37A1A">
                      <w:pPr>
                        <w:rPr>
                          <w:rStyle w:val="Body-Bold"/>
                          <w:rFonts w:ascii="Verdana" w:hAnsi="Verdana"/>
                          <w:b/>
                          <w:bCs/>
                          <w:sz w:val="22"/>
                          <w:szCs w:val="22"/>
                        </w:rPr>
                      </w:pPr>
                      <w:r w:rsidRPr="001E7FEE">
                        <w:rPr>
                          <w:rStyle w:val="Body-Bold"/>
                          <w:rFonts w:ascii="Verdana" w:hAnsi="Verdana"/>
                          <w:b/>
                          <w:bCs/>
                          <w:sz w:val="22"/>
                          <w:szCs w:val="22"/>
                        </w:rPr>
                        <w:t xml:space="preserve">The closing date for applications is </w:t>
                      </w:r>
                      <w:r>
                        <w:rPr>
                          <w:rStyle w:val="Body-Bold"/>
                          <w:rFonts w:ascii="Verdana" w:hAnsi="Verdana"/>
                          <w:b/>
                          <w:bCs/>
                          <w:sz w:val="22"/>
                          <w:szCs w:val="22"/>
                        </w:rPr>
                        <w:t>included in the advert.</w:t>
                      </w:r>
                    </w:p>
                    <w:p w14:paraId="4AAEE1EA" w14:textId="19251C18" w:rsidR="00A37A1A" w:rsidRPr="001E7FEE" w:rsidRDefault="00871E7D" w:rsidP="00A37A1A">
                      <w:pPr>
                        <w:rPr>
                          <w:rStyle w:val="Body-Bold"/>
                          <w:rFonts w:ascii="Verdana" w:hAnsi="Verdana"/>
                          <w:b/>
                          <w:bCs/>
                          <w:sz w:val="22"/>
                          <w:szCs w:val="22"/>
                        </w:rPr>
                      </w:pPr>
                      <w:r w:rsidRPr="00871E7D">
                        <w:rPr>
                          <w:rStyle w:val="Body-Bold"/>
                          <w:rFonts w:ascii="Verdana" w:hAnsi="Verdana"/>
                          <w:b/>
                          <w:bCs/>
                          <w:sz w:val="22"/>
                          <w:szCs w:val="22"/>
                        </w:rPr>
                        <w:t>Interviews will take place w/c 5 October 2026</w:t>
                      </w:r>
                      <w:r>
                        <w:rPr>
                          <w:rStyle w:val="Body-Bold"/>
                          <w:rFonts w:ascii="Verdana" w:hAnsi="Verdana"/>
                          <w:b/>
                          <w:bCs/>
                          <w:sz w:val="22"/>
                          <w:szCs w:val="22"/>
                        </w:rPr>
                        <w:t>.</w:t>
                      </w:r>
                    </w:p>
                    <w:p w14:paraId="321D9D5C" w14:textId="77777777" w:rsidR="00A37A1A" w:rsidRDefault="00A37A1A" w:rsidP="00A37A1A">
                      <w:pPr>
                        <w:pStyle w:val="NoSpacing"/>
                        <w:rPr>
                          <w:rFonts w:ascii="Verdana" w:hAnsi="Verdana" w:cs="Lucida Sans Unicode"/>
                          <w:sz w:val="20"/>
                          <w:lang w:val="en-US"/>
                        </w:rPr>
                      </w:pPr>
                      <w:r w:rsidRPr="00AB7838">
                        <w:rPr>
                          <w:rFonts w:ascii="Verdana" w:hAnsi="Verdana" w:cs="Lucida Sans Unicode"/>
                          <w:sz w:val="20"/>
                          <w:lang w:val="en-US"/>
                        </w:rPr>
                        <w:t>We reserve the right to close this advertisement early if we receive a volume of strong and suitable applications.</w:t>
                      </w:r>
                    </w:p>
                    <w:p w14:paraId="352A939C" w14:textId="77777777" w:rsidR="00A37A1A" w:rsidRPr="009C1D81" w:rsidRDefault="00A37A1A" w:rsidP="00A37A1A">
                      <w:pPr>
                        <w:pStyle w:val="NoSpacing"/>
                        <w:rPr>
                          <w:rFonts w:ascii="Verdana" w:hAnsi="Verdana" w:cs="Lucida Sans Unicode"/>
                          <w:sz w:val="20"/>
                          <w:lang w:val="en-US"/>
                        </w:rPr>
                      </w:pPr>
                    </w:p>
                    <w:p w14:paraId="3D6DA28F" w14:textId="77777777" w:rsidR="00A37A1A" w:rsidRPr="009C1D81" w:rsidRDefault="00A37A1A" w:rsidP="00A37A1A">
                      <w:pPr>
                        <w:pStyle w:val="NoSpacing"/>
                        <w:rPr>
                          <w:rFonts w:ascii="Verdana" w:hAnsi="Verdana" w:cs="Lucida Sans Unicode"/>
                          <w:sz w:val="20"/>
                          <w:lang w:val="en-US"/>
                        </w:rPr>
                      </w:pPr>
                    </w:p>
                    <w:p w14:paraId="32022E74" w14:textId="77777777" w:rsidR="00A37A1A" w:rsidRPr="004D6446" w:rsidRDefault="00A37A1A" w:rsidP="00A37A1A">
                      <w:pPr>
                        <w:rPr>
                          <w:sz w:val="16"/>
                          <w:szCs w:val="16"/>
                        </w:rPr>
                      </w:pPr>
                      <w:r w:rsidRPr="004D6446">
                        <w:rPr>
                          <w:sz w:val="16"/>
                          <w:szCs w:val="16"/>
                        </w:rPr>
                        <w:t xml:space="preserve">The </w:t>
                      </w:r>
                      <w:r>
                        <w:rPr>
                          <w:sz w:val="16"/>
                          <w:szCs w:val="16"/>
                        </w:rPr>
                        <w:t>s</w:t>
                      </w:r>
                      <w:r w:rsidRPr="004D6446">
                        <w:rPr>
                          <w:sz w:val="16"/>
                          <w:szCs w:val="16"/>
                        </w:rPr>
                        <w:t>chool is committed to safeguarding and promoting the welfare of children and young people and expects all staff and volunteers to share this commitment.</w:t>
                      </w:r>
                    </w:p>
                    <w:p w14:paraId="18BCDE34" w14:textId="77777777" w:rsidR="00A37A1A" w:rsidRPr="004D6446" w:rsidRDefault="00A37A1A" w:rsidP="00A37A1A">
                      <w:pPr>
                        <w:rPr>
                          <w:sz w:val="16"/>
                          <w:szCs w:val="16"/>
                        </w:rPr>
                      </w:pPr>
                      <w:r w:rsidRPr="004D6446">
                        <w:rPr>
                          <w:sz w:val="16"/>
                          <w:szCs w:val="16"/>
                        </w:rPr>
                        <w:t xml:space="preserve">Applicants will be required to undergo child protection screening appropriate to the post, including checks with past employers and the Disclosure and Barring Service (DBS). The </w:t>
                      </w:r>
                      <w:r>
                        <w:rPr>
                          <w:sz w:val="16"/>
                          <w:szCs w:val="16"/>
                        </w:rPr>
                        <w:t>s</w:t>
                      </w:r>
                      <w:r w:rsidRPr="004D6446">
                        <w:rPr>
                          <w:sz w:val="16"/>
                          <w:szCs w:val="16"/>
                        </w:rPr>
                        <w:t xml:space="preserve">chool may carry out online searches on shortlisted </w:t>
                      </w:r>
                      <w:proofErr w:type="gramStart"/>
                      <w:r w:rsidRPr="004D6446">
                        <w:rPr>
                          <w:sz w:val="16"/>
                          <w:szCs w:val="16"/>
                        </w:rPr>
                        <w:t>applicants</w:t>
                      </w:r>
                      <w:proofErr w:type="gramEnd"/>
                      <w:r w:rsidRPr="004D6446">
                        <w:rPr>
                          <w:sz w:val="16"/>
                          <w:szCs w:val="16"/>
                        </w:rPr>
                        <w:t xml:space="preserve"> and all applicants will be required to provide details of their online profile, including social media account names/handles, as part of their application</w:t>
                      </w:r>
                    </w:p>
                    <w:p w14:paraId="20A51E00" w14:textId="77777777" w:rsidR="00A37A1A" w:rsidRPr="004D6446" w:rsidRDefault="00A37A1A" w:rsidP="00A37A1A">
                      <w:pPr>
                        <w:rPr>
                          <w:sz w:val="16"/>
                          <w:szCs w:val="16"/>
                        </w:rPr>
                      </w:pPr>
                      <w:r w:rsidRPr="004D6446">
                        <w:rPr>
                          <w:sz w:val="16"/>
                          <w:szCs w:val="16"/>
                        </w:rPr>
                        <w:t xml:space="preserve">The post is exempt from the Rehabilitation of Offenders Act 1974. The </w:t>
                      </w:r>
                      <w:r>
                        <w:rPr>
                          <w:sz w:val="16"/>
                          <w:szCs w:val="16"/>
                        </w:rPr>
                        <w:t>s</w:t>
                      </w:r>
                      <w:r w:rsidRPr="004D6446">
                        <w:rPr>
                          <w:sz w:val="16"/>
                          <w:szCs w:val="16"/>
                        </w:rPr>
                        <w:t xml:space="preserve">chool is therefore permitted to ask job applicants to declare all convictions and cautions on a self-declaration form in advance of attending an interview (including those which are "spent" unless they are "protected" under the DBS filtering rules) </w:t>
                      </w:r>
                      <w:proofErr w:type="gramStart"/>
                      <w:r w:rsidRPr="004D6446">
                        <w:rPr>
                          <w:sz w:val="16"/>
                          <w:szCs w:val="16"/>
                        </w:rPr>
                        <w:t>in order to</w:t>
                      </w:r>
                      <w:proofErr w:type="gramEnd"/>
                      <w:r w:rsidRPr="004D6446">
                        <w:rPr>
                          <w:sz w:val="16"/>
                          <w:szCs w:val="16"/>
                        </w:rPr>
                        <w:t xml:space="preserve"> assess their suitability to work with children.</w:t>
                      </w:r>
                    </w:p>
                    <w:p w14:paraId="797CA6CF" w14:textId="77777777" w:rsidR="00A37A1A" w:rsidRDefault="00A37A1A" w:rsidP="00A37A1A"/>
                    <w:p w14:paraId="1FA3545A" w14:textId="0BB70735" w:rsidR="008605A5" w:rsidRDefault="008605A5" w:rsidP="008605A5"/>
                    <w:p w14:paraId="57E7C268" w14:textId="77777777" w:rsidR="008605A5" w:rsidRDefault="008605A5"/>
                  </w:txbxContent>
                </v:textbox>
                <w10:wrap anchorx="page" anchory="page"/>
                <w10:anchorlock/>
              </v:shape>
            </w:pict>
          </mc:Fallback>
        </mc:AlternateContent>
      </w:r>
      <w:r w:rsidR="008605A5">
        <w:br w:type="page"/>
      </w:r>
    </w:p>
    <w:p w14:paraId="0874130C" w14:textId="73D90042" w:rsidR="00D80E24" w:rsidRDefault="00F826A0">
      <w:pPr>
        <w:spacing w:after="0" w:line="240" w:lineRule="auto"/>
      </w:pPr>
      <w:r>
        <w:rPr>
          <w:noProof/>
        </w:rPr>
        <w:lastRenderedPageBreak/>
        <w:drawing>
          <wp:anchor distT="0" distB="0" distL="114300" distR="114300" simplePos="0" relativeHeight="251706368" behindDoc="1" locked="0" layoutInCell="1" allowOverlap="1" wp14:anchorId="2202FECF" wp14:editId="0FDC693F">
            <wp:simplePos x="0" y="0"/>
            <wp:positionH relativeFrom="column">
              <wp:posOffset>-914400</wp:posOffset>
            </wp:positionH>
            <wp:positionV relativeFrom="paragraph">
              <wp:posOffset>-154305</wp:posOffset>
            </wp:positionV>
            <wp:extent cx="7531100" cy="10652510"/>
            <wp:effectExtent l="0" t="0" r="0" b="3175"/>
            <wp:wrapNone/>
            <wp:docPr id="682865733" name="Picture 43" descr="A blue and red rectangular object with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65733" name="Picture 43" descr="A blue and red rectangular object with a logo&#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39262" cy="10664055"/>
                    </a:xfrm>
                    <a:prstGeom prst="rect">
                      <a:avLst/>
                    </a:prstGeom>
                  </pic:spPr>
                </pic:pic>
              </a:graphicData>
            </a:graphic>
            <wp14:sizeRelH relativeFrom="page">
              <wp14:pctWidth>0</wp14:pctWidth>
            </wp14:sizeRelH>
            <wp14:sizeRelV relativeFrom="page">
              <wp14:pctHeight>0</wp14:pctHeight>
            </wp14:sizeRelV>
          </wp:anchor>
        </w:drawing>
      </w:r>
    </w:p>
    <w:sectPr w:rsidR="00D80E24" w:rsidSect="004E3CCB">
      <w:headerReference w:type="default" r:id="rId25"/>
      <w:footerReference w:type="default" r:id="rId26"/>
      <w:pgSz w:w="11906" w:h="16838"/>
      <w:pgMar w:top="0" w:right="1440" w:bottom="1440" w:left="1440" w:header="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4186" w14:textId="77777777" w:rsidR="00877F84" w:rsidRDefault="00877F84" w:rsidP="00D80E24">
      <w:pPr>
        <w:spacing w:after="0" w:line="240" w:lineRule="auto"/>
      </w:pPr>
      <w:r>
        <w:separator/>
      </w:r>
    </w:p>
  </w:endnote>
  <w:endnote w:type="continuationSeparator" w:id="0">
    <w:p w14:paraId="289090E5" w14:textId="77777777" w:rsidR="00877F84" w:rsidRDefault="00877F84" w:rsidP="00D80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New Roman (Headings CS)">
    <w:panose1 w:val="00000000000000000000"/>
    <w:charset w:val="00"/>
    <w:family w:val="roman"/>
    <w:notTrueType/>
    <w:pitch w:val="default"/>
  </w:font>
  <w:font w:name="Gotham">
    <w:panose1 w:val="00000000000000000000"/>
    <w:charset w:val="4D"/>
    <w:family w:val="auto"/>
    <w:notTrueType/>
    <w:pitch w:val="variable"/>
    <w:sig w:usb0="800000AF" w:usb1="50000048" w:usb2="00000000" w:usb3="00000000" w:csb0="00000111" w:csb1="00000000"/>
  </w:font>
  <w:font w:name="Gotham Book">
    <w:altName w:val="Calibri"/>
    <w:panose1 w:val="00000000000000000000"/>
    <w:charset w:val="4D"/>
    <w:family w:val="auto"/>
    <w:notTrueType/>
    <w:pitch w:val="variable"/>
    <w:sig w:usb0="800000AF" w:usb1="50000048" w:usb2="00000000" w:usb3="00000000" w:csb0="00000111" w:csb1="00000000"/>
  </w:font>
  <w:font w:name="Gotham Black">
    <w:charset w:val="4D"/>
    <w:family w:val="auto"/>
    <w:pitch w:val="variable"/>
    <w:sig w:usb0="800000AF" w:usb1="50000048" w:usb2="00000000" w:usb3="00000000" w:csb0="00000111"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C189" w14:textId="3A133E68" w:rsidR="00AC1E0C" w:rsidRDefault="00F826A0" w:rsidP="00782CC1">
    <w:pPr>
      <w:pStyle w:val="Footer"/>
      <w:jc w:val="right"/>
      <w:rPr>
        <w:rStyle w:val="Heading2Char"/>
      </w:rPr>
    </w:pPr>
    <w:r>
      <w:rPr>
        <w:rFonts w:eastAsiaTheme="majorEastAsia" w:cstheme="majorBidi"/>
        <w:b/>
        <w:noProof/>
        <w:color w:val="003C71"/>
        <w:sz w:val="28"/>
        <w:szCs w:val="32"/>
      </w:rPr>
      <w:drawing>
        <wp:anchor distT="0" distB="0" distL="114300" distR="114300" simplePos="0" relativeHeight="251660288" behindDoc="1" locked="0" layoutInCell="1" allowOverlap="1" wp14:anchorId="2D436C1E" wp14:editId="3A34FF90">
          <wp:simplePos x="0" y="0"/>
          <wp:positionH relativeFrom="column">
            <wp:posOffset>-533400</wp:posOffset>
          </wp:positionH>
          <wp:positionV relativeFrom="paragraph">
            <wp:posOffset>141777</wp:posOffset>
          </wp:positionV>
          <wp:extent cx="1868739" cy="564515"/>
          <wp:effectExtent l="0" t="0" r="0" b="0"/>
          <wp:wrapNone/>
          <wp:docPr id="1658590855" name="Picture 44" descr="Blu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90855" name="Picture 44" descr="Blu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68739" cy="564515"/>
                  </a:xfrm>
                  <a:prstGeom prst="rect">
                    <a:avLst/>
                  </a:prstGeom>
                </pic:spPr>
              </pic:pic>
            </a:graphicData>
          </a:graphic>
          <wp14:sizeRelH relativeFrom="page">
            <wp14:pctWidth>0</wp14:pctWidth>
          </wp14:sizeRelH>
          <wp14:sizeRelV relativeFrom="page">
            <wp14:pctHeight>0</wp14:pctHeight>
          </wp14:sizeRelV>
        </wp:anchor>
      </w:drawing>
    </w:r>
  </w:p>
  <w:p w14:paraId="4E9F6AC1" w14:textId="77777777" w:rsidR="006263FD" w:rsidRDefault="006263FD" w:rsidP="00782CC1">
    <w:pPr>
      <w:pStyle w:val="Footer"/>
      <w:jc w:val="right"/>
      <w:rPr>
        <w:rStyle w:val="Heading2Char"/>
      </w:rPr>
    </w:pPr>
    <w:r>
      <w:rPr>
        <w:noProof/>
      </w:rPr>
      <mc:AlternateContent>
        <mc:Choice Requires="wps">
          <w:drawing>
            <wp:anchor distT="0" distB="0" distL="114300" distR="114300" simplePos="0" relativeHeight="251659264" behindDoc="0" locked="0" layoutInCell="1" allowOverlap="1" wp14:anchorId="4AEFB324" wp14:editId="46E11174">
              <wp:simplePos x="0" y="0"/>
              <wp:positionH relativeFrom="column">
                <wp:posOffset>3839337</wp:posOffset>
              </wp:positionH>
              <wp:positionV relativeFrom="paragraph">
                <wp:posOffset>181610</wp:posOffset>
              </wp:positionV>
              <wp:extent cx="2468372" cy="310896"/>
              <wp:effectExtent l="0" t="0" r="0" b="0"/>
              <wp:wrapNone/>
              <wp:docPr id="163394061" name="Text Box 17"/>
              <wp:cNvGraphicFramePr/>
              <a:graphic xmlns:a="http://schemas.openxmlformats.org/drawingml/2006/main">
                <a:graphicData uri="http://schemas.microsoft.com/office/word/2010/wordprocessingShape">
                  <wps:wsp>
                    <wps:cNvSpPr txBox="1"/>
                    <wps:spPr>
                      <a:xfrm>
                        <a:off x="0" y="0"/>
                        <a:ext cx="2468372" cy="310896"/>
                      </a:xfrm>
                      <a:prstGeom prst="rect">
                        <a:avLst/>
                      </a:prstGeom>
                      <a:noFill/>
                      <a:ln w="6350">
                        <a:noFill/>
                      </a:ln>
                    </wps:spPr>
                    <wps:txbx>
                      <w:txbxContent>
                        <w:p w14:paraId="155DA710" w14:textId="77777777" w:rsidR="006263FD" w:rsidRDefault="006263FD" w:rsidP="006263FD">
                          <w:pPr>
                            <w:pStyle w:val="Footer"/>
                            <w:jc w:val="right"/>
                          </w:pPr>
                          <w:r w:rsidRPr="00782CC1">
                            <w:rPr>
                              <w:rStyle w:val="Heading2Char"/>
                            </w:rPr>
                            <w:t>www.trentschools.net</w:t>
                          </w:r>
                        </w:p>
                        <w:p w14:paraId="44DED299" w14:textId="77777777" w:rsidR="006263FD" w:rsidRDefault="006263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FB324" id="_x0000_t202" coordsize="21600,21600" o:spt="202" path="m,l,21600r21600,l21600,xe">
              <v:stroke joinstyle="miter"/>
              <v:path gradientshapeok="t" o:connecttype="rect"/>
            </v:shapetype>
            <v:shape id="Text Box 17" o:spid="_x0000_s1034" type="#_x0000_t202" style="position:absolute;left:0;text-align:left;margin-left:302.3pt;margin-top:14.3pt;width:194.35pt;height: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" filled="f" stroked="f" strokeweight=".5pt">
              <v:textbox>
                <w:txbxContent>
                  <w:p w14:paraId="155DA710" w14:textId="77777777" w:rsidR="006263FD" w:rsidRDefault="006263FD" w:rsidP="006263FD">
                    <w:pPr>
                      <w:pStyle w:val="Footer"/>
                      <w:jc w:val="right"/>
                    </w:pPr>
                    <w:r w:rsidRPr="00782CC1">
                      <w:rPr>
                        <w:rStyle w:val="Heading2Char"/>
                      </w:rPr>
                      <w:t>www.trentschools.net</w:t>
                    </w:r>
                  </w:p>
                  <w:p w14:paraId="44DED299" w14:textId="77777777" w:rsidR="006263FD" w:rsidRDefault="006263FD"/>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A0420" w14:textId="77777777" w:rsidR="00877F84" w:rsidRDefault="00877F84" w:rsidP="00D80E24">
      <w:pPr>
        <w:spacing w:after="0" w:line="240" w:lineRule="auto"/>
      </w:pPr>
      <w:r>
        <w:separator/>
      </w:r>
    </w:p>
  </w:footnote>
  <w:footnote w:type="continuationSeparator" w:id="0">
    <w:p w14:paraId="7D895B74" w14:textId="77777777" w:rsidR="00877F84" w:rsidRDefault="00877F84" w:rsidP="00D80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E713" w14:textId="77777777" w:rsidR="005700D4" w:rsidRDefault="005700D4" w:rsidP="005700D4">
    <w:pPr>
      <w:pStyle w:val="Header"/>
      <w:tabs>
        <w:tab w:val="clear" w:pos="4513"/>
        <w:tab w:val="clear" w:pos="9026"/>
        <w:tab w:val="left" w:pos="24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248C"/>
    <w:multiLevelType w:val="hybridMultilevel"/>
    <w:tmpl w:val="B66CF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802B9F"/>
    <w:multiLevelType w:val="hybridMultilevel"/>
    <w:tmpl w:val="64B60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B9312E"/>
    <w:multiLevelType w:val="hybridMultilevel"/>
    <w:tmpl w:val="EEC24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1002212">
    <w:abstractNumId w:val="0"/>
  </w:num>
  <w:num w:numId="2" w16cid:durableId="736047866">
    <w:abstractNumId w:val="1"/>
  </w:num>
  <w:num w:numId="3" w16cid:durableId="1950235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B4A"/>
    <w:rsid w:val="001E7FEE"/>
    <w:rsid w:val="001F13B7"/>
    <w:rsid w:val="002424D8"/>
    <w:rsid w:val="00282643"/>
    <w:rsid w:val="002B5920"/>
    <w:rsid w:val="00302422"/>
    <w:rsid w:val="00327F9A"/>
    <w:rsid w:val="00333887"/>
    <w:rsid w:val="0034416D"/>
    <w:rsid w:val="003C57F9"/>
    <w:rsid w:val="004306FB"/>
    <w:rsid w:val="004532A0"/>
    <w:rsid w:val="004571A9"/>
    <w:rsid w:val="00467804"/>
    <w:rsid w:val="00472F5C"/>
    <w:rsid w:val="004948C5"/>
    <w:rsid w:val="004B1600"/>
    <w:rsid w:val="004E3CCB"/>
    <w:rsid w:val="004E6F82"/>
    <w:rsid w:val="004F0D68"/>
    <w:rsid w:val="004F2903"/>
    <w:rsid w:val="00525A9A"/>
    <w:rsid w:val="005700D4"/>
    <w:rsid w:val="00591F01"/>
    <w:rsid w:val="005E3384"/>
    <w:rsid w:val="0061063F"/>
    <w:rsid w:val="006263FD"/>
    <w:rsid w:val="006569AE"/>
    <w:rsid w:val="006669A7"/>
    <w:rsid w:val="006A2CB4"/>
    <w:rsid w:val="006A2D1F"/>
    <w:rsid w:val="006E6178"/>
    <w:rsid w:val="006F2E1A"/>
    <w:rsid w:val="006F797B"/>
    <w:rsid w:val="0075056B"/>
    <w:rsid w:val="00782CC1"/>
    <w:rsid w:val="007A0A4D"/>
    <w:rsid w:val="008209F3"/>
    <w:rsid w:val="008605A5"/>
    <w:rsid w:val="00860FA5"/>
    <w:rsid w:val="008615AC"/>
    <w:rsid w:val="00871E7D"/>
    <w:rsid w:val="00877F84"/>
    <w:rsid w:val="008B4DE3"/>
    <w:rsid w:val="008D58C9"/>
    <w:rsid w:val="008D7A2C"/>
    <w:rsid w:val="009907BB"/>
    <w:rsid w:val="009C3C9A"/>
    <w:rsid w:val="009F7995"/>
    <w:rsid w:val="009F7D3E"/>
    <w:rsid w:val="00A37A1A"/>
    <w:rsid w:val="00AA36B6"/>
    <w:rsid w:val="00AC1E0C"/>
    <w:rsid w:val="00B1091A"/>
    <w:rsid w:val="00B97FCD"/>
    <w:rsid w:val="00BF67FE"/>
    <w:rsid w:val="00C13C84"/>
    <w:rsid w:val="00C53330"/>
    <w:rsid w:val="00C632C5"/>
    <w:rsid w:val="00CF3C25"/>
    <w:rsid w:val="00D52AEE"/>
    <w:rsid w:val="00D80E24"/>
    <w:rsid w:val="00DA337F"/>
    <w:rsid w:val="00DA6B4A"/>
    <w:rsid w:val="00E0414D"/>
    <w:rsid w:val="00E309C6"/>
    <w:rsid w:val="00E73858"/>
    <w:rsid w:val="00E801C3"/>
    <w:rsid w:val="00EA5633"/>
    <w:rsid w:val="00EE7BFF"/>
    <w:rsid w:val="00EF7C5F"/>
    <w:rsid w:val="00F42E26"/>
    <w:rsid w:val="00F43C59"/>
    <w:rsid w:val="00F826A0"/>
    <w:rsid w:val="00F92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D0498"/>
  <w15:chartTrackingRefBased/>
  <w15:docId w15:val="{2E3FAD63-6E66-4198-ADAB-574FF7CEC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C59"/>
    <w:pPr>
      <w:spacing w:after="160" w:line="276" w:lineRule="auto"/>
    </w:pPr>
    <w:rPr>
      <w:rFonts w:ascii="Verdana" w:hAnsi="Verdana"/>
      <w:color w:val="262626" w:themeColor="text1" w:themeTint="D9"/>
      <w:sz w:val="20"/>
    </w:rPr>
  </w:style>
  <w:style w:type="paragraph" w:styleId="Heading1">
    <w:name w:val="heading 1"/>
    <w:basedOn w:val="Normal"/>
    <w:next w:val="Normal"/>
    <w:link w:val="Heading1Char"/>
    <w:uiPriority w:val="9"/>
    <w:qFormat/>
    <w:rsid w:val="00F826A0"/>
    <w:pPr>
      <w:keepNext/>
      <w:keepLines/>
      <w:spacing w:before="360" w:after="200"/>
      <w:outlineLvl w:val="0"/>
    </w:pPr>
    <w:rPr>
      <w:rFonts w:eastAsiaTheme="majorEastAsia" w:cstheme="majorBidi"/>
      <w:b/>
      <w:color w:val="D21143"/>
      <w:sz w:val="40"/>
      <w:szCs w:val="40"/>
    </w:rPr>
  </w:style>
  <w:style w:type="paragraph" w:styleId="Heading2">
    <w:name w:val="heading 2"/>
    <w:basedOn w:val="Normal"/>
    <w:next w:val="Normal"/>
    <w:link w:val="Heading2Char"/>
    <w:uiPriority w:val="9"/>
    <w:unhideWhenUsed/>
    <w:qFormat/>
    <w:rsid w:val="006F2E1A"/>
    <w:pPr>
      <w:keepNext/>
      <w:keepLines/>
      <w:spacing w:before="240" w:after="120"/>
      <w:outlineLvl w:val="1"/>
    </w:pPr>
    <w:rPr>
      <w:rFonts w:eastAsiaTheme="majorEastAsia" w:cstheme="majorBidi"/>
      <w:b/>
      <w:color w:val="003C71"/>
      <w:sz w:val="28"/>
      <w:szCs w:val="32"/>
    </w:rPr>
  </w:style>
  <w:style w:type="paragraph" w:styleId="Heading3">
    <w:name w:val="heading 3"/>
    <w:basedOn w:val="Normal"/>
    <w:next w:val="Normal"/>
    <w:link w:val="Heading3Char"/>
    <w:uiPriority w:val="9"/>
    <w:semiHidden/>
    <w:unhideWhenUsed/>
    <w:qFormat/>
    <w:rsid w:val="004F29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29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29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29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9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9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9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6A0"/>
    <w:rPr>
      <w:rFonts w:ascii="Verdana" w:eastAsiaTheme="majorEastAsia" w:hAnsi="Verdana" w:cstheme="majorBidi"/>
      <w:b/>
      <w:color w:val="D21143"/>
      <w:sz w:val="40"/>
      <w:szCs w:val="40"/>
    </w:rPr>
  </w:style>
  <w:style w:type="character" w:customStyle="1" w:styleId="Heading2Char">
    <w:name w:val="Heading 2 Char"/>
    <w:basedOn w:val="DefaultParagraphFont"/>
    <w:link w:val="Heading2"/>
    <w:uiPriority w:val="9"/>
    <w:rsid w:val="006F2E1A"/>
    <w:rPr>
      <w:rFonts w:ascii="Verdana" w:eastAsiaTheme="majorEastAsia" w:hAnsi="Verdana" w:cstheme="majorBidi"/>
      <w:b/>
      <w:color w:val="003C71"/>
      <w:sz w:val="28"/>
      <w:szCs w:val="32"/>
    </w:rPr>
  </w:style>
  <w:style w:type="character" w:customStyle="1" w:styleId="Heading3Char">
    <w:name w:val="Heading 3 Char"/>
    <w:basedOn w:val="DefaultParagraphFont"/>
    <w:link w:val="Heading3"/>
    <w:uiPriority w:val="9"/>
    <w:semiHidden/>
    <w:rsid w:val="004F29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29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29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29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9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9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903"/>
    <w:rPr>
      <w:rFonts w:eastAsiaTheme="majorEastAsia" w:cstheme="majorBidi"/>
      <w:color w:val="272727" w:themeColor="text1" w:themeTint="D8"/>
    </w:rPr>
  </w:style>
  <w:style w:type="paragraph" w:styleId="Title">
    <w:name w:val="Title"/>
    <w:basedOn w:val="Normal"/>
    <w:next w:val="Normal"/>
    <w:link w:val="TitleChar"/>
    <w:uiPriority w:val="10"/>
    <w:qFormat/>
    <w:rsid w:val="00327F9A"/>
    <w:pPr>
      <w:spacing w:after="80"/>
      <w:contextualSpacing/>
    </w:pPr>
    <w:rPr>
      <w:rFonts w:eastAsiaTheme="majorEastAsia" w:cs="Times New Roman (Headings CS)"/>
      <w:color w:val="FFFFFF" w:themeColor="background1"/>
      <w:spacing w:val="-10"/>
      <w:kern w:val="28"/>
      <w:sz w:val="56"/>
      <w:szCs w:val="56"/>
    </w:rPr>
  </w:style>
  <w:style w:type="character" w:customStyle="1" w:styleId="TitleChar">
    <w:name w:val="Title Char"/>
    <w:basedOn w:val="DefaultParagraphFont"/>
    <w:link w:val="Title"/>
    <w:uiPriority w:val="10"/>
    <w:rsid w:val="00327F9A"/>
    <w:rPr>
      <w:rFonts w:ascii="Verdana" w:eastAsiaTheme="majorEastAsia" w:hAnsi="Verdana" w:cs="Times New Roman (Headings CS)"/>
      <w:color w:val="FFFFFF" w:themeColor="background1"/>
      <w:spacing w:val="-10"/>
      <w:kern w:val="28"/>
      <w:sz w:val="56"/>
      <w:szCs w:val="56"/>
    </w:rPr>
  </w:style>
  <w:style w:type="paragraph" w:styleId="Subtitle">
    <w:name w:val="Subtitle"/>
    <w:basedOn w:val="Normal"/>
    <w:next w:val="Normal"/>
    <w:link w:val="SubtitleChar"/>
    <w:uiPriority w:val="11"/>
    <w:qFormat/>
    <w:rsid w:val="004F29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9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903"/>
    <w:pPr>
      <w:spacing w:before="160"/>
      <w:jc w:val="center"/>
    </w:pPr>
    <w:rPr>
      <w:i/>
      <w:iCs/>
      <w:color w:val="404040" w:themeColor="text1" w:themeTint="BF"/>
    </w:rPr>
  </w:style>
  <w:style w:type="character" w:customStyle="1" w:styleId="QuoteChar">
    <w:name w:val="Quote Char"/>
    <w:basedOn w:val="DefaultParagraphFont"/>
    <w:link w:val="Quote"/>
    <w:uiPriority w:val="29"/>
    <w:rsid w:val="004F2903"/>
    <w:rPr>
      <w:i/>
      <w:iCs/>
      <w:color w:val="404040" w:themeColor="text1" w:themeTint="BF"/>
    </w:rPr>
  </w:style>
  <w:style w:type="paragraph" w:styleId="ListParagraph">
    <w:name w:val="List Paragraph"/>
    <w:basedOn w:val="Normal"/>
    <w:uiPriority w:val="34"/>
    <w:qFormat/>
    <w:rsid w:val="004F2903"/>
    <w:pPr>
      <w:ind w:left="720"/>
      <w:contextualSpacing/>
    </w:pPr>
  </w:style>
  <w:style w:type="character" w:styleId="IntenseEmphasis">
    <w:name w:val="Intense Emphasis"/>
    <w:basedOn w:val="DefaultParagraphFont"/>
    <w:uiPriority w:val="21"/>
    <w:qFormat/>
    <w:rsid w:val="004F2903"/>
    <w:rPr>
      <w:i/>
      <w:iCs/>
      <w:color w:val="0F4761" w:themeColor="accent1" w:themeShade="BF"/>
    </w:rPr>
  </w:style>
  <w:style w:type="paragraph" w:styleId="IntenseQuote">
    <w:name w:val="Intense Quote"/>
    <w:basedOn w:val="Normal"/>
    <w:next w:val="Normal"/>
    <w:link w:val="IntenseQuoteChar"/>
    <w:uiPriority w:val="30"/>
    <w:qFormat/>
    <w:rsid w:val="004F29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2903"/>
    <w:rPr>
      <w:i/>
      <w:iCs/>
      <w:color w:val="0F4761" w:themeColor="accent1" w:themeShade="BF"/>
    </w:rPr>
  </w:style>
  <w:style w:type="character" w:styleId="IntenseReference">
    <w:name w:val="Intense Reference"/>
    <w:basedOn w:val="DefaultParagraphFont"/>
    <w:uiPriority w:val="32"/>
    <w:qFormat/>
    <w:rsid w:val="004F2903"/>
    <w:rPr>
      <w:b/>
      <w:bCs/>
      <w:smallCaps/>
      <w:color w:val="0F4761" w:themeColor="accent1" w:themeShade="BF"/>
      <w:spacing w:val="5"/>
    </w:rPr>
  </w:style>
  <w:style w:type="paragraph" w:customStyle="1" w:styleId="H2">
    <w:name w:val="H2"/>
    <w:basedOn w:val="Normal"/>
    <w:uiPriority w:val="99"/>
    <w:rsid w:val="00D80E24"/>
    <w:pPr>
      <w:suppressAutoHyphens/>
      <w:autoSpaceDE w:val="0"/>
      <w:autoSpaceDN w:val="0"/>
      <w:adjustRightInd w:val="0"/>
      <w:spacing w:before="113" w:after="170" w:line="360" w:lineRule="atLeast"/>
      <w:textAlignment w:val="center"/>
    </w:pPr>
    <w:rPr>
      <w:rFonts w:ascii="Gotham" w:hAnsi="Gotham" w:cs="Gotham"/>
      <w:b/>
      <w:bCs/>
      <w:color w:val="007061"/>
      <w:kern w:val="0"/>
      <w:sz w:val="36"/>
      <w:szCs w:val="36"/>
      <w:lang w:val="en-US"/>
    </w:rPr>
  </w:style>
  <w:style w:type="paragraph" w:customStyle="1" w:styleId="Body">
    <w:name w:val="Body"/>
    <w:basedOn w:val="Normal"/>
    <w:uiPriority w:val="99"/>
    <w:rsid w:val="00D80E24"/>
    <w:pPr>
      <w:tabs>
        <w:tab w:val="left" w:pos="0"/>
      </w:tabs>
      <w:suppressAutoHyphens/>
      <w:autoSpaceDE w:val="0"/>
      <w:autoSpaceDN w:val="0"/>
      <w:adjustRightInd w:val="0"/>
      <w:spacing w:after="0" w:line="260" w:lineRule="atLeast"/>
      <w:textAlignment w:val="center"/>
    </w:pPr>
    <w:rPr>
      <w:rFonts w:ascii="Gotham Book" w:hAnsi="Gotham Book" w:cs="Gotham Book"/>
      <w:color w:val="000000"/>
      <w:kern w:val="0"/>
      <w:szCs w:val="20"/>
      <w:lang w:val="en-US"/>
    </w:rPr>
  </w:style>
  <w:style w:type="paragraph" w:customStyle="1" w:styleId="H3">
    <w:name w:val="H3"/>
    <w:basedOn w:val="Normal"/>
    <w:uiPriority w:val="99"/>
    <w:rsid w:val="00D80E24"/>
    <w:pPr>
      <w:suppressAutoHyphens/>
      <w:autoSpaceDE w:val="0"/>
      <w:autoSpaceDN w:val="0"/>
      <w:adjustRightInd w:val="0"/>
      <w:spacing w:before="113" w:after="57" w:line="340" w:lineRule="atLeast"/>
      <w:textAlignment w:val="center"/>
    </w:pPr>
    <w:rPr>
      <w:rFonts w:ascii="Gotham Black" w:hAnsi="Gotham Black" w:cs="Gotham Black"/>
      <w:color w:val="003468"/>
      <w:kern w:val="0"/>
      <w:sz w:val="26"/>
      <w:szCs w:val="26"/>
      <w:lang w:val="en-US"/>
    </w:rPr>
  </w:style>
  <w:style w:type="paragraph" w:customStyle="1" w:styleId="BasicParagraph">
    <w:name w:val="[Basic Paragraph]"/>
    <w:basedOn w:val="Normal"/>
    <w:uiPriority w:val="99"/>
    <w:rsid w:val="00D80E24"/>
    <w:pPr>
      <w:autoSpaceDE w:val="0"/>
      <w:autoSpaceDN w:val="0"/>
      <w:adjustRightInd w:val="0"/>
      <w:spacing w:after="0" w:line="288" w:lineRule="auto"/>
      <w:textAlignment w:val="center"/>
    </w:pPr>
    <w:rPr>
      <w:rFonts w:ascii="Gotham Black" w:hAnsi="Gotham Black"/>
      <w:color w:val="000000"/>
      <w:kern w:val="0"/>
      <w:sz w:val="24"/>
      <w:lang w:val="en-US"/>
    </w:rPr>
  </w:style>
  <w:style w:type="paragraph" w:styleId="Header">
    <w:name w:val="header"/>
    <w:basedOn w:val="Normal"/>
    <w:link w:val="HeaderChar"/>
    <w:uiPriority w:val="99"/>
    <w:unhideWhenUsed/>
    <w:rsid w:val="00D80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E24"/>
    <w:rPr>
      <w:rFonts w:ascii="Verdana" w:hAnsi="Verdana"/>
      <w:sz w:val="22"/>
    </w:rPr>
  </w:style>
  <w:style w:type="paragraph" w:styleId="Footer">
    <w:name w:val="footer"/>
    <w:basedOn w:val="Normal"/>
    <w:link w:val="FooterChar"/>
    <w:uiPriority w:val="99"/>
    <w:unhideWhenUsed/>
    <w:rsid w:val="00D80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E24"/>
    <w:rPr>
      <w:rFonts w:ascii="Verdana" w:hAnsi="Verdana"/>
      <w:sz w:val="22"/>
    </w:rPr>
  </w:style>
  <w:style w:type="paragraph" w:customStyle="1" w:styleId="Arrow">
    <w:name w:val="Arrow"/>
    <w:basedOn w:val="Normal"/>
    <w:uiPriority w:val="99"/>
    <w:rsid w:val="00D80E24"/>
    <w:pPr>
      <w:tabs>
        <w:tab w:val="left" w:pos="397"/>
      </w:tabs>
      <w:suppressAutoHyphens/>
      <w:autoSpaceDE w:val="0"/>
      <w:autoSpaceDN w:val="0"/>
      <w:adjustRightInd w:val="0"/>
      <w:spacing w:before="170" w:after="0" w:line="288" w:lineRule="auto"/>
      <w:ind w:left="340" w:hanging="340"/>
      <w:jc w:val="both"/>
      <w:textAlignment w:val="center"/>
    </w:pPr>
    <w:rPr>
      <w:rFonts w:ascii="Gotham Book" w:hAnsi="Gotham Book" w:cs="Gotham Book"/>
      <w:color w:val="000000"/>
      <w:kern w:val="0"/>
      <w:sz w:val="28"/>
      <w:szCs w:val="28"/>
      <w:lang w:val="en-US"/>
    </w:rPr>
  </w:style>
  <w:style w:type="character" w:customStyle="1" w:styleId="Body-Bold">
    <w:name w:val="Body - Bold"/>
    <w:uiPriority w:val="99"/>
    <w:rsid w:val="00D80E24"/>
    <w:rPr>
      <w:rFonts w:ascii="Gotham" w:hAnsi="Gotham" w:cs="Gotham"/>
      <w:sz w:val="20"/>
      <w:szCs w:val="20"/>
    </w:rPr>
  </w:style>
  <w:style w:type="table" w:styleId="TableGrid">
    <w:name w:val="Table Grid"/>
    <w:basedOn w:val="TableNormal"/>
    <w:uiPriority w:val="39"/>
    <w:rsid w:val="00EA5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A563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EA56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A563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860FA5"/>
    <w:rPr>
      <w:rFonts w:ascii="Verdana" w:hAnsi="Verdana"/>
      <w:color w:val="262626" w:themeColor="text1" w:themeTint="D9"/>
      <w:sz w:val="20"/>
    </w:rPr>
  </w:style>
  <w:style w:type="character" w:styleId="CommentReference">
    <w:name w:val="annotation reference"/>
    <w:basedOn w:val="DefaultParagraphFont"/>
    <w:uiPriority w:val="99"/>
    <w:semiHidden/>
    <w:unhideWhenUsed/>
    <w:rsid w:val="005E3384"/>
    <w:rPr>
      <w:sz w:val="16"/>
      <w:szCs w:val="16"/>
    </w:rPr>
  </w:style>
  <w:style w:type="paragraph" w:styleId="CommentText">
    <w:name w:val="annotation text"/>
    <w:basedOn w:val="Normal"/>
    <w:link w:val="CommentTextChar"/>
    <w:uiPriority w:val="99"/>
    <w:semiHidden/>
    <w:unhideWhenUsed/>
    <w:rsid w:val="005E3384"/>
    <w:pPr>
      <w:spacing w:line="240" w:lineRule="auto"/>
    </w:pPr>
    <w:rPr>
      <w:szCs w:val="20"/>
    </w:rPr>
  </w:style>
  <w:style w:type="character" w:customStyle="1" w:styleId="CommentTextChar">
    <w:name w:val="Comment Text Char"/>
    <w:basedOn w:val="DefaultParagraphFont"/>
    <w:link w:val="CommentText"/>
    <w:uiPriority w:val="99"/>
    <w:semiHidden/>
    <w:rsid w:val="005E3384"/>
    <w:rPr>
      <w:rFonts w:ascii="Verdana" w:hAnsi="Verdana"/>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sid w:val="005E3384"/>
    <w:rPr>
      <w:b/>
      <w:bCs/>
    </w:rPr>
  </w:style>
  <w:style w:type="character" w:customStyle="1" w:styleId="CommentSubjectChar">
    <w:name w:val="Comment Subject Char"/>
    <w:basedOn w:val="CommentTextChar"/>
    <w:link w:val="CommentSubject"/>
    <w:uiPriority w:val="99"/>
    <w:semiHidden/>
    <w:rsid w:val="005E3384"/>
    <w:rPr>
      <w:rFonts w:ascii="Verdana" w:hAnsi="Verdana"/>
      <w:b/>
      <w:bCs/>
      <w:color w:val="262626" w:themeColor="text1" w:themeTint="D9"/>
      <w:sz w:val="20"/>
      <w:szCs w:val="20"/>
    </w:rPr>
  </w:style>
  <w:style w:type="character" w:customStyle="1" w:styleId="Text">
    <w:name w:val="Text"/>
    <w:uiPriority w:val="99"/>
    <w:rsid w:val="003C57F9"/>
    <w:rPr>
      <w:rFonts w:ascii="Gotham Book" w:hAnsi="Gotham Book" w:cs="Gotham Book"/>
      <w:sz w:val="20"/>
      <w:szCs w:val="20"/>
    </w:rPr>
  </w:style>
  <w:style w:type="paragraph" w:styleId="BodyText">
    <w:name w:val="Body Text"/>
    <w:basedOn w:val="Normal"/>
    <w:link w:val="BodyTextChar"/>
    <w:uiPriority w:val="1"/>
    <w:qFormat/>
    <w:rsid w:val="00F826A0"/>
    <w:pPr>
      <w:autoSpaceDE w:val="0"/>
      <w:autoSpaceDN w:val="0"/>
      <w:adjustRightInd w:val="0"/>
      <w:spacing w:after="0" w:line="240" w:lineRule="auto"/>
      <w:ind w:left="40"/>
    </w:pPr>
    <w:rPr>
      <w:rFonts w:ascii="Gotham Book" w:hAnsi="Gotham Book" w:cs="Gotham Book"/>
      <w:color w:val="auto"/>
      <w:kern w:val="0"/>
      <w:szCs w:val="20"/>
    </w:rPr>
  </w:style>
  <w:style w:type="character" w:customStyle="1" w:styleId="BodyTextChar">
    <w:name w:val="Body Text Char"/>
    <w:basedOn w:val="DefaultParagraphFont"/>
    <w:link w:val="BodyText"/>
    <w:uiPriority w:val="1"/>
    <w:rsid w:val="00F826A0"/>
    <w:rPr>
      <w:rFonts w:ascii="Gotham Book" w:hAnsi="Gotham Book" w:cs="Gotham Book"/>
      <w:kern w:val="0"/>
      <w:sz w:val="20"/>
      <w:szCs w:val="20"/>
    </w:rPr>
  </w:style>
  <w:style w:type="character" w:styleId="Hyperlink">
    <w:name w:val="Hyperlink"/>
    <w:basedOn w:val="DefaultParagraphFont"/>
    <w:uiPriority w:val="99"/>
    <w:unhideWhenUsed/>
    <w:rsid w:val="00A37A1A"/>
    <w:rPr>
      <w:color w:val="467886" w:themeColor="hyperlink"/>
      <w:u w:val="single"/>
    </w:rPr>
  </w:style>
  <w:style w:type="paragraph" w:styleId="NoSpacing">
    <w:name w:val="No Spacing"/>
    <w:uiPriority w:val="1"/>
    <w:qFormat/>
    <w:rsid w:val="00A37A1A"/>
    <w:rPr>
      <w:rFonts w:ascii="Times New Roman" w:eastAsia="Times New Roman" w:hAnsi="Times New Roman" w:cs="Times New Roman"/>
      <w:kern w:val="0"/>
      <w:szCs w:val="20"/>
      <w14:ligatures w14:val="none"/>
    </w:rPr>
  </w:style>
  <w:style w:type="paragraph" w:customStyle="1" w:styleId="Default">
    <w:name w:val="Default"/>
    <w:rsid w:val="00871E7D"/>
    <w:pPr>
      <w:autoSpaceDE w:val="0"/>
      <w:autoSpaceDN w:val="0"/>
      <w:adjustRightInd w:val="0"/>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2.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mailto:recruitment@trentcollege.ne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recruitment@trentcollege.net"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A8AC303F493F4F9A7266DC935D23B0" ma:contentTypeVersion="19" ma:contentTypeDescription="Create a new document." ma:contentTypeScope="" ma:versionID="dc82c93f38aaff7536af961d4f5af087">
  <xsd:schema xmlns:xsd="http://www.w3.org/2001/XMLSchema" xmlns:xs="http://www.w3.org/2001/XMLSchema" xmlns:p="http://schemas.microsoft.com/office/2006/metadata/properties" xmlns:ns2="1e60ab6d-e26c-4772-8425-f8aa43218686" xmlns:ns3="43130653-a8d6-4116-840e-9d32eacdc5f1" targetNamespace="http://schemas.microsoft.com/office/2006/metadata/properties" ma:root="true" ma:fieldsID="e5e231407e9859e6a409132d5888e057" ns2:_="" ns3:_="">
    <xsd:import namespace="1e60ab6d-e26c-4772-8425-f8aa43218686"/>
    <xsd:import namespace="43130653-a8d6-4116-840e-9d32eacdc5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0ab6d-e26c-4772-8425-f8aa432186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893ffe6-0d9f-43b5-9852-f2dedf223aff}" ma:internalName="TaxCatchAll" ma:showField="CatchAllData" ma:web="1e60ab6d-e26c-4772-8425-f8aa432186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130653-a8d6-4116-840e-9d32eacdc5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b48c0d-6e21-4426-af01-324e2387241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130653-a8d6-4116-840e-9d32eacdc5f1">
      <Terms xmlns="http://schemas.microsoft.com/office/infopath/2007/PartnerControls"/>
    </lcf76f155ced4ddcb4097134ff3c332f>
    <TaxCatchAll xmlns="1e60ab6d-e26c-4772-8425-f8aa4321868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13065C-CDB5-48F4-9B07-F5E8C8763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0ab6d-e26c-4772-8425-f8aa43218686"/>
    <ds:schemaRef ds:uri="43130653-a8d6-4116-840e-9d32eacdc5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C1AE61-F38F-4BB6-BB1A-FC592041E15B}">
  <ds:schemaRefs>
    <ds:schemaRef ds:uri="http://schemas.microsoft.com/office/2006/metadata/properties"/>
    <ds:schemaRef ds:uri="http://schemas.microsoft.com/office/infopath/2007/PartnerControls"/>
    <ds:schemaRef ds:uri="43130653-a8d6-4116-840e-9d32eacdc5f1"/>
    <ds:schemaRef ds:uri="1e60ab6d-e26c-4772-8425-f8aa43218686"/>
  </ds:schemaRefs>
</ds:datastoreItem>
</file>

<file path=customXml/itemProps3.xml><?xml version="1.0" encoding="utf-8"?>
<ds:datastoreItem xmlns:ds="http://schemas.openxmlformats.org/officeDocument/2006/customXml" ds:itemID="{AD7A85AF-F83C-9E42-8BC1-8AC94C8A09E4}">
  <ds:schemaRefs>
    <ds:schemaRef ds:uri="http://schemas.openxmlformats.org/officeDocument/2006/bibliography"/>
  </ds:schemaRefs>
</ds:datastoreItem>
</file>

<file path=customXml/itemProps4.xml><?xml version="1.0" encoding="utf-8"?>
<ds:datastoreItem xmlns:ds="http://schemas.openxmlformats.org/officeDocument/2006/customXml" ds:itemID="{C04B927B-BEB4-417A-80B0-3858D4D011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Words>
  <Characters>42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Kate</dc:creator>
  <cp:keywords/>
  <dc:description/>
  <cp:lastModifiedBy>Bosley, Mima</cp:lastModifiedBy>
  <cp:revision>2</cp:revision>
  <dcterms:created xsi:type="dcterms:W3CDTF">2026-09-17T07:57:00Z</dcterms:created>
  <dcterms:modified xsi:type="dcterms:W3CDTF">2026-09-17T07:57:00Z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0x010100A1A8AC303F493F4F9A7266DC935D23B0</vt:lpwstr>
  </property>
  <property fmtid="{D5CDD505-2E9C-101B-9397-08002B2CF9AE}" pid="3" name="MediaServiceImageTags">
    <vt:lpwstr/>
  </property>
</Properties>
</file>