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BC7AD"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68CF5C50" wp14:editId="76154BF7">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2A1039F1" wp14:editId="4B8BAC17">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5EC532"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039F1"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2F5EC532"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19384025"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1E018E81" w14:textId="77777777" w:rsidR="00757EAA" w:rsidRPr="00766F5D" w:rsidRDefault="00757EAA" w:rsidP="001375E3">
      <w:pPr>
        <w:ind w:left="2880" w:firstLine="720"/>
        <w:rPr>
          <w:rFonts w:ascii="Avenir Next LT Pro" w:hAnsi="Avenir Next LT Pro" w:cstheme="minorHAnsi"/>
          <w:b/>
          <w:bCs/>
          <w:color w:val="205C40"/>
          <w:sz w:val="14"/>
          <w:szCs w:val="14"/>
        </w:rPr>
      </w:pPr>
    </w:p>
    <w:p w14:paraId="3CC4B425" w14:textId="30C70B5A" w:rsidR="00757EAA" w:rsidRPr="00766F5D"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14:paraId="613FBBA4" w14:textId="104C2913" w:rsidR="00757EAA" w:rsidRPr="006F3FC5" w:rsidRDefault="00757EAA" w:rsidP="539B7C7D">
      <w:pPr>
        <w:ind w:left="2880" w:firstLine="720"/>
        <w:rPr>
          <w:rFonts w:ascii="Avenir Next LT Pro" w:hAnsi="Avenir Next LT Pro"/>
          <w:b/>
          <w:bCs/>
          <w:color w:val="205C40"/>
          <w:sz w:val="28"/>
          <w:szCs w:val="28"/>
          <w:highlight w:val="yellow"/>
        </w:rPr>
      </w:pPr>
      <w:r w:rsidRPr="3535CD89">
        <w:rPr>
          <w:rFonts w:ascii="Avenir Next LT Pro" w:hAnsi="Avenir Next LT Pro"/>
          <w:sz w:val="24"/>
          <w:szCs w:val="24"/>
        </w:rPr>
        <w:t xml:space="preserve">   </w:t>
      </w:r>
      <w:r w:rsidR="008672BB" w:rsidRPr="3535CD89">
        <w:rPr>
          <w:rFonts w:ascii="Avenir Next LT Pro" w:hAnsi="Avenir Next LT Pro"/>
          <w:b/>
          <w:bCs/>
          <w:color w:val="385623" w:themeColor="accent6" w:themeShade="80"/>
          <w:sz w:val="28"/>
          <w:szCs w:val="28"/>
        </w:rPr>
        <w:t xml:space="preserve">Attendance </w:t>
      </w:r>
      <w:r w:rsidR="0009315F" w:rsidRPr="3535CD89">
        <w:rPr>
          <w:rFonts w:ascii="Avenir Next LT Pro" w:hAnsi="Avenir Next LT Pro"/>
          <w:b/>
          <w:bCs/>
          <w:color w:val="385623" w:themeColor="accent6" w:themeShade="80"/>
          <w:sz w:val="28"/>
          <w:szCs w:val="28"/>
        </w:rPr>
        <w:t xml:space="preserve">and </w:t>
      </w:r>
      <w:r w:rsidR="008672BB" w:rsidRPr="3535CD89">
        <w:rPr>
          <w:rFonts w:ascii="Avenir Next LT Pro" w:hAnsi="Avenir Next LT Pro"/>
          <w:b/>
          <w:bCs/>
          <w:color w:val="385623" w:themeColor="accent6" w:themeShade="80"/>
          <w:sz w:val="28"/>
          <w:szCs w:val="28"/>
        </w:rPr>
        <w:t>Welfare Coordinator</w:t>
      </w:r>
    </w:p>
    <w:p w14:paraId="650E785D"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772C764D"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7FC36519" w14:textId="5457CBE2" w:rsidR="00995555" w:rsidRPr="00766F5D" w:rsidRDefault="00757EAA" w:rsidP="00995555">
      <w:pPr>
        <w:ind w:left="2880" w:firstLine="720"/>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4"/>
          <w:szCs w:val="24"/>
        </w:rPr>
        <w:t xml:space="preserve">    </w:t>
      </w:r>
      <w:r w:rsidR="00083188">
        <w:rPr>
          <w:rFonts w:ascii="Avenir Next LT Pro" w:hAnsi="Avenir Next LT Pro" w:cstheme="minorHAnsi"/>
          <w:b/>
          <w:bCs/>
          <w:color w:val="205C40"/>
          <w:sz w:val="28"/>
          <w:szCs w:val="28"/>
        </w:rPr>
        <w:t>Skegness Grammar School</w:t>
      </w:r>
    </w:p>
    <w:p w14:paraId="060A7D7A" w14:textId="77777777" w:rsidR="00757EAA" w:rsidRPr="00766F5D" w:rsidRDefault="00757EAA" w:rsidP="00757EAA">
      <w:pPr>
        <w:rPr>
          <w:rFonts w:ascii="Avenir Next LT Pro" w:hAnsi="Avenir Next LT Pro" w:cstheme="minorHAnsi"/>
          <w:b/>
          <w:bCs/>
          <w:color w:val="205C40"/>
          <w:sz w:val="28"/>
          <w:szCs w:val="28"/>
        </w:rPr>
      </w:pPr>
    </w:p>
    <w:p w14:paraId="5B7C5B81"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5987BA71" w14:textId="77777777" w:rsidTr="3535CD89">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CF47D1"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807F26" w14:textId="60BC8079" w:rsidR="00B73301" w:rsidRDefault="00B73301" w:rsidP="63457678">
            <w:pPr>
              <w:pStyle w:val="paragraph"/>
              <w:spacing w:before="0" w:beforeAutospacing="0" w:after="0" w:afterAutospacing="0"/>
              <w:textAlignment w:val="baseline"/>
              <w:rPr>
                <w:rStyle w:val="eop"/>
                <w:rFonts w:ascii="Calibri" w:hAnsi="Calibri" w:cs="Calibri"/>
                <w:color w:val="2D2D2D"/>
                <w:sz w:val="22"/>
                <w:szCs w:val="22"/>
              </w:rPr>
            </w:pPr>
            <w:r w:rsidRPr="3535CD89">
              <w:rPr>
                <w:rStyle w:val="normaltextrun"/>
                <w:rFonts w:ascii="Calibri" w:hAnsi="Calibri" w:cs="Calibri"/>
                <w:color w:val="2D2D2D"/>
                <w:sz w:val="22"/>
                <w:szCs w:val="22"/>
              </w:rPr>
              <w:t xml:space="preserve">To work closely with </w:t>
            </w:r>
            <w:r w:rsidR="25BE4FD5" w:rsidRPr="3535CD89">
              <w:rPr>
                <w:rStyle w:val="normaltextrun"/>
                <w:rFonts w:ascii="Calibri" w:hAnsi="Calibri" w:cs="Calibri"/>
                <w:color w:val="2D2D2D"/>
                <w:sz w:val="22"/>
                <w:szCs w:val="22"/>
              </w:rPr>
              <w:t>one other</w:t>
            </w:r>
            <w:r w:rsidRPr="3535CD89">
              <w:rPr>
                <w:rStyle w:val="normaltextrun"/>
                <w:rFonts w:ascii="Calibri" w:hAnsi="Calibri" w:cs="Calibri"/>
                <w:color w:val="2D2D2D"/>
                <w:sz w:val="22"/>
                <w:szCs w:val="22"/>
              </w:rPr>
              <w:t xml:space="preserve"> Attendance </w:t>
            </w:r>
            <w:r w:rsidR="24E0DBEB" w:rsidRPr="3535CD89">
              <w:rPr>
                <w:rStyle w:val="normaltextrun"/>
                <w:rFonts w:ascii="Calibri" w:hAnsi="Calibri" w:cs="Calibri"/>
                <w:color w:val="2D2D2D"/>
                <w:sz w:val="22"/>
                <w:szCs w:val="22"/>
              </w:rPr>
              <w:t>and Welfare Coordinator</w:t>
            </w:r>
            <w:r w:rsidRPr="3535CD89">
              <w:rPr>
                <w:rStyle w:val="normaltextrun"/>
                <w:rFonts w:ascii="Calibri" w:hAnsi="Calibri" w:cs="Calibri"/>
                <w:color w:val="2D2D2D"/>
                <w:sz w:val="22"/>
                <w:szCs w:val="22"/>
              </w:rPr>
              <w:t>, drawing on indicators that reveal barriers to attendance, identifying solutions to removing these barriers and liaising with pupils, parents and external agencies in securing improvement. </w:t>
            </w:r>
            <w:r w:rsidRPr="3535CD89">
              <w:rPr>
                <w:rStyle w:val="eop"/>
                <w:rFonts w:ascii="Calibri" w:hAnsi="Calibri" w:cs="Calibri"/>
                <w:color w:val="2D2D2D"/>
                <w:sz w:val="22"/>
                <w:szCs w:val="22"/>
              </w:rPr>
              <w:t> </w:t>
            </w:r>
          </w:p>
          <w:p w14:paraId="3C9AC4C0" w14:textId="77777777" w:rsidR="00B73301" w:rsidRPr="0025188B" w:rsidRDefault="00B73301" w:rsidP="00B73301">
            <w:pPr>
              <w:pStyle w:val="paragraph"/>
              <w:spacing w:before="0" w:beforeAutospacing="0" w:after="0" w:afterAutospacing="0"/>
              <w:textAlignment w:val="baseline"/>
              <w:rPr>
                <w:rFonts w:ascii="Segoe UI" w:hAnsi="Segoe UI" w:cs="Segoe UI"/>
                <w:sz w:val="22"/>
                <w:szCs w:val="22"/>
              </w:rPr>
            </w:pPr>
          </w:p>
          <w:p w14:paraId="187ABB77" w14:textId="77777777" w:rsidR="00B73301" w:rsidRPr="0025188B" w:rsidRDefault="00B73301" w:rsidP="00B73301">
            <w:pPr>
              <w:pStyle w:val="paragraph"/>
              <w:spacing w:before="0" w:beforeAutospacing="0" w:after="0" w:afterAutospacing="0"/>
              <w:textAlignment w:val="baseline"/>
              <w:rPr>
                <w:rFonts w:ascii="Segoe UI" w:hAnsi="Segoe UI" w:cs="Segoe UI"/>
                <w:sz w:val="22"/>
                <w:szCs w:val="22"/>
              </w:rPr>
            </w:pPr>
            <w:r w:rsidRPr="0025188B">
              <w:rPr>
                <w:rStyle w:val="normaltextrun"/>
                <w:rFonts w:ascii="Calibri" w:hAnsi="Calibri" w:cs="Calibri"/>
                <w:color w:val="2D2D2D"/>
                <w:sz w:val="22"/>
                <w:szCs w:val="22"/>
              </w:rPr>
              <w:t>The ability to drive is essential, along with owning your own vehicle. </w:t>
            </w:r>
            <w:r w:rsidRPr="0025188B">
              <w:rPr>
                <w:rStyle w:val="eop"/>
                <w:rFonts w:ascii="Calibri" w:hAnsi="Calibri" w:cs="Calibri"/>
                <w:color w:val="2D2D2D"/>
                <w:sz w:val="22"/>
                <w:szCs w:val="22"/>
              </w:rPr>
              <w:t> </w:t>
            </w:r>
          </w:p>
          <w:p w14:paraId="4703029A" w14:textId="3371ABFC" w:rsidR="00757EAA" w:rsidRPr="00766F5D" w:rsidRDefault="00757EAA" w:rsidP="00757EAA">
            <w:pPr>
              <w:rPr>
                <w:rFonts w:ascii="Avenir Next LT Pro" w:hAnsi="Avenir Next LT Pro" w:cstheme="minorHAnsi"/>
                <w:sz w:val="20"/>
                <w:szCs w:val="20"/>
              </w:rPr>
            </w:pPr>
          </w:p>
        </w:tc>
      </w:tr>
      <w:tr w:rsidR="00757EAA" w:rsidRPr="00766F5D" w14:paraId="7CCD8D03" w14:textId="77777777" w:rsidTr="3535CD89">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085B7D" w14:textId="77777777" w:rsidR="00757EAA" w:rsidRPr="00766F5D" w:rsidRDefault="00757EAA" w:rsidP="00757EAA">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AAAD78" w14:textId="77777777" w:rsidR="00757EAA" w:rsidRPr="00766F5D" w:rsidRDefault="00757EAA" w:rsidP="00757EAA">
            <w:pPr>
              <w:rPr>
                <w:rFonts w:ascii="Avenir Next LT Pro" w:hAnsi="Avenir Next LT Pro" w:cstheme="minorHAnsi"/>
                <w:b/>
                <w:bCs/>
                <w:color w:val="205C40"/>
                <w:sz w:val="28"/>
                <w:szCs w:val="28"/>
              </w:rPr>
            </w:pPr>
          </w:p>
        </w:tc>
      </w:tr>
      <w:tr w:rsidR="00DA1CBB" w:rsidRPr="00766F5D" w14:paraId="3101A169" w14:textId="77777777" w:rsidTr="3535CD89">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A7A3AC"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3EF9CA"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3415CF8D" w14:textId="77777777" w:rsidTr="3535CD89">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9A099F"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7E6FCF62"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73CC67" w14:textId="77777777" w:rsidR="00DA1CBB" w:rsidRPr="00FF5E4D" w:rsidRDefault="00DA1CBB" w:rsidP="00DA1CBB">
            <w:pPr>
              <w:rPr>
                <w:rFonts w:cstheme="minorHAnsi"/>
              </w:rPr>
            </w:pPr>
            <w:r w:rsidRPr="00FF5E4D">
              <w:rPr>
                <w:rFonts w:cstheme="minorHAnsi"/>
              </w:rPr>
              <w:t xml:space="preserve">The David Ross Education Trust (DRET) is a network of academies with a geographical focus on Northamptonshire, Leicestershire, Lincolnshire, Yorkshire/Humberside and London.  </w:t>
            </w:r>
          </w:p>
          <w:p w14:paraId="4F75512D" w14:textId="77777777" w:rsidR="00DA1CBB" w:rsidRPr="00FF5E4D" w:rsidRDefault="00DA1CBB" w:rsidP="00DA1CBB">
            <w:pPr>
              <w:rPr>
                <w:rFonts w:cstheme="minorHAnsi"/>
              </w:rPr>
            </w:pPr>
          </w:p>
          <w:p w14:paraId="62B8094E" w14:textId="77777777" w:rsidR="00DA1CBB" w:rsidRPr="00FF5E4D" w:rsidRDefault="00DA1CBB" w:rsidP="00DA1CBB">
            <w:pPr>
              <w:rPr>
                <w:rFonts w:cstheme="minorHAnsi"/>
              </w:rPr>
            </w:pPr>
            <w:r w:rsidRPr="00FF5E4D">
              <w:rPr>
                <w:rFonts w:cstheme="minorHAnsi"/>
              </w:rPr>
              <w:t>Our aim is to be the country’s leading academy chain, committed to delivering the highest educational standards alongside an unrivalled package of sporting and cultural enrichment.</w:t>
            </w:r>
          </w:p>
          <w:p w14:paraId="4949ECFF" w14:textId="77777777" w:rsidR="00DA1CBB" w:rsidRPr="00FF5E4D" w:rsidRDefault="00DA1CBB" w:rsidP="00DA1CBB">
            <w:pPr>
              <w:rPr>
                <w:rFonts w:cstheme="minorHAnsi"/>
                <w:b/>
                <w:bCs/>
                <w:color w:val="205C40"/>
              </w:rPr>
            </w:pPr>
          </w:p>
        </w:tc>
      </w:tr>
      <w:tr w:rsidR="00DA1CBB" w:rsidRPr="00766F5D" w14:paraId="2A20624C" w14:textId="77777777" w:rsidTr="3535CD89">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C810B1"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35202D" w14:textId="77777777" w:rsidR="00DA1CBB" w:rsidRPr="00FF5E4D" w:rsidRDefault="00DA1CBB" w:rsidP="00DA1CBB">
            <w:pPr>
              <w:rPr>
                <w:rFonts w:cstheme="minorHAnsi"/>
                <w:b/>
                <w:bCs/>
                <w:color w:val="205C40"/>
              </w:rPr>
            </w:pPr>
          </w:p>
        </w:tc>
      </w:tr>
      <w:tr w:rsidR="00DA1CBB" w:rsidRPr="00766F5D" w14:paraId="5E32F23B" w14:textId="77777777" w:rsidTr="3535CD89">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67D281"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0370FD" w14:textId="7EB8F7D3" w:rsidR="00DA1CBB" w:rsidRPr="00FF5E4D" w:rsidRDefault="00B73301" w:rsidP="63457678">
            <w:r w:rsidRPr="3535CD89">
              <w:t>Designated Safeguarding Lead</w:t>
            </w:r>
            <w:r w:rsidR="68AB4395" w:rsidRPr="3535CD89">
              <w:t>.</w:t>
            </w:r>
          </w:p>
          <w:p w14:paraId="10125063" w14:textId="77777777" w:rsidR="001B383E" w:rsidRPr="00FF5E4D" w:rsidRDefault="001B383E" w:rsidP="00DA1CBB">
            <w:pPr>
              <w:rPr>
                <w:rFonts w:cstheme="minorHAnsi"/>
              </w:rPr>
            </w:pPr>
          </w:p>
          <w:p w14:paraId="29A29B77" w14:textId="77777777" w:rsidR="001B383E" w:rsidRPr="00FF5E4D" w:rsidRDefault="001B383E" w:rsidP="00DA1CBB">
            <w:pPr>
              <w:rPr>
                <w:rFonts w:cstheme="minorHAnsi"/>
              </w:rPr>
            </w:pPr>
          </w:p>
        </w:tc>
      </w:tr>
      <w:tr w:rsidR="00DA1CBB" w:rsidRPr="00766F5D" w14:paraId="6DB7A73F" w14:textId="77777777" w:rsidTr="3535CD89">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839EA4" w14:textId="77777777" w:rsidR="00482082" w:rsidRPr="00766F5D" w:rsidRDefault="00482082" w:rsidP="00DA1CBB">
            <w:pPr>
              <w:rPr>
                <w:rFonts w:ascii="Avenir Next LT Pro" w:hAnsi="Avenir Next LT Pro" w:cstheme="minorHAnsi"/>
                <w:b/>
                <w:bCs/>
                <w:color w:val="205C40"/>
                <w:sz w:val="28"/>
                <w:szCs w:val="28"/>
              </w:rPr>
            </w:pPr>
          </w:p>
          <w:p w14:paraId="4B69F848" w14:textId="77777777" w:rsidR="00482082" w:rsidRPr="00766F5D" w:rsidRDefault="00482082"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66C1EA" w14:textId="77777777" w:rsidR="00FA4C7B" w:rsidRPr="00766F5D" w:rsidRDefault="00FA4C7B" w:rsidP="00DA1CBB">
            <w:pPr>
              <w:rPr>
                <w:rFonts w:ascii="Avenir Next LT Pro" w:hAnsi="Avenir Next LT Pro" w:cstheme="minorHAnsi"/>
                <w:sz w:val="20"/>
                <w:szCs w:val="20"/>
                <w:highlight w:val="yellow"/>
              </w:rPr>
            </w:pPr>
          </w:p>
          <w:p w14:paraId="702A0D17" w14:textId="77777777" w:rsidR="00FA4C7B" w:rsidRPr="00766F5D" w:rsidRDefault="00FA4C7B" w:rsidP="00DA1CBB">
            <w:pPr>
              <w:rPr>
                <w:rFonts w:ascii="Avenir Next LT Pro" w:hAnsi="Avenir Next LT Pro" w:cstheme="minorHAnsi"/>
                <w:sz w:val="20"/>
                <w:szCs w:val="20"/>
                <w:highlight w:val="yellow"/>
              </w:rPr>
            </w:pPr>
          </w:p>
          <w:p w14:paraId="18451874" w14:textId="64B1E737" w:rsidR="00FA4C7B" w:rsidRPr="00FF5E4D" w:rsidRDefault="00B73301" w:rsidP="3535CD89">
            <w:r w:rsidRPr="3535CD89">
              <w:t>NJC11</w:t>
            </w:r>
            <w:r w:rsidR="007D3C57" w:rsidRPr="3535CD89">
              <w:t xml:space="preserve"> </w:t>
            </w:r>
            <w:r w:rsidR="4273E408" w:rsidRPr="3535CD89">
              <w:t xml:space="preserve">- </w:t>
            </w:r>
            <w:r w:rsidR="002D32A8" w:rsidRPr="3535CD89">
              <w:t>£2</w:t>
            </w:r>
            <w:r w:rsidR="005E64AC">
              <w:t>8,142</w:t>
            </w:r>
            <w:r w:rsidR="002D32A8" w:rsidRPr="3535CD89">
              <w:t xml:space="preserve"> FTE (£2</w:t>
            </w:r>
            <w:r w:rsidR="005E64AC">
              <w:t>4,719.</w:t>
            </w:r>
            <w:r w:rsidR="00547F9F">
              <w:t>34</w:t>
            </w:r>
            <w:r w:rsidR="00E710C4" w:rsidRPr="3535CD89">
              <w:t xml:space="preserve"> pro rata)</w:t>
            </w:r>
            <w:r w:rsidR="64A2351F" w:rsidRPr="3535CD89">
              <w:t>.</w:t>
            </w:r>
          </w:p>
          <w:p w14:paraId="2DC7DF9A" w14:textId="77777777" w:rsidR="00482082" w:rsidRPr="00766F5D" w:rsidRDefault="00482082" w:rsidP="00DA1CBB">
            <w:pPr>
              <w:rPr>
                <w:rFonts w:ascii="Avenir Next LT Pro" w:hAnsi="Avenir Next LT Pro" w:cstheme="minorHAnsi"/>
                <w:sz w:val="20"/>
                <w:szCs w:val="20"/>
                <w:highlight w:val="yellow"/>
              </w:rPr>
            </w:pPr>
          </w:p>
          <w:p w14:paraId="67D9D908" w14:textId="77777777" w:rsidR="00482082" w:rsidRPr="00766F5D" w:rsidRDefault="00482082" w:rsidP="00DA1CBB">
            <w:pPr>
              <w:rPr>
                <w:rFonts w:ascii="Avenir Next LT Pro" w:hAnsi="Avenir Next LT Pro" w:cstheme="minorHAnsi"/>
                <w:sz w:val="20"/>
                <w:szCs w:val="20"/>
                <w:highlight w:val="yellow"/>
              </w:rPr>
            </w:pPr>
          </w:p>
          <w:p w14:paraId="2B67E9B0" w14:textId="77777777" w:rsidR="00482082" w:rsidRPr="00766F5D" w:rsidRDefault="00482082" w:rsidP="00DA1CBB">
            <w:pPr>
              <w:rPr>
                <w:rFonts w:ascii="Avenir Next LT Pro" w:hAnsi="Avenir Next LT Pro" w:cstheme="minorHAnsi"/>
                <w:sz w:val="20"/>
                <w:szCs w:val="20"/>
                <w:highlight w:val="yellow"/>
              </w:rPr>
            </w:pPr>
          </w:p>
          <w:p w14:paraId="4C7CE059" w14:textId="77777777" w:rsidR="00482082" w:rsidRPr="00766F5D" w:rsidRDefault="00482082" w:rsidP="00DA1CBB">
            <w:pPr>
              <w:rPr>
                <w:rFonts w:ascii="Avenir Next LT Pro" w:hAnsi="Avenir Next LT Pro" w:cstheme="minorHAnsi"/>
                <w:sz w:val="20"/>
                <w:szCs w:val="20"/>
                <w:highlight w:val="yellow"/>
              </w:rPr>
            </w:pPr>
          </w:p>
        </w:tc>
      </w:tr>
    </w:tbl>
    <w:p w14:paraId="399811D3"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C76A8E">
          <w:footerReference w:type="default" r:id="rId12"/>
          <w:pgSz w:w="11906" w:h="16838"/>
          <w:pgMar w:top="1440" w:right="1440" w:bottom="1440" w:left="1440" w:header="709" w:footer="708" w:gutter="0"/>
          <w:cols w:space="708"/>
          <w:docGrid w:linePitch="360"/>
        </w:sectPr>
      </w:pPr>
    </w:p>
    <w:p w14:paraId="19F0A1E6"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3F7FAAA7" w14:textId="77777777" w:rsidR="00ED040D" w:rsidRPr="00766F5D" w:rsidRDefault="00ED040D" w:rsidP="00127B1E">
      <w:pPr>
        <w:jc w:val="center"/>
        <w:rPr>
          <w:rFonts w:ascii="Avenir Next LT Pro" w:hAnsi="Avenir Next LT Pro" w:cstheme="minorHAnsi"/>
          <w:b/>
          <w:bCs/>
          <w:color w:val="205C40"/>
          <w:sz w:val="6"/>
          <w:szCs w:val="6"/>
        </w:rPr>
      </w:pPr>
    </w:p>
    <w:p w14:paraId="1FC2A80E" w14:textId="77777777" w:rsidR="00706C35"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06726824" w14:textId="3E8FAEA7" w:rsidR="00FF5E4D" w:rsidRPr="00B779DD" w:rsidRDefault="008903D7" w:rsidP="00FF5E4D">
      <w:pPr>
        <w:pStyle w:val="NoSpacing"/>
        <w:numPr>
          <w:ilvl w:val="0"/>
          <w:numId w:val="1"/>
        </w:numPr>
        <w:tabs>
          <w:tab w:val="left" w:pos="34"/>
        </w:tabs>
        <w:rPr>
          <w:rFonts w:ascii="Calibri" w:hAnsi="Calibri" w:cs="Calibri"/>
          <w:lang w:val="en-US"/>
        </w:rPr>
      </w:pPr>
      <w:r w:rsidRPr="3535CD89">
        <w:rPr>
          <w:rFonts w:ascii="Calibri" w:eastAsia="Times New Roman" w:hAnsi="Calibri" w:cs="Calibri"/>
          <w:lang w:eastAsia="en-GB"/>
        </w:rPr>
        <w:t>To maintain robust chronologies outlining all communication, support and intervention for individual pupils who do not attend well</w:t>
      </w:r>
      <w:r w:rsidR="3178C2B8" w:rsidRPr="3535CD89">
        <w:rPr>
          <w:rFonts w:ascii="Calibri" w:eastAsia="Times New Roman" w:hAnsi="Calibri" w:cs="Calibri"/>
          <w:lang w:eastAsia="en-GB"/>
        </w:rPr>
        <w:t>.</w:t>
      </w:r>
    </w:p>
    <w:p w14:paraId="7845F068" w14:textId="2F4E2ADB" w:rsidR="008903D7" w:rsidRPr="00B779DD" w:rsidRDefault="008903D7" w:rsidP="00B779DD">
      <w:pPr>
        <w:pStyle w:val="NoSpacing"/>
        <w:numPr>
          <w:ilvl w:val="0"/>
          <w:numId w:val="1"/>
        </w:numPr>
        <w:tabs>
          <w:tab w:val="left" w:pos="34"/>
        </w:tabs>
        <w:rPr>
          <w:rFonts w:ascii="Calibri" w:hAnsi="Calibri" w:cs="Calibri"/>
          <w:lang w:val="en-US"/>
        </w:rPr>
      </w:pPr>
      <w:r w:rsidRPr="3535CD89">
        <w:rPr>
          <w:rFonts w:ascii="Calibri" w:eastAsia="Times New Roman" w:hAnsi="Calibri" w:cs="Calibri"/>
          <w:color w:val="2D2D2D"/>
          <w:lang w:eastAsia="en-GB"/>
        </w:rPr>
        <w:t>Administer a daily welfare check each morning with the families of all vulnerable pupils who are absent that morning and record the details of the conversations</w:t>
      </w:r>
      <w:r w:rsidR="76873BA3" w:rsidRPr="3535CD89">
        <w:rPr>
          <w:rFonts w:ascii="Calibri" w:eastAsia="Times New Roman" w:hAnsi="Calibri" w:cs="Calibri"/>
          <w:color w:val="2D2D2D"/>
          <w:lang w:eastAsia="en-GB"/>
        </w:rPr>
        <w:t>.</w:t>
      </w:r>
      <w:r w:rsidRPr="3535CD89">
        <w:rPr>
          <w:rFonts w:ascii="Calibri" w:eastAsia="Times New Roman" w:hAnsi="Calibri" w:cs="Calibri"/>
          <w:color w:val="2D2D2D"/>
          <w:lang w:eastAsia="en-GB"/>
        </w:rPr>
        <w:t> </w:t>
      </w:r>
    </w:p>
    <w:p w14:paraId="65F70A3F" w14:textId="7D606947" w:rsidR="00B779DD" w:rsidRPr="00B779DD" w:rsidRDefault="008903D7" w:rsidP="00B779DD">
      <w:pPr>
        <w:pStyle w:val="NoSpacing"/>
        <w:numPr>
          <w:ilvl w:val="0"/>
          <w:numId w:val="1"/>
        </w:numPr>
        <w:tabs>
          <w:tab w:val="left" w:pos="34"/>
        </w:tabs>
        <w:rPr>
          <w:rFonts w:ascii="Calibri" w:hAnsi="Calibri" w:cs="Calibri"/>
          <w:lang w:val="en-US"/>
        </w:rPr>
      </w:pPr>
      <w:r w:rsidRPr="3535CD89">
        <w:rPr>
          <w:rFonts w:ascii="Calibri" w:eastAsia="Times New Roman" w:hAnsi="Calibri" w:cs="Calibri"/>
          <w:color w:val="2D2D2D"/>
          <w:lang w:eastAsia="en-GB"/>
        </w:rPr>
        <w:t>To conduct home visits where appropriate and always with another DRET colleague</w:t>
      </w:r>
      <w:r w:rsidR="43F7EA40" w:rsidRPr="3535CD89">
        <w:rPr>
          <w:rFonts w:ascii="Calibri" w:eastAsia="Times New Roman" w:hAnsi="Calibri" w:cs="Calibri"/>
          <w:color w:val="2D2D2D"/>
          <w:lang w:eastAsia="en-GB"/>
        </w:rPr>
        <w:t>.</w:t>
      </w:r>
      <w:r w:rsidRPr="3535CD89">
        <w:rPr>
          <w:rFonts w:ascii="Calibri" w:eastAsia="Times New Roman" w:hAnsi="Calibri" w:cs="Calibri"/>
          <w:color w:val="2D2D2D"/>
          <w:lang w:eastAsia="en-GB"/>
        </w:rPr>
        <w:t>  </w:t>
      </w:r>
    </w:p>
    <w:p w14:paraId="0F8C9F5B" w14:textId="70C6CA23" w:rsidR="00B779DD" w:rsidRPr="00B779DD" w:rsidRDefault="008903D7" w:rsidP="00B779DD">
      <w:pPr>
        <w:pStyle w:val="NoSpacing"/>
        <w:numPr>
          <w:ilvl w:val="0"/>
          <w:numId w:val="1"/>
        </w:numPr>
        <w:tabs>
          <w:tab w:val="left" w:pos="34"/>
        </w:tabs>
        <w:rPr>
          <w:rFonts w:ascii="Calibri" w:hAnsi="Calibri" w:cs="Calibri"/>
          <w:lang w:val="en-US"/>
        </w:rPr>
      </w:pPr>
      <w:r w:rsidRPr="3E1833DA">
        <w:rPr>
          <w:rFonts w:ascii="Calibri" w:eastAsia="Times New Roman" w:hAnsi="Calibri" w:cs="Calibri"/>
          <w:color w:val="2D2D2D"/>
          <w:lang w:eastAsia="en-GB"/>
        </w:rPr>
        <w:t>To chair meetings regarding pupil’s attendance, including SAP and GAP meetings</w:t>
      </w:r>
      <w:r w:rsidR="69220782" w:rsidRPr="3E1833DA">
        <w:rPr>
          <w:rFonts w:ascii="Calibri" w:eastAsia="Times New Roman" w:hAnsi="Calibri" w:cs="Calibri"/>
          <w:color w:val="2D2D2D"/>
          <w:lang w:eastAsia="en-GB"/>
        </w:rPr>
        <w:t>.</w:t>
      </w:r>
      <w:r w:rsidRPr="3E1833DA">
        <w:rPr>
          <w:rFonts w:ascii="Calibri" w:eastAsia="Times New Roman" w:hAnsi="Calibri" w:cs="Calibri"/>
          <w:color w:val="2D2D2D"/>
          <w:lang w:eastAsia="en-GB"/>
        </w:rPr>
        <w:t>   </w:t>
      </w:r>
    </w:p>
    <w:p w14:paraId="1456260A" w14:textId="5D7A9C61" w:rsidR="00B779DD" w:rsidRPr="00B779DD" w:rsidRDefault="008903D7" w:rsidP="00B779DD">
      <w:pPr>
        <w:pStyle w:val="NoSpacing"/>
        <w:numPr>
          <w:ilvl w:val="0"/>
          <w:numId w:val="1"/>
        </w:numPr>
        <w:tabs>
          <w:tab w:val="left" w:pos="34"/>
        </w:tabs>
        <w:rPr>
          <w:rFonts w:ascii="Calibri" w:hAnsi="Calibri" w:cs="Calibri"/>
          <w:lang w:val="en-US"/>
        </w:rPr>
      </w:pPr>
      <w:r w:rsidRPr="3535CD89">
        <w:rPr>
          <w:rFonts w:ascii="Calibri" w:eastAsia="Times New Roman" w:hAnsi="Calibri" w:cs="Calibri"/>
          <w:color w:val="201F1E"/>
          <w:lang w:eastAsia="en-GB"/>
        </w:rPr>
        <w:t>To liaise with members of the pastoral and welfare teams, including HOY, Tutors, the SENCO and Student Services for a full understanding of each pupil’s circumstances</w:t>
      </w:r>
      <w:r w:rsidR="5B54CB72" w:rsidRPr="3535CD89">
        <w:rPr>
          <w:rFonts w:ascii="Calibri" w:eastAsia="Times New Roman" w:hAnsi="Calibri" w:cs="Calibri"/>
          <w:color w:val="201F1E"/>
          <w:lang w:eastAsia="en-GB"/>
        </w:rPr>
        <w:t>.</w:t>
      </w:r>
    </w:p>
    <w:p w14:paraId="60CDE30D" w14:textId="59C0AC3F" w:rsidR="00B779DD" w:rsidRPr="00B779DD" w:rsidRDefault="008903D7" w:rsidP="00B779DD">
      <w:pPr>
        <w:pStyle w:val="NoSpacing"/>
        <w:numPr>
          <w:ilvl w:val="0"/>
          <w:numId w:val="1"/>
        </w:numPr>
        <w:tabs>
          <w:tab w:val="left" w:pos="34"/>
        </w:tabs>
        <w:rPr>
          <w:rFonts w:ascii="Calibri" w:hAnsi="Calibri" w:cs="Calibri"/>
          <w:lang w:val="en-US"/>
        </w:rPr>
      </w:pPr>
      <w:r w:rsidRPr="3535CD89">
        <w:rPr>
          <w:rFonts w:ascii="Calibri" w:eastAsia="Times New Roman" w:hAnsi="Calibri" w:cs="Calibri"/>
          <w:color w:val="201F1E"/>
          <w:lang w:eastAsia="en-GB"/>
        </w:rPr>
        <w:t>To work with individual pupils and their family in setting targets for improved attendance and reviewing success on a regular basis, always intervening to sustain improvement</w:t>
      </w:r>
      <w:r w:rsidR="02236984" w:rsidRPr="3535CD89">
        <w:rPr>
          <w:rFonts w:ascii="Calibri" w:eastAsia="Times New Roman" w:hAnsi="Calibri" w:cs="Calibri"/>
          <w:color w:val="201F1E"/>
          <w:lang w:eastAsia="en-GB"/>
        </w:rPr>
        <w:t>.</w:t>
      </w:r>
    </w:p>
    <w:p w14:paraId="5573EEF0" w14:textId="669BAA2B" w:rsidR="00B779DD" w:rsidRPr="00B779DD" w:rsidRDefault="008903D7" w:rsidP="00B779DD">
      <w:pPr>
        <w:pStyle w:val="NoSpacing"/>
        <w:numPr>
          <w:ilvl w:val="0"/>
          <w:numId w:val="1"/>
        </w:numPr>
        <w:tabs>
          <w:tab w:val="left" w:pos="34"/>
        </w:tabs>
        <w:rPr>
          <w:rFonts w:ascii="Calibri" w:hAnsi="Calibri" w:cs="Calibri"/>
          <w:lang w:val="en-US"/>
        </w:rPr>
      </w:pPr>
      <w:r w:rsidRPr="3535CD89">
        <w:rPr>
          <w:rFonts w:ascii="Calibri" w:eastAsia="Times New Roman" w:hAnsi="Calibri" w:cs="Calibri"/>
          <w:color w:val="201F1E"/>
          <w:lang w:eastAsia="en-GB"/>
        </w:rPr>
        <w:t>To lead on referrals to external agencies</w:t>
      </w:r>
      <w:r w:rsidR="000BE9C5" w:rsidRPr="3535CD89">
        <w:rPr>
          <w:rFonts w:ascii="Calibri" w:eastAsia="Times New Roman" w:hAnsi="Calibri" w:cs="Calibri"/>
          <w:color w:val="201F1E"/>
          <w:lang w:eastAsia="en-GB"/>
        </w:rPr>
        <w:t>.</w:t>
      </w:r>
      <w:r w:rsidRPr="3535CD89">
        <w:rPr>
          <w:rFonts w:ascii="Calibri" w:eastAsia="Times New Roman" w:hAnsi="Calibri" w:cs="Calibri"/>
          <w:color w:val="201F1E"/>
          <w:lang w:eastAsia="en-GB"/>
        </w:rPr>
        <w:t>  </w:t>
      </w:r>
    </w:p>
    <w:p w14:paraId="17DD547B" w14:textId="07FB5CE0" w:rsidR="00B779DD" w:rsidRPr="00B779DD" w:rsidRDefault="008903D7" w:rsidP="00B779DD">
      <w:pPr>
        <w:pStyle w:val="NoSpacing"/>
        <w:numPr>
          <w:ilvl w:val="0"/>
          <w:numId w:val="1"/>
        </w:numPr>
        <w:tabs>
          <w:tab w:val="left" w:pos="34"/>
        </w:tabs>
        <w:rPr>
          <w:rFonts w:ascii="Calibri" w:hAnsi="Calibri" w:cs="Calibri"/>
          <w:lang w:val="en-US"/>
        </w:rPr>
      </w:pPr>
      <w:r w:rsidRPr="3535CD89">
        <w:rPr>
          <w:rFonts w:ascii="Calibri" w:eastAsia="Times New Roman" w:hAnsi="Calibri" w:cs="Calibri"/>
          <w:color w:val="201F1E"/>
          <w:lang w:eastAsia="en-GB"/>
        </w:rPr>
        <w:t>To liaise with other agencies in finding appropriate solutions, such as the Virtual Head, representatives from the LCSP working with the family in consultation with the academy safeguarding leads, medical practitioners and CAMHS</w:t>
      </w:r>
      <w:r w:rsidR="7E479109" w:rsidRPr="3535CD89">
        <w:rPr>
          <w:rFonts w:ascii="Calibri" w:eastAsia="Times New Roman" w:hAnsi="Calibri" w:cs="Calibri"/>
          <w:color w:val="201F1E"/>
          <w:lang w:eastAsia="en-GB"/>
        </w:rPr>
        <w:t>.</w:t>
      </w:r>
      <w:r w:rsidRPr="3535CD89">
        <w:rPr>
          <w:rFonts w:ascii="Calibri" w:eastAsia="Times New Roman" w:hAnsi="Calibri" w:cs="Calibri"/>
          <w:color w:val="201F1E"/>
          <w:lang w:eastAsia="en-GB"/>
        </w:rPr>
        <w:t> </w:t>
      </w:r>
    </w:p>
    <w:p w14:paraId="52DAC126" w14:textId="19B895C7" w:rsidR="00B779DD" w:rsidRPr="00B779DD" w:rsidRDefault="008903D7" w:rsidP="00B779DD">
      <w:pPr>
        <w:pStyle w:val="NoSpacing"/>
        <w:numPr>
          <w:ilvl w:val="0"/>
          <w:numId w:val="1"/>
        </w:numPr>
        <w:tabs>
          <w:tab w:val="left" w:pos="34"/>
        </w:tabs>
        <w:rPr>
          <w:rFonts w:ascii="Calibri" w:hAnsi="Calibri" w:cs="Calibri"/>
          <w:lang w:val="en-US"/>
        </w:rPr>
      </w:pPr>
      <w:r w:rsidRPr="3535CD89">
        <w:rPr>
          <w:rFonts w:ascii="Calibri" w:eastAsia="Times New Roman" w:hAnsi="Calibri" w:cs="Calibri"/>
          <w:color w:val="201F1E"/>
          <w:lang w:eastAsia="en-GB"/>
        </w:rPr>
        <w:t>To conduct daily attendance checks for pupils attending alternative providers and hospital schools</w:t>
      </w:r>
      <w:r w:rsidR="59E5B91E" w:rsidRPr="3535CD89">
        <w:rPr>
          <w:rFonts w:ascii="Calibri" w:eastAsia="Times New Roman" w:hAnsi="Calibri" w:cs="Calibri"/>
          <w:color w:val="201F1E"/>
          <w:lang w:eastAsia="en-GB"/>
        </w:rPr>
        <w:t>.</w:t>
      </w:r>
      <w:r w:rsidRPr="3535CD89">
        <w:rPr>
          <w:rFonts w:ascii="Calibri" w:eastAsia="Times New Roman" w:hAnsi="Calibri" w:cs="Calibri"/>
          <w:color w:val="201F1E"/>
          <w:lang w:eastAsia="en-GB"/>
        </w:rPr>
        <w:t> </w:t>
      </w:r>
    </w:p>
    <w:p w14:paraId="432427D1" w14:textId="642A9CAB" w:rsidR="00B779DD" w:rsidRPr="00B779DD" w:rsidRDefault="008903D7" w:rsidP="00B779DD">
      <w:pPr>
        <w:pStyle w:val="NoSpacing"/>
        <w:numPr>
          <w:ilvl w:val="0"/>
          <w:numId w:val="1"/>
        </w:numPr>
        <w:tabs>
          <w:tab w:val="left" w:pos="34"/>
        </w:tabs>
        <w:rPr>
          <w:rFonts w:ascii="Calibri" w:hAnsi="Calibri" w:cs="Calibri"/>
          <w:lang w:val="en-US"/>
        </w:rPr>
      </w:pPr>
      <w:r w:rsidRPr="3535CD89">
        <w:rPr>
          <w:rFonts w:ascii="Calibri" w:eastAsia="Times New Roman" w:hAnsi="Calibri" w:cs="Calibri"/>
          <w:color w:val="201F1E"/>
          <w:lang w:eastAsia="en-GB"/>
        </w:rPr>
        <w:t>To source and deliver suitable intervention programmes and engage with LA led interventions such as the EBSA programme</w:t>
      </w:r>
      <w:r w:rsidR="1C969DEA" w:rsidRPr="3535CD89">
        <w:rPr>
          <w:rFonts w:ascii="Calibri" w:eastAsia="Times New Roman" w:hAnsi="Calibri" w:cs="Calibri"/>
          <w:color w:val="201F1E"/>
          <w:lang w:eastAsia="en-GB"/>
        </w:rPr>
        <w:t>.</w:t>
      </w:r>
      <w:r w:rsidRPr="3535CD89">
        <w:rPr>
          <w:rFonts w:ascii="Calibri" w:eastAsia="Times New Roman" w:hAnsi="Calibri" w:cs="Calibri"/>
          <w:color w:val="201F1E"/>
          <w:lang w:eastAsia="en-GB"/>
        </w:rPr>
        <w:t>                    </w:t>
      </w:r>
    </w:p>
    <w:p w14:paraId="0D895779" w14:textId="2D3882FA" w:rsidR="00B779DD" w:rsidRPr="00B779DD" w:rsidRDefault="008903D7" w:rsidP="00B779DD">
      <w:pPr>
        <w:pStyle w:val="NoSpacing"/>
        <w:numPr>
          <w:ilvl w:val="0"/>
          <w:numId w:val="1"/>
        </w:numPr>
        <w:tabs>
          <w:tab w:val="left" w:pos="34"/>
        </w:tabs>
        <w:rPr>
          <w:rFonts w:ascii="Calibri" w:hAnsi="Calibri" w:cs="Calibri"/>
          <w:lang w:val="en-US"/>
        </w:rPr>
      </w:pPr>
      <w:r w:rsidRPr="3535CD89">
        <w:rPr>
          <w:rFonts w:ascii="Calibri" w:eastAsia="Times New Roman" w:hAnsi="Calibri" w:cs="Calibri"/>
          <w:color w:val="201F1E"/>
          <w:lang w:eastAsia="en-GB"/>
        </w:rPr>
        <w:t>To liaise with the school leader responsible for PSHE and contribute to curriculum conversations about factors affecting poor attendance</w:t>
      </w:r>
      <w:r w:rsidR="40CB078D" w:rsidRPr="3535CD89">
        <w:rPr>
          <w:rFonts w:ascii="Calibri" w:eastAsia="Times New Roman" w:hAnsi="Calibri" w:cs="Calibri"/>
          <w:color w:val="201F1E"/>
          <w:lang w:eastAsia="en-GB"/>
        </w:rPr>
        <w:t>.</w:t>
      </w:r>
      <w:r w:rsidRPr="3535CD89">
        <w:rPr>
          <w:rFonts w:ascii="Calibri" w:eastAsia="Times New Roman" w:hAnsi="Calibri" w:cs="Calibri"/>
          <w:color w:val="201F1E"/>
          <w:lang w:eastAsia="en-GB"/>
        </w:rPr>
        <w:t> </w:t>
      </w:r>
    </w:p>
    <w:p w14:paraId="1DF9B8FF" w14:textId="47A02F62" w:rsidR="00B779DD" w:rsidRPr="00B779DD" w:rsidRDefault="008903D7" w:rsidP="00B779DD">
      <w:pPr>
        <w:pStyle w:val="NoSpacing"/>
        <w:numPr>
          <w:ilvl w:val="0"/>
          <w:numId w:val="1"/>
        </w:numPr>
        <w:tabs>
          <w:tab w:val="left" w:pos="34"/>
        </w:tabs>
        <w:rPr>
          <w:rFonts w:ascii="Calibri" w:hAnsi="Calibri" w:cs="Calibri"/>
          <w:lang w:val="en-US"/>
        </w:rPr>
      </w:pPr>
      <w:r w:rsidRPr="3535CD89">
        <w:rPr>
          <w:rFonts w:ascii="Calibri" w:eastAsia="Times New Roman" w:hAnsi="Calibri" w:cs="Calibri"/>
          <w:color w:val="201F1E"/>
          <w:lang w:eastAsia="en-GB"/>
        </w:rPr>
        <w:t>To contribute to the assembly programme, promoting good attendance</w:t>
      </w:r>
      <w:r w:rsidR="3CBAEAAA" w:rsidRPr="3535CD89">
        <w:rPr>
          <w:rFonts w:ascii="Calibri" w:eastAsia="Times New Roman" w:hAnsi="Calibri" w:cs="Calibri"/>
          <w:color w:val="201F1E"/>
          <w:lang w:eastAsia="en-GB"/>
        </w:rPr>
        <w:t>.</w:t>
      </w:r>
      <w:r w:rsidRPr="3535CD89">
        <w:rPr>
          <w:rFonts w:ascii="Calibri" w:eastAsia="Times New Roman" w:hAnsi="Calibri" w:cs="Calibri"/>
          <w:color w:val="201F1E"/>
          <w:lang w:eastAsia="en-GB"/>
        </w:rPr>
        <w:t> </w:t>
      </w:r>
    </w:p>
    <w:p w14:paraId="449FB64F" w14:textId="6F258349" w:rsidR="00B779DD" w:rsidRPr="00B779DD" w:rsidRDefault="008903D7" w:rsidP="00B779DD">
      <w:pPr>
        <w:pStyle w:val="NoSpacing"/>
        <w:numPr>
          <w:ilvl w:val="0"/>
          <w:numId w:val="1"/>
        </w:numPr>
        <w:tabs>
          <w:tab w:val="left" w:pos="34"/>
        </w:tabs>
        <w:rPr>
          <w:rFonts w:ascii="Calibri" w:hAnsi="Calibri" w:cs="Calibri"/>
          <w:lang w:val="en-US"/>
        </w:rPr>
      </w:pPr>
      <w:r w:rsidRPr="3535CD89">
        <w:rPr>
          <w:rFonts w:ascii="Calibri" w:eastAsia="Times New Roman" w:hAnsi="Calibri" w:cs="Calibri"/>
          <w:color w:val="201F1E"/>
          <w:lang w:eastAsia="en-GB"/>
        </w:rPr>
        <w:t>To implement strategies to motivate strong attendance through incentives, rewards and workshops with target groups</w:t>
      </w:r>
      <w:r w:rsidR="7A398577" w:rsidRPr="3535CD89">
        <w:rPr>
          <w:rFonts w:ascii="Calibri" w:eastAsia="Times New Roman" w:hAnsi="Calibri" w:cs="Calibri"/>
          <w:color w:val="201F1E"/>
          <w:lang w:eastAsia="en-GB"/>
        </w:rPr>
        <w:t>.</w:t>
      </w:r>
      <w:r w:rsidRPr="3535CD89">
        <w:rPr>
          <w:rFonts w:ascii="Calibri" w:eastAsia="Times New Roman" w:hAnsi="Calibri" w:cs="Calibri"/>
          <w:color w:val="201F1E"/>
          <w:lang w:eastAsia="en-GB"/>
        </w:rPr>
        <w:t> </w:t>
      </w:r>
    </w:p>
    <w:p w14:paraId="58C2AFFE" w14:textId="6DF66DEC" w:rsidR="00B779DD" w:rsidRPr="00B779DD" w:rsidRDefault="008903D7" w:rsidP="00B779DD">
      <w:pPr>
        <w:pStyle w:val="NoSpacing"/>
        <w:numPr>
          <w:ilvl w:val="0"/>
          <w:numId w:val="1"/>
        </w:numPr>
        <w:tabs>
          <w:tab w:val="left" w:pos="34"/>
        </w:tabs>
        <w:rPr>
          <w:rFonts w:ascii="Calibri" w:hAnsi="Calibri" w:cs="Calibri"/>
          <w:lang w:val="en-US"/>
        </w:rPr>
      </w:pPr>
      <w:r w:rsidRPr="3535CD89">
        <w:rPr>
          <w:rFonts w:ascii="Calibri" w:eastAsia="Times New Roman" w:hAnsi="Calibri" w:cs="Calibri"/>
          <w:color w:val="201F1E"/>
          <w:lang w:eastAsia="en-GB"/>
        </w:rPr>
        <w:t>To lead on all communication and implementation of reduced timetables with the family and the LA</w:t>
      </w:r>
      <w:r w:rsidR="12095265" w:rsidRPr="3535CD89">
        <w:rPr>
          <w:rFonts w:ascii="Calibri" w:eastAsia="Times New Roman" w:hAnsi="Calibri" w:cs="Calibri"/>
          <w:color w:val="201F1E"/>
          <w:lang w:eastAsia="en-GB"/>
        </w:rPr>
        <w:t>.</w:t>
      </w:r>
      <w:r w:rsidRPr="3535CD89">
        <w:rPr>
          <w:rFonts w:ascii="Calibri" w:eastAsia="Times New Roman" w:hAnsi="Calibri" w:cs="Calibri"/>
          <w:color w:val="201F1E"/>
          <w:lang w:eastAsia="en-GB"/>
        </w:rPr>
        <w:t> </w:t>
      </w:r>
    </w:p>
    <w:p w14:paraId="0F6D55BD" w14:textId="7C875773" w:rsidR="00B779DD" w:rsidRPr="00B779DD" w:rsidRDefault="008903D7" w:rsidP="00B779DD">
      <w:pPr>
        <w:pStyle w:val="NoSpacing"/>
        <w:numPr>
          <w:ilvl w:val="0"/>
          <w:numId w:val="1"/>
        </w:numPr>
        <w:tabs>
          <w:tab w:val="left" w:pos="34"/>
        </w:tabs>
        <w:rPr>
          <w:rFonts w:ascii="Calibri" w:hAnsi="Calibri" w:cs="Calibri"/>
          <w:lang w:val="en-US"/>
        </w:rPr>
      </w:pPr>
      <w:r w:rsidRPr="3535CD89">
        <w:rPr>
          <w:rFonts w:ascii="Calibri" w:eastAsia="Times New Roman" w:hAnsi="Calibri" w:cs="Calibri"/>
          <w:color w:val="201F1E"/>
          <w:lang w:eastAsia="en-GB"/>
        </w:rPr>
        <w:t>To counsel families considering Elective Home Education in consultation with academic staff in school</w:t>
      </w:r>
      <w:r w:rsidR="0DE0FB92" w:rsidRPr="3535CD89">
        <w:rPr>
          <w:rFonts w:ascii="Calibri" w:eastAsia="Times New Roman" w:hAnsi="Calibri" w:cs="Calibri"/>
          <w:color w:val="201F1E"/>
          <w:lang w:eastAsia="en-GB"/>
        </w:rPr>
        <w:t>.</w:t>
      </w:r>
      <w:r w:rsidRPr="3535CD89">
        <w:rPr>
          <w:rFonts w:ascii="Calibri" w:eastAsia="Times New Roman" w:hAnsi="Calibri" w:cs="Calibri"/>
          <w:color w:val="201F1E"/>
          <w:lang w:eastAsia="en-GB"/>
        </w:rPr>
        <w:t>  </w:t>
      </w:r>
    </w:p>
    <w:p w14:paraId="20F8BADB" w14:textId="1EA67CD4" w:rsidR="00706C35" w:rsidRPr="00B779DD" w:rsidRDefault="008903D7" w:rsidP="00B779DD">
      <w:pPr>
        <w:pStyle w:val="NoSpacing"/>
        <w:numPr>
          <w:ilvl w:val="0"/>
          <w:numId w:val="1"/>
        </w:numPr>
        <w:tabs>
          <w:tab w:val="left" w:pos="34"/>
        </w:tabs>
        <w:rPr>
          <w:rFonts w:ascii="Calibri" w:hAnsi="Calibri" w:cs="Calibri"/>
          <w:lang w:val="en-US"/>
        </w:rPr>
      </w:pPr>
      <w:r w:rsidRPr="3535CD89">
        <w:rPr>
          <w:rFonts w:ascii="Calibri" w:eastAsia="Times New Roman" w:hAnsi="Calibri" w:cs="Calibri"/>
          <w:color w:val="201F1E"/>
          <w:lang w:eastAsia="en-GB"/>
        </w:rPr>
        <w:t>To engage with CPD opportunities, available externally through the LA and as provided by members of the Core Team</w:t>
      </w:r>
      <w:r w:rsidR="27D29DE6" w:rsidRPr="3535CD89">
        <w:rPr>
          <w:rFonts w:ascii="Calibri" w:eastAsia="Times New Roman" w:hAnsi="Calibri" w:cs="Calibri"/>
          <w:color w:val="201F1E"/>
          <w:lang w:eastAsia="en-GB"/>
        </w:rPr>
        <w:t>.</w:t>
      </w:r>
    </w:p>
    <w:p w14:paraId="0AF13738" w14:textId="15A9C3B8" w:rsidR="707C030F" w:rsidRDefault="707C030F" w:rsidP="09C206E0">
      <w:pPr>
        <w:pStyle w:val="NoSpacing"/>
        <w:numPr>
          <w:ilvl w:val="0"/>
          <w:numId w:val="1"/>
        </w:numPr>
        <w:tabs>
          <w:tab w:val="left" w:pos="34"/>
        </w:tabs>
        <w:rPr>
          <w:rFonts w:ascii="Calibri" w:eastAsia="Times New Roman" w:hAnsi="Calibri" w:cs="Calibri"/>
          <w:color w:val="201F1E"/>
          <w:lang w:val="en-US" w:eastAsia="en-GB"/>
        </w:rPr>
      </w:pPr>
      <w:r w:rsidRPr="3535CD89">
        <w:rPr>
          <w:rFonts w:ascii="Calibri" w:eastAsia="Times New Roman" w:hAnsi="Calibri" w:cs="Calibri"/>
          <w:color w:val="201F1E"/>
          <w:lang w:val="en-US" w:eastAsia="en-GB"/>
        </w:rPr>
        <w:t>To record, report and analyse attendance data</w:t>
      </w:r>
      <w:r w:rsidR="58DD088F" w:rsidRPr="3535CD89">
        <w:rPr>
          <w:rFonts w:ascii="Calibri" w:eastAsia="Times New Roman" w:hAnsi="Calibri" w:cs="Calibri"/>
          <w:color w:val="201F1E"/>
          <w:lang w:val="en-US" w:eastAsia="en-GB"/>
        </w:rPr>
        <w:t>; working with senior leaders to identify strategies to improve attendance</w:t>
      </w:r>
      <w:r w:rsidR="185A557F" w:rsidRPr="3535CD89">
        <w:rPr>
          <w:rFonts w:ascii="Calibri" w:eastAsia="Times New Roman" w:hAnsi="Calibri" w:cs="Calibri"/>
          <w:color w:val="201F1E"/>
          <w:lang w:val="en-US" w:eastAsia="en-GB"/>
        </w:rPr>
        <w:t>.</w:t>
      </w:r>
    </w:p>
    <w:p w14:paraId="01252726" w14:textId="77777777" w:rsidR="00706C35" w:rsidRPr="00766F5D" w:rsidRDefault="00706C35" w:rsidP="00706C35">
      <w:pPr>
        <w:rPr>
          <w:rFonts w:ascii="Avenir Next LT Pro" w:hAnsi="Avenir Next LT Pro" w:cstheme="minorHAnsi"/>
          <w:sz w:val="20"/>
          <w:szCs w:val="20"/>
        </w:rPr>
      </w:pPr>
    </w:p>
    <w:p w14:paraId="095B8A24" w14:textId="77777777" w:rsidR="001E1188" w:rsidRPr="00766F5D" w:rsidRDefault="001E1188"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 xml:space="preserve">MAIN AREAS OF RESPONSIBILITY AND ACCOUNTABILITY </w:t>
      </w:r>
    </w:p>
    <w:p w14:paraId="2D3D60A7" w14:textId="77777777" w:rsidR="00EF7233" w:rsidRPr="003B5F9D" w:rsidRDefault="00EF7233" w:rsidP="00EF7233">
      <w:pPr>
        <w:pStyle w:val="NoSpacing"/>
        <w:numPr>
          <w:ilvl w:val="0"/>
          <w:numId w:val="1"/>
        </w:numPr>
        <w:tabs>
          <w:tab w:val="left" w:pos="34"/>
        </w:tabs>
        <w:rPr>
          <w:rFonts w:ascii="Calibri" w:hAnsi="Calibri" w:cs="Calibri"/>
          <w:lang w:val="en-US"/>
        </w:rPr>
      </w:pPr>
      <w:r w:rsidRPr="5E906B39">
        <w:rPr>
          <w:rFonts w:ascii="Calibri" w:hAnsi="Calibri" w:cs="Calibri"/>
          <w:lang w:val="en-US"/>
        </w:rPr>
        <w:t>Enactment of Health and Safety requirements and initiatives as directed.</w:t>
      </w:r>
    </w:p>
    <w:p w14:paraId="26B1ABFA" w14:textId="77777777" w:rsidR="00EF7233" w:rsidRPr="003B5F9D" w:rsidRDefault="00EF7233" w:rsidP="00EF7233">
      <w:pPr>
        <w:pStyle w:val="NoSpacing"/>
        <w:numPr>
          <w:ilvl w:val="0"/>
          <w:numId w:val="1"/>
        </w:numPr>
        <w:tabs>
          <w:tab w:val="left" w:pos="34"/>
        </w:tabs>
        <w:rPr>
          <w:rFonts w:ascii="Calibri" w:hAnsi="Calibri" w:cs="Calibri"/>
          <w:lang w:val="en-US"/>
        </w:rPr>
      </w:pPr>
      <w:r w:rsidRPr="5E906B39">
        <w:rPr>
          <w:rFonts w:ascii="Calibri" w:hAnsi="Calibri" w:cs="Calibri"/>
          <w:lang w:val="en-US"/>
        </w:rPr>
        <w:t>Ensuring compliance with Data Protection legislation.</w:t>
      </w:r>
    </w:p>
    <w:p w14:paraId="091F7056" w14:textId="77777777" w:rsidR="00EF7233" w:rsidRPr="003B5F9D" w:rsidRDefault="00EF7233" w:rsidP="00EF7233">
      <w:pPr>
        <w:pStyle w:val="NoSpacing"/>
        <w:numPr>
          <w:ilvl w:val="0"/>
          <w:numId w:val="1"/>
        </w:numPr>
        <w:tabs>
          <w:tab w:val="left" w:pos="34"/>
        </w:tabs>
        <w:rPr>
          <w:rFonts w:ascii="Calibri" w:hAnsi="Calibri" w:cs="Calibri"/>
          <w:lang w:val="en-US"/>
        </w:rPr>
      </w:pPr>
      <w:r w:rsidRPr="5E906B39">
        <w:rPr>
          <w:rFonts w:ascii="Calibri" w:hAnsi="Calibri" w:cs="Calibri"/>
          <w:lang w:val="en-US"/>
        </w:rPr>
        <w:t>Operating at all times within the School’s Equal Opportunities framework.</w:t>
      </w:r>
    </w:p>
    <w:p w14:paraId="162556E8" w14:textId="77777777" w:rsidR="00EF7233" w:rsidRPr="003B5F9D" w:rsidRDefault="00EF7233" w:rsidP="00EF7233">
      <w:pPr>
        <w:pStyle w:val="NoSpacing"/>
        <w:numPr>
          <w:ilvl w:val="0"/>
          <w:numId w:val="1"/>
        </w:numPr>
        <w:tabs>
          <w:tab w:val="left" w:pos="34"/>
        </w:tabs>
        <w:rPr>
          <w:rFonts w:ascii="Calibri" w:hAnsi="Calibri" w:cs="Calibri"/>
          <w:lang w:val="en-US"/>
        </w:rPr>
      </w:pPr>
      <w:r w:rsidRPr="5E906B39">
        <w:rPr>
          <w:rFonts w:ascii="Calibri" w:hAnsi="Calibri" w:cs="Calibri"/>
          <w:lang w:val="en-US"/>
        </w:rPr>
        <w:t>Commitment and contribution to improving standards for students as appropriate.</w:t>
      </w:r>
    </w:p>
    <w:p w14:paraId="3183B695" w14:textId="77777777" w:rsidR="00EF7233" w:rsidRPr="003B5F9D" w:rsidRDefault="00EF7233" w:rsidP="00EF7233">
      <w:pPr>
        <w:pStyle w:val="NoSpacing"/>
        <w:numPr>
          <w:ilvl w:val="0"/>
          <w:numId w:val="1"/>
        </w:numPr>
        <w:tabs>
          <w:tab w:val="left" w:pos="34"/>
        </w:tabs>
        <w:rPr>
          <w:rFonts w:ascii="Calibri" w:hAnsi="Calibri" w:cs="Calibri"/>
          <w:lang w:val="en-US"/>
        </w:rPr>
      </w:pPr>
      <w:r w:rsidRPr="5E906B39">
        <w:rPr>
          <w:rFonts w:ascii="Calibri" w:hAnsi="Calibri" w:cs="Calibri"/>
          <w:lang w:val="en-US"/>
        </w:rPr>
        <w:t>Acknowledging customer care and quality initiatives.</w:t>
      </w:r>
    </w:p>
    <w:p w14:paraId="250043BA" w14:textId="77777777" w:rsidR="00EF7233" w:rsidRPr="003B5F9D" w:rsidRDefault="00EF7233" w:rsidP="00EF7233">
      <w:pPr>
        <w:pStyle w:val="NoSpacing"/>
        <w:numPr>
          <w:ilvl w:val="0"/>
          <w:numId w:val="1"/>
        </w:numPr>
        <w:tabs>
          <w:tab w:val="left" w:pos="34"/>
        </w:tabs>
        <w:rPr>
          <w:rFonts w:ascii="Calibri" w:hAnsi="Calibri" w:cs="Calibri"/>
          <w:lang w:val="en-US"/>
        </w:rPr>
      </w:pPr>
      <w:r w:rsidRPr="5E906B39">
        <w:rPr>
          <w:rFonts w:ascii="Calibri" w:hAnsi="Calibri" w:cs="Calibri"/>
          <w:lang w:val="en-US"/>
        </w:rPr>
        <w:t>Help to implement quality assurance procedures.</w:t>
      </w:r>
    </w:p>
    <w:p w14:paraId="163308FF" w14:textId="77777777" w:rsidR="00EF7233" w:rsidRPr="003B5F9D" w:rsidRDefault="00EF7233" w:rsidP="00EF7233">
      <w:pPr>
        <w:pStyle w:val="NoSpacing"/>
        <w:numPr>
          <w:ilvl w:val="0"/>
          <w:numId w:val="1"/>
        </w:numPr>
        <w:tabs>
          <w:tab w:val="left" w:pos="34"/>
        </w:tabs>
        <w:rPr>
          <w:rFonts w:ascii="Calibri" w:hAnsi="Calibri" w:cs="Calibri"/>
          <w:lang w:val="en-US"/>
        </w:rPr>
      </w:pPr>
      <w:r w:rsidRPr="5E906B39">
        <w:rPr>
          <w:rFonts w:ascii="Calibri" w:hAnsi="Calibri" w:cs="Calibri"/>
          <w:lang w:val="en-US"/>
        </w:rPr>
        <w:t>Participate in the School’s self-evaluation and review cycle.</w:t>
      </w:r>
    </w:p>
    <w:p w14:paraId="3EECCA9F" w14:textId="77777777" w:rsidR="00EF7233" w:rsidRPr="003B5F9D" w:rsidRDefault="00EF7233" w:rsidP="00EF7233">
      <w:pPr>
        <w:pStyle w:val="NoSpacing"/>
        <w:numPr>
          <w:ilvl w:val="0"/>
          <w:numId w:val="1"/>
        </w:numPr>
        <w:tabs>
          <w:tab w:val="left" w:pos="34"/>
        </w:tabs>
        <w:rPr>
          <w:rFonts w:ascii="Calibri" w:hAnsi="Calibri" w:cs="Calibri"/>
          <w:lang w:val="en-US"/>
        </w:rPr>
      </w:pPr>
      <w:r w:rsidRPr="5E906B39">
        <w:rPr>
          <w:rFonts w:ascii="Calibri" w:hAnsi="Calibri" w:cs="Calibri"/>
          <w:lang w:val="en-US"/>
        </w:rPr>
        <w:t>Implement modifications and improvement where required.</w:t>
      </w:r>
    </w:p>
    <w:p w14:paraId="17CF3670" w14:textId="77777777" w:rsidR="001E1188" w:rsidRPr="00766F5D" w:rsidRDefault="001E1188" w:rsidP="00B779DD">
      <w:pPr>
        <w:pStyle w:val="ListParagraph"/>
        <w:ind w:left="360"/>
        <w:rPr>
          <w:rFonts w:ascii="Avenir Next LT Pro" w:hAnsi="Avenir Next LT Pro" w:cstheme="minorHAnsi"/>
          <w:b/>
          <w:bCs/>
          <w:color w:val="205C40"/>
          <w:sz w:val="20"/>
          <w:szCs w:val="20"/>
        </w:rPr>
      </w:pPr>
    </w:p>
    <w:p w14:paraId="03681DE0" w14:textId="77777777" w:rsidR="003258DE" w:rsidRDefault="003258DE" w:rsidP="001E1188">
      <w:pPr>
        <w:rPr>
          <w:rFonts w:ascii="Avenir Next LT Pro" w:hAnsi="Avenir Next LT Pro" w:cstheme="minorHAnsi"/>
          <w:b/>
          <w:bCs/>
          <w:color w:val="205C40"/>
          <w:sz w:val="24"/>
          <w:szCs w:val="24"/>
        </w:rPr>
      </w:pPr>
    </w:p>
    <w:p w14:paraId="4ECC6304" w14:textId="77777777" w:rsidR="00B779DD" w:rsidRPr="00766F5D" w:rsidRDefault="00B779DD" w:rsidP="001E1188">
      <w:pPr>
        <w:rPr>
          <w:rFonts w:ascii="Avenir Next LT Pro" w:hAnsi="Avenir Next LT Pro" w:cstheme="minorHAnsi"/>
          <w:b/>
          <w:bCs/>
          <w:color w:val="205C40"/>
          <w:sz w:val="24"/>
          <w:szCs w:val="24"/>
        </w:rPr>
      </w:pPr>
    </w:p>
    <w:p w14:paraId="4C4ED887" w14:textId="77777777" w:rsidR="001E1188" w:rsidRPr="00766F5D" w:rsidRDefault="005E5ACC" w:rsidP="3535CD89">
      <w:pPr>
        <w:rPr>
          <w:rFonts w:ascii="Avenir Next LT Pro" w:hAnsi="Avenir Next LT Pro"/>
          <w:b/>
          <w:bCs/>
          <w:color w:val="205C40"/>
          <w:sz w:val="24"/>
          <w:szCs w:val="24"/>
        </w:rPr>
      </w:pPr>
      <w:r w:rsidRPr="3E1833DA">
        <w:rPr>
          <w:rFonts w:ascii="Avenir Next LT Pro" w:hAnsi="Avenir Next LT Pro"/>
          <w:b/>
          <w:bCs/>
          <w:color w:val="385623" w:themeColor="accent6" w:themeShade="80"/>
          <w:sz w:val="24"/>
          <w:szCs w:val="24"/>
        </w:rPr>
        <w:lastRenderedPageBreak/>
        <w:t>K</w:t>
      </w:r>
      <w:r w:rsidRPr="3E1833DA">
        <w:rPr>
          <w:rFonts w:ascii="Avenir Next LT Pro" w:hAnsi="Avenir Next LT Pro"/>
          <w:b/>
          <w:bCs/>
          <w:color w:val="205C40"/>
          <w:sz w:val="24"/>
          <w:szCs w:val="24"/>
        </w:rPr>
        <w:t>NOWLEDGE/SKILLS/EXPERTISE</w:t>
      </w:r>
    </w:p>
    <w:p w14:paraId="272621FA" w14:textId="1D5E4E52" w:rsidR="00491ACA" w:rsidRDefault="00357971" w:rsidP="00491ACA">
      <w:pPr>
        <w:pStyle w:val="Heading1"/>
        <w:numPr>
          <w:ilvl w:val="0"/>
          <w:numId w:val="6"/>
        </w:numPr>
        <w:spacing w:before="0" w:after="0"/>
        <w:ind w:left="357"/>
      </w:pPr>
      <w:r>
        <w:t xml:space="preserve">An understanding of the structure and operation of a </w:t>
      </w:r>
      <w:r w:rsidR="1F9D85DC">
        <w:t>s</w:t>
      </w:r>
      <w:r>
        <w:t>chool environment and an appreciation of how this role will enhance support mechanisms for students.</w:t>
      </w:r>
    </w:p>
    <w:p w14:paraId="51A7AD22" w14:textId="205CE767" w:rsidR="00357971" w:rsidRPr="003B5F9D" w:rsidRDefault="00357971" w:rsidP="00491ACA">
      <w:pPr>
        <w:pStyle w:val="Heading1"/>
        <w:numPr>
          <w:ilvl w:val="0"/>
          <w:numId w:val="6"/>
        </w:numPr>
        <w:spacing w:before="0" w:after="0"/>
        <w:ind w:left="357"/>
      </w:pPr>
      <w:r w:rsidRPr="003B5F9D">
        <w:t xml:space="preserve">Working knowledge of education management information systems (MIS) is desirable but full training will be given. </w:t>
      </w:r>
    </w:p>
    <w:p w14:paraId="28A9E232" w14:textId="27CDA09E" w:rsidR="00357971" w:rsidRPr="003B5F9D" w:rsidRDefault="00357971" w:rsidP="3E1833DA">
      <w:pPr>
        <w:pStyle w:val="Heading1"/>
        <w:spacing w:before="0" w:after="0"/>
        <w:ind w:left="357"/>
      </w:pPr>
      <w:r>
        <w:t>Knowledge and experience of techniques related to raising self-esteem</w:t>
      </w:r>
      <w:r w:rsidR="3AD78533">
        <w:t xml:space="preserve"> </w:t>
      </w:r>
      <w:r>
        <w:t>/ modifying behaviour</w:t>
      </w:r>
      <w:r w:rsidR="6A174BE4">
        <w:t xml:space="preserve"> </w:t>
      </w:r>
      <w:r>
        <w:t>/ target setting / monitoring progress / conflict resolution - with students / young adults and parents.</w:t>
      </w:r>
    </w:p>
    <w:p w14:paraId="246E103F" w14:textId="4765B3A1" w:rsidR="00AB3351" w:rsidRPr="00AB3351" w:rsidRDefault="00357971" w:rsidP="00491ACA">
      <w:pPr>
        <w:pStyle w:val="Heading1"/>
        <w:numPr>
          <w:ilvl w:val="0"/>
          <w:numId w:val="6"/>
        </w:numPr>
        <w:spacing w:before="0" w:after="0"/>
        <w:ind w:left="357"/>
      </w:pPr>
      <w:r w:rsidRPr="003B5F9D">
        <w:t>Knowledge of ICT systems and applications, and an understanding of how such technology can be used to support students.</w:t>
      </w:r>
    </w:p>
    <w:p w14:paraId="7D7F5035" w14:textId="77777777" w:rsidR="00AB3351" w:rsidRPr="003B5F9D" w:rsidRDefault="00AB3351" w:rsidP="00491ACA">
      <w:pPr>
        <w:pStyle w:val="NoSpacing"/>
        <w:numPr>
          <w:ilvl w:val="0"/>
          <w:numId w:val="6"/>
        </w:numPr>
        <w:tabs>
          <w:tab w:val="left" w:pos="34"/>
        </w:tabs>
        <w:ind w:left="357"/>
        <w:jc w:val="both"/>
        <w:rPr>
          <w:rFonts w:ascii="Calibri" w:hAnsi="Calibri" w:cs="Calibri"/>
          <w:lang w:val="en-US"/>
        </w:rPr>
      </w:pPr>
      <w:r w:rsidRPr="003B5F9D">
        <w:rPr>
          <w:rFonts w:ascii="Calibri" w:hAnsi="Calibri" w:cs="Calibri"/>
          <w:lang w:val="en-US"/>
        </w:rPr>
        <w:t>Decisions are within defined procedures, policies, protocols and practices but can determine the order in which duties are performed.  The post-holder will be required to use initiative to resolve problems that arise.  Direction is readily available from the line manager or other professional or senior staff.</w:t>
      </w:r>
    </w:p>
    <w:p w14:paraId="1834F865" w14:textId="77777777" w:rsidR="00AB3351" w:rsidRPr="003B5F9D" w:rsidRDefault="00AB3351" w:rsidP="00491ACA">
      <w:pPr>
        <w:pStyle w:val="Heading1"/>
        <w:numPr>
          <w:ilvl w:val="0"/>
          <w:numId w:val="6"/>
        </w:numPr>
        <w:spacing w:before="0" w:after="0"/>
        <w:ind w:left="357"/>
      </w:pPr>
      <w:r w:rsidRPr="003B5F9D">
        <w:t xml:space="preserve">Application of policy to individual cases is necessary. </w:t>
      </w:r>
    </w:p>
    <w:p w14:paraId="4329E6F9" w14:textId="77777777" w:rsidR="00AB3351" w:rsidRPr="003B5F9D" w:rsidRDefault="00AB3351" w:rsidP="00491ACA">
      <w:pPr>
        <w:pStyle w:val="Heading1"/>
        <w:numPr>
          <w:ilvl w:val="0"/>
          <w:numId w:val="6"/>
        </w:numPr>
        <w:spacing w:before="0" w:after="0"/>
        <w:ind w:left="357"/>
      </w:pPr>
      <w:r w:rsidRPr="003B5F9D">
        <w:t>Initiating contact with home / other agencies.</w:t>
      </w:r>
    </w:p>
    <w:p w14:paraId="07D59371" w14:textId="3022D16D" w:rsidR="005E5ACC" w:rsidRPr="009A5A84" w:rsidRDefault="00AB3351" w:rsidP="3E1833DA">
      <w:pPr>
        <w:pStyle w:val="ListParagraph"/>
        <w:numPr>
          <w:ilvl w:val="0"/>
          <w:numId w:val="6"/>
        </w:numPr>
        <w:spacing w:after="0" w:line="240" w:lineRule="auto"/>
        <w:ind w:left="357"/>
        <w:rPr>
          <w:rFonts w:ascii="Avenir Next LT Pro" w:hAnsi="Avenir Next LT Pro"/>
          <w:b/>
          <w:bCs/>
          <w:color w:val="205C40"/>
          <w:sz w:val="20"/>
          <w:szCs w:val="20"/>
        </w:rPr>
      </w:pPr>
      <w:r>
        <w:t>Administration and organisation of resources, including prediction of future needs</w:t>
      </w:r>
      <w:r w:rsidR="606C1CBA">
        <w:t>.</w:t>
      </w:r>
    </w:p>
    <w:p w14:paraId="1A013F7B" w14:textId="77777777" w:rsidR="009A5A84" w:rsidRPr="003B5F9D" w:rsidRDefault="009A5A84" w:rsidP="00491ACA">
      <w:pPr>
        <w:pStyle w:val="NoSpacing"/>
        <w:numPr>
          <w:ilvl w:val="0"/>
          <w:numId w:val="6"/>
        </w:numPr>
        <w:tabs>
          <w:tab w:val="left" w:pos="34"/>
        </w:tabs>
        <w:ind w:left="357"/>
        <w:rPr>
          <w:rFonts w:ascii="Calibri" w:hAnsi="Calibri" w:cs="Calibri"/>
          <w:lang w:val="en-US"/>
        </w:rPr>
      </w:pPr>
      <w:r w:rsidRPr="003B5F9D">
        <w:rPr>
          <w:rFonts w:ascii="Calibri" w:hAnsi="Calibri" w:cs="Calibri"/>
          <w:lang w:val="en-US"/>
        </w:rPr>
        <w:t>Communicate effectively and respectfully with all stakeholders as appropriate and as required.</w:t>
      </w:r>
    </w:p>
    <w:p w14:paraId="169153E4" w14:textId="13898138" w:rsidR="00491ACA" w:rsidRPr="00491ACA" w:rsidRDefault="009A5A84" w:rsidP="00491ACA">
      <w:pPr>
        <w:pStyle w:val="NoSpacing"/>
        <w:numPr>
          <w:ilvl w:val="0"/>
          <w:numId w:val="6"/>
        </w:numPr>
        <w:tabs>
          <w:tab w:val="left" w:pos="34"/>
        </w:tabs>
        <w:ind w:left="357"/>
        <w:rPr>
          <w:rFonts w:ascii="Calibri" w:hAnsi="Calibri" w:cs="Calibri"/>
          <w:lang w:val="en-US"/>
        </w:rPr>
      </w:pPr>
      <w:r w:rsidRPr="003B5F9D">
        <w:rPr>
          <w:rFonts w:ascii="Calibri" w:hAnsi="Calibri" w:cs="Calibri"/>
          <w:lang w:val="en-US"/>
        </w:rPr>
        <w:t>Communicate with external agencies, as required.</w:t>
      </w:r>
    </w:p>
    <w:p w14:paraId="709621D4" w14:textId="10F21F96" w:rsidR="009A5A84" w:rsidRPr="003B5F9D" w:rsidRDefault="009A5A84" w:rsidP="00491ACA">
      <w:pPr>
        <w:pStyle w:val="NoSpacing"/>
        <w:numPr>
          <w:ilvl w:val="0"/>
          <w:numId w:val="6"/>
        </w:numPr>
        <w:tabs>
          <w:tab w:val="left" w:pos="34"/>
        </w:tabs>
        <w:ind w:left="357"/>
        <w:rPr>
          <w:rFonts w:ascii="Calibri" w:hAnsi="Calibri" w:cs="Calibri"/>
          <w:lang w:val="en-US"/>
        </w:rPr>
      </w:pPr>
      <w:r w:rsidRPr="5E906B39">
        <w:rPr>
          <w:rFonts w:ascii="Calibri" w:hAnsi="Calibri" w:cs="Calibri"/>
          <w:lang w:val="en-US"/>
        </w:rPr>
        <w:t xml:space="preserve">Adhere to agreed policies for communications within the </w:t>
      </w:r>
      <w:r w:rsidR="5805C0A6" w:rsidRPr="5E906B39">
        <w:rPr>
          <w:rFonts w:ascii="Calibri" w:hAnsi="Calibri" w:cs="Calibri"/>
          <w:lang w:val="en-US"/>
        </w:rPr>
        <w:t>s</w:t>
      </w:r>
      <w:r w:rsidRPr="5E906B39">
        <w:rPr>
          <w:rFonts w:ascii="Calibri" w:hAnsi="Calibri" w:cs="Calibri"/>
          <w:lang w:val="en-US"/>
        </w:rPr>
        <w:t>chool.</w:t>
      </w:r>
    </w:p>
    <w:p w14:paraId="1EAE2655" w14:textId="32C9CD6C" w:rsidR="009A5A84" w:rsidRPr="00491ACA" w:rsidRDefault="009A5A84" w:rsidP="00491ACA">
      <w:pPr>
        <w:pStyle w:val="NoSpacing"/>
        <w:numPr>
          <w:ilvl w:val="0"/>
          <w:numId w:val="6"/>
        </w:numPr>
        <w:tabs>
          <w:tab w:val="left" w:pos="34"/>
        </w:tabs>
        <w:ind w:left="357"/>
        <w:rPr>
          <w:rFonts w:ascii="Calibri" w:hAnsi="Calibri" w:cs="Calibri"/>
          <w:lang w:val="en-US"/>
        </w:rPr>
      </w:pPr>
      <w:r w:rsidRPr="5E906B39">
        <w:rPr>
          <w:rFonts w:ascii="Calibri" w:hAnsi="Calibri" w:cs="Calibri"/>
          <w:lang w:val="en-US"/>
        </w:rPr>
        <w:t xml:space="preserve">Contact with students and their parents/guardians, other employees at the </w:t>
      </w:r>
      <w:r w:rsidR="0C99CA1A" w:rsidRPr="5E906B39">
        <w:rPr>
          <w:rFonts w:ascii="Calibri" w:hAnsi="Calibri" w:cs="Calibri"/>
          <w:lang w:val="en-US"/>
        </w:rPr>
        <w:t>school</w:t>
      </w:r>
      <w:r w:rsidRPr="5E906B39">
        <w:rPr>
          <w:rFonts w:ascii="Calibri" w:hAnsi="Calibri" w:cs="Calibri"/>
          <w:lang w:val="en-US"/>
        </w:rPr>
        <w:t xml:space="preserve">, must be in accordance with School policies and procedures.  Liaise with professionals under the supervision/guidance of the </w:t>
      </w:r>
      <w:r w:rsidR="724C8F2F" w:rsidRPr="5E906B39">
        <w:rPr>
          <w:rFonts w:ascii="Calibri" w:hAnsi="Calibri" w:cs="Calibri"/>
          <w:lang w:val="en-US"/>
        </w:rPr>
        <w:t>headmaster</w:t>
      </w:r>
      <w:r w:rsidRPr="5E906B39">
        <w:rPr>
          <w:rFonts w:ascii="Calibri" w:hAnsi="Calibri" w:cs="Calibri"/>
          <w:lang w:val="en-US"/>
        </w:rPr>
        <w:t xml:space="preserve"> and/or Strategic Managers, as appropriate.</w:t>
      </w:r>
    </w:p>
    <w:p w14:paraId="2786107F" w14:textId="77777777" w:rsidR="003258DE" w:rsidRPr="00766F5D" w:rsidRDefault="003258DE" w:rsidP="001E1188">
      <w:pPr>
        <w:rPr>
          <w:rFonts w:ascii="Avenir Next LT Pro" w:hAnsi="Avenir Next LT Pro" w:cstheme="minorHAnsi"/>
          <w:b/>
          <w:bCs/>
          <w:color w:val="205C40"/>
          <w:sz w:val="24"/>
          <w:szCs w:val="24"/>
        </w:rPr>
      </w:pPr>
    </w:p>
    <w:p w14:paraId="5765A43A" w14:textId="77777777" w:rsidR="005E5ACC"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 xml:space="preserve">RESOURCES </w:t>
      </w:r>
    </w:p>
    <w:p w14:paraId="715A3948" w14:textId="760E79DE" w:rsidR="005E5ACC" w:rsidRPr="00234D9A" w:rsidRDefault="00AF0CDC" w:rsidP="00234D9A">
      <w:pPr>
        <w:pStyle w:val="NoSpacing"/>
        <w:numPr>
          <w:ilvl w:val="0"/>
          <w:numId w:val="6"/>
        </w:numPr>
        <w:tabs>
          <w:tab w:val="left" w:pos="34"/>
        </w:tabs>
        <w:jc w:val="both"/>
        <w:rPr>
          <w:rFonts w:ascii="Calibri" w:hAnsi="Calibri" w:cs="Calibri"/>
          <w:lang w:val="en-US"/>
        </w:rPr>
      </w:pPr>
      <w:r w:rsidRPr="003B5F9D">
        <w:rPr>
          <w:rFonts w:ascii="Calibri" w:hAnsi="Calibri" w:cs="Calibri"/>
          <w:lang w:val="en-US"/>
        </w:rPr>
        <w:t xml:space="preserve">The post-holder has no direct responsibility for cash or equipment.  They will have regular access to a PC, phone and records. </w:t>
      </w:r>
    </w:p>
    <w:p w14:paraId="2D5474CC" w14:textId="77777777" w:rsidR="003258DE" w:rsidRPr="00766F5D" w:rsidRDefault="003258DE" w:rsidP="005E5ACC">
      <w:pPr>
        <w:rPr>
          <w:rFonts w:ascii="Avenir Next LT Pro" w:hAnsi="Avenir Next LT Pro" w:cstheme="minorHAnsi"/>
          <w:b/>
          <w:bCs/>
          <w:color w:val="205C40"/>
          <w:sz w:val="24"/>
          <w:szCs w:val="24"/>
        </w:rPr>
      </w:pPr>
    </w:p>
    <w:p w14:paraId="10AC3F97" w14:textId="6A4E94FC" w:rsidR="001E1188" w:rsidRPr="00766F5D" w:rsidRDefault="001E1188" w:rsidP="001E1188">
      <w:pPr>
        <w:jc w:val="center"/>
        <w:rPr>
          <w:rFonts w:ascii="Avenir Next LT Pro" w:hAnsi="Avenir Next LT Pro" w:cstheme="minorHAnsi"/>
          <w:b/>
          <w:bCs/>
          <w:color w:val="205C40"/>
          <w:sz w:val="20"/>
          <w:szCs w:val="20"/>
        </w:rPr>
      </w:pPr>
    </w:p>
    <w:p w14:paraId="3B104E2F" w14:textId="77777777" w:rsidR="001E1188" w:rsidRPr="00766F5D" w:rsidRDefault="001E1188" w:rsidP="001E1188">
      <w:pPr>
        <w:jc w:val="center"/>
        <w:rPr>
          <w:rFonts w:ascii="Avenir Next LT Pro" w:hAnsi="Avenir Next LT Pro" w:cstheme="minorHAnsi"/>
          <w:b/>
          <w:bCs/>
          <w:color w:val="205C40"/>
          <w:sz w:val="20"/>
          <w:szCs w:val="20"/>
        </w:rPr>
      </w:pPr>
    </w:p>
    <w:p w14:paraId="7B94421A" w14:textId="77777777" w:rsidR="001E1188" w:rsidRPr="00766F5D" w:rsidRDefault="001E1188" w:rsidP="001E1188">
      <w:pPr>
        <w:jc w:val="center"/>
        <w:rPr>
          <w:rFonts w:ascii="Avenir Next LT Pro" w:hAnsi="Avenir Next LT Pro" w:cstheme="minorHAnsi"/>
          <w:b/>
          <w:bCs/>
          <w:color w:val="205C40"/>
          <w:sz w:val="20"/>
          <w:szCs w:val="20"/>
        </w:rPr>
      </w:pPr>
    </w:p>
    <w:p w14:paraId="01B8E845"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2DB34641" w14:textId="77777777" w:rsidR="001E1188" w:rsidRPr="00766F5D" w:rsidRDefault="001E1188" w:rsidP="001E1188">
      <w:pPr>
        <w:jc w:val="center"/>
        <w:rPr>
          <w:rFonts w:ascii="Avenir Next LT Pro" w:hAnsi="Avenir Next LT Pro" w:cstheme="minorHAnsi"/>
          <w:b/>
          <w:bCs/>
          <w:color w:val="205C40"/>
          <w:sz w:val="20"/>
          <w:szCs w:val="20"/>
        </w:rPr>
      </w:pPr>
    </w:p>
    <w:p w14:paraId="519B0561"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C76A8E">
          <w:pgSz w:w="11906" w:h="16838"/>
          <w:pgMar w:top="1440" w:right="1440" w:bottom="1440" w:left="1440" w:header="709" w:footer="708" w:gutter="0"/>
          <w:cols w:space="708"/>
          <w:docGrid w:linePitch="360"/>
        </w:sectPr>
      </w:pPr>
    </w:p>
    <w:p w14:paraId="432A3BF2" w14:textId="77777777" w:rsidR="00C76A8E" w:rsidRPr="00766F5D" w:rsidRDefault="00C76A8E" w:rsidP="3E1833DA">
      <w:pPr>
        <w:jc w:val="center"/>
        <w:rPr>
          <w:rFonts w:ascii="Avenir Next LT Pro" w:hAnsi="Avenir Next LT Pro"/>
          <w:b/>
          <w:bCs/>
          <w:color w:val="205C40"/>
          <w:sz w:val="40"/>
          <w:szCs w:val="40"/>
        </w:rPr>
      </w:pPr>
      <w:r w:rsidRPr="3E1833DA">
        <w:rPr>
          <w:rFonts w:ascii="Avenir Next LT Pro" w:hAnsi="Avenir Next LT Pro"/>
          <w:b/>
          <w:bCs/>
          <w:color w:val="385623" w:themeColor="accent6" w:themeShade="80"/>
          <w:sz w:val="40"/>
          <w:szCs w:val="40"/>
        </w:rPr>
        <w:lastRenderedPageBreak/>
        <w:t>P</w:t>
      </w:r>
      <w:r w:rsidRPr="3E1833DA">
        <w:rPr>
          <w:rFonts w:ascii="Avenir Next LT Pro" w:hAnsi="Avenir Next LT Pro"/>
          <w:b/>
          <w:bCs/>
          <w:color w:val="205C40"/>
          <w:sz w:val="40"/>
          <w:szCs w:val="40"/>
        </w:rPr>
        <w:t>ERSON SPECIFICATION</w:t>
      </w:r>
    </w:p>
    <w:p w14:paraId="464A875C"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3437A319"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5578C548" w14:textId="58721200" w:rsidR="00740886" w:rsidRPr="00766F5D" w:rsidRDefault="00740886" w:rsidP="3E1833DA">
      <w:pPr>
        <w:rPr>
          <w:rFonts w:ascii="Avenir Next LT Pro" w:hAnsi="Avenir Next LT Pro"/>
          <w:sz w:val="20"/>
          <w:szCs w:val="20"/>
        </w:rPr>
      </w:pPr>
      <w:r w:rsidRPr="3E1833DA">
        <w:rPr>
          <w:rFonts w:ascii="Avenir Next LT Pro" w:hAnsi="Avenir Next LT Pro"/>
          <w:sz w:val="20"/>
          <w:szCs w:val="20"/>
        </w:rPr>
        <w:t>1 – Application</w:t>
      </w:r>
      <w:r w:rsidR="164A2154" w:rsidRPr="3E1833DA">
        <w:rPr>
          <w:rFonts w:ascii="Avenir Next LT Pro" w:hAnsi="Avenir Next LT Pro"/>
          <w:sz w:val="20"/>
          <w:szCs w:val="20"/>
        </w:rPr>
        <w:t>.</w:t>
      </w:r>
    </w:p>
    <w:p w14:paraId="35364CB3" w14:textId="1C6A751E" w:rsidR="00C76A8E" w:rsidRPr="00766F5D" w:rsidRDefault="3E7C1A4B" w:rsidP="3E1833DA">
      <w:pPr>
        <w:rPr>
          <w:rFonts w:ascii="Avenir Next LT Pro" w:hAnsi="Avenir Next LT Pro"/>
          <w:sz w:val="20"/>
          <w:szCs w:val="20"/>
        </w:rPr>
      </w:pPr>
      <w:r w:rsidRPr="3E1833DA">
        <w:rPr>
          <w:rFonts w:ascii="Avenir Next LT Pro" w:hAnsi="Avenir Next LT Pro"/>
          <w:sz w:val="20"/>
          <w:szCs w:val="20"/>
        </w:rPr>
        <w:t>2</w:t>
      </w:r>
      <w:r w:rsidR="00740886" w:rsidRPr="3E1833DA">
        <w:rPr>
          <w:rFonts w:ascii="Avenir Next LT Pro" w:hAnsi="Avenir Next LT Pro"/>
          <w:sz w:val="20"/>
          <w:szCs w:val="20"/>
        </w:rPr>
        <w:t xml:space="preserve"> – Interview</w:t>
      </w:r>
      <w:r w:rsidR="3CC3C530" w:rsidRPr="3E1833DA">
        <w:rPr>
          <w:rFonts w:ascii="Avenir Next LT Pro" w:hAnsi="Avenir Next LT Pro"/>
          <w:sz w:val="20"/>
          <w:szCs w:val="20"/>
        </w:rPr>
        <w:t>.</w:t>
      </w:r>
      <w:r w:rsidR="00740886"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32978E94" w14:textId="77777777" w:rsidTr="3E1833DA">
        <w:tc>
          <w:tcPr>
            <w:tcW w:w="5240" w:type="dxa"/>
            <w:tcBorders>
              <w:top w:val="single" w:sz="4" w:space="0" w:color="FFFFFF" w:themeColor="background1"/>
              <w:left w:val="single" w:sz="4" w:space="0" w:color="FFFFFF" w:themeColor="background1"/>
            </w:tcBorders>
          </w:tcPr>
          <w:p w14:paraId="7F292E6A"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69E68BF8" w14:textId="77777777" w:rsidR="00AA736A" w:rsidRPr="00766F5D" w:rsidRDefault="46E601E7" w:rsidP="3E1833DA">
            <w:pPr>
              <w:spacing w:before="240"/>
              <w:jc w:val="center"/>
              <w:rPr>
                <w:rFonts w:ascii="Avenir Next LT Pro" w:hAnsi="Avenir Next LT Pro"/>
                <w:b/>
                <w:bCs/>
                <w:color w:val="205C40"/>
                <w:sz w:val="20"/>
                <w:szCs w:val="20"/>
              </w:rPr>
            </w:pPr>
            <w:r w:rsidRPr="3E1833DA">
              <w:rPr>
                <w:rFonts w:ascii="Avenir Next LT Pro" w:hAnsi="Avenir Next LT Pro"/>
                <w:b/>
                <w:bCs/>
                <w:color w:val="205C40"/>
                <w:sz w:val="20"/>
                <w:szCs w:val="20"/>
              </w:rPr>
              <w:t xml:space="preserve">Essential </w:t>
            </w:r>
          </w:p>
        </w:tc>
        <w:tc>
          <w:tcPr>
            <w:tcW w:w="1240" w:type="dxa"/>
            <w:shd w:val="clear" w:color="auto" w:fill="C4D600"/>
          </w:tcPr>
          <w:p w14:paraId="4C94A5D9" w14:textId="77777777" w:rsidR="00AA736A" w:rsidRPr="00766F5D" w:rsidRDefault="46E601E7" w:rsidP="3E1833DA">
            <w:pPr>
              <w:spacing w:before="240"/>
              <w:jc w:val="center"/>
              <w:rPr>
                <w:rFonts w:ascii="Avenir Next LT Pro" w:hAnsi="Avenir Next LT Pro"/>
                <w:b/>
                <w:bCs/>
                <w:color w:val="205C40"/>
                <w:sz w:val="20"/>
                <w:szCs w:val="20"/>
              </w:rPr>
            </w:pPr>
            <w:r w:rsidRPr="3E1833DA">
              <w:rPr>
                <w:rFonts w:ascii="Avenir Next LT Pro" w:hAnsi="Avenir Next LT Pro"/>
                <w:b/>
                <w:bCs/>
                <w:color w:val="205C40"/>
                <w:sz w:val="20"/>
                <w:szCs w:val="20"/>
              </w:rPr>
              <w:t xml:space="preserve">Desirable </w:t>
            </w:r>
          </w:p>
        </w:tc>
        <w:tc>
          <w:tcPr>
            <w:tcW w:w="1264" w:type="dxa"/>
            <w:shd w:val="clear" w:color="auto" w:fill="C4D600"/>
          </w:tcPr>
          <w:p w14:paraId="7DAB603A" w14:textId="77777777" w:rsidR="00AA736A" w:rsidRPr="00766F5D" w:rsidRDefault="46E601E7" w:rsidP="3E1833DA">
            <w:pPr>
              <w:spacing w:before="240"/>
              <w:jc w:val="center"/>
              <w:rPr>
                <w:rFonts w:ascii="Avenir Next LT Pro" w:hAnsi="Avenir Next LT Pro"/>
                <w:b/>
                <w:bCs/>
                <w:color w:val="205C40"/>
                <w:sz w:val="20"/>
                <w:szCs w:val="20"/>
              </w:rPr>
            </w:pPr>
            <w:r w:rsidRPr="3E1833DA">
              <w:rPr>
                <w:rFonts w:ascii="Avenir Next LT Pro" w:hAnsi="Avenir Next LT Pro"/>
                <w:b/>
                <w:bCs/>
                <w:color w:val="205C40"/>
                <w:sz w:val="20"/>
                <w:szCs w:val="20"/>
              </w:rPr>
              <w:t xml:space="preserve">Assessed </w:t>
            </w:r>
          </w:p>
        </w:tc>
      </w:tr>
      <w:tr w:rsidR="00AA736A" w:rsidRPr="00766F5D" w14:paraId="3ABD1D54" w14:textId="77777777" w:rsidTr="3E1833DA">
        <w:tc>
          <w:tcPr>
            <w:tcW w:w="5240" w:type="dxa"/>
            <w:tcBorders>
              <w:right w:val="single" w:sz="4" w:space="0" w:color="205C40"/>
            </w:tcBorders>
            <w:shd w:val="clear" w:color="auto" w:fill="205C40"/>
          </w:tcPr>
          <w:p w14:paraId="7B4580D4"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346C46A5"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38DEE4B6"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59F8D981"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7E05F4A5" w14:textId="77777777" w:rsidTr="3E1833DA">
        <w:tc>
          <w:tcPr>
            <w:tcW w:w="5240" w:type="dxa"/>
            <w:shd w:val="clear" w:color="auto" w:fill="FFFFFF" w:themeFill="background1"/>
          </w:tcPr>
          <w:p w14:paraId="74393570" w14:textId="097CDAC6" w:rsidR="004107C7" w:rsidRPr="003B5F9D" w:rsidRDefault="04B5E90A" w:rsidP="004107C7">
            <w:pPr>
              <w:pStyle w:val="ListParagraph"/>
              <w:numPr>
                <w:ilvl w:val="0"/>
                <w:numId w:val="4"/>
              </w:numPr>
              <w:autoSpaceDE w:val="0"/>
              <w:autoSpaceDN w:val="0"/>
              <w:adjustRightInd w:val="0"/>
              <w:rPr>
                <w:rFonts w:ascii="Calibri" w:hAnsi="Calibri" w:cs="Calibri"/>
              </w:rPr>
            </w:pPr>
            <w:r w:rsidRPr="3E1833DA">
              <w:rPr>
                <w:rFonts w:ascii="Calibri" w:hAnsi="Calibri" w:cs="Calibri"/>
              </w:rPr>
              <w:t>Some knowledge of working within an educational environment</w:t>
            </w:r>
            <w:r w:rsidR="3DE8592A" w:rsidRPr="3E1833DA">
              <w:rPr>
                <w:rFonts w:ascii="Calibri" w:hAnsi="Calibri" w:cs="Calibri"/>
              </w:rPr>
              <w:t>.</w:t>
            </w:r>
          </w:p>
          <w:p w14:paraId="041AF5D6" w14:textId="77777777" w:rsidR="00AA736A" w:rsidRPr="00766F5D" w:rsidRDefault="00AA736A" w:rsidP="3E1833DA">
            <w:pPr>
              <w:pStyle w:val="ListParagraph"/>
              <w:spacing w:before="240"/>
              <w:ind w:left="360"/>
              <w:rPr>
                <w:rFonts w:ascii="Avenir Next LT Pro" w:hAnsi="Avenir Next LT Pro"/>
                <w:sz w:val="20"/>
                <w:szCs w:val="20"/>
              </w:rPr>
            </w:pPr>
          </w:p>
        </w:tc>
        <w:tc>
          <w:tcPr>
            <w:tcW w:w="1272" w:type="dxa"/>
            <w:shd w:val="clear" w:color="auto" w:fill="FFFFFF" w:themeFill="background1"/>
            <w:vAlign w:val="center"/>
          </w:tcPr>
          <w:p w14:paraId="1955CFD0" w14:textId="44107972" w:rsidR="00AA736A" w:rsidRPr="00276688" w:rsidRDefault="009B0A76" w:rsidP="00740886">
            <w:pPr>
              <w:spacing w:before="240"/>
              <w:jc w:val="center"/>
              <w:rPr>
                <w:rFonts w:ascii="Wingdings" w:hAnsi="Wingdings" w:cstheme="minorHAnsi"/>
                <w:b/>
                <w:bCs/>
                <w:sz w:val="20"/>
                <w:szCs w:val="20"/>
              </w:rPr>
            </w:pPr>
            <w:r>
              <w:rPr>
                <w:rFonts w:ascii="Wingdings" w:eastAsia="Wingdings" w:hAnsi="Wingdings" w:cstheme="minorHAnsi"/>
                <w:b/>
                <w:bCs/>
                <w:sz w:val="20"/>
                <w:szCs w:val="20"/>
              </w:rPr>
              <w:t>ü</w:t>
            </w:r>
          </w:p>
        </w:tc>
        <w:tc>
          <w:tcPr>
            <w:tcW w:w="1240" w:type="dxa"/>
            <w:shd w:val="clear" w:color="auto" w:fill="FFFFFF" w:themeFill="background1"/>
            <w:vAlign w:val="center"/>
          </w:tcPr>
          <w:p w14:paraId="0C12137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2C8178D9"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1F78A3C9" w14:textId="77777777" w:rsidTr="3E1833DA">
        <w:tc>
          <w:tcPr>
            <w:tcW w:w="5240" w:type="dxa"/>
            <w:shd w:val="clear" w:color="auto" w:fill="FFFFFF" w:themeFill="background1"/>
          </w:tcPr>
          <w:p w14:paraId="1D219EA2" w14:textId="45628DCD" w:rsidR="00AA1F79" w:rsidRPr="003B5F9D" w:rsidRDefault="7127FA45" w:rsidP="00AA1F79">
            <w:pPr>
              <w:pStyle w:val="ListParagraph"/>
              <w:numPr>
                <w:ilvl w:val="0"/>
                <w:numId w:val="4"/>
              </w:numPr>
              <w:autoSpaceDE w:val="0"/>
              <w:autoSpaceDN w:val="0"/>
              <w:adjustRightInd w:val="0"/>
              <w:rPr>
                <w:rFonts w:ascii="Calibri" w:hAnsi="Calibri" w:cs="Calibri"/>
              </w:rPr>
            </w:pPr>
            <w:r w:rsidRPr="3E1833DA">
              <w:rPr>
                <w:rFonts w:ascii="Calibri" w:hAnsi="Calibri" w:cs="Calibri"/>
              </w:rPr>
              <w:t>A good standard of education (e.g.</w:t>
            </w:r>
            <w:r w:rsidR="4ED69A35" w:rsidRPr="3E1833DA">
              <w:rPr>
                <w:rFonts w:ascii="Calibri" w:hAnsi="Calibri" w:cs="Calibri"/>
              </w:rPr>
              <w:t>,</w:t>
            </w:r>
            <w:r w:rsidRPr="3E1833DA">
              <w:rPr>
                <w:rFonts w:ascii="Calibri" w:hAnsi="Calibri" w:cs="Calibri"/>
              </w:rPr>
              <w:t xml:space="preserve"> GCSEs or equivalent including Maths and English)</w:t>
            </w:r>
            <w:r w:rsidR="5D834A20" w:rsidRPr="3E1833DA">
              <w:rPr>
                <w:rFonts w:ascii="Calibri" w:hAnsi="Calibri" w:cs="Calibri"/>
              </w:rPr>
              <w:t>.</w:t>
            </w:r>
          </w:p>
          <w:p w14:paraId="458759A6" w14:textId="77777777" w:rsidR="00AA736A" w:rsidRPr="00766F5D" w:rsidRDefault="00AA736A" w:rsidP="3E1833DA">
            <w:pPr>
              <w:pStyle w:val="ListParagraph"/>
              <w:spacing w:before="240"/>
              <w:ind w:left="360"/>
              <w:rPr>
                <w:rFonts w:ascii="Avenir Next LT Pro" w:hAnsi="Avenir Next LT Pro"/>
                <w:sz w:val="20"/>
                <w:szCs w:val="20"/>
              </w:rPr>
            </w:pPr>
          </w:p>
        </w:tc>
        <w:tc>
          <w:tcPr>
            <w:tcW w:w="1272" w:type="dxa"/>
            <w:shd w:val="clear" w:color="auto" w:fill="FFFFFF" w:themeFill="background1"/>
            <w:vAlign w:val="center"/>
          </w:tcPr>
          <w:p w14:paraId="74870AF2" w14:textId="613DBEC5" w:rsidR="00AA736A" w:rsidRPr="00766F5D" w:rsidRDefault="005A73B4" w:rsidP="00740886">
            <w:pPr>
              <w:spacing w:before="240"/>
              <w:jc w:val="center"/>
              <w:rPr>
                <w:rFonts w:ascii="Avenir Next LT Pro" w:hAnsi="Avenir Next LT Pro" w:cstheme="minorHAnsi"/>
                <w:b/>
                <w:bCs/>
                <w:sz w:val="20"/>
                <w:szCs w:val="20"/>
              </w:rPr>
            </w:pPr>
            <w:r>
              <w:rPr>
                <w:rFonts w:ascii="Wingdings" w:eastAsia="Wingdings" w:hAnsi="Wingdings" w:cstheme="minorHAnsi"/>
                <w:b/>
                <w:bCs/>
                <w:sz w:val="20"/>
                <w:szCs w:val="20"/>
              </w:rPr>
              <w:t>ü</w:t>
            </w:r>
          </w:p>
        </w:tc>
        <w:tc>
          <w:tcPr>
            <w:tcW w:w="1240" w:type="dxa"/>
            <w:shd w:val="clear" w:color="auto" w:fill="FFFFFF" w:themeFill="background1"/>
            <w:vAlign w:val="center"/>
          </w:tcPr>
          <w:p w14:paraId="7BBBD75A"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0419832" w14:textId="77777777" w:rsidR="00AA736A" w:rsidRPr="00766F5D" w:rsidRDefault="00AA736A" w:rsidP="00740886">
            <w:pPr>
              <w:spacing w:before="240"/>
              <w:jc w:val="center"/>
              <w:rPr>
                <w:rFonts w:ascii="Avenir Next LT Pro" w:hAnsi="Avenir Next LT Pro" w:cstheme="minorHAnsi"/>
                <w:b/>
                <w:bCs/>
                <w:sz w:val="20"/>
                <w:szCs w:val="20"/>
              </w:rPr>
            </w:pPr>
          </w:p>
        </w:tc>
      </w:tr>
      <w:tr w:rsidR="00B85962" w:rsidRPr="00766F5D" w14:paraId="100ABF48" w14:textId="77777777" w:rsidTr="3E1833DA">
        <w:tc>
          <w:tcPr>
            <w:tcW w:w="5240" w:type="dxa"/>
            <w:shd w:val="clear" w:color="auto" w:fill="FFFFFF" w:themeFill="background1"/>
          </w:tcPr>
          <w:p w14:paraId="0758F325" w14:textId="706228DA" w:rsidR="00B85962" w:rsidRPr="003B5F9D" w:rsidRDefault="432AD3AA" w:rsidP="00B85962">
            <w:pPr>
              <w:pStyle w:val="ListParagraph"/>
              <w:numPr>
                <w:ilvl w:val="0"/>
                <w:numId w:val="4"/>
              </w:numPr>
              <w:autoSpaceDE w:val="0"/>
              <w:autoSpaceDN w:val="0"/>
              <w:adjustRightInd w:val="0"/>
              <w:rPr>
                <w:rFonts w:ascii="Calibri" w:hAnsi="Calibri" w:cs="Calibri"/>
              </w:rPr>
            </w:pPr>
            <w:r w:rsidRPr="3E1833DA">
              <w:rPr>
                <w:rFonts w:ascii="Calibri" w:hAnsi="Calibri" w:cs="Calibri"/>
              </w:rPr>
              <w:t>Qualification in related area (</w:t>
            </w:r>
            <w:r w:rsidR="1A9103BB" w:rsidRPr="3E1833DA">
              <w:rPr>
                <w:rFonts w:ascii="Calibri" w:hAnsi="Calibri" w:cs="Calibri"/>
              </w:rPr>
              <w:t>c</w:t>
            </w:r>
            <w:r w:rsidRPr="3E1833DA">
              <w:rPr>
                <w:rFonts w:ascii="Calibri" w:hAnsi="Calibri" w:cs="Calibri"/>
              </w:rPr>
              <w:t>lassroom support, social work, police, health service, counselling, mentoring)</w:t>
            </w:r>
            <w:r w:rsidR="6654E9F5" w:rsidRPr="3E1833DA">
              <w:rPr>
                <w:rFonts w:ascii="Calibri" w:hAnsi="Calibri" w:cs="Calibri"/>
              </w:rPr>
              <w:t>.</w:t>
            </w:r>
          </w:p>
          <w:p w14:paraId="1A212CD6" w14:textId="77777777" w:rsidR="00B85962" w:rsidRPr="003B5F9D" w:rsidRDefault="00B85962" w:rsidP="3E1833DA">
            <w:pPr>
              <w:pStyle w:val="ListParagraph"/>
              <w:autoSpaceDE w:val="0"/>
              <w:autoSpaceDN w:val="0"/>
              <w:adjustRightInd w:val="0"/>
              <w:ind w:left="360"/>
              <w:rPr>
                <w:rFonts w:ascii="Calibri" w:hAnsi="Calibri" w:cs="Calibri"/>
              </w:rPr>
            </w:pPr>
          </w:p>
        </w:tc>
        <w:tc>
          <w:tcPr>
            <w:tcW w:w="1272" w:type="dxa"/>
            <w:shd w:val="clear" w:color="auto" w:fill="FFFFFF" w:themeFill="background1"/>
            <w:vAlign w:val="center"/>
          </w:tcPr>
          <w:p w14:paraId="05C1C63E" w14:textId="77777777" w:rsidR="00B85962" w:rsidRPr="00766F5D" w:rsidRDefault="00B85962"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75DEEA59" w14:textId="7757B60D" w:rsidR="00B85962" w:rsidRPr="00766F5D" w:rsidRDefault="005A73B4" w:rsidP="00740886">
            <w:pPr>
              <w:spacing w:before="240"/>
              <w:jc w:val="center"/>
              <w:rPr>
                <w:rFonts w:ascii="Avenir Next LT Pro" w:hAnsi="Avenir Next LT Pro" w:cstheme="minorHAnsi"/>
                <w:b/>
                <w:bCs/>
                <w:sz w:val="20"/>
                <w:szCs w:val="20"/>
              </w:rPr>
            </w:pPr>
            <w:r>
              <w:rPr>
                <w:rFonts w:ascii="Wingdings" w:eastAsia="Wingdings" w:hAnsi="Wingdings" w:cstheme="minorHAnsi"/>
                <w:b/>
                <w:bCs/>
                <w:sz w:val="20"/>
                <w:szCs w:val="20"/>
              </w:rPr>
              <w:t>ü</w:t>
            </w:r>
          </w:p>
        </w:tc>
        <w:tc>
          <w:tcPr>
            <w:tcW w:w="1264" w:type="dxa"/>
            <w:shd w:val="clear" w:color="auto" w:fill="FFFFFF" w:themeFill="background1"/>
            <w:vAlign w:val="center"/>
          </w:tcPr>
          <w:p w14:paraId="03D15085" w14:textId="77777777" w:rsidR="00B85962" w:rsidRPr="00766F5D" w:rsidRDefault="00B85962" w:rsidP="00740886">
            <w:pPr>
              <w:spacing w:before="240"/>
              <w:jc w:val="center"/>
              <w:rPr>
                <w:rFonts w:ascii="Avenir Next LT Pro" w:hAnsi="Avenir Next LT Pro" w:cstheme="minorHAnsi"/>
                <w:b/>
                <w:bCs/>
                <w:sz w:val="20"/>
                <w:szCs w:val="20"/>
              </w:rPr>
            </w:pPr>
          </w:p>
        </w:tc>
      </w:tr>
      <w:tr w:rsidR="00AA736A" w:rsidRPr="00766F5D" w14:paraId="380AAC62" w14:textId="77777777" w:rsidTr="3E1833DA">
        <w:tc>
          <w:tcPr>
            <w:tcW w:w="5240" w:type="dxa"/>
            <w:shd w:val="clear" w:color="auto" w:fill="FFFFFF" w:themeFill="background1"/>
          </w:tcPr>
          <w:p w14:paraId="54835720" w14:textId="3348C274" w:rsidR="00AA736A" w:rsidRPr="00766F5D" w:rsidRDefault="46D86042" w:rsidP="3E1833DA">
            <w:pPr>
              <w:pStyle w:val="ListParagraph"/>
              <w:numPr>
                <w:ilvl w:val="0"/>
                <w:numId w:val="4"/>
              </w:numPr>
              <w:spacing w:before="240"/>
              <w:rPr>
                <w:rFonts w:ascii="Calibri" w:hAnsi="Calibri" w:cs="Calibri"/>
              </w:rPr>
            </w:pPr>
            <w:r w:rsidRPr="3E1833DA">
              <w:rPr>
                <w:rFonts w:ascii="Calibri" w:hAnsi="Calibri" w:cs="Calibri"/>
              </w:rPr>
              <w:t xml:space="preserve">Current First Aid </w:t>
            </w:r>
            <w:r w:rsidR="2E8CC3EE" w:rsidRPr="3E1833DA">
              <w:rPr>
                <w:rFonts w:ascii="Calibri" w:hAnsi="Calibri" w:cs="Calibri"/>
              </w:rPr>
              <w:t>q</w:t>
            </w:r>
            <w:r w:rsidRPr="3E1833DA">
              <w:rPr>
                <w:rFonts w:ascii="Calibri" w:hAnsi="Calibri" w:cs="Calibri"/>
              </w:rPr>
              <w:t>ualification (willingness to undertake for the post)</w:t>
            </w:r>
            <w:r w:rsidR="732DC332" w:rsidRPr="3E1833DA">
              <w:rPr>
                <w:rFonts w:ascii="Calibri" w:hAnsi="Calibri" w:cs="Calibri"/>
              </w:rPr>
              <w:t>.</w:t>
            </w:r>
          </w:p>
          <w:p w14:paraId="723025F7" w14:textId="3850556C" w:rsidR="00AA736A" w:rsidRPr="00766F5D" w:rsidRDefault="00AA736A" w:rsidP="3E1833DA">
            <w:pPr>
              <w:pStyle w:val="ListParagraph"/>
              <w:spacing w:before="240"/>
              <w:ind w:left="360"/>
              <w:rPr>
                <w:rFonts w:ascii="Calibri" w:hAnsi="Calibri" w:cs="Calibri"/>
              </w:rPr>
            </w:pPr>
          </w:p>
        </w:tc>
        <w:tc>
          <w:tcPr>
            <w:tcW w:w="1272" w:type="dxa"/>
            <w:shd w:val="clear" w:color="auto" w:fill="FFFFFF" w:themeFill="background1"/>
            <w:vAlign w:val="center"/>
          </w:tcPr>
          <w:p w14:paraId="3C2D6DAA"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5D4F331" w14:textId="6367CCA4" w:rsidR="00AA736A" w:rsidRPr="00766F5D" w:rsidRDefault="005A73B4" w:rsidP="00740886">
            <w:pPr>
              <w:spacing w:before="240"/>
              <w:jc w:val="center"/>
              <w:rPr>
                <w:rFonts w:ascii="Avenir Next LT Pro" w:hAnsi="Avenir Next LT Pro" w:cstheme="minorHAnsi"/>
                <w:b/>
                <w:bCs/>
                <w:sz w:val="20"/>
                <w:szCs w:val="20"/>
              </w:rPr>
            </w:pPr>
            <w:r>
              <w:rPr>
                <w:rFonts w:ascii="Wingdings" w:eastAsia="Wingdings" w:hAnsi="Wingdings" w:cstheme="minorHAnsi"/>
                <w:b/>
                <w:bCs/>
                <w:sz w:val="20"/>
                <w:szCs w:val="20"/>
              </w:rPr>
              <w:t>ü</w:t>
            </w:r>
          </w:p>
        </w:tc>
        <w:tc>
          <w:tcPr>
            <w:tcW w:w="1264" w:type="dxa"/>
            <w:shd w:val="clear" w:color="auto" w:fill="FFFFFF" w:themeFill="background1"/>
            <w:vAlign w:val="center"/>
          </w:tcPr>
          <w:p w14:paraId="45826FE0"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144E3E31" w14:textId="77777777" w:rsidTr="3E1833DA">
        <w:tc>
          <w:tcPr>
            <w:tcW w:w="5240" w:type="dxa"/>
            <w:tcBorders>
              <w:right w:val="single" w:sz="4" w:space="0" w:color="205C40"/>
            </w:tcBorders>
            <w:shd w:val="clear" w:color="auto" w:fill="205C40"/>
          </w:tcPr>
          <w:p w14:paraId="0C83F46F"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3D450F15"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1D605A6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147980C8" w14:textId="77777777" w:rsidR="00AA736A" w:rsidRPr="00766F5D" w:rsidRDefault="00AA736A" w:rsidP="00740886">
            <w:pPr>
              <w:spacing w:before="240"/>
              <w:jc w:val="center"/>
              <w:rPr>
                <w:rFonts w:ascii="Avenir Next LT Pro" w:hAnsi="Avenir Next LT Pro" w:cstheme="minorHAnsi"/>
                <w:b/>
                <w:bCs/>
                <w:sz w:val="20"/>
                <w:szCs w:val="20"/>
              </w:rPr>
            </w:pPr>
          </w:p>
        </w:tc>
      </w:tr>
      <w:tr w:rsidR="00C350CB" w:rsidRPr="00766F5D" w14:paraId="22CE1084" w14:textId="77777777" w:rsidTr="3E1833DA">
        <w:tc>
          <w:tcPr>
            <w:tcW w:w="5240" w:type="dxa"/>
            <w:tcBorders>
              <w:right w:val="single" w:sz="4" w:space="0" w:color="auto"/>
            </w:tcBorders>
            <w:shd w:val="clear" w:color="auto" w:fill="FFFFFF" w:themeFill="background1"/>
          </w:tcPr>
          <w:p w14:paraId="23FEBA0A" w14:textId="3F2FA7DE" w:rsidR="00C350CB" w:rsidRPr="003B5F9D" w:rsidRDefault="5DC47AC6" w:rsidP="3E1833DA">
            <w:pPr>
              <w:pStyle w:val="NoSpacing"/>
              <w:numPr>
                <w:ilvl w:val="0"/>
                <w:numId w:val="5"/>
              </w:numPr>
              <w:rPr>
                <w:rFonts w:ascii="Calibri" w:hAnsi="Calibri" w:cs="Calibri"/>
                <w:lang w:val="en-US"/>
              </w:rPr>
            </w:pPr>
            <w:r w:rsidRPr="3E1833DA">
              <w:rPr>
                <w:rFonts w:ascii="Calibri" w:hAnsi="Calibri" w:cs="Calibri"/>
                <w:lang w:val="en-US"/>
              </w:rPr>
              <w:t>Experience within a similar role within a school</w:t>
            </w:r>
            <w:r w:rsidR="487FFD50" w:rsidRPr="3E1833DA">
              <w:rPr>
                <w:rFonts w:ascii="Calibri" w:hAnsi="Calibri" w:cs="Calibri"/>
                <w:lang w:val="en-US"/>
              </w:rPr>
              <w:t>.</w:t>
            </w:r>
          </w:p>
          <w:p w14:paraId="618B9DCE" w14:textId="5F55DFA9" w:rsidR="00C350CB" w:rsidRPr="003B5F9D" w:rsidRDefault="00C350CB" w:rsidP="3E1833DA">
            <w:pPr>
              <w:pStyle w:val="NoSpacing"/>
              <w:ind w:left="360"/>
              <w:rPr>
                <w:rFonts w:ascii="Calibri" w:hAnsi="Calibri" w:cs="Calibri"/>
                <w:lang w:val="en-US"/>
              </w:rPr>
            </w:pPr>
          </w:p>
        </w:tc>
        <w:tc>
          <w:tcPr>
            <w:tcW w:w="1272" w:type="dxa"/>
            <w:tcBorders>
              <w:left w:val="single" w:sz="4" w:space="0" w:color="auto"/>
            </w:tcBorders>
            <w:shd w:val="clear" w:color="auto" w:fill="FFFFFF" w:themeFill="background1"/>
            <w:vAlign w:val="center"/>
          </w:tcPr>
          <w:p w14:paraId="4431DB00" w14:textId="202298B4" w:rsidR="00C350CB" w:rsidRPr="00766F5D" w:rsidRDefault="005A73B4" w:rsidP="00740886">
            <w:pPr>
              <w:spacing w:before="240"/>
              <w:jc w:val="center"/>
              <w:rPr>
                <w:rFonts w:ascii="Avenir Next LT Pro" w:hAnsi="Avenir Next LT Pro" w:cstheme="minorHAnsi"/>
                <w:b/>
                <w:bCs/>
                <w:sz w:val="20"/>
                <w:szCs w:val="20"/>
              </w:rPr>
            </w:pPr>
            <w:r>
              <w:rPr>
                <w:rFonts w:ascii="Wingdings" w:eastAsia="Wingdings" w:hAnsi="Wingdings" w:cstheme="minorHAnsi"/>
                <w:b/>
                <w:bCs/>
                <w:sz w:val="20"/>
                <w:szCs w:val="20"/>
              </w:rPr>
              <w:t>ü</w:t>
            </w:r>
          </w:p>
        </w:tc>
        <w:tc>
          <w:tcPr>
            <w:tcW w:w="1240" w:type="dxa"/>
            <w:shd w:val="clear" w:color="auto" w:fill="FFFFFF" w:themeFill="background1"/>
            <w:vAlign w:val="center"/>
          </w:tcPr>
          <w:p w14:paraId="47AB6FCF" w14:textId="77777777" w:rsidR="00C350CB" w:rsidRPr="00766F5D" w:rsidRDefault="00C350CB"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16ED25C1" w14:textId="77777777" w:rsidR="00C350CB" w:rsidRPr="00766F5D" w:rsidRDefault="00C350CB" w:rsidP="00740886">
            <w:pPr>
              <w:spacing w:before="240"/>
              <w:jc w:val="center"/>
              <w:rPr>
                <w:rFonts w:ascii="Avenir Next LT Pro" w:hAnsi="Avenir Next LT Pro" w:cstheme="minorHAnsi"/>
                <w:b/>
                <w:bCs/>
                <w:sz w:val="20"/>
                <w:szCs w:val="20"/>
              </w:rPr>
            </w:pPr>
          </w:p>
        </w:tc>
      </w:tr>
      <w:tr w:rsidR="00C350CB" w:rsidRPr="00766F5D" w14:paraId="19D9574E" w14:textId="77777777" w:rsidTr="3E1833DA">
        <w:tc>
          <w:tcPr>
            <w:tcW w:w="5240" w:type="dxa"/>
            <w:tcBorders>
              <w:right w:val="single" w:sz="4" w:space="0" w:color="auto"/>
            </w:tcBorders>
            <w:shd w:val="clear" w:color="auto" w:fill="FFFFFF" w:themeFill="background1"/>
          </w:tcPr>
          <w:p w14:paraId="2AA416CF" w14:textId="437E3B72" w:rsidR="00C350CB" w:rsidRPr="003B5F9D" w:rsidRDefault="0A471E6B" w:rsidP="3E1833DA">
            <w:pPr>
              <w:pStyle w:val="ListParagraph"/>
              <w:numPr>
                <w:ilvl w:val="0"/>
                <w:numId w:val="5"/>
              </w:numPr>
              <w:spacing w:after="200" w:line="276" w:lineRule="auto"/>
              <w:rPr>
                <w:rFonts w:ascii="Calibri" w:hAnsi="Calibri" w:cs="Calibri"/>
                <w:lang w:val="en-US"/>
              </w:rPr>
            </w:pPr>
            <w:r w:rsidRPr="3E1833DA">
              <w:rPr>
                <w:rFonts w:ascii="Calibri" w:hAnsi="Calibri" w:cs="Calibri"/>
                <w:lang w:val="en-US"/>
              </w:rPr>
              <w:t>Experience or equivalent of working in a busy organisation</w:t>
            </w:r>
            <w:r w:rsidR="72FC2857" w:rsidRPr="3E1833DA">
              <w:rPr>
                <w:rFonts w:ascii="Calibri" w:hAnsi="Calibri" w:cs="Calibri"/>
                <w:lang w:val="en-US"/>
              </w:rPr>
              <w:t>.</w:t>
            </w:r>
          </w:p>
        </w:tc>
        <w:tc>
          <w:tcPr>
            <w:tcW w:w="1272" w:type="dxa"/>
            <w:tcBorders>
              <w:left w:val="single" w:sz="4" w:space="0" w:color="auto"/>
            </w:tcBorders>
            <w:shd w:val="clear" w:color="auto" w:fill="FFFFFF" w:themeFill="background1"/>
            <w:vAlign w:val="center"/>
          </w:tcPr>
          <w:p w14:paraId="740BBD7E" w14:textId="6A490528" w:rsidR="00C350CB" w:rsidRPr="00766F5D" w:rsidRDefault="005A73B4" w:rsidP="00740886">
            <w:pPr>
              <w:spacing w:before="240"/>
              <w:jc w:val="center"/>
              <w:rPr>
                <w:rFonts w:ascii="Avenir Next LT Pro" w:hAnsi="Avenir Next LT Pro" w:cstheme="minorHAnsi"/>
                <w:b/>
                <w:bCs/>
                <w:sz w:val="20"/>
                <w:szCs w:val="20"/>
              </w:rPr>
            </w:pPr>
            <w:r>
              <w:rPr>
                <w:rFonts w:ascii="Wingdings" w:eastAsia="Wingdings" w:hAnsi="Wingdings" w:cstheme="minorHAnsi"/>
                <w:b/>
                <w:bCs/>
                <w:sz w:val="20"/>
                <w:szCs w:val="20"/>
              </w:rPr>
              <w:t>ü</w:t>
            </w:r>
          </w:p>
        </w:tc>
        <w:tc>
          <w:tcPr>
            <w:tcW w:w="1240" w:type="dxa"/>
            <w:shd w:val="clear" w:color="auto" w:fill="FFFFFF" w:themeFill="background1"/>
            <w:vAlign w:val="center"/>
          </w:tcPr>
          <w:p w14:paraId="017170C1" w14:textId="77777777" w:rsidR="00C350CB" w:rsidRPr="00766F5D" w:rsidRDefault="00C350CB"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7FF57D4" w14:textId="77777777" w:rsidR="00C350CB" w:rsidRPr="00766F5D" w:rsidRDefault="00C350CB" w:rsidP="00740886">
            <w:pPr>
              <w:spacing w:before="240"/>
              <w:jc w:val="center"/>
              <w:rPr>
                <w:rFonts w:ascii="Avenir Next LT Pro" w:hAnsi="Avenir Next LT Pro" w:cstheme="minorHAnsi"/>
                <w:b/>
                <w:bCs/>
                <w:sz w:val="20"/>
                <w:szCs w:val="20"/>
              </w:rPr>
            </w:pPr>
          </w:p>
        </w:tc>
      </w:tr>
      <w:tr w:rsidR="00C350CB" w:rsidRPr="00766F5D" w14:paraId="14F8BCE0" w14:textId="77777777" w:rsidTr="3E1833DA">
        <w:tc>
          <w:tcPr>
            <w:tcW w:w="5240" w:type="dxa"/>
            <w:tcBorders>
              <w:right w:val="single" w:sz="4" w:space="0" w:color="auto"/>
            </w:tcBorders>
            <w:shd w:val="clear" w:color="auto" w:fill="FFFFFF" w:themeFill="background1"/>
          </w:tcPr>
          <w:p w14:paraId="5C2A2F69" w14:textId="7BE81F57" w:rsidR="00C350CB" w:rsidRPr="003B5F9D" w:rsidRDefault="1870AB90" w:rsidP="3E1833DA">
            <w:pPr>
              <w:pStyle w:val="ListParagraph"/>
              <w:numPr>
                <w:ilvl w:val="0"/>
                <w:numId w:val="5"/>
              </w:numPr>
              <w:spacing w:after="200" w:line="276" w:lineRule="auto"/>
              <w:rPr>
                <w:rFonts w:ascii="Calibri" w:hAnsi="Calibri" w:cs="Calibri"/>
                <w:lang w:val="en-US"/>
              </w:rPr>
            </w:pPr>
            <w:r w:rsidRPr="3E1833DA">
              <w:rPr>
                <w:rFonts w:ascii="Calibri" w:hAnsi="Calibri" w:cs="Calibri"/>
                <w:lang w:val="en-US"/>
              </w:rPr>
              <w:t>Experience of working with children of a similar age</w:t>
            </w:r>
            <w:r w:rsidR="2EA6C307" w:rsidRPr="3E1833DA">
              <w:rPr>
                <w:rFonts w:ascii="Calibri" w:hAnsi="Calibri" w:cs="Calibri"/>
                <w:lang w:val="en-US"/>
              </w:rPr>
              <w:t>.</w:t>
            </w:r>
          </w:p>
        </w:tc>
        <w:tc>
          <w:tcPr>
            <w:tcW w:w="1272" w:type="dxa"/>
            <w:tcBorders>
              <w:left w:val="single" w:sz="4" w:space="0" w:color="auto"/>
            </w:tcBorders>
            <w:shd w:val="clear" w:color="auto" w:fill="FFFFFF" w:themeFill="background1"/>
            <w:vAlign w:val="center"/>
          </w:tcPr>
          <w:p w14:paraId="5969C827" w14:textId="0E57D296" w:rsidR="00C350CB" w:rsidRPr="00766F5D" w:rsidRDefault="005A73B4" w:rsidP="00740886">
            <w:pPr>
              <w:spacing w:before="240"/>
              <w:jc w:val="center"/>
              <w:rPr>
                <w:rFonts w:ascii="Avenir Next LT Pro" w:hAnsi="Avenir Next LT Pro" w:cstheme="minorHAnsi"/>
                <w:b/>
                <w:bCs/>
                <w:sz w:val="20"/>
                <w:szCs w:val="20"/>
              </w:rPr>
            </w:pPr>
            <w:r>
              <w:rPr>
                <w:rFonts w:ascii="Wingdings" w:eastAsia="Wingdings" w:hAnsi="Wingdings" w:cstheme="minorHAnsi"/>
                <w:b/>
                <w:bCs/>
                <w:sz w:val="20"/>
                <w:szCs w:val="20"/>
              </w:rPr>
              <w:t>ü</w:t>
            </w:r>
          </w:p>
        </w:tc>
        <w:tc>
          <w:tcPr>
            <w:tcW w:w="1240" w:type="dxa"/>
            <w:shd w:val="clear" w:color="auto" w:fill="FFFFFF" w:themeFill="background1"/>
            <w:vAlign w:val="center"/>
          </w:tcPr>
          <w:p w14:paraId="4A30676B" w14:textId="77777777" w:rsidR="00C350CB" w:rsidRPr="00766F5D" w:rsidRDefault="00C350CB"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DFC5940" w14:textId="77777777" w:rsidR="00C350CB" w:rsidRPr="00766F5D" w:rsidRDefault="00C350CB" w:rsidP="00740886">
            <w:pPr>
              <w:spacing w:before="240"/>
              <w:jc w:val="center"/>
              <w:rPr>
                <w:rFonts w:ascii="Avenir Next LT Pro" w:hAnsi="Avenir Next LT Pro" w:cstheme="minorHAnsi"/>
                <w:b/>
                <w:bCs/>
                <w:sz w:val="20"/>
                <w:szCs w:val="20"/>
              </w:rPr>
            </w:pPr>
          </w:p>
        </w:tc>
      </w:tr>
      <w:tr w:rsidR="00AA736A" w:rsidRPr="00766F5D" w14:paraId="5B84C4EF" w14:textId="77777777" w:rsidTr="3E1833DA">
        <w:tc>
          <w:tcPr>
            <w:tcW w:w="5240" w:type="dxa"/>
            <w:tcBorders>
              <w:right w:val="single" w:sz="4" w:space="0" w:color="auto"/>
            </w:tcBorders>
            <w:shd w:val="clear" w:color="auto" w:fill="FFFFFF" w:themeFill="background1"/>
          </w:tcPr>
          <w:p w14:paraId="0B00EB33" w14:textId="77777777" w:rsidR="00853DC9" w:rsidRPr="003B5F9D" w:rsidRDefault="00853DC9" w:rsidP="00853DC9">
            <w:pPr>
              <w:pStyle w:val="ListParagraph"/>
              <w:numPr>
                <w:ilvl w:val="0"/>
                <w:numId w:val="5"/>
              </w:numPr>
              <w:rPr>
                <w:rFonts w:ascii="Calibri" w:hAnsi="Calibri" w:cs="Calibri"/>
              </w:rPr>
            </w:pPr>
            <w:r w:rsidRPr="003B5F9D">
              <w:rPr>
                <w:rFonts w:ascii="Calibri" w:hAnsi="Calibri" w:cs="Calibri"/>
              </w:rPr>
              <w:t>Demonstrates integrity and total discretion in maintaining confidentiality.</w:t>
            </w:r>
          </w:p>
          <w:p w14:paraId="18B4A6DC" w14:textId="77777777" w:rsidR="00AA736A" w:rsidRPr="00766F5D" w:rsidRDefault="00AA736A" w:rsidP="3E1833DA">
            <w:pPr>
              <w:rPr>
                <w:rFonts w:ascii="Avenir Next LT Pro" w:hAnsi="Avenir Next LT Pro"/>
                <w:sz w:val="20"/>
                <w:szCs w:val="20"/>
              </w:rPr>
            </w:pPr>
          </w:p>
        </w:tc>
        <w:tc>
          <w:tcPr>
            <w:tcW w:w="1272" w:type="dxa"/>
            <w:tcBorders>
              <w:left w:val="single" w:sz="4" w:space="0" w:color="auto"/>
            </w:tcBorders>
            <w:shd w:val="clear" w:color="auto" w:fill="FFFFFF" w:themeFill="background1"/>
            <w:vAlign w:val="center"/>
          </w:tcPr>
          <w:p w14:paraId="6571FD38" w14:textId="5A366C0E" w:rsidR="00AA736A" w:rsidRPr="00766F5D" w:rsidRDefault="005A73B4" w:rsidP="00740886">
            <w:pPr>
              <w:spacing w:before="240"/>
              <w:jc w:val="center"/>
              <w:rPr>
                <w:rFonts w:ascii="Avenir Next LT Pro" w:hAnsi="Avenir Next LT Pro" w:cstheme="minorHAnsi"/>
                <w:b/>
                <w:bCs/>
                <w:sz w:val="20"/>
                <w:szCs w:val="20"/>
              </w:rPr>
            </w:pPr>
            <w:r>
              <w:rPr>
                <w:rFonts w:ascii="Wingdings" w:eastAsia="Wingdings" w:hAnsi="Wingdings" w:cstheme="minorHAnsi"/>
                <w:b/>
                <w:bCs/>
                <w:sz w:val="20"/>
                <w:szCs w:val="20"/>
              </w:rPr>
              <w:t>ü</w:t>
            </w:r>
          </w:p>
        </w:tc>
        <w:tc>
          <w:tcPr>
            <w:tcW w:w="1240" w:type="dxa"/>
            <w:shd w:val="clear" w:color="auto" w:fill="FFFFFF" w:themeFill="background1"/>
            <w:vAlign w:val="center"/>
          </w:tcPr>
          <w:p w14:paraId="610C2921"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2A92C46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E1E7543" w14:textId="77777777" w:rsidTr="3E1833DA">
        <w:tc>
          <w:tcPr>
            <w:tcW w:w="5240" w:type="dxa"/>
            <w:tcBorders>
              <w:right w:val="single" w:sz="4" w:space="0" w:color="auto"/>
            </w:tcBorders>
            <w:shd w:val="clear" w:color="auto" w:fill="FFFFFF" w:themeFill="background1"/>
          </w:tcPr>
          <w:p w14:paraId="325F768A" w14:textId="554C4EB9" w:rsidR="00A20F8E" w:rsidRPr="003B5F9D" w:rsidRDefault="05FDA34E" w:rsidP="00A20F8E">
            <w:pPr>
              <w:pStyle w:val="ListParagraph"/>
              <w:numPr>
                <w:ilvl w:val="0"/>
                <w:numId w:val="5"/>
              </w:numPr>
              <w:autoSpaceDE w:val="0"/>
              <w:autoSpaceDN w:val="0"/>
              <w:adjustRightInd w:val="0"/>
              <w:rPr>
                <w:rFonts w:ascii="Calibri" w:hAnsi="Calibri" w:cs="Calibri"/>
              </w:rPr>
            </w:pPr>
            <w:r w:rsidRPr="3E1833DA">
              <w:rPr>
                <w:rFonts w:ascii="Calibri" w:hAnsi="Calibri" w:cs="Calibri"/>
              </w:rPr>
              <w:t>Appropriate level of literacy and numeracy</w:t>
            </w:r>
            <w:r w:rsidR="16CB4721" w:rsidRPr="3E1833DA">
              <w:rPr>
                <w:rFonts w:ascii="Calibri" w:hAnsi="Calibri" w:cs="Calibri"/>
              </w:rPr>
              <w:t>.</w:t>
            </w:r>
            <w:r w:rsidRPr="3E1833DA">
              <w:rPr>
                <w:rFonts w:ascii="Calibri" w:hAnsi="Calibri" w:cs="Calibri"/>
              </w:rPr>
              <w:t xml:space="preserve"> </w:t>
            </w:r>
          </w:p>
          <w:p w14:paraId="0F83DCCB" w14:textId="77777777" w:rsidR="00AA736A" w:rsidRPr="00766F5D" w:rsidRDefault="00AA736A" w:rsidP="3E1833DA">
            <w:pPr>
              <w:pStyle w:val="ListParagraph"/>
              <w:spacing w:before="240"/>
              <w:ind w:left="360"/>
              <w:rPr>
                <w:rFonts w:ascii="Avenir Next LT Pro" w:hAnsi="Avenir Next LT Pro"/>
                <w:sz w:val="20"/>
                <w:szCs w:val="20"/>
              </w:rPr>
            </w:pPr>
          </w:p>
        </w:tc>
        <w:tc>
          <w:tcPr>
            <w:tcW w:w="1272" w:type="dxa"/>
            <w:tcBorders>
              <w:left w:val="single" w:sz="4" w:space="0" w:color="auto"/>
            </w:tcBorders>
            <w:shd w:val="clear" w:color="auto" w:fill="FFFFFF" w:themeFill="background1"/>
            <w:vAlign w:val="center"/>
          </w:tcPr>
          <w:p w14:paraId="50BA14A9" w14:textId="74DC2B53" w:rsidR="00AA736A" w:rsidRPr="00766F5D" w:rsidRDefault="005A73B4" w:rsidP="00740886">
            <w:pPr>
              <w:spacing w:before="240"/>
              <w:jc w:val="center"/>
              <w:rPr>
                <w:rFonts w:ascii="Avenir Next LT Pro" w:hAnsi="Avenir Next LT Pro" w:cstheme="minorHAnsi"/>
                <w:b/>
                <w:bCs/>
                <w:sz w:val="20"/>
                <w:szCs w:val="20"/>
              </w:rPr>
            </w:pPr>
            <w:r>
              <w:rPr>
                <w:rFonts w:ascii="Wingdings" w:eastAsia="Wingdings" w:hAnsi="Wingdings" w:cstheme="minorHAnsi"/>
                <w:b/>
                <w:bCs/>
                <w:sz w:val="20"/>
                <w:szCs w:val="20"/>
              </w:rPr>
              <w:t>ü</w:t>
            </w:r>
          </w:p>
        </w:tc>
        <w:tc>
          <w:tcPr>
            <w:tcW w:w="1240" w:type="dxa"/>
            <w:shd w:val="clear" w:color="auto" w:fill="FFFFFF" w:themeFill="background1"/>
            <w:vAlign w:val="center"/>
          </w:tcPr>
          <w:p w14:paraId="0DB78B16"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555F8FDA" w14:textId="77777777" w:rsidR="00AA736A" w:rsidRPr="00766F5D" w:rsidRDefault="00AA736A" w:rsidP="00740886">
            <w:pPr>
              <w:spacing w:before="240"/>
              <w:jc w:val="center"/>
              <w:rPr>
                <w:rFonts w:ascii="Avenir Next LT Pro" w:hAnsi="Avenir Next LT Pro" w:cstheme="minorHAnsi"/>
                <w:b/>
                <w:bCs/>
                <w:sz w:val="20"/>
                <w:szCs w:val="20"/>
              </w:rPr>
            </w:pPr>
          </w:p>
        </w:tc>
      </w:tr>
      <w:tr w:rsidR="00FB44EB" w:rsidRPr="00766F5D" w14:paraId="714F9DF8" w14:textId="77777777" w:rsidTr="3E1833DA">
        <w:tc>
          <w:tcPr>
            <w:tcW w:w="5240" w:type="dxa"/>
            <w:shd w:val="clear" w:color="auto" w:fill="FFFFFF" w:themeFill="background1"/>
          </w:tcPr>
          <w:p w14:paraId="250E2A33" w14:textId="34A005FD" w:rsidR="00237DA6" w:rsidRPr="003B5F9D" w:rsidRDefault="6B95DB70" w:rsidP="00237DA6">
            <w:pPr>
              <w:pStyle w:val="ListParagraph"/>
              <w:numPr>
                <w:ilvl w:val="0"/>
                <w:numId w:val="5"/>
              </w:numPr>
              <w:autoSpaceDE w:val="0"/>
              <w:autoSpaceDN w:val="0"/>
              <w:adjustRightInd w:val="0"/>
              <w:rPr>
                <w:rFonts w:ascii="Calibri" w:hAnsi="Calibri" w:cs="Calibri"/>
              </w:rPr>
            </w:pPr>
            <w:r w:rsidRPr="3E1833DA">
              <w:rPr>
                <w:rFonts w:ascii="Calibri" w:hAnsi="Calibri" w:cs="Calibri"/>
              </w:rPr>
              <w:t>Ability to deal sensitively and appropriately with confidential information</w:t>
            </w:r>
            <w:r w:rsidR="4B023CF5" w:rsidRPr="3E1833DA">
              <w:rPr>
                <w:rFonts w:ascii="Calibri" w:hAnsi="Calibri" w:cs="Calibri"/>
              </w:rPr>
              <w:t>.</w:t>
            </w:r>
          </w:p>
          <w:p w14:paraId="5A74CC8D" w14:textId="77777777" w:rsidR="00FB44EB" w:rsidRPr="003B5F9D" w:rsidRDefault="00FB44EB" w:rsidP="3E1833DA">
            <w:pPr>
              <w:pStyle w:val="ListParagraph"/>
              <w:autoSpaceDE w:val="0"/>
              <w:autoSpaceDN w:val="0"/>
              <w:adjustRightInd w:val="0"/>
              <w:ind w:left="360"/>
              <w:rPr>
                <w:rFonts w:ascii="Calibri" w:hAnsi="Calibri" w:cs="Calibri"/>
              </w:rPr>
            </w:pPr>
          </w:p>
        </w:tc>
        <w:tc>
          <w:tcPr>
            <w:tcW w:w="1272" w:type="dxa"/>
            <w:shd w:val="clear" w:color="auto" w:fill="FFFFFF" w:themeFill="background1"/>
            <w:vAlign w:val="center"/>
          </w:tcPr>
          <w:p w14:paraId="4DD82E5D" w14:textId="3D7711FA" w:rsidR="00FB44EB" w:rsidRPr="00766F5D" w:rsidRDefault="005A73B4" w:rsidP="00740886">
            <w:pPr>
              <w:spacing w:before="240"/>
              <w:jc w:val="center"/>
              <w:rPr>
                <w:rFonts w:ascii="Avenir Next LT Pro" w:hAnsi="Avenir Next LT Pro" w:cstheme="minorHAnsi"/>
                <w:b/>
                <w:bCs/>
                <w:sz w:val="20"/>
                <w:szCs w:val="20"/>
              </w:rPr>
            </w:pPr>
            <w:r>
              <w:rPr>
                <w:rFonts w:ascii="Wingdings" w:eastAsia="Wingdings" w:hAnsi="Wingdings" w:cstheme="minorHAnsi"/>
                <w:b/>
                <w:bCs/>
                <w:sz w:val="20"/>
                <w:szCs w:val="20"/>
              </w:rPr>
              <w:t>ü</w:t>
            </w:r>
          </w:p>
        </w:tc>
        <w:tc>
          <w:tcPr>
            <w:tcW w:w="1240" w:type="dxa"/>
            <w:shd w:val="clear" w:color="auto" w:fill="FFFFFF" w:themeFill="background1"/>
            <w:vAlign w:val="center"/>
          </w:tcPr>
          <w:p w14:paraId="79778A43" w14:textId="77777777" w:rsidR="00FB44EB" w:rsidRPr="00766F5D" w:rsidRDefault="00FB44EB"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A001C6E" w14:textId="77777777" w:rsidR="00FB44EB" w:rsidRPr="00766F5D" w:rsidRDefault="00FB44EB" w:rsidP="00740886">
            <w:pPr>
              <w:spacing w:before="240"/>
              <w:jc w:val="center"/>
              <w:rPr>
                <w:rFonts w:ascii="Avenir Next LT Pro" w:hAnsi="Avenir Next LT Pro" w:cstheme="minorHAnsi"/>
                <w:b/>
                <w:bCs/>
                <w:sz w:val="20"/>
                <w:szCs w:val="20"/>
              </w:rPr>
            </w:pPr>
          </w:p>
        </w:tc>
      </w:tr>
      <w:tr w:rsidR="00AA736A" w:rsidRPr="00766F5D" w14:paraId="79CB91C0" w14:textId="77777777" w:rsidTr="3E1833DA">
        <w:tc>
          <w:tcPr>
            <w:tcW w:w="5240" w:type="dxa"/>
            <w:shd w:val="clear" w:color="auto" w:fill="FFFFFF" w:themeFill="background1"/>
          </w:tcPr>
          <w:p w14:paraId="323912C6" w14:textId="588F016F" w:rsidR="00FB44EB" w:rsidRPr="003B5F9D" w:rsidRDefault="5DB41EE8" w:rsidP="00FB44EB">
            <w:pPr>
              <w:pStyle w:val="ListParagraph"/>
              <w:numPr>
                <w:ilvl w:val="0"/>
                <w:numId w:val="5"/>
              </w:numPr>
              <w:autoSpaceDE w:val="0"/>
              <w:autoSpaceDN w:val="0"/>
              <w:adjustRightInd w:val="0"/>
              <w:rPr>
                <w:rFonts w:ascii="Calibri" w:hAnsi="Calibri" w:cs="Calibri"/>
              </w:rPr>
            </w:pPr>
            <w:r w:rsidRPr="3E1833DA">
              <w:rPr>
                <w:rFonts w:ascii="Calibri" w:hAnsi="Calibri" w:cs="Calibri"/>
              </w:rPr>
              <w:t>Ability to communicate effectively with internal and external contacts at all levels</w:t>
            </w:r>
            <w:r w:rsidR="258A43CE" w:rsidRPr="3E1833DA">
              <w:rPr>
                <w:rFonts w:ascii="Calibri" w:hAnsi="Calibri" w:cs="Calibri"/>
              </w:rPr>
              <w:t>.</w:t>
            </w:r>
          </w:p>
          <w:p w14:paraId="6ED0D9EA" w14:textId="4132AE75" w:rsidR="00AA736A" w:rsidRPr="00766F5D" w:rsidRDefault="00AA736A" w:rsidP="3E1833DA">
            <w:pPr>
              <w:pStyle w:val="ListParagraph"/>
              <w:spacing w:before="240"/>
              <w:ind w:left="360"/>
              <w:rPr>
                <w:rFonts w:ascii="Avenir Next LT Pro" w:hAnsi="Avenir Next LT Pro"/>
                <w:sz w:val="20"/>
                <w:szCs w:val="20"/>
              </w:rPr>
            </w:pPr>
          </w:p>
          <w:p w14:paraId="6084BF53" w14:textId="7CE3A209" w:rsidR="00AA736A" w:rsidRPr="00766F5D" w:rsidRDefault="00AA736A" w:rsidP="3E1833DA">
            <w:pPr>
              <w:pStyle w:val="ListParagraph"/>
              <w:spacing w:before="240"/>
              <w:ind w:left="360"/>
              <w:rPr>
                <w:rFonts w:ascii="Avenir Next LT Pro" w:hAnsi="Avenir Next LT Pro"/>
                <w:sz w:val="20"/>
                <w:szCs w:val="20"/>
              </w:rPr>
            </w:pPr>
          </w:p>
          <w:p w14:paraId="018567BB" w14:textId="18BB4F35" w:rsidR="00AA736A" w:rsidRPr="00766F5D" w:rsidRDefault="00AA736A" w:rsidP="3E1833DA">
            <w:pPr>
              <w:pStyle w:val="ListParagraph"/>
              <w:spacing w:before="240"/>
              <w:ind w:left="360"/>
              <w:rPr>
                <w:rFonts w:ascii="Avenir Next LT Pro" w:hAnsi="Avenir Next LT Pro"/>
                <w:sz w:val="20"/>
                <w:szCs w:val="20"/>
              </w:rPr>
            </w:pPr>
          </w:p>
        </w:tc>
        <w:tc>
          <w:tcPr>
            <w:tcW w:w="1272" w:type="dxa"/>
            <w:shd w:val="clear" w:color="auto" w:fill="FFFFFF" w:themeFill="background1"/>
            <w:vAlign w:val="center"/>
          </w:tcPr>
          <w:p w14:paraId="75E922FC" w14:textId="1BF9835B" w:rsidR="00AA736A" w:rsidRPr="00766F5D" w:rsidRDefault="005A73B4" w:rsidP="00740886">
            <w:pPr>
              <w:spacing w:before="240"/>
              <w:jc w:val="center"/>
              <w:rPr>
                <w:rFonts w:ascii="Avenir Next LT Pro" w:hAnsi="Avenir Next LT Pro" w:cstheme="minorHAnsi"/>
                <w:b/>
                <w:bCs/>
                <w:sz w:val="20"/>
                <w:szCs w:val="20"/>
              </w:rPr>
            </w:pPr>
            <w:r>
              <w:rPr>
                <w:rFonts w:ascii="Wingdings" w:eastAsia="Wingdings" w:hAnsi="Wingdings" w:cstheme="minorHAnsi"/>
                <w:b/>
                <w:bCs/>
                <w:sz w:val="20"/>
                <w:szCs w:val="20"/>
              </w:rPr>
              <w:t>ü</w:t>
            </w:r>
          </w:p>
        </w:tc>
        <w:tc>
          <w:tcPr>
            <w:tcW w:w="1240" w:type="dxa"/>
            <w:shd w:val="clear" w:color="auto" w:fill="FFFFFF" w:themeFill="background1"/>
            <w:vAlign w:val="center"/>
          </w:tcPr>
          <w:p w14:paraId="0BF0044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11E0D802"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5DBDC71" w14:textId="77777777" w:rsidTr="3E1833DA">
        <w:tc>
          <w:tcPr>
            <w:tcW w:w="5240" w:type="dxa"/>
            <w:tcBorders>
              <w:right w:val="single" w:sz="4" w:space="0" w:color="205C40"/>
            </w:tcBorders>
            <w:shd w:val="clear" w:color="auto" w:fill="205C40"/>
          </w:tcPr>
          <w:p w14:paraId="11A36877"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44EB5E7E"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1494E9A2"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2FD3A7D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ED3690E" w14:textId="77777777" w:rsidTr="3E1833DA">
        <w:tc>
          <w:tcPr>
            <w:tcW w:w="5240" w:type="dxa"/>
            <w:tcBorders>
              <w:right w:val="single" w:sz="4" w:space="0" w:color="auto"/>
            </w:tcBorders>
            <w:shd w:val="clear" w:color="auto" w:fill="FFFFFF" w:themeFill="background1"/>
          </w:tcPr>
          <w:p w14:paraId="4AA570AB" w14:textId="6D3DD959" w:rsidR="00430933" w:rsidRPr="003B5F9D" w:rsidRDefault="1887192B" w:rsidP="00430933">
            <w:pPr>
              <w:pStyle w:val="ListParagraph"/>
              <w:numPr>
                <w:ilvl w:val="0"/>
                <w:numId w:val="5"/>
              </w:numPr>
              <w:rPr>
                <w:rFonts w:ascii="Calibri" w:hAnsi="Calibri" w:cs="Calibri"/>
              </w:rPr>
            </w:pPr>
            <w:r w:rsidRPr="3E1833DA">
              <w:rPr>
                <w:rFonts w:ascii="Calibri" w:hAnsi="Calibri" w:cs="Calibri"/>
              </w:rPr>
              <w:t>Organisation skills</w:t>
            </w:r>
            <w:r w:rsidR="4D9C6EAD" w:rsidRPr="3E1833DA">
              <w:rPr>
                <w:rFonts w:ascii="Calibri" w:hAnsi="Calibri" w:cs="Calibri"/>
              </w:rPr>
              <w:t xml:space="preserve"> </w:t>
            </w:r>
            <w:r w:rsidRPr="3E1833DA">
              <w:rPr>
                <w:rFonts w:ascii="Calibri" w:hAnsi="Calibri" w:cs="Calibri"/>
              </w:rPr>
              <w:t>– can prioritise work</w:t>
            </w:r>
            <w:r w:rsidR="66FB83F5" w:rsidRPr="3E1833DA">
              <w:rPr>
                <w:rFonts w:ascii="Calibri" w:hAnsi="Calibri" w:cs="Calibri"/>
              </w:rPr>
              <w:t>,</w:t>
            </w:r>
            <w:r w:rsidRPr="3E1833DA">
              <w:rPr>
                <w:rFonts w:ascii="Calibri" w:hAnsi="Calibri" w:cs="Calibri"/>
              </w:rPr>
              <w:t xml:space="preserve"> maintain accurate records</w:t>
            </w:r>
            <w:r w:rsidR="514E6FB1" w:rsidRPr="3E1833DA">
              <w:rPr>
                <w:rFonts w:ascii="Calibri" w:hAnsi="Calibri" w:cs="Calibri"/>
              </w:rPr>
              <w:t>,</w:t>
            </w:r>
            <w:r w:rsidRPr="3E1833DA">
              <w:rPr>
                <w:rFonts w:ascii="Calibri" w:hAnsi="Calibri" w:cs="Calibri"/>
              </w:rPr>
              <w:t xml:space="preserve"> meet deadlines, manage conflicting demands.</w:t>
            </w:r>
          </w:p>
          <w:p w14:paraId="3EA4D15D" w14:textId="77777777" w:rsidR="00AA736A" w:rsidRPr="00766F5D" w:rsidRDefault="00AA736A" w:rsidP="005A73B4">
            <w:pPr>
              <w:pStyle w:val="ListParagraph"/>
              <w:spacing w:before="240"/>
              <w:ind w:left="360"/>
              <w:rPr>
                <w:rFonts w:ascii="Avenir Next LT Pro" w:hAnsi="Avenir Next LT Pro" w:cstheme="minorHAnsi"/>
                <w:sz w:val="20"/>
                <w:szCs w:val="20"/>
              </w:rPr>
            </w:pPr>
          </w:p>
        </w:tc>
        <w:tc>
          <w:tcPr>
            <w:tcW w:w="1272" w:type="dxa"/>
            <w:tcBorders>
              <w:left w:val="single" w:sz="4" w:space="0" w:color="auto"/>
              <w:right w:val="single" w:sz="4" w:space="0" w:color="auto"/>
            </w:tcBorders>
            <w:shd w:val="clear" w:color="auto" w:fill="FFFFFF" w:themeFill="background1"/>
            <w:vAlign w:val="center"/>
          </w:tcPr>
          <w:p w14:paraId="5400AF5B" w14:textId="4E31043D" w:rsidR="00AA736A" w:rsidRPr="00766F5D" w:rsidRDefault="005A73B4" w:rsidP="00740886">
            <w:pPr>
              <w:spacing w:before="240"/>
              <w:jc w:val="center"/>
              <w:rPr>
                <w:rFonts w:ascii="Avenir Next LT Pro" w:hAnsi="Avenir Next LT Pro" w:cstheme="minorHAnsi"/>
                <w:b/>
                <w:bCs/>
                <w:sz w:val="20"/>
                <w:szCs w:val="20"/>
              </w:rPr>
            </w:pPr>
            <w:r>
              <w:rPr>
                <w:rFonts w:ascii="Wingdings" w:eastAsia="Wingdings" w:hAnsi="Wingdings" w:cstheme="minorHAnsi"/>
                <w:b/>
                <w:bCs/>
                <w:sz w:val="20"/>
                <w:szCs w:val="20"/>
              </w:rPr>
              <w:t>ü</w:t>
            </w:r>
          </w:p>
        </w:tc>
        <w:tc>
          <w:tcPr>
            <w:tcW w:w="1240" w:type="dxa"/>
            <w:tcBorders>
              <w:left w:val="single" w:sz="4" w:space="0" w:color="auto"/>
            </w:tcBorders>
            <w:shd w:val="clear" w:color="auto" w:fill="FFFFFF" w:themeFill="background1"/>
            <w:vAlign w:val="center"/>
          </w:tcPr>
          <w:p w14:paraId="3954165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69E9F11A"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F018CA8" w14:textId="77777777" w:rsidTr="3E1833DA">
        <w:tc>
          <w:tcPr>
            <w:tcW w:w="5240" w:type="dxa"/>
            <w:tcBorders>
              <w:right w:val="single" w:sz="4" w:space="0" w:color="auto"/>
            </w:tcBorders>
            <w:shd w:val="clear" w:color="auto" w:fill="FFFFFF" w:themeFill="background1"/>
          </w:tcPr>
          <w:p w14:paraId="7C481801" w14:textId="77777777" w:rsidR="00501570" w:rsidRPr="003B5F9D" w:rsidRDefault="00501570" w:rsidP="00501570">
            <w:pPr>
              <w:pStyle w:val="ListParagraph"/>
              <w:numPr>
                <w:ilvl w:val="0"/>
                <w:numId w:val="5"/>
              </w:numPr>
              <w:rPr>
                <w:rFonts w:ascii="Calibri" w:hAnsi="Calibri" w:cs="Calibri"/>
              </w:rPr>
            </w:pPr>
            <w:r w:rsidRPr="003B5F9D">
              <w:rPr>
                <w:rFonts w:ascii="Calibri" w:hAnsi="Calibri" w:cs="Calibri"/>
              </w:rPr>
              <w:t>ICT skills of a high order – able to use a range of software applications for administrative / planning / student support functions.</w:t>
            </w:r>
          </w:p>
          <w:p w14:paraId="1F722C88" w14:textId="77777777" w:rsidR="00AA736A" w:rsidRPr="00766F5D" w:rsidRDefault="00AA736A" w:rsidP="005A73B4">
            <w:pPr>
              <w:pStyle w:val="ListParagraph"/>
              <w:spacing w:before="240"/>
              <w:ind w:left="360"/>
              <w:rPr>
                <w:rFonts w:ascii="Avenir Next LT Pro" w:hAnsi="Avenir Next LT Pro" w:cstheme="minorHAnsi"/>
                <w:sz w:val="20"/>
                <w:szCs w:val="20"/>
              </w:rPr>
            </w:pPr>
          </w:p>
        </w:tc>
        <w:tc>
          <w:tcPr>
            <w:tcW w:w="1272" w:type="dxa"/>
            <w:tcBorders>
              <w:left w:val="single" w:sz="4" w:space="0" w:color="auto"/>
              <w:right w:val="single" w:sz="4" w:space="0" w:color="auto"/>
            </w:tcBorders>
            <w:shd w:val="clear" w:color="auto" w:fill="FFFFFF" w:themeFill="background1"/>
            <w:vAlign w:val="center"/>
          </w:tcPr>
          <w:p w14:paraId="7A232D34" w14:textId="497C6B41" w:rsidR="00AA736A" w:rsidRPr="00766F5D" w:rsidRDefault="005A73B4" w:rsidP="00740886">
            <w:pPr>
              <w:spacing w:before="240"/>
              <w:jc w:val="center"/>
              <w:rPr>
                <w:rFonts w:ascii="Avenir Next LT Pro" w:hAnsi="Avenir Next LT Pro" w:cstheme="minorHAnsi"/>
                <w:b/>
                <w:bCs/>
                <w:sz w:val="20"/>
                <w:szCs w:val="20"/>
              </w:rPr>
            </w:pPr>
            <w:r>
              <w:rPr>
                <w:rFonts w:ascii="Wingdings" w:eastAsia="Wingdings" w:hAnsi="Wingdings" w:cstheme="minorHAnsi"/>
                <w:b/>
                <w:bCs/>
                <w:sz w:val="20"/>
                <w:szCs w:val="20"/>
              </w:rPr>
              <w:t>ü</w:t>
            </w:r>
          </w:p>
        </w:tc>
        <w:tc>
          <w:tcPr>
            <w:tcW w:w="1240" w:type="dxa"/>
            <w:tcBorders>
              <w:left w:val="single" w:sz="4" w:space="0" w:color="auto"/>
            </w:tcBorders>
            <w:shd w:val="clear" w:color="auto" w:fill="FFFFFF" w:themeFill="background1"/>
            <w:vAlign w:val="center"/>
          </w:tcPr>
          <w:p w14:paraId="328A0EE4"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756A02FD"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7C31A81" w14:textId="77777777" w:rsidTr="3E1833DA">
        <w:tc>
          <w:tcPr>
            <w:tcW w:w="5240" w:type="dxa"/>
            <w:shd w:val="clear" w:color="auto" w:fill="205C40"/>
          </w:tcPr>
          <w:p w14:paraId="5405C602"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Personal Qualities and Ethos </w:t>
            </w:r>
          </w:p>
        </w:tc>
        <w:tc>
          <w:tcPr>
            <w:tcW w:w="1272" w:type="dxa"/>
            <w:shd w:val="clear" w:color="auto" w:fill="205C40"/>
            <w:vAlign w:val="center"/>
          </w:tcPr>
          <w:p w14:paraId="7C8A14A3"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5846B03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2AE329B0"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B16B192" w14:textId="77777777" w:rsidTr="3E1833DA">
        <w:tc>
          <w:tcPr>
            <w:tcW w:w="5240" w:type="dxa"/>
          </w:tcPr>
          <w:p w14:paraId="4E00666A" w14:textId="77777777" w:rsidR="00CC5B7B" w:rsidRPr="003B5F9D" w:rsidRDefault="00CC5B7B" w:rsidP="00CC5B7B">
            <w:pPr>
              <w:pStyle w:val="ListParagraph"/>
              <w:numPr>
                <w:ilvl w:val="0"/>
                <w:numId w:val="5"/>
              </w:numPr>
              <w:rPr>
                <w:rFonts w:ascii="Calibri" w:hAnsi="Calibri" w:cs="Calibri"/>
              </w:rPr>
            </w:pPr>
            <w:r w:rsidRPr="003B5F9D">
              <w:rPr>
                <w:rFonts w:ascii="Calibri" w:hAnsi="Calibri" w:cs="Calibri"/>
              </w:rPr>
              <w:t>Ability to establish good relationships with students, working as a role model and being aware of and responding appropriately to needs.</w:t>
            </w:r>
          </w:p>
          <w:p w14:paraId="42DCB156" w14:textId="77777777" w:rsidR="00AA736A" w:rsidRPr="00766F5D" w:rsidRDefault="00AA736A" w:rsidP="3E1833DA">
            <w:pPr>
              <w:pStyle w:val="ListParagraph"/>
              <w:spacing w:before="240"/>
              <w:ind w:left="360"/>
              <w:rPr>
                <w:rFonts w:ascii="Avenir Next LT Pro" w:hAnsi="Avenir Next LT Pro"/>
                <w:sz w:val="20"/>
                <w:szCs w:val="20"/>
              </w:rPr>
            </w:pPr>
          </w:p>
        </w:tc>
        <w:tc>
          <w:tcPr>
            <w:tcW w:w="1272" w:type="dxa"/>
            <w:vAlign w:val="center"/>
          </w:tcPr>
          <w:p w14:paraId="278C0E5B" w14:textId="31E836CC" w:rsidR="00AA736A" w:rsidRPr="00766F5D" w:rsidRDefault="005A73B4" w:rsidP="00740886">
            <w:pPr>
              <w:spacing w:before="240"/>
              <w:jc w:val="center"/>
              <w:rPr>
                <w:rFonts w:ascii="Avenir Next LT Pro" w:hAnsi="Avenir Next LT Pro" w:cstheme="minorHAnsi"/>
                <w:b/>
                <w:bCs/>
                <w:sz w:val="20"/>
                <w:szCs w:val="20"/>
              </w:rPr>
            </w:pPr>
            <w:r>
              <w:rPr>
                <w:rFonts w:ascii="Wingdings" w:eastAsia="Wingdings" w:hAnsi="Wingdings" w:cstheme="minorHAnsi"/>
                <w:b/>
                <w:bCs/>
                <w:sz w:val="20"/>
                <w:szCs w:val="20"/>
              </w:rPr>
              <w:t>ü</w:t>
            </w:r>
          </w:p>
        </w:tc>
        <w:tc>
          <w:tcPr>
            <w:tcW w:w="1240" w:type="dxa"/>
            <w:vAlign w:val="center"/>
          </w:tcPr>
          <w:p w14:paraId="430F71E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42928C21"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0543A41" w14:textId="77777777" w:rsidTr="3E1833DA">
        <w:tc>
          <w:tcPr>
            <w:tcW w:w="5240" w:type="dxa"/>
          </w:tcPr>
          <w:p w14:paraId="0683FF74" w14:textId="74AAB6F5" w:rsidR="00C10D90" w:rsidRPr="003B5F9D" w:rsidRDefault="1AA53660" w:rsidP="00C10D90">
            <w:pPr>
              <w:pStyle w:val="ListParagraph"/>
              <w:numPr>
                <w:ilvl w:val="0"/>
                <w:numId w:val="5"/>
              </w:numPr>
              <w:rPr>
                <w:rFonts w:ascii="Calibri" w:hAnsi="Calibri" w:cs="Calibri"/>
              </w:rPr>
            </w:pPr>
            <w:r w:rsidRPr="3E1833DA">
              <w:rPr>
                <w:rFonts w:ascii="Calibri" w:hAnsi="Calibri" w:cs="Calibri"/>
              </w:rPr>
              <w:t>Communication and interpersonal skills – socially and professionally skilled at dealing with a range of people</w:t>
            </w:r>
            <w:r w:rsidR="619E57F8" w:rsidRPr="3E1833DA">
              <w:rPr>
                <w:rFonts w:ascii="Calibri" w:hAnsi="Calibri" w:cs="Calibri"/>
              </w:rPr>
              <w:t>,</w:t>
            </w:r>
            <w:r w:rsidRPr="3E1833DA">
              <w:rPr>
                <w:rFonts w:ascii="Calibri" w:hAnsi="Calibri" w:cs="Calibri"/>
              </w:rPr>
              <w:t xml:space="preserve"> able to engender confidence in others</w:t>
            </w:r>
            <w:r w:rsidR="741A96C3" w:rsidRPr="3E1833DA">
              <w:rPr>
                <w:rFonts w:ascii="Calibri" w:hAnsi="Calibri" w:cs="Calibri"/>
              </w:rPr>
              <w:t>,</w:t>
            </w:r>
            <w:r w:rsidRPr="3E1833DA">
              <w:rPr>
                <w:rFonts w:ascii="Calibri" w:hAnsi="Calibri" w:cs="Calibri"/>
              </w:rPr>
              <w:t xml:space="preserve"> able to secure confidence of others</w:t>
            </w:r>
            <w:r w:rsidR="5D4B9A60" w:rsidRPr="3E1833DA">
              <w:rPr>
                <w:rFonts w:ascii="Calibri" w:hAnsi="Calibri" w:cs="Calibri"/>
              </w:rPr>
              <w:t>,</w:t>
            </w:r>
            <w:r w:rsidRPr="3E1833DA">
              <w:rPr>
                <w:rFonts w:ascii="Calibri" w:hAnsi="Calibri" w:cs="Calibri"/>
              </w:rPr>
              <w:t xml:space="preserve"> able to listen / counsel / negotiate / be sensitive / tactful / diplomatic as circumstances demand.</w:t>
            </w:r>
          </w:p>
          <w:p w14:paraId="00A6F0E1" w14:textId="77777777" w:rsidR="00AA736A" w:rsidRPr="00766F5D" w:rsidRDefault="00AA736A" w:rsidP="3E1833DA">
            <w:pPr>
              <w:pStyle w:val="ListParagraph"/>
              <w:spacing w:before="240"/>
              <w:ind w:left="360"/>
              <w:rPr>
                <w:rFonts w:ascii="Avenir Next LT Pro" w:hAnsi="Avenir Next LT Pro"/>
                <w:sz w:val="20"/>
                <w:szCs w:val="20"/>
              </w:rPr>
            </w:pPr>
          </w:p>
        </w:tc>
        <w:tc>
          <w:tcPr>
            <w:tcW w:w="1272" w:type="dxa"/>
            <w:vAlign w:val="center"/>
          </w:tcPr>
          <w:p w14:paraId="1F739C1E" w14:textId="47C1025F" w:rsidR="00AA736A" w:rsidRPr="00766F5D" w:rsidRDefault="005A73B4" w:rsidP="00740886">
            <w:pPr>
              <w:spacing w:before="240"/>
              <w:jc w:val="center"/>
              <w:rPr>
                <w:rFonts w:ascii="Avenir Next LT Pro" w:hAnsi="Avenir Next LT Pro" w:cstheme="minorHAnsi"/>
                <w:b/>
                <w:bCs/>
                <w:sz w:val="20"/>
                <w:szCs w:val="20"/>
              </w:rPr>
            </w:pPr>
            <w:r>
              <w:rPr>
                <w:rFonts w:ascii="Wingdings" w:eastAsia="Wingdings" w:hAnsi="Wingdings" w:cstheme="minorHAnsi"/>
                <w:b/>
                <w:bCs/>
                <w:sz w:val="20"/>
                <w:szCs w:val="20"/>
              </w:rPr>
              <w:t>ü</w:t>
            </w:r>
          </w:p>
        </w:tc>
        <w:tc>
          <w:tcPr>
            <w:tcW w:w="1240" w:type="dxa"/>
            <w:vAlign w:val="center"/>
          </w:tcPr>
          <w:p w14:paraId="3138DD1A"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6D87083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7BD832F" w14:textId="77777777" w:rsidTr="3E1833DA">
        <w:tc>
          <w:tcPr>
            <w:tcW w:w="5240" w:type="dxa"/>
          </w:tcPr>
          <w:p w14:paraId="7498551C" w14:textId="62FAC970" w:rsidR="00AA736A" w:rsidRPr="00766F5D" w:rsidRDefault="166747F0" w:rsidP="3E1833DA">
            <w:pPr>
              <w:pStyle w:val="ListParagraph"/>
              <w:numPr>
                <w:ilvl w:val="0"/>
                <w:numId w:val="5"/>
              </w:numPr>
              <w:spacing w:before="240"/>
              <w:rPr>
                <w:rFonts w:ascii="Avenir Next LT Pro" w:hAnsi="Avenir Next LT Pro"/>
                <w:sz w:val="20"/>
                <w:szCs w:val="20"/>
              </w:rPr>
            </w:pPr>
            <w:r w:rsidRPr="3E1833DA">
              <w:rPr>
                <w:rFonts w:ascii="Calibri" w:hAnsi="Calibri" w:cs="Calibri"/>
              </w:rPr>
              <w:t>Team worker – able to organise and motivate others</w:t>
            </w:r>
            <w:r w:rsidR="47DC7366" w:rsidRPr="3E1833DA">
              <w:rPr>
                <w:rFonts w:ascii="Calibri" w:hAnsi="Calibri" w:cs="Calibri"/>
              </w:rPr>
              <w:t>,</w:t>
            </w:r>
            <w:r w:rsidRPr="3E1833DA">
              <w:rPr>
                <w:rFonts w:ascii="Calibri" w:hAnsi="Calibri" w:cs="Calibri"/>
              </w:rPr>
              <w:t xml:space="preserve"> able to work positively with others: encourages input from all and actively contributes to team discussions, working to come to consensus decisions</w:t>
            </w:r>
            <w:r w:rsidR="1B2B8966" w:rsidRPr="3E1833DA">
              <w:rPr>
                <w:rFonts w:ascii="Calibri" w:hAnsi="Calibri" w:cs="Calibri"/>
              </w:rPr>
              <w:t>.</w:t>
            </w:r>
          </w:p>
          <w:p w14:paraId="6A4BBE48" w14:textId="2188FD18" w:rsidR="00AA736A" w:rsidRPr="00766F5D" w:rsidRDefault="00AA736A" w:rsidP="3E1833DA">
            <w:pPr>
              <w:pStyle w:val="ListParagraph"/>
              <w:spacing w:before="240"/>
              <w:ind w:left="360"/>
              <w:rPr>
                <w:rFonts w:ascii="Avenir Next LT Pro" w:hAnsi="Avenir Next LT Pro"/>
                <w:sz w:val="20"/>
                <w:szCs w:val="20"/>
              </w:rPr>
            </w:pPr>
          </w:p>
        </w:tc>
        <w:tc>
          <w:tcPr>
            <w:tcW w:w="1272" w:type="dxa"/>
            <w:vAlign w:val="center"/>
          </w:tcPr>
          <w:p w14:paraId="76CFB4EF" w14:textId="5284C7F5" w:rsidR="00AA736A" w:rsidRPr="00766F5D" w:rsidRDefault="005A73B4" w:rsidP="00740886">
            <w:pPr>
              <w:spacing w:before="240"/>
              <w:jc w:val="center"/>
              <w:rPr>
                <w:rFonts w:ascii="Avenir Next LT Pro" w:hAnsi="Avenir Next LT Pro" w:cstheme="minorHAnsi"/>
                <w:b/>
                <w:bCs/>
                <w:sz w:val="20"/>
                <w:szCs w:val="20"/>
              </w:rPr>
            </w:pPr>
            <w:r>
              <w:rPr>
                <w:rFonts w:ascii="Wingdings" w:eastAsia="Wingdings" w:hAnsi="Wingdings" w:cstheme="minorHAnsi"/>
                <w:b/>
                <w:bCs/>
                <w:sz w:val="20"/>
                <w:szCs w:val="20"/>
              </w:rPr>
              <w:t>ü</w:t>
            </w:r>
          </w:p>
        </w:tc>
        <w:tc>
          <w:tcPr>
            <w:tcW w:w="1240" w:type="dxa"/>
            <w:vAlign w:val="center"/>
          </w:tcPr>
          <w:p w14:paraId="195D1A6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23CBAD21"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3DB8C426" w14:textId="77777777" w:rsidTr="3E1833DA">
        <w:tc>
          <w:tcPr>
            <w:tcW w:w="5240" w:type="dxa"/>
            <w:shd w:val="clear" w:color="auto" w:fill="205C40"/>
          </w:tcPr>
          <w:p w14:paraId="1C5E84C2"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7117C26B"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378A68B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53DF6F2C"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0C6C631" w14:textId="77777777" w:rsidTr="3E1833DA">
        <w:tc>
          <w:tcPr>
            <w:tcW w:w="5240" w:type="dxa"/>
          </w:tcPr>
          <w:p w14:paraId="42835AAD" w14:textId="5CCEAD22" w:rsidR="00AA736A" w:rsidRPr="00766F5D" w:rsidRDefault="46E601E7" w:rsidP="3E1833DA">
            <w:pPr>
              <w:pStyle w:val="ListParagraph"/>
              <w:numPr>
                <w:ilvl w:val="0"/>
                <w:numId w:val="5"/>
              </w:numPr>
              <w:spacing w:before="240"/>
              <w:rPr>
                <w:rFonts w:ascii="Avenir Next LT Pro" w:hAnsi="Avenir Next LT Pro"/>
                <w:sz w:val="20"/>
                <w:szCs w:val="20"/>
              </w:rPr>
            </w:pPr>
            <w:r w:rsidRPr="3E1833DA">
              <w:rPr>
                <w:rFonts w:ascii="Avenir Next LT Pro" w:hAnsi="Avenir Next LT Pro"/>
                <w:sz w:val="20"/>
                <w:szCs w:val="20"/>
              </w:rPr>
              <w:t>A commitment to promoting equality and diversity, providing an inclusive and co-operative environment in which all students and individuals working for</w:t>
            </w:r>
            <w:r w:rsidR="77A8531B" w:rsidRPr="3E1833DA">
              <w:rPr>
                <w:rFonts w:ascii="Avenir Next LT Pro" w:hAnsi="Avenir Next LT Pro"/>
                <w:sz w:val="20"/>
                <w:szCs w:val="20"/>
              </w:rPr>
              <w:t>,</w:t>
            </w:r>
            <w:r w:rsidRPr="3E1833DA">
              <w:rPr>
                <w:rFonts w:ascii="Avenir Next LT Pro" w:hAnsi="Avenir Next LT Pro"/>
                <w:sz w:val="20"/>
                <w:szCs w:val="20"/>
              </w:rPr>
              <w:t xml:space="preserve"> and on behalf of</w:t>
            </w:r>
            <w:r w:rsidR="70FD3DA6" w:rsidRPr="3E1833DA">
              <w:rPr>
                <w:rFonts w:ascii="Avenir Next LT Pro" w:hAnsi="Avenir Next LT Pro"/>
                <w:sz w:val="20"/>
                <w:szCs w:val="20"/>
              </w:rPr>
              <w:t>,</w:t>
            </w:r>
            <w:r w:rsidRPr="3E1833DA">
              <w:rPr>
                <w:rFonts w:ascii="Avenir Next LT Pro" w:hAnsi="Avenir Next LT Pro"/>
                <w:sz w:val="20"/>
                <w:szCs w:val="20"/>
              </w:rPr>
              <w:t xml:space="preserve"> the organisation feel respected and able to give of their best. </w:t>
            </w:r>
          </w:p>
          <w:p w14:paraId="7449C57C" w14:textId="0F55DBA4" w:rsidR="00AA736A" w:rsidRPr="00766F5D" w:rsidRDefault="00AA736A" w:rsidP="3E1833DA">
            <w:pPr>
              <w:pStyle w:val="ListParagraph"/>
              <w:spacing w:before="240"/>
              <w:ind w:left="360"/>
              <w:rPr>
                <w:rFonts w:ascii="Avenir Next LT Pro" w:hAnsi="Avenir Next LT Pro"/>
                <w:sz w:val="20"/>
                <w:szCs w:val="20"/>
              </w:rPr>
            </w:pPr>
          </w:p>
        </w:tc>
        <w:tc>
          <w:tcPr>
            <w:tcW w:w="1272" w:type="dxa"/>
            <w:vAlign w:val="center"/>
          </w:tcPr>
          <w:p w14:paraId="4D2A2486" w14:textId="77777777" w:rsidR="00AA736A" w:rsidRPr="00766F5D" w:rsidRDefault="00AA736A" w:rsidP="00740886">
            <w:pPr>
              <w:pStyle w:val="ListParagraph"/>
              <w:numPr>
                <w:ilvl w:val="0"/>
                <w:numId w:val="7"/>
              </w:numPr>
              <w:spacing w:before="240"/>
              <w:jc w:val="center"/>
              <w:rPr>
                <w:rFonts w:ascii="Avenir Next LT Pro" w:hAnsi="Avenir Next LT Pro" w:cstheme="minorHAnsi"/>
                <w:b/>
                <w:bCs/>
                <w:sz w:val="20"/>
                <w:szCs w:val="20"/>
              </w:rPr>
            </w:pPr>
          </w:p>
        </w:tc>
        <w:tc>
          <w:tcPr>
            <w:tcW w:w="1240" w:type="dxa"/>
            <w:vAlign w:val="center"/>
          </w:tcPr>
          <w:p w14:paraId="64C819E5"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6B9651A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0704DF7" w14:textId="77777777" w:rsidTr="3E1833DA">
        <w:tc>
          <w:tcPr>
            <w:tcW w:w="5240" w:type="dxa"/>
            <w:shd w:val="clear" w:color="auto" w:fill="205C40"/>
          </w:tcPr>
          <w:p w14:paraId="64ADEF89"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7FCB3B46"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32ADF64D"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56CEA3D7"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r>
      <w:tr w:rsidR="00AA736A" w:rsidRPr="00766F5D" w14:paraId="4420B7ED" w14:textId="77777777" w:rsidTr="3E1833DA">
        <w:tc>
          <w:tcPr>
            <w:tcW w:w="5240" w:type="dxa"/>
            <w:shd w:val="clear" w:color="auto" w:fill="FFFFFF" w:themeFill="background1"/>
          </w:tcPr>
          <w:p w14:paraId="2B9888E8" w14:textId="7FDF55EF" w:rsidR="00AA736A" w:rsidRPr="00766F5D" w:rsidRDefault="46E601E7" w:rsidP="3E1833DA">
            <w:pPr>
              <w:pStyle w:val="ListParagraph"/>
              <w:numPr>
                <w:ilvl w:val="0"/>
                <w:numId w:val="3"/>
              </w:numPr>
              <w:spacing w:before="240"/>
              <w:rPr>
                <w:rFonts w:ascii="Avenir Next LT Pro" w:hAnsi="Avenir Next LT Pro"/>
                <w:sz w:val="20"/>
                <w:szCs w:val="20"/>
              </w:rPr>
            </w:pPr>
            <w:r w:rsidRPr="3E1833DA">
              <w:rPr>
                <w:rFonts w:ascii="Avenir Next LT Pro" w:hAnsi="Avenir Next LT Pro"/>
                <w:sz w:val="20"/>
                <w:szCs w:val="20"/>
              </w:rPr>
              <w:t xml:space="preserve">Committed to promoting the welfare of all children and creating a safe environment in which children can learn; considering, at all times, what is in the best interests of the child. </w:t>
            </w:r>
          </w:p>
          <w:p w14:paraId="7F6BD4EB" w14:textId="238E59F8" w:rsidR="00AA736A" w:rsidRPr="00766F5D" w:rsidRDefault="00AA736A" w:rsidP="3E1833DA">
            <w:pPr>
              <w:pStyle w:val="ListParagraph"/>
              <w:spacing w:before="240"/>
              <w:ind w:left="360"/>
              <w:rPr>
                <w:rFonts w:ascii="Avenir Next LT Pro" w:hAnsi="Avenir Next LT Pro"/>
                <w:sz w:val="20"/>
                <w:szCs w:val="20"/>
              </w:rPr>
            </w:pPr>
          </w:p>
        </w:tc>
        <w:tc>
          <w:tcPr>
            <w:tcW w:w="1272" w:type="dxa"/>
            <w:shd w:val="clear" w:color="auto" w:fill="FFFFFF" w:themeFill="background1"/>
            <w:vAlign w:val="center"/>
          </w:tcPr>
          <w:p w14:paraId="66D4338E"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75CAB5E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CB197FD"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177C94B1" w14:textId="77777777" w:rsidTr="3E1833DA">
        <w:tc>
          <w:tcPr>
            <w:tcW w:w="5240" w:type="dxa"/>
            <w:shd w:val="clear" w:color="auto" w:fill="FFFFFF" w:themeFill="background1"/>
          </w:tcPr>
          <w:p w14:paraId="3074CDE0" w14:textId="0CA1E58B" w:rsidR="00AA736A" w:rsidRPr="00766F5D" w:rsidRDefault="46E601E7" w:rsidP="3E1833DA">
            <w:pPr>
              <w:pStyle w:val="ListParagraph"/>
              <w:numPr>
                <w:ilvl w:val="0"/>
                <w:numId w:val="3"/>
              </w:numPr>
              <w:spacing w:before="240"/>
              <w:rPr>
                <w:rFonts w:ascii="Avenir Next LT Pro" w:hAnsi="Avenir Next LT Pro"/>
                <w:sz w:val="20"/>
                <w:szCs w:val="20"/>
              </w:rPr>
            </w:pPr>
            <w:r w:rsidRPr="3E1833DA">
              <w:rPr>
                <w:rFonts w:ascii="Avenir Next LT Pro" w:hAnsi="Avenir Next LT Pro"/>
                <w:sz w:val="20"/>
                <w:szCs w:val="20"/>
              </w:rPr>
              <w:t>Play an important part in the wider safeguarding of children – identifying concerns, sharing information and taking prompt action to safeguard and protect them.</w:t>
            </w:r>
          </w:p>
          <w:p w14:paraId="363CD20B" w14:textId="798480FA" w:rsidR="00AA736A" w:rsidRPr="00766F5D" w:rsidRDefault="00AA736A" w:rsidP="3E1833DA">
            <w:pPr>
              <w:pStyle w:val="ListParagraph"/>
              <w:spacing w:before="240"/>
              <w:ind w:left="360"/>
              <w:rPr>
                <w:rFonts w:ascii="Avenir Next LT Pro" w:hAnsi="Avenir Next LT Pro"/>
                <w:sz w:val="20"/>
                <w:szCs w:val="20"/>
              </w:rPr>
            </w:pPr>
          </w:p>
        </w:tc>
        <w:tc>
          <w:tcPr>
            <w:tcW w:w="1272" w:type="dxa"/>
            <w:shd w:val="clear" w:color="auto" w:fill="FFFFFF" w:themeFill="background1"/>
            <w:vAlign w:val="center"/>
          </w:tcPr>
          <w:p w14:paraId="5652CCC2"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4186035F"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4D3C25A2"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5DF54620" w14:textId="77777777" w:rsidTr="3E1833DA">
        <w:tc>
          <w:tcPr>
            <w:tcW w:w="5240" w:type="dxa"/>
            <w:shd w:val="clear" w:color="auto" w:fill="FFFFFF" w:themeFill="background1"/>
          </w:tcPr>
          <w:p w14:paraId="6A262CF8" w14:textId="4212EA3F" w:rsidR="00AA736A" w:rsidRPr="00766F5D" w:rsidRDefault="46E601E7" w:rsidP="3E1833DA">
            <w:pPr>
              <w:pStyle w:val="ListParagraph"/>
              <w:numPr>
                <w:ilvl w:val="0"/>
                <w:numId w:val="3"/>
              </w:numPr>
              <w:spacing w:before="240"/>
              <w:rPr>
                <w:rFonts w:ascii="Avenir Next LT Pro" w:hAnsi="Avenir Next LT Pro"/>
                <w:sz w:val="20"/>
                <w:szCs w:val="20"/>
              </w:rPr>
            </w:pPr>
            <w:r w:rsidRPr="3E1833DA">
              <w:rPr>
                <w:rFonts w:ascii="Avenir Next LT Pro" w:hAnsi="Avenir Next LT Pro"/>
                <w:sz w:val="20"/>
                <w:szCs w:val="20"/>
              </w:rPr>
              <w:t>Aware that the Trust will take all steps to prevent those who pose a risk of harm from working with children. Recruitment procedures ensure rigour in identifying and rejecting people who might abuse children.</w:t>
            </w:r>
          </w:p>
          <w:p w14:paraId="2160FFCD" w14:textId="37B9EF01" w:rsidR="00AA736A" w:rsidRPr="00766F5D" w:rsidRDefault="00AA736A" w:rsidP="3E1833DA">
            <w:pPr>
              <w:pStyle w:val="ListParagraph"/>
              <w:spacing w:before="240"/>
              <w:ind w:left="360"/>
              <w:rPr>
                <w:rFonts w:ascii="Avenir Next LT Pro" w:hAnsi="Avenir Next LT Pro"/>
                <w:sz w:val="20"/>
                <w:szCs w:val="20"/>
              </w:rPr>
            </w:pPr>
          </w:p>
        </w:tc>
        <w:tc>
          <w:tcPr>
            <w:tcW w:w="1272" w:type="dxa"/>
            <w:shd w:val="clear" w:color="auto" w:fill="FFFFFF" w:themeFill="background1"/>
            <w:vAlign w:val="center"/>
          </w:tcPr>
          <w:p w14:paraId="2142297A"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23DE42C"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B671DF7"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58063E09" w14:textId="77777777" w:rsidTr="3E1833DA">
        <w:tc>
          <w:tcPr>
            <w:tcW w:w="5240" w:type="dxa"/>
            <w:tcBorders>
              <w:right w:val="single" w:sz="4" w:space="0" w:color="205C40"/>
            </w:tcBorders>
            <w:shd w:val="clear" w:color="auto" w:fill="205C40"/>
          </w:tcPr>
          <w:p w14:paraId="25902FB7"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27833D26"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70CDA116"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1BA9B15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19EBFC35" w14:textId="77777777" w:rsidTr="3E1833DA">
        <w:tc>
          <w:tcPr>
            <w:tcW w:w="5240" w:type="dxa"/>
            <w:shd w:val="clear" w:color="auto" w:fill="FFFFFF" w:themeFill="background1"/>
          </w:tcPr>
          <w:p w14:paraId="6157FE6F" w14:textId="6ACBB1C1" w:rsidR="00AA736A" w:rsidRPr="00766F5D" w:rsidRDefault="46E601E7" w:rsidP="3E1833DA">
            <w:pPr>
              <w:pStyle w:val="ListParagraph"/>
              <w:numPr>
                <w:ilvl w:val="0"/>
                <w:numId w:val="3"/>
              </w:numPr>
              <w:spacing w:before="240"/>
              <w:rPr>
                <w:rFonts w:ascii="Avenir Next LT Pro" w:hAnsi="Avenir Next LT Pro"/>
                <w:sz w:val="20"/>
                <w:szCs w:val="20"/>
              </w:rPr>
            </w:pPr>
            <w:r w:rsidRPr="3E1833DA">
              <w:rPr>
                <w:rFonts w:ascii="Avenir Next LT Pro" w:hAnsi="Avenir Next LT Pro"/>
                <w:sz w:val="20"/>
                <w:szCs w:val="20"/>
              </w:rPr>
              <w:t xml:space="preserve">Aware of Health </w:t>
            </w:r>
            <w:r w:rsidR="1EBE6984" w:rsidRPr="3E1833DA">
              <w:rPr>
                <w:rFonts w:ascii="Avenir Next LT Pro" w:hAnsi="Avenir Next LT Pro"/>
                <w:sz w:val="20"/>
                <w:szCs w:val="20"/>
              </w:rPr>
              <w:t>and</w:t>
            </w:r>
            <w:r w:rsidRPr="3E1833DA">
              <w:rPr>
                <w:rFonts w:ascii="Avenir Next LT Pro" w:hAnsi="Avenir Next LT Pro"/>
                <w:sz w:val="20"/>
                <w:szCs w:val="20"/>
              </w:rPr>
              <w:t xml:space="preserve"> Safety and Safeguarding as appropriate to role</w:t>
            </w:r>
            <w:r w:rsidR="2C565FBE" w:rsidRPr="3E1833DA">
              <w:rPr>
                <w:rFonts w:ascii="Avenir Next LT Pro" w:hAnsi="Avenir Next LT Pro"/>
                <w:sz w:val="20"/>
                <w:szCs w:val="20"/>
              </w:rPr>
              <w:t>.</w:t>
            </w:r>
          </w:p>
          <w:p w14:paraId="0286C5C7" w14:textId="17988673" w:rsidR="00AA736A" w:rsidRPr="00766F5D" w:rsidRDefault="00AA736A" w:rsidP="3E1833DA">
            <w:pPr>
              <w:pStyle w:val="ListParagraph"/>
              <w:spacing w:before="240"/>
              <w:ind w:left="360"/>
              <w:rPr>
                <w:rFonts w:ascii="Avenir Next LT Pro" w:hAnsi="Avenir Next LT Pro"/>
                <w:sz w:val="20"/>
                <w:szCs w:val="20"/>
              </w:rPr>
            </w:pPr>
          </w:p>
        </w:tc>
        <w:tc>
          <w:tcPr>
            <w:tcW w:w="1272" w:type="dxa"/>
            <w:shd w:val="clear" w:color="auto" w:fill="FFFFFF" w:themeFill="background1"/>
            <w:vAlign w:val="center"/>
          </w:tcPr>
          <w:p w14:paraId="075E02FE"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CA57762"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2E1C269" w14:textId="77777777" w:rsidR="00AA736A" w:rsidRPr="00766F5D" w:rsidRDefault="00AA736A" w:rsidP="00740886">
            <w:pPr>
              <w:spacing w:before="240"/>
              <w:jc w:val="center"/>
              <w:rPr>
                <w:rFonts w:ascii="Avenir Next LT Pro" w:hAnsi="Avenir Next LT Pro" w:cstheme="minorHAnsi"/>
                <w:b/>
                <w:bCs/>
                <w:sz w:val="20"/>
                <w:szCs w:val="20"/>
              </w:rPr>
            </w:pPr>
          </w:p>
        </w:tc>
      </w:tr>
    </w:tbl>
    <w:p w14:paraId="3493859A" w14:textId="73E8D9B5" w:rsidR="3E1833DA" w:rsidRDefault="3E1833DA" w:rsidP="3E1833DA">
      <w:pPr>
        <w:rPr>
          <w:rFonts w:ascii="Avenir Next LT Pro" w:hAnsi="Avenir Next LT Pro" w:cs="Calibri"/>
          <w:i/>
          <w:iCs/>
          <w:sz w:val="20"/>
          <w:szCs w:val="20"/>
          <w:lang w:eastAsia="en-GB"/>
        </w:rPr>
      </w:pPr>
    </w:p>
    <w:p w14:paraId="5A47B5FE" w14:textId="29B6A2F4" w:rsidR="00B43C1D" w:rsidRPr="00766F5D" w:rsidRDefault="00B43C1D" w:rsidP="3E1833DA">
      <w:pPr>
        <w:autoSpaceDE w:val="0"/>
        <w:autoSpaceDN w:val="0"/>
        <w:adjustRightInd w:val="0"/>
        <w:spacing w:before="60" w:after="60" w:line="240" w:lineRule="auto"/>
        <w:rPr>
          <w:rFonts w:ascii="Avenir Next LT Pro" w:hAnsi="Avenir Next LT Pro" w:cs="Calibri"/>
          <w:i/>
          <w:iCs/>
          <w:sz w:val="20"/>
          <w:szCs w:val="20"/>
          <w:lang w:eastAsia="en-GB"/>
        </w:rPr>
      </w:pPr>
      <w:r w:rsidRPr="3E1833DA">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0C1DA60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6876D200"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31632F14"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511ED6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5BCC7748"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4E08E537"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464E4393"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43833B04" w14:textId="77777777" w:rsidR="00B85158" w:rsidRPr="00766F5D" w:rsidRDefault="00B85158" w:rsidP="00B85158">
      <w:pPr>
        <w:spacing w:after="0"/>
        <w:rPr>
          <w:rFonts w:ascii="Avenir Next LT Pro" w:hAnsi="Avenir Next LT Pro"/>
          <w:i/>
          <w:iCs/>
          <w:sz w:val="20"/>
          <w:szCs w:val="20"/>
        </w:rPr>
      </w:pPr>
    </w:p>
    <w:p w14:paraId="1C7BCF6A"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54D0C982"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952CD" w14:textId="77777777" w:rsidR="00FF5623" w:rsidRDefault="00FF5623" w:rsidP="001375E3">
      <w:pPr>
        <w:spacing w:after="0" w:line="240" w:lineRule="auto"/>
      </w:pPr>
      <w:r>
        <w:separator/>
      </w:r>
    </w:p>
  </w:endnote>
  <w:endnote w:type="continuationSeparator" w:id="0">
    <w:p w14:paraId="6386A8A0" w14:textId="77777777" w:rsidR="00FF5623" w:rsidRDefault="00FF5623"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AF9A"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49E03" w14:textId="77777777" w:rsidR="00FF5623" w:rsidRDefault="00FF5623" w:rsidP="001375E3">
      <w:pPr>
        <w:spacing w:after="0" w:line="240" w:lineRule="auto"/>
      </w:pPr>
      <w:r>
        <w:separator/>
      </w:r>
    </w:p>
  </w:footnote>
  <w:footnote w:type="continuationSeparator" w:id="0">
    <w:p w14:paraId="2AB20C45" w14:textId="77777777" w:rsidR="00FF5623" w:rsidRDefault="00FF5623"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8CF5C5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85pt;height:384.25pt" o:bullet="t">
        <v:imagedata r:id="rId1" o:title="Picture1"/>
      </v:shape>
    </w:pict>
  </w:numPicBullet>
  <w:abstractNum w:abstractNumId="0" w15:restartNumberingAfterBreak="0">
    <w:nsid w:val="02633D19"/>
    <w:multiLevelType w:val="hybridMultilevel"/>
    <w:tmpl w:val="0D781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B4171F"/>
    <w:multiLevelType w:val="hybridMultilevel"/>
    <w:tmpl w:val="910E2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F5E43CA"/>
    <w:multiLevelType w:val="hybridMultilevel"/>
    <w:tmpl w:val="EB14DD9C"/>
    <w:lvl w:ilvl="0" w:tplc="874E62E4">
      <w:start w:val="1"/>
      <w:numFmt w:val="bullet"/>
      <w:pStyle w:val="Heading1"/>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345C69"/>
    <w:multiLevelType w:val="hybridMultilevel"/>
    <w:tmpl w:val="E018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9A5560"/>
    <w:multiLevelType w:val="hybridMultilevel"/>
    <w:tmpl w:val="F9980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A00AFE"/>
    <w:multiLevelType w:val="hybridMultilevel"/>
    <w:tmpl w:val="0D4A106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1300A63"/>
    <w:multiLevelType w:val="hybridMultilevel"/>
    <w:tmpl w:val="6B78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5529644">
    <w:abstractNumId w:val="4"/>
  </w:num>
  <w:num w:numId="2" w16cid:durableId="1477798556">
    <w:abstractNumId w:val="8"/>
  </w:num>
  <w:num w:numId="3" w16cid:durableId="967779251">
    <w:abstractNumId w:val="11"/>
  </w:num>
  <w:num w:numId="4" w16cid:durableId="1232422926">
    <w:abstractNumId w:val="10"/>
  </w:num>
  <w:num w:numId="5" w16cid:durableId="1583756432">
    <w:abstractNumId w:val="13"/>
  </w:num>
  <w:num w:numId="6" w16cid:durableId="1900165259">
    <w:abstractNumId w:val="12"/>
  </w:num>
  <w:num w:numId="7" w16cid:durableId="1345325580">
    <w:abstractNumId w:val="2"/>
  </w:num>
  <w:num w:numId="8" w16cid:durableId="1120221488">
    <w:abstractNumId w:val="3"/>
  </w:num>
  <w:num w:numId="9" w16cid:durableId="1595817940">
    <w:abstractNumId w:val="1"/>
  </w:num>
  <w:num w:numId="10" w16cid:durableId="600338656">
    <w:abstractNumId w:val="9"/>
  </w:num>
  <w:num w:numId="11" w16cid:durableId="380440344">
    <w:abstractNumId w:val="5"/>
  </w:num>
  <w:num w:numId="12" w16cid:durableId="379745130">
    <w:abstractNumId w:val="0"/>
  </w:num>
  <w:num w:numId="13" w16cid:durableId="1217014867">
    <w:abstractNumId w:val="6"/>
  </w:num>
  <w:num w:numId="14" w16cid:durableId="999578298">
    <w:abstractNumId w:val="14"/>
  </w:num>
  <w:num w:numId="15" w16cid:durableId="16098957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573E1"/>
    <w:rsid w:val="00073C05"/>
    <w:rsid w:val="00083188"/>
    <w:rsid w:val="0009315F"/>
    <w:rsid w:val="000BE9C5"/>
    <w:rsid w:val="001009A3"/>
    <w:rsid w:val="00105D0F"/>
    <w:rsid w:val="00127B1E"/>
    <w:rsid w:val="001375E3"/>
    <w:rsid w:val="001416D4"/>
    <w:rsid w:val="00145766"/>
    <w:rsid w:val="001A051B"/>
    <w:rsid w:val="001A7462"/>
    <w:rsid w:val="001B383E"/>
    <w:rsid w:val="001E1188"/>
    <w:rsid w:val="001E2D7B"/>
    <w:rsid w:val="002000DF"/>
    <w:rsid w:val="002037D2"/>
    <w:rsid w:val="00234D9A"/>
    <w:rsid w:val="00237DA6"/>
    <w:rsid w:val="00246EC9"/>
    <w:rsid w:val="00274314"/>
    <w:rsid w:val="00276688"/>
    <w:rsid w:val="002A1E68"/>
    <w:rsid w:val="002B175C"/>
    <w:rsid w:val="002D32A8"/>
    <w:rsid w:val="00321669"/>
    <w:rsid w:val="003258DE"/>
    <w:rsid w:val="00357971"/>
    <w:rsid w:val="003C3772"/>
    <w:rsid w:val="003D4BCC"/>
    <w:rsid w:val="004011A3"/>
    <w:rsid w:val="004107C7"/>
    <w:rsid w:val="00430933"/>
    <w:rsid w:val="00482082"/>
    <w:rsid w:val="004846CE"/>
    <w:rsid w:val="00491ACA"/>
    <w:rsid w:val="004B1674"/>
    <w:rsid w:val="004E662A"/>
    <w:rsid w:val="00501570"/>
    <w:rsid w:val="00533B73"/>
    <w:rsid w:val="00547F9F"/>
    <w:rsid w:val="00595331"/>
    <w:rsid w:val="005A73B4"/>
    <w:rsid w:val="005E5ACC"/>
    <w:rsid w:val="005E64AC"/>
    <w:rsid w:val="006375D1"/>
    <w:rsid w:val="006F3FC5"/>
    <w:rsid w:val="00706C35"/>
    <w:rsid w:val="00740886"/>
    <w:rsid w:val="00741581"/>
    <w:rsid w:val="0074195A"/>
    <w:rsid w:val="00757EAA"/>
    <w:rsid w:val="0076576C"/>
    <w:rsid w:val="00766F5D"/>
    <w:rsid w:val="007D3C57"/>
    <w:rsid w:val="007E4108"/>
    <w:rsid w:val="008061FE"/>
    <w:rsid w:val="00817965"/>
    <w:rsid w:val="00825A6C"/>
    <w:rsid w:val="00853DC9"/>
    <w:rsid w:val="008672BB"/>
    <w:rsid w:val="0087703D"/>
    <w:rsid w:val="008903D7"/>
    <w:rsid w:val="008B5E90"/>
    <w:rsid w:val="008E2871"/>
    <w:rsid w:val="00944B31"/>
    <w:rsid w:val="009642EC"/>
    <w:rsid w:val="00995555"/>
    <w:rsid w:val="009A29AC"/>
    <w:rsid w:val="009A5A84"/>
    <w:rsid w:val="009B0A76"/>
    <w:rsid w:val="009B147B"/>
    <w:rsid w:val="00A20F8E"/>
    <w:rsid w:val="00A45537"/>
    <w:rsid w:val="00AA01A9"/>
    <w:rsid w:val="00AA1F79"/>
    <w:rsid w:val="00AA736A"/>
    <w:rsid w:val="00AB3351"/>
    <w:rsid w:val="00AC08E7"/>
    <w:rsid w:val="00AF0CDC"/>
    <w:rsid w:val="00B003BB"/>
    <w:rsid w:val="00B10D84"/>
    <w:rsid w:val="00B344CB"/>
    <w:rsid w:val="00B43C1D"/>
    <w:rsid w:val="00B4499A"/>
    <w:rsid w:val="00B73301"/>
    <w:rsid w:val="00B779DD"/>
    <w:rsid w:val="00B85158"/>
    <w:rsid w:val="00B85962"/>
    <w:rsid w:val="00B91740"/>
    <w:rsid w:val="00BE1D9C"/>
    <w:rsid w:val="00BE6A5B"/>
    <w:rsid w:val="00BF6580"/>
    <w:rsid w:val="00C10D90"/>
    <w:rsid w:val="00C24294"/>
    <w:rsid w:val="00C2510F"/>
    <w:rsid w:val="00C309DB"/>
    <w:rsid w:val="00C350CB"/>
    <w:rsid w:val="00C76A8E"/>
    <w:rsid w:val="00CC5B7B"/>
    <w:rsid w:val="00D11B4A"/>
    <w:rsid w:val="00D25318"/>
    <w:rsid w:val="00DA1CBB"/>
    <w:rsid w:val="00E17DF1"/>
    <w:rsid w:val="00E411CA"/>
    <w:rsid w:val="00E710C4"/>
    <w:rsid w:val="00E8365D"/>
    <w:rsid w:val="00ED040D"/>
    <w:rsid w:val="00ED2225"/>
    <w:rsid w:val="00EF2792"/>
    <w:rsid w:val="00EF7233"/>
    <w:rsid w:val="00F15BB3"/>
    <w:rsid w:val="00F3705B"/>
    <w:rsid w:val="00FA287D"/>
    <w:rsid w:val="00FA49A3"/>
    <w:rsid w:val="00FA4C7B"/>
    <w:rsid w:val="00FB44EB"/>
    <w:rsid w:val="00FF3F18"/>
    <w:rsid w:val="00FF5623"/>
    <w:rsid w:val="00FF5E4D"/>
    <w:rsid w:val="02236984"/>
    <w:rsid w:val="04B5E90A"/>
    <w:rsid w:val="05FDA34E"/>
    <w:rsid w:val="0606654B"/>
    <w:rsid w:val="09C206E0"/>
    <w:rsid w:val="0A471E6B"/>
    <w:rsid w:val="0AF1302A"/>
    <w:rsid w:val="0C99CA1A"/>
    <w:rsid w:val="0DE0FB92"/>
    <w:rsid w:val="0E99D8D4"/>
    <w:rsid w:val="0FC4A14D"/>
    <w:rsid w:val="10DB5EB7"/>
    <w:rsid w:val="10EE6E79"/>
    <w:rsid w:val="12095265"/>
    <w:rsid w:val="12ADDB16"/>
    <w:rsid w:val="146CA89A"/>
    <w:rsid w:val="15A84641"/>
    <w:rsid w:val="164A2154"/>
    <w:rsid w:val="166747F0"/>
    <w:rsid w:val="16CB4721"/>
    <w:rsid w:val="185A557F"/>
    <w:rsid w:val="1870AB90"/>
    <w:rsid w:val="1887192B"/>
    <w:rsid w:val="19815DDF"/>
    <w:rsid w:val="198C2136"/>
    <w:rsid w:val="1A9103BB"/>
    <w:rsid w:val="1AA53660"/>
    <w:rsid w:val="1B1AC013"/>
    <w:rsid w:val="1B2B8966"/>
    <w:rsid w:val="1B6D01DA"/>
    <w:rsid w:val="1C969DEA"/>
    <w:rsid w:val="1CEB2436"/>
    <w:rsid w:val="1EBE6984"/>
    <w:rsid w:val="1F9D85DC"/>
    <w:rsid w:val="21F66AC1"/>
    <w:rsid w:val="24E0DBEB"/>
    <w:rsid w:val="2588D0D0"/>
    <w:rsid w:val="258A43CE"/>
    <w:rsid w:val="25BE4FD5"/>
    <w:rsid w:val="2758687F"/>
    <w:rsid w:val="27D29DE6"/>
    <w:rsid w:val="2877A066"/>
    <w:rsid w:val="2951C8AC"/>
    <w:rsid w:val="296CC92D"/>
    <w:rsid w:val="2C565FBE"/>
    <w:rsid w:val="2CA3B705"/>
    <w:rsid w:val="2D7ABA58"/>
    <w:rsid w:val="2E8CC3EE"/>
    <w:rsid w:val="2EA6C307"/>
    <w:rsid w:val="311F042C"/>
    <w:rsid w:val="3178C2B8"/>
    <w:rsid w:val="3535CD89"/>
    <w:rsid w:val="3AD78533"/>
    <w:rsid w:val="3CBAEAAA"/>
    <w:rsid w:val="3CC3C530"/>
    <w:rsid w:val="3DE8592A"/>
    <w:rsid w:val="3E1833DA"/>
    <w:rsid w:val="3E7C1A4B"/>
    <w:rsid w:val="40207176"/>
    <w:rsid w:val="40753DE9"/>
    <w:rsid w:val="40CB078D"/>
    <w:rsid w:val="41A79266"/>
    <w:rsid w:val="4273E408"/>
    <w:rsid w:val="432AD3AA"/>
    <w:rsid w:val="43DD8C09"/>
    <w:rsid w:val="43F7EA40"/>
    <w:rsid w:val="46D86042"/>
    <w:rsid w:val="46E601E7"/>
    <w:rsid w:val="47DC7366"/>
    <w:rsid w:val="4832BA19"/>
    <w:rsid w:val="487FFD50"/>
    <w:rsid w:val="49C0D728"/>
    <w:rsid w:val="4B023CF5"/>
    <w:rsid w:val="4D9C6EAD"/>
    <w:rsid w:val="4ED69A35"/>
    <w:rsid w:val="514E6FB1"/>
    <w:rsid w:val="52BDC314"/>
    <w:rsid w:val="53066F1F"/>
    <w:rsid w:val="539B7C7D"/>
    <w:rsid w:val="5805C0A6"/>
    <w:rsid w:val="58DD088F"/>
    <w:rsid w:val="59E5B91E"/>
    <w:rsid w:val="5B54CB72"/>
    <w:rsid w:val="5D4B9A60"/>
    <w:rsid w:val="5D834A20"/>
    <w:rsid w:val="5DB41EE8"/>
    <w:rsid w:val="5DC47AC6"/>
    <w:rsid w:val="5E906B39"/>
    <w:rsid w:val="60173E7D"/>
    <w:rsid w:val="606C1CBA"/>
    <w:rsid w:val="619E57F8"/>
    <w:rsid w:val="63457678"/>
    <w:rsid w:val="637C21CE"/>
    <w:rsid w:val="64A2351F"/>
    <w:rsid w:val="6654E9F5"/>
    <w:rsid w:val="66FB83F5"/>
    <w:rsid w:val="68AB4395"/>
    <w:rsid w:val="69220782"/>
    <w:rsid w:val="6A174BE4"/>
    <w:rsid w:val="6B95DB70"/>
    <w:rsid w:val="6D419B50"/>
    <w:rsid w:val="707C030F"/>
    <w:rsid w:val="70FD3DA6"/>
    <w:rsid w:val="7109A2F2"/>
    <w:rsid w:val="7127FA45"/>
    <w:rsid w:val="724C8F2F"/>
    <w:rsid w:val="7286D0B2"/>
    <w:rsid w:val="72FC2857"/>
    <w:rsid w:val="732DC332"/>
    <w:rsid w:val="741A96C3"/>
    <w:rsid w:val="7478A862"/>
    <w:rsid w:val="76873BA3"/>
    <w:rsid w:val="77A8531B"/>
    <w:rsid w:val="7A398577"/>
    <w:rsid w:val="7E479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C09FAB3"/>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9"/>
    <w:qFormat/>
    <w:rsid w:val="00357971"/>
    <w:pPr>
      <w:keepNext/>
      <w:numPr>
        <w:numId w:val="11"/>
      </w:numPr>
      <w:spacing w:before="240" w:after="60" w:line="240" w:lineRule="auto"/>
      <w:outlineLvl w:val="0"/>
    </w:pPr>
    <w:rPr>
      <w:rFonts w:ascii="Calibri" w:eastAsia="Times New Roman" w:hAnsi="Calibri" w:cs="Calibri"/>
      <w:bCs/>
      <w:kern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customStyle="1" w:styleId="paragraph">
    <w:name w:val="paragraph"/>
    <w:basedOn w:val="Normal"/>
    <w:rsid w:val="00B733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3301"/>
  </w:style>
  <w:style w:type="character" w:customStyle="1" w:styleId="eop">
    <w:name w:val="eop"/>
    <w:basedOn w:val="DefaultParagraphFont"/>
    <w:rsid w:val="00B73301"/>
  </w:style>
  <w:style w:type="character" w:customStyle="1" w:styleId="Heading1Char">
    <w:name w:val="Heading 1 Char"/>
    <w:basedOn w:val="DefaultParagraphFont"/>
    <w:link w:val="Heading1"/>
    <w:uiPriority w:val="99"/>
    <w:rsid w:val="00357971"/>
    <w:rPr>
      <w:rFonts w:ascii="Calibri" w:eastAsia="Times New Roman" w:hAnsi="Calibri" w:cs="Calibri"/>
      <w:bCs/>
      <w:kern w:val="32"/>
    </w:rPr>
  </w:style>
  <w:style w:type="paragraph" w:styleId="NoSpacing">
    <w:name w:val="No Spacing"/>
    <w:uiPriority w:val="1"/>
    <w:qFormat/>
    <w:rsid w:val="00AF0CDC"/>
    <w:pPr>
      <w:spacing w:after="0" w:line="240" w:lineRule="auto"/>
    </w:pPr>
  </w:style>
  <w:style w:type="character" w:customStyle="1" w:styleId="pp-headline-item">
    <w:name w:val="pp-headline-item"/>
    <w:basedOn w:val="DefaultParagraphFont"/>
    <w:rsid w:val="00AB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511fcd-cf02-4aac-b91d-ceb3ef991571" xsi:nil="true"/>
    <lcf76f155ced4ddcb4097134ff3c332f xmlns="0d685442-6cab-4f36-a57d-58191421f3ba">
      <Terms xmlns="http://schemas.microsoft.com/office/infopath/2007/PartnerControls"/>
    </lcf76f155ced4ddcb4097134ff3c332f>
    <Person xmlns="0d685442-6cab-4f36-a57d-58191421f3ba">
      <UserInfo>
        <DisplayName/>
        <AccountId xsi:nil="true"/>
        <AccountType/>
      </UserInfo>
    </Pers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20" ma:contentTypeDescription="Create a new document." ma:contentTypeScope="" ma:versionID="257dafe9d31996857104cd9d9c13cf0e">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f89dfc092b2c0a24245a93c2cc7769b9"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Pers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586a4b-e0d7-41c9-b7a6-79820e2a73d1}"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2.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cb511fcd-cf02-4aac-b91d-ceb3ef991571"/>
    <ds:schemaRef ds:uri="0d685442-6cab-4f36-a57d-58191421f3ba"/>
  </ds:schemaRefs>
</ds:datastoreItem>
</file>

<file path=customXml/itemProps3.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4.xml><?xml version="1.0" encoding="utf-8"?>
<ds:datastoreItem xmlns:ds="http://schemas.openxmlformats.org/officeDocument/2006/customXml" ds:itemID="{9A188D53-6D77-4168-A39D-DA38B4115525}"/>
</file>

<file path=docProps/app.xml><?xml version="1.0" encoding="utf-8"?>
<Properties xmlns="http://schemas.openxmlformats.org/officeDocument/2006/extended-properties" xmlns:vt="http://schemas.openxmlformats.org/officeDocument/2006/docPropsVTypes">
  <Template>Normal</Template>
  <TotalTime>1</TotalTime>
  <Pages>6</Pages>
  <Words>1482</Words>
  <Characters>8449</Characters>
  <Application>Microsoft Office Word</Application>
  <DocSecurity>0</DocSecurity>
  <Lines>70</Lines>
  <Paragraphs>19</Paragraphs>
  <ScaleCrop>false</ScaleCrop>
  <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Diana Clarke</cp:lastModifiedBy>
  <cp:revision>4</cp:revision>
  <cp:lastPrinted>2024-03-25T14:10:00Z</cp:lastPrinted>
  <dcterms:created xsi:type="dcterms:W3CDTF">2026-01-19T12:15:00Z</dcterms:created>
  <dcterms:modified xsi:type="dcterms:W3CDTF">2026-01-19T12:15:00Z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8800</vt:r8>
  </property>
  <property fmtid="{D5CDD505-2E9C-101B-9397-08002B2CF9AE}" pid="4" name="MediaServiceImageTags">
    <vt:lpwstr/>
  </property>
</Properties>
</file>