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88" w:rsidRDefault="00FF5814">
      <w:r>
        <w:rPr>
          <w:noProof/>
          <w:sz w:val="24"/>
          <w:szCs w:val="24"/>
          <w:lang w:eastAsia="en-GB"/>
        </w:rPr>
        <w:drawing>
          <wp:anchor distT="36576" distB="36576" distL="36576" distR="36576" simplePos="0" relativeHeight="251661312" behindDoc="0" locked="0" layoutInCell="1" allowOverlap="1">
            <wp:simplePos x="0" y="0"/>
            <wp:positionH relativeFrom="margin">
              <wp:posOffset>4274185</wp:posOffset>
            </wp:positionH>
            <wp:positionV relativeFrom="margin">
              <wp:align>top</wp:align>
            </wp:positionV>
            <wp:extent cx="855345" cy="1028700"/>
            <wp:effectExtent l="0" t="0" r="1905" b="0"/>
            <wp:wrapSquare wrapText="bothSides"/>
            <wp:docPr id="3" name="Picture 3" descr="the street shield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reet shield_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5345" cy="1028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lang w:eastAsia="en-GB"/>
        </w:rPr>
        <w:drawing>
          <wp:anchor distT="0" distB="0" distL="114300" distR="114300" simplePos="0" relativeHeight="251663360" behindDoc="0" locked="0" layoutInCell="1" allowOverlap="1">
            <wp:simplePos x="0" y="0"/>
            <wp:positionH relativeFrom="margin">
              <wp:posOffset>3140710</wp:posOffset>
            </wp:positionH>
            <wp:positionV relativeFrom="topMargin">
              <wp:align>bottom</wp:align>
            </wp:positionV>
            <wp:extent cx="3042285" cy="54102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21472" t="25945" b="14497"/>
                    <a:stretch>
                      <a:fillRect/>
                    </a:stretch>
                  </pic:blipFill>
                  <pic:spPr bwMode="auto">
                    <a:xfrm>
                      <a:off x="0" y="0"/>
                      <a:ext cx="3042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288" w:rsidRDefault="00E47288"/>
    <w:p w:rsidR="00E47288" w:rsidRDefault="00E47288"/>
    <w:p w:rsidR="00E47288" w:rsidRDefault="00FF5814">
      <w:pPr>
        <w:jc w:val="center"/>
        <w:rPr>
          <w:rFonts w:asciiTheme="majorHAnsi" w:hAnsiTheme="majorHAnsi"/>
          <w:b/>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JOB DESCRIPTION</w:t>
      </w:r>
    </w:p>
    <w:p w:rsidR="00E47288" w:rsidRPr="00350760" w:rsidRDefault="00FF5814">
      <w:pPr>
        <w:rPr>
          <w:rFonts w:cstheme="minorHAnsi"/>
          <w:sz w:val="24"/>
          <w:szCs w:val="24"/>
        </w:rPr>
      </w:pPr>
      <w:r w:rsidRPr="00350760">
        <w:rPr>
          <w:rFonts w:cstheme="minorHAnsi"/>
          <w:b/>
          <w:sz w:val="24"/>
          <w:szCs w:val="24"/>
        </w:rPr>
        <w:t>Role</w:t>
      </w:r>
      <w:r w:rsidRPr="00350760">
        <w:rPr>
          <w:rFonts w:cstheme="minorHAnsi"/>
          <w:sz w:val="24"/>
          <w:szCs w:val="24"/>
        </w:rPr>
        <w:t xml:space="preserve">: </w:t>
      </w:r>
      <w:r w:rsidR="00EB6470">
        <w:rPr>
          <w:rFonts w:cstheme="minorHAnsi"/>
          <w:color w:val="0070C0"/>
          <w:sz w:val="24"/>
          <w:szCs w:val="24"/>
        </w:rPr>
        <w:t>Lunchtime S</w:t>
      </w:r>
      <w:r w:rsidR="00167A3F">
        <w:rPr>
          <w:rFonts w:cstheme="minorHAnsi"/>
          <w:color w:val="0070C0"/>
          <w:sz w:val="24"/>
          <w:szCs w:val="24"/>
        </w:rPr>
        <w:t>upervisor</w:t>
      </w:r>
    </w:p>
    <w:p w:rsidR="000B4EAB" w:rsidRPr="00167A3F" w:rsidRDefault="003B296E">
      <w:pPr>
        <w:rPr>
          <w:rFonts w:cstheme="minorHAnsi"/>
          <w:color w:val="0070C0"/>
          <w:sz w:val="24"/>
          <w:szCs w:val="24"/>
        </w:rPr>
      </w:pPr>
      <w:r w:rsidRPr="00350760">
        <w:rPr>
          <w:rFonts w:cstheme="minorHAnsi"/>
          <w:b/>
          <w:sz w:val="24"/>
          <w:szCs w:val="24"/>
        </w:rPr>
        <w:t>Grade</w:t>
      </w:r>
      <w:r w:rsidRPr="00350760">
        <w:rPr>
          <w:rFonts w:cstheme="minorHAnsi"/>
          <w:sz w:val="24"/>
          <w:szCs w:val="24"/>
        </w:rPr>
        <w:t>: Local Government Services (NJC) Scale points</w:t>
      </w:r>
      <w:r w:rsidR="00167A3F">
        <w:rPr>
          <w:rFonts w:cstheme="minorHAnsi"/>
          <w:sz w:val="24"/>
          <w:szCs w:val="24"/>
        </w:rPr>
        <w:t xml:space="preserve"> </w:t>
      </w:r>
      <w:r w:rsidR="00EB6470">
        <w:rPr>
          <w:rFonts w:cstheme="minorHAnsi"/>
          <w:sz w:val="24"/>
          <w:szCs w:val="24"/>
        </w:rPr>
        <w:t>3</w:t>
      </w:r>
      <w:r w:rsidR="00167A3F" w:rsidRPr="00167A3F">
        <w:rPr>
          <w:rFonts w:cstheme="minorHAnsi"/>
          <w:color w:val="0070C0"/>
          <w:sz w:val="24"/>
          <w:szCs w:val="24"/>
        </w:rPr>
        <w:t xml:space="preserve"> (Fixed)</w:t>
      </w:r>
      <w:r w:rsidR="000B4EAB">
        <w:rPr>
          <w:rFonts w:cstheme="minorHAnsi"/>
          <w:color w:val="0070C0"/>
          <w:sz w:val="24"/>
          <w:szCs w:val="24"/>
        </w:rPr>
        <w:br/>
      </w:r>
      <w:r w:rsidR="000B4EAB">
        <w:rPr>
          <w:rFonts w:cstheme="minorHAnsi"/>
          <w:color w:val="0070C0"/>
          <w:sz w:val="24"/>
          <w:szCs w:val="24"/>
        </w:rPr>
        <w:tab/>
        <w:t>£</w:t>
      </w:r>
      <w:r w:rsidR="00B92EF1">
        <w:rPr>
          <w:rFonts w:cstheme="minorHAnsi"/>
          <w:color w:val="0070C0"/>
          <w:sz w:val="24"/>
          <w:szCs w:val="24"/>
        </w:rPr>
        <w:t>2</w:t>
      </w:r>
      <w:r w:rsidR="00EB6470">
        <w:rPr>
          <w:rFonts w:cstheme="minorHAnsi"/>
          <w:color w:val="0070C0"/>
          <w:sz w:val="24"/>
          <w:szCs w:val="24"/>
        </w:rPr>
        <w:t>4</w:t>
      </w:r>
      <w:r w:rsidR="00B92EF1">
        <w:rPr>
          <w:rFonts w:cstheme="minorHAnsi"/>
          <w:color w:val="0070C0"/>
          <w:sz w:val="24"/>
          <w:szCs w:val="24"/>
        </w:rPr>
        <w:t>,</w:t>
      </w:r>
      <w:r w:rsidR="00EB6470">
        <w:rPr>
          <w:rFonts w:cstheme="minorHAnsi"/>
          <w:color w:val="0070C0"/>
          <w:sz w:val="24"/>
          <w:szCs w:val="24"/>
        </w:rPr>
        <w:t>796</w:t>
      </w:r>
      <w:r w:rsidR="000B4EAB">
        <w:rPr>
          <w:rFonts w:cstheme="minorHAnsi"/>
          <w:color w:val="0070C0"/>
          <w:sz w:val="24"/>
          <w:szCs w:val="24"/>
        </w:rPr>
        <w:t xml:space="preserve"> pro rata – actual pay </w:t>
      </w:r>
      <w:r w:rsidR="00253D4F">
        <w:rPr>
          <w:rFonts w:cstheme="minorHAnsi"/>
          <w:color w:val="0070C0"/>
          <w:sz w:val="24"/>
          <w:szCs w:val="24"/>
        </w:rPr>
        <w:t>£</w:t>
      </w:r>
      <w:r w:rsidR="00EB6470">
        <w:rPr>
          <w:rFonts w:cstheme="minorHAnsi"/>
          <w:color w:val="0070C0"/>
          <w:sz w:val="24"/>
          <w:szCs w:val="24"/>
        </w:rPr>
        <w:t>4</w:t>
      </w:r>
      <w:r w:rsidR="00253D4F">
        <w:rPr>
          <w:rFonts w:cstheme="minorHAnsi"/>
          <w:color w:val="0070C0"/>
          <w:sz w:val="24"/>
          <w:szCs w:val="24"/>
        </w:rPr>
        <w:t>,</w:t>
      </w:r>
      <w:r w:rsidR="00EB6470">
        <w:rPr>
          <w:rFonts w:cstheme="minorHAnsi"/>
          <w:color w:val="0070C0"/>
          <w:sz w:val="24"/>
          <w:szCs w:val="24"/>
        </w:rPr>
        <w:t>280</w:t>
      </w:r>
      <w:r w:rsidR="000B4EAB">
        <w:rPr>
          <w:rFonts w:cstheme="minorHAnsi"/>
          <w:color w:val="0070C0"/>
          <w:sz w:val="24"/>
          <w:szCs w:val="24"/>
        </w:rPr>
        <w:t>pa</w:t>
      </w:r>
    </w:p>
    <w:p w:rsidR="00395D6D" w:rsidRPr="00350760" w:rsidRDefault="00395D6D">
      <w:pPr>
        <w:rPr>
          <w:rFonts w:cstheme="minorHAnsi"/>
          <w:sz w:val="24"/>
          <w:szCs w:val="24"/>
        </w:rPr>
      </w:pPr>
      <w:r w:rsidRPr="00350760">
        <w:rPr>
          <w:rFonts w:cstheme="minorHAnsi"/>
          <w:b/>
          <w:sz w:val="24"/>
          <w:szCs w:val="24"/>
        </w:rPr>
        <w:t>Terms/Hours:</w:t>
      </w:r>
      <w:r w:rsidRPr="00350760">
        <w:rPr>
          <w:rFonts w:cstheme="minorHAnsi"/>
          <w:color w:val="0070C0"/>
          <w:sz w:val="24"/>
          <w:szCs w:val="24"/>
        </w:rPr>
        <w:t xml:space="preserve"> </w:t>
      </w:r>
      <w:r w:rsidR="000B4EAB">
        <w:rPr>
          <w:rFonts w:cstheme="minorHAnsi"/>
          <w:color w:val="0070C0"/>
          <w:sz w:val="24"/>
          <w:szCs w:val="24"/>
        </w:rPr>
        <w:t xml:space="preserve">Permanent, </w:t>
      </w:r>
      <w:r w:rsidR="00EB6470">
        <w:rPr>
          <w:rFonts w:cstheme="minorHAnsi"/>
          <w:color w:val="0070C0"/>
          <w:sz w:val="24"/>
          <w:szCs w:val="24"/>
        </w:rPr>
        <w:t>7.5</w:t>
      </w:r>
      <w:r w:rsidRPr="00350760">
        <w:rPr>
          <w:rFonts w:cstheme="minorHAnsi"/>
          <w:color w:val="0070C0"/>
          <w:sz w:val="24"/>
          <w:szCs w:val="24"/>
        </w:rPr>
        <w:t xml:space="preserve"> hours per week</w:t>
      </w:r>
      <w:r w:rsidR="00F45ED8" w:rsidRPr="00350760">
        <w:rPr>
          <w:rFonts w:cstheme="minorHAnsi"/>
          <w:color w:val="0070C0"/>
          <w:sz w:val="24"/>
          <w:szCs w:val="24"/>
        </w:rPr>
        <w:t xml:space="preserve">, </w:t>
      </w:r>
      <w:r w:rsidR="00167A3F">
        <w:rPr>
          <w:rFonts w:cstheme="minorHAnsi"/>
          <w:color w:val="0070C0"/>
          <w:sz w:val="24"/>
          <w:szCs w:val="24"/>
        </w:rPr>
        <w:t>39 weeks per year (ie term time)</w:t>
      </w:r>
      <w:r w:rsidR="009B48D1">
        <w:rPr>
          <w:rFonts w:cstheme="minorHAnsi"/>
          <w:color w:val="0070C0"/>
          <w:sz w:val="24"/>
          <w:szCs w:val="24"/>
        </w:rPr>
        <w:t>. 1</w:t>
      </w:r>
      <w:r w:rsidR="00EB6470">
        <w:rPr>
          <w:rFonts w:cstheme="minorHAnsi"/>
          <w:color w:val="0070C0"/>
          <w:sz w:val="24"/>
          <w:szCs w:val="24"/>
        </w:rPr>
        <w:t>2</w:t>
      </w:r>
      <w:r w:rsidR="009B48D1">
        <w:rPr>
          <w:rFonts w:cstheme="minorHAnsi"/>
          <w:color w:val="0070C0"/>
          <w:sz w:val="24"/>
          <w:szCs w:val="24"/>
        </w:rPr>
        <w:t>.</w:t>
      </w:r>
      <w:r w:rsidR="00B92EF1">
        <w:rPr>
          <w:rFonts w:cstheme="minorHAnsi"/>
          <w:color w:val="0070C0"/>
          <w:sz w:val="24"/>
          <w:szCs w:val="24"/>
        </w:rPr>
        <w:t>0</w:t>
      </w:r>
      <w:r w:rsidR="009B48D1">
        <w:rPr>
          <w:rFonts w:cstheme="minorHAnsi"/>
          <w:color w:val="0070C0"/>
          <w:sz w:val="24"/>
          <w:szCs w:val="24"/>
        </w:rPr>
        <w:t>0pm – 1.</w:t>
      </w:r>
      <w:r w:rsidR="00EB6470">
        <w:rPr>
          <w:rFonts w:cstheme="minorHAnsi"/>
          <w:color w:val="0070C0"/>
          <w:sz w:val="24"/>
          <w:szCs w:val="24"/>
        </w:rPr>
        <w:t>3</w:t>
      </w:r>
      <w:r w:rsidR="009B48D1">
        <w:rPr>
          <w:rFonts w:cstheme="minorHAnsi"/>
          <w:color w:val="0070C0"/>
          <w:sz w:val="24"/>
          <w:szCs w:val="24"/>
        </w:rPr>
        <w:t>0pm</w:t>
      </w:r>
    </w:p>
    <w:p w:rsidR="00E47288" w:rsidRPr="00350760" w:rsidRDefault="00FF5814">
      <w:pPr>
        <w:rPr>
          <w:rFonts w:cstheme="minorHAnsi"/>
          <w:sz w:val="24"/>
          <w:szCs w:val="24"/>
        </w:rPr>
      </w:pPr>
      <w:r w:rsidRPr="00350760">
        <w:rPr>
          <w:rFonts w:cstheme="minorHAnsi"/>
          <w:b/>
          <w:sz w:val="24"/>
          <w:szCs w:val="24"/>
        </w:rPr>
        <w:t>Reporting to</w:t>
      </w:r>
      <w:r w:rsidR="00167A3F">
        <w:rPr>
          <w:rFonts w:cstheme="minorHAnsi"/>
          <w:sz w:val="24"/>
          <w:szCs w:val="24"/>
        </w:rPr>
        <w:t>:</w:t>
      </w:r>
      <w:r w:rsidR="00F45ED8" w:rsidRPr="00350760">
        <w:rPr>
          <w:rFonts w:cstheme="minorHAnsi"/>
          <w:color w:val="0070C0"/>
          <w:sz w:val="24"/>
          <w:szCs w:val="24"/>
        </w:rPr>
        <w:t xml:space="preserve"> </w:t>
      </w:r>
      <w:r w:rsidR="00167A3F">
        <w:rPr>
          <w:rFonts w:cstheme="minorHAnsi"/>
          <w:color w:val="0070C0"/>
          <w:sz w:val="24"/>
          <w:szCs w:val="24"/>
        </w:rPr>
        <w:t>Operations Manager</w:t>
      </w:r>
    </w:p>
    <w:p w:rsidR="00E47288" w:rsidRPr="00350760" w:rsidRDefault="00FF5814">
      <w:pPr>
        <w:rPr>
          <w:rFonts w:cstheme="minorHAnsi"/>
          <w:sz w:val="24"/>
          <w:szCs w:val="24"/>
        </w:rPr>
      </w:pPr>
      <w:r w:rsidRPr="00350760">
        <w:rPr>
          <w:rFonts w:cstheme="minorHAnsi"/>
          <w:sz w:val="24"/>
          <w:szCs w:val="24"/>
        </w:rPr>
        <w:t xml:space="preserve"> ___________________________________________________________________________ </w:t>
      </w:r>
    </w:p>
    <w:p w:rsidR="00E47288" w:rsidRPr="00000499" w:rsidRDefault="00FF5814">
      <w:pPr>
        <w:rPr>
          <w:rFonts w:cstheme="minorHAnsi"/>
          <w:b/>
          <w:sz w:val="24"/>
          <w:szCs w:val="24"/>
        </w:rPr>
      </w:pPr>
      <w:r w:rsidRPr="00000499">
        <w:rPr>
          <w:rFonts w:cstheme="minorHAnsi"/>
          <w:b/>
          <w:sz w:val="24"/>
          <w:szCs w:val="24"/>
        </w:rPr>
        <w:t>Main purpose and object of the role:</w:t>
      </w:r>
    </w:p>
    <w:p w:rsidR="00000499" w:rsidRPr="00000499" w:rsidRDefault="00000499" w:rsidP="00000499">
      <w:pPr>
        <w:pStyle w:val="ListParagraph"/>
        <w:numPr>
          <w:ilvl w:val="0"/>
          <w:numId w:val="8"/>
        </w:numPr>
        <w:rPr>
          <w:rFonts w:cstheme="minorHAnsi"/>
          <w:color w:val="0070C0"/>
          <w:sz w:val="24"/>
          <w:szCs w:val="24"/>
        </w:rPr>
      </w:pPr>
      <w:r w:rsidRPr="00000499">
        <w:rPr>
          <w:rFonts w:cstheme="minorHAnsi"/>
          <w:color w:val="0070C0"/>
          <w:sz w:val="24"/>
          <w:szCs w:val="24"/>
        </w:rPr>
        <w:t>To provide effective supervision of students during the lunchtime period, ensuring a safe, positive, and orderly environment in which students can relax, socialise, and enjoy their break.</w:t>
      </w:r>
    </w:p>
    <w:p w:rsidR="00000499" w:rsidRPr="00000499" w:rsidRDefault="00000499" w:rsidP="00012514">
      <w:pPr>
        <w:pStyle w:val="ListParagraph"/>
        <w:numPr>
          <w:ilvl w:val="0"/>
          <w:numId w:val="7"/>
        </w:numPr>
        <w:rPr>
          <w:rFonts w:cstheme="minorHAnsi"/>
          <w:color w:val="0070C0"/>
          <w:sz w:val="24"/>
          <w:szCs w:val="24"/>
        </w:rPr>
      </w:pPr>
      <w:r w:rsidRPr="00000499">
        <w:rPr>
          <w:rFonts w:cstheme="minorHAnsi"/>
          <w:color w:val="0070C0"/>
          <w:sz w:val="24"/>
          <w:szCs w:val="24"/>
        </w:rPr>
        <w:t>To support the school's behaviour expectations by promoting positive conduct and managing behaviour consistently in line with school policies and under the guidance of the Senior Leadership Team.</w:t>
      </w:r>
    </w:p>
    <w:p w:rsidR="009B48D1" w:rsidRPr="00000499" w:rsidRDefault="00000499" w:rsidP="000C7449">
      <w:pPr>
        <w:pStyle w:val="ListParagraph"/>
        <w:numPr>
          <w:ilvl w:val="0"/>
          <w:numId w:val="7"/>
        </w:numPr>
        <w:rPr>
          <w:rFonts w:cstheme="minorHAnsi"/>
          <w:color w:val="0070C0"/>
          <w:sz w:val="24"/>
          <w:szCs w:val="24"/>
        </w:rPr>
      </w:pPr>
      <w:r w:rsidRPr="00000499">
        <w:rPr>
          <w:rFonts w:cstheme="minorHAnsi"/>
          <w:color w:val="0070C0"/>
          <w:sz w:val="24"/>
          <w:szCs w:val="24"/>
        </w:rPr>
        <w:t>To encourage students to take pride in their school environment by promoting respect for school facilities and supporting good standards of cleanliness and litter management.</w:t>
      </w:r>
    </w:p>
    <w:p w:rsidR="00E47288" w:rsidRPr="00000499" w:rsidRDefault="00BB63F7" w:rsidP="00F45ED8">
      <w:pPr>
        <w:rPr>
          <w:rFonts w:cstheme="minorHAnsi"/>
          <w:b/>
          <w:color w:val="0070C0"/>
          <w:sz w:val="24"/>
          <w:szCs w:val="24"/>
        </w:rPr>
      </w:pPr>
      <w:r w:rsidRPr="00000499">
        <w:rPr>
          <w:rFonts w:cstheme="minorHAnsi"/>
          <w:b/>
          <w:sz w:val="24"/>
          <w:szCs w:val="24"/>
        </w:rPr>
        <w:t xml:space="preserve">Key </w:t>
      </w:r>
      <w:r w:rsidR="00E03AC3" w:rsidRPr="00000499">
        <w:rPr>
          <w:rFonts w:cstheme="minorHAnsi"/>
          <w:b/>
          <w:sz w:val="24"/>
          <w:szCs w:val="24"/>
        </w:rPr>
        <w:t>Responsibilities</w:t>
      </w:r>
      <w:r w:rsidR="00FF5814" w:rsidRPr="00000499">
        <w:rPr>
          <w:rFonts w:cstheme="minorHAnsi"/>
          <w:b/>
          <w:sz w:val="24"/>
          <w:szCs w:val="24"/>
        </w:rPr>
        <w:t xml:space="preserve">: </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Supervise students in designated areas of the school site throughout the lunchtime period, ensuring their safety and wellbeing at all times.</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Be present at the allocated duty area before the start of lunch (normally 12.30 pm) to ensure appropriate supervision is in place as students arrive.</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Promote positive behaviour and reinforce the school's expectations, addressing minor issues appropriately and referring more serious concerns to the relevant member of staff when necessary.</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Build positive relationships with students and help create a welcoming, calm, and inclusive atmosphere during lunchtime.</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Encourage students to use the litter and recycling facilities provided and help maintain a clean and pleasant school environment.</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Remain vigilant to any safeguarding, welfare, health and safety, or medical concerns and report these in accordance with school procedures.</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t>In the event of an emergency, including a fire evacuation, guide students and visitors safely to the designated assembly point and follow school emergency procedures.</w:t>
      </w:r>
    </w:p>
    <w:p w:rsidR="00000499" w:rsidRPr="00000499" w:rsidRDefault="00000499" w:rsidP="00000499">
      <w:pPr>
        <w:pStyle w:val="isselectedend"/>
        <w:numPr>
          <w:ilvl w:val="0"/>
          <w:numId w:val="8"/>
        </w:numPr>
        <w:rPr>
          <w:rFonts w:asciiTheme="minorHAnsi" w:hAnsiTheme="minorHAnsi" w:cstheme="minorHAnsi"/>
          <w:color w:val="0070C0"/>
        </w:rPr>
      </w:pPr>
      <w:r w:rsidRPr="00000499">
        <w:rPr>
          <w:rFonts w:asciiTheme="minorHAnsi" w:hAnsiTheme="minorHAnsi" w:cstheme="minorHAnsi"/>
          <w:color w:val="0070C0"/>
        </w:rPr>
        <w:lastRenderedPageBreak/>
        <w:t>Work collaboratively with colleagues and follow the direction of senior staff to ensure the smooth running of lunchtime provision.</w:t>
      </w:r>
    </w:p>
    <w:p w:rsidR="00000499" w:rsidRPr="00000499" w:rsidRDefault="00000499" w:rsidP="00000499">
      <w:pPr>
        <w:pStyle w:val="NormalWeb"/>
        <w:numPr>
          <w:ilvl w:val="0"/>
          <w:numId w:val="8"/>
        </w:numPr>
        <w:rPr>
          <w:rFonts w:asciiTheme="minorHAnsi" w:hAnsiTheme="minorHAnsi" w:cstheme="minorHAnsi"/>
          <w:color w:val="0070C0"/>
        </w:rPr>
      </w:pPr>
      <w:r w:rsidRPr="00000499">
        <w:rPr>
          <w:rFonts w:asciiTheme="minorHAnsi" w:hAnsiTheme="minorHAnsi" w:cstheme="minorHAnsi"/>
          <w:color w:val="0070C0"/>
        </w:rPr>
        <w:t>Undertake any reasonable duties associated with the role as directed by the Senior Leadership Team.</w:t>
      </w:r>
    </w:p>
    <w:p w:rsidR="00167A3F" w:rsidRPr="00000499" w:rsidRDefault="00F45ED8" w:rsidP="00167A3F">
      <w:pPr>
        <w:rPr>
          <w:rFonts w:cstheme="minorHAnsi"/>
          <w:color w:val="0070C0"/>
          <w:sz w:val="24"/>
          <w:szCs w:val="24"/>
        </w:rPr>
      </w:pPr>
      <w:r w:rsidRPr="00000499">
        <w:rPr>
          <w:rFonts w:cstheme="minorHAnsi"/>
          <w:color w:val="0070C0"/>
          <w:sz w:val="24"/>
          <w:szCs w:val="24"/>
        </w:rPr>
        <w:br/>
      </w:r>
      <w:r w:rsidR="00167A3F" w:rsidRPr="00000499">
        <w:rPr>
          <w:rFonts w:cstheme="minorHAnsi"/>
          <w:color w:val="0070C0"/>
          <w:sz w:val="24"/>
          <w:szCs w:val="24"/>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167A3F" w:rsidRPr="00000499" w:rsidRDefault="00167A3F" w:rsidP="00167A3F">
      <w:pPr>
        <w:rPr>
          <w:rFonts w:cstheme="minorHAnsi"/>
          <w:color w:val="0070C0"/>
          <w:sz w:val="24"/>
          <w:szCs w:val="24"/>
        </w:rPr>
      </w:pPr>
      <w:r w:rsidRPr="00000499">
        <w:rPr>
          <w:rFonts w:cstheme="minorHAnsi"/>
          <w:color w:val="0070C0"/>
          <w:sz w:val="24"/>
          <w:szCs w:val="24"/>
        </w:rPr>
        <w:t xml:space="preserve">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 </w:t>
      </w:r>
    </w:p>
    <w:p w:rsidR="00167A3F" w:rsidRPr="00000499" w:rsidRDefault="005F0D0E" w:rsidP="00167A3F">
      <w:pPr>
        <w:jc w:val="both"/>
        <w:rPr>
          <w:rFonts w:cstheme="minorHAnsi"/>
          <w:color w:val="0070C0"/>
          <w:sz w:val="24"/>
          <w:szCs w:val="24"/>
        </w:rPr>
      </w:pPr>
      <w:r w:rsidRPr="00000499">
        <w:rPr>
          <w:rFonts w:cstheme="minorHAnsi"/>
          <w:color w:val="0070C0"/>
          <w:sz w:val="24"/>
          <w:szCs w:val="24"/>
        </w:rPr>
        <w:t>A</w:t>
      </w:r>
      <w:r w:rsidR="00167A3F" w:rsidRPr="00000499">
        <w:rPr>
          <w:rFonts w:cstheme="minorHAnsi"/>
          <w:color w:val="0070C0"/>
          <w:sz w:val="24"/>
          <w:szCs w:val="24"/>
        </w:rPr>
        <w:t>ll posts at the school are subject to a 6 month probationary period.  Confirmation of the position is subject to satisfactory completion of this period.</w:t>
      </w:r>
    </w:p>
    <w:p w:rsidR="004D5B8E" w:rsidRPr="00000499" w:rsidRDefault="00BB63F7" w:rsidP="005F0D0E">
      <w:pPr>
        <w:rPr>
          <w:rFonts w:cstheme="minorHAnsi"/>
          <w:b/>
          <w:color w:val="0070C0"/>
          <w:sz w:val="24"/>
          <w:szCs w:val="24"/>
        </w:rPr>
      </w:pPr>
      <w:r w:rsidRPr="00000499">
        <w:rPr>
          <w:rFonts w:cstheme="minorHAnsi"/>
          <w:b/>
          <w:sz w:val="24"/>
          <w:szCs w:val="24"/>
        </w:rPr>
        <w:t>Knowledge Skills and Experience:</w:t>
      </w:r>
      <w:r w:rsidR="004D5B8E" w:rsidRPr="00000499">
        <w:rPr>
          <w:rFonts w:cstheme="minorHAnsi"/>
          <w:color w:val="0070C0"/>
          <w:sz w:val="24"/>
          <w:szCs w:val="24"/>
        </w:rPr>
        <w:br/>
        <w:t xml:space="preserve">• </w:t>
      </w:r>
      <w:r w:rsidR="00F45ED8" w:rsidRPr="00000499">
        <w:rPr>
          <w:rFonts w:cstheme="minorHAnsi"/>
          <w:color w:val="0070C0"/>
          <w:sz w:val="24"/>
          <w:szCs w:val="24"/>
        </w:rPr>
        <w:t xml:space="preserve">Ability to work constructively as part of a team, understanding school roles and </w:t>
      </w:r>
      <w:r w:rsidR="005F0D0E" w:rsidRPr="00000499">
        <w:rPr>
          <w:rFonts w:cstheme="minorHAnsi"/>
          <w:color w:val="0070C0"/>
          <w:sz w:val="24"/>
          <w:szCs w:val="24"/>
        </w:rPr>
        <w:t>responsibilities including own.</w:t>
      </w:r>
    </w:p>
    <w:p w:rsidR="001F120A" w:rsidRPr="00000499" w:rsidRDefault="001F120A">
      <w:pPr>
        <w:rPr>
          <w:rFonts w:cstheme="minorHAnsi"/>
          <w:b/>
          <w:sz w:val="24"/>
          <w:szCs w:val="24"/>
        </w:rPr>
      </w:pPr>
      <w:r w:rsidRPr="00000499">
        <w:rPr>
          <w:rFonts w:cstheme="minorHAnsi"/>
          <w:b/>
          <w:sz w:val="24"/>
          <w:szCs w:val="24"/>
        </w:rPr>
        <w:t>Qualifications:</w:t>
      </w:r>
    </w:p>
    <w:p w:rsidR="00A2172F" w:rsidRPr="00000499" w:rsidRDefault="004D5B8E" w:rsidP="00CA1CF7">
      <w:pPr>
        <w:rPr>
          <w:rFonts w:cstheme="minorHAnsi"/>
          <w:color w:val="0070C0"/>
          <w:sz w:val="24"/>
          <w:szCs w:val="24"/>
        </w:rPr>
      </w:pPr>
      <w:r w:rsidRPr="00000499">
        <w:rPr>
          <w:rFonts w:cstheme="minorHAnsi"/>
          <w:color w:val="0070C0"/>
          <w:sz w:val="24"/>
          <w:szCs w:val="24"/>
        </w:rPr>
        <w:t xml:space="preserve">• </w:t>
      </w:r>
      <w:r w:rsidR="005F0D0E" w:rsidRPr="00000499">
        <w:rPr>
          <w:rFonts w:cstheme="minorHAnsi"/>
          <w:color w:val="0070C0"/>
          <w:sz w:val="24"/>
          <w:szCs w:val="24"/>
        </w:rPr>
        <w:t>None specified</w:t>
      </w:r>
      <w:r w:rsidRPr="00000499">
        <w:rPr>
          <w:rFonts w:cstheme="minorHAnsi"/>
          <w:color w:val="0070C0"/>
          <w:sz w:val="24"/>
          <w:szCs w:val="24"/>
        </w:rPr>
        <w:t xml:space="preserve"> </w:t>
      </w:r>
    </w:p>
    <w:p w:rsidR="00A2172F" w:rsidRPr="00000499" w:rsidRDefault="00A2172F" w:rsidP="00A2172F">
      <w:pPr>
        <w:jc w:val="both"/>
        <w:rPr>
          <w:rFonts w:eastAsia="Arial" w:cstheme="minorHAnsi"/>
          <w:sz w:val="24"/>
          <w:szCs w:val="24"/>
        </w:rPr>
      </w:pPr>
      <w:r w:rsidRPr="00000499">
        <w:rPr>
          <w:rFonts w:eastAsia="Arial" w:cstheme="minorHAnsi"/>
          <w:sz w:val="24"/>
          <w:szCs w:val="24"/>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A2172F" w:rsidRPr="00000499" w:rsidRDefault="00A2172F" w:rsidP="00A2172F">
      <w:pPr>
        <w:jc w:val="both"/>
        <w:rPr>
          <w:rFonts w:eastAsia="Arial" w:cstheme="minorHAnsi"/>
          <w:sz w:val="24"/>
          <w:szCs w:val="24"/>
        </w:rPr>
      </w:pPr>
      <w:r w:rsidRPr="00000499">
        <w:rPr>
          <w:rFonts w:eastAsia="Arial" w:cstheme="minorHAnsi"/>
          <w:sz w:val="24"/>
          <w:szCs w:val="24"/>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A2172F" w:rsidRPr="00000499" w:rsidRDefault="00A2172F" w:rsidP="00A2172F">
      <w:pPr>
        <w:jc w:val="both"/>
        <w:rPr>
          <w:rFonts w:eastAsia="Arial" w:cstheme="minorHAnsi"/>
          <w:sz w:val="24"/>
          <w:szCs w:val="24"/>
        </w:rPr>
      </w:pPr>
      <w:r w:rsidRPr="00000499">
        <w:rPr>
          <w:rFonts w:eastAsia="Arial" w:cstheme="minorHAnsi"/>
          <w:sz w:val="24"/>
          <w:szCs w:val="24"/>
        </w:rPr>
        <w:t>All posts at the school are subject to a 6 month probationary period.  Confirmation of the position is subject to satisfactory completion of this period.</w:t>
      </w:r>
    </w:p>
    <w:p w:rsidR="0012769A" w:rsidRDefault="0012769A" w:rsidP="00A2172F">
      <w:pPr>
        <w:rPr>
          <w:rFonts w:asciiTheme="majorHAnsi" w:hAnsiTheme="majorHAnsi"/>
        </w:rPr>
      </w:pPr>
    </w:p>
    <w:p w:rsidR="00A2172F" w:rsidRDefault="00A2172F" w:rsidP="00A2172F">
      <w:pPr>
        <w:rPr>
          <w:rFonts w:asciiTheme="majorHAnsi" w:hAnsiTheme="majorHAnsi"/>
        </w:rPr>
      </w:pPr>
      <w:bookmarkStart w:id="0" w:name="_GoBack"/>
      <w:bookmarkEnd w:id="0"/>
      <w:r>
        <w:rPr>
          <w:rFonts w:asciiTheme="majorHAnsi" w:hAnsiTheme="majorHAnsi"/>
        </w:rPr>
        <w:t>Signed ……………………………………………………………………</w:t>
      </w:r>
    </w:p>
    <w:p w:rsidR="004D5B8E" w:rsidRPr="00350760" w:rsidRDefault="00A2172F" w:rsidP="00A2172F">
      <w:pPr>
        <w:rPr>
          <w:rFonts w:cstheme="minorHAnsi"/>
          <w:sz w:val="24"/>
          <w:szCs w:val="24"/>
        </w:rPr>
      </w:pPr>
      <w:r>
        <w:rPr>
          <w:rFonts w:asciiTheme="majorHAnsi" w:hAnsiTheme="majorHAnsi"/>
        </w:rPr>
        <w:t>Date………………………………</w:t>
      </w:r>
    </w:p>
    <w:sectPr w:rsidR="004D5B8E" w:rsidRPr="003507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288" w:rsidRDefault="00FF5814">
      <w:pPr>
        <w:spacing w:after="0" w:line="240" w:lineRule="auto"/>
      </w:pPr>
      <w:r>
        <w:separator/>
      </w:r>
    </w:p>
  </w:endnote>
  <w:endnote w:type="continuationSeparator" w:id="0">
    <w:p w:rsidR="00E47288" w:rsidRDefault="00FF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288" w:rsidRDefault="00FF5814">
      <w:pPr>
        <w:spacing w:after="0" w:line="240" w:lineRule="auto"/>
      </w:pPr>
      <w:r>
        <w:separator/>
      </w:r>
    </w:p>
  </w:footnote>
  <w:footnote w:type="continuationSeparator" w:id="0">
    <w:p w:rsidR="00E47288" w:rsidRDefault="00FF5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7F4"/>
    <w:multiLevelType w:val="hybridMultilevel"/>
    <w:tmpl w:val="327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3F3"/>
    <w:multiLevelType w:val="hybridMultilevel"/>
    <w:tmpl w:val="36B8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17D3C"/>
    <w:multiLevelType w:val="hybridMultilevel"/>
    <w:tmpl w:val="034CE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47580B"/>
    <w:multiLevelType w:val="hybridMultilevel"/>
    <w:tmpl w:val="A95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4F6FC0"/>
    <w:multiLevelType w:val="hybridMultilevel"/>
    <w:tmpl w:val="C9F0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76FA7"/>
    <w:multiLevelType w:val="hybridMultilevel"/>
    <w:tmpl w:val="FFC00F86"/>
    <w:lvl w:ilvl="0" w:tplc="8F3C8F78">
      <w:numFmt w:val="bullet"/>
      <w:lvlText w:val="•"/>
      <w:lvlJc w:val="left"/>
      <w:pPr>
        <w:ind w:left="360" w:hanging="360"/>
      </w:pPr>
      <w:rPr>
        <w:rFonts w:ascii="Calibri" w:eastAsiaTheme="minorHAnsi" w:hAnsi="Calibri" w:cs="Calibri" w:hint="default"/>
        <w:color w:val="0070C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4A71C6"/>
    <w:multiLevelType w:val="hybridMultilevel"/>
    <w:tmpl w:val="23EE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47977"/>
    <w:multiLevelType w:val="hybridMultilevel"/>
    <w:tmpl w:val="3D80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M1NTI0MzUyMTYxNjJV0lEKTi0uzszPAykwrAUA7O4fHiwAAAA="/>
  </w:docVars>
  <w:rsids>
    <w:rsidRoot w:val="00E47288"/>
    <w:rsid w:val="00000499"/>
    <w:rsid w:val="00053EE9"/>
    <w:rsid w:val="000B4EAB"/>
    <w:rsid w:val="000C7449"/>
    <w:rsid w:val="00103FDB"/>
    <w:rsid w:val="00123C8C"/>
    <w:rsid w:val="0012769A"/>
    <w:rsid w:val="00167A3F"/>
    <w:rsid w:val="001F120A"/>
    <w:rsid w:val="00253D4F"/>
    <w:rsid w:val="002A54E1"/>
    <w:rsid w:val="00350760"/>
    <w:rsid w:val="00395D6D"/>
    <w:rsid w:val="003B296E"/>
    <w:rsid w:val="00445116"/>
    <w:rsid w:val="00484B43"/>
    <w:rsid w:val="004D5B8E"/>
    <w:rsid w:val="00517322"/>
    <w:rsid w:val="005F0ADD"/>
    <w:rsid w:val="005F0D0E"/>
    <w:rsid w:val="00622AC8"/>
    <w:rsid w:val="006C4AAC"/>
    <w:rsid w:val="00714B09"/>
    <w:rsid w:val="00901097"/>
    <w:rsid w:val="00996568"/>
    <w:rsid w:val="009B48D1"/>
    <w:rsid w:val="00A2172F"/>
    <w:rsid w:val="00A5500C"/>
    <w:rsid w:val="00AC6B2A"/>
    <w:rsid w:val="00B92EF1"/>
    <w:rsid w:val="00BB63F7"/>
    <w:rsid w:val="00BF38C0"/>
    <w:rsid w:val="00CA1CF7"/>
    <w:rsid w:val="00CA222F"/>
    <w:rsid w:val="00CD4728"/>
    <w:rsid w:val="00DC6328"/>
    <w:rsid w:val="00DD4262"/>
    <w:rsid w:val="00E03AC3"/>
    <w:rsid w:val="00E47288"/>
    <w:rsid w:val="00EB6470"/>
    <w:rsid w:val="00F45ED8"/>
    <w:rsid w:val="00F723EE"/>
    <w:rsid w:val="00F753C7"/>
    <w:rsid w:val="00F8586E"/>
    <w:rsid w:val="00FE0BB2"/>
    <w:rsid w:val="00FF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2368"/>
  <w15:docId w15:val="{68F8D14F-6D34-4A7F-981E-212D1076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4D5B8E"/>
    <w:pPr>
      <w:ind w:left="720"/>
      <w:contextualSpacing/>
    </w:pPr>
  </w:style>
  <w:style w:type="paragraph" w:customStyle="1" w:styleId="isselectedend">
    <w:name w:val="isselectedend"/>
    <w:basedOn w:val="Normal"/>
    <w:rsid w:val="000004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0049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1453">
      <w:bodyDiv w:val="1"/>
      <w:marLeft w:val="0"/>
      <w:marRight w:val="0"/>
      <w:marTop w:val="0"/>
      <w:marBottom w:val="0"/>
      <w:divBdr>
        <w:top w:val="none" w:sz="0" w:space="0" w:color="auto"/>
        <w:left w:val="none" w:sz="0" w:space="0" w:color="auto"/>
        <w:bottom w:val="none" w:sz="0" w:space="0" w:color="auto"/>
        <w:right w:val="none" w:sz="0" w:space="0" w:color="auto"/>
      </w:divBdr>
    </w:div>
    <w:div w:id="17505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Streetly School</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Plant (Staff)</dc:creator>
  <cp:lastModifiedBy>F Cameron (Staff)</cp:lastModifiedBy>
  <cp:revision>4</cp:revision>
  <cp:lastPrinted>2026-06-12T06:44:00Z</cp:lastPrinted>
  <dcterms:created xsi:type="dcterms:W3CDTF">2026-06-12T06:44:00Z</dcterms:created>
  <dcterms:modified xsi:type="dcterms:W3CDTF">2026-06-12T10:04:00Z</dcterms:modified>
</cp:coreProperties>
</file>