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273" w:rsidRPr="005F7832" w:rsidRDefault="00223273" w:rsidP="00223273">
      <w:pPr>
        <w:jc w:val="center"/>
        <w:rPr>
          <w:rFonts w:ascii="Leelawadee UI" w:hAnsi="Leelawadee UI" w:cs="Leelawadee UI"/>
          <w:b/>
          <w:sz w:val="22"/>
          <w:szCs w:val="20"/>
        </w:rPr>
      </w:pPr>
      <w:r w:rsidRPr="005F7832">
        <w:rPr>
          <w:rFonts w:ascii="Leelawadee UI" w:hAnsi="Leelawadee UI" w:cs="Leelawadee UI"/>
          <w:b/>
          <w:sz w:val="22"/>
          <w:szCs w:val="20"/>
        </w:rPr>
        <w:t>The Astley Cooper School</w:t>
      </w:r>
    </w:p>
    <w:p w:rsidR="00223273" w:rsidRPr="005F7832" w:rsidRDefault="00223273" w:rsidP="00223273">
      <w:pPr>
        <w:jc w:val="center"/>
        <w:rPr>
          <w:rFonts w:ascii="Leelawadee UI" w:hAnsi="Leelawadee UI" w:cs="Leelawadee UI"/>
          <w:b/>
          <w:sz w:val="22"/>
          <w:szCs w:val="20"/>
        </w:rPr>
      </w:pPr>
      <w:r w:rsidRPr="005F7832">
        <w:rPr>
          <w:rFonts w:ascii="Leelawadee UI" w:hAnsi="Leelawadee UI" w:cs="Leelawadee UI"/>
          <w:b/>
          <w:sz w:val="22"/>
          <w:szCs w:val="20"/>
        </w:rPr>
        <w:t>Job Description</w:t>
      </w:r>
      <w:r w:rsidR="005F7832" w:rsidRPr="005F7832">
        <w:rPr>
          <w:rFonts w:ascii="Leelawadee UI" w:hAnsi="Leelawadee UI" w:cs="Leelawadee UI"/>
          <w:b/>
          <w:sz w:val="22"/>
          <w:szCs w:val="20"/>
        </w:rPr>
        <w:t xml:space="preserve"> – Food Studies Technician</w:t>
      </w:r>
    </w:p>
    <w:p w:rsidR="00223273" w:rsidRPr="005F7832" w:rsidRDefault="00223273" w:rsidP="00223273">
      <w:pPr>
        <w:rPr>
          <w:rFonts w:ascii="Leelawadee UI" w:hAnsi="Leelawadee UI" w:cs="Leelawadee UI"/>
          <w:sz w:val="22"/>
          <w:szCs w:val="20"/>
        </w:rPr>
      </w:pPr>
    </w:p>
    <w:p w:rsidR="002037C5" w:rsidRPr="005F7832" w:rsidRDefault="002037C5" w:rsidP="002037C5">
      <w:pPr>
        <w:rPr>
          <w:rFonts w:ascii="Leelawadee UI" w:hAnsi="Leelawadee UI" w:cs="Leelawadee UI"/>
          <w:b/>
          <w:sz w:val="22"/>
          <w:szCs w:val="20"/>
        </w:rPr>
      </w:pPr>
    </w:p>
    <w:p w:rsidR="002037C5" w:rsidRPr="005F7832" w:rsidRDefault="002037C5" w:rsidP="00223273">
      <w:pPr>
        <w:rPr>
          <w:rFonts w:ascii="Leelawadee UI" w:hAnsi="Leelawadee UI" w:cs="Leelawadee UI"/>
          <w:sz w:val="22"/>
          <w:szCs w:val="20"/>
        </w:rPr>
      </w:pPr>
      <w:r w:rsidRPr="005F7832">
        <w:rPr>
          <w:rFonts w:ascii="Leelawadee UI" w:hAnsi="Leelawadee UI" w:cs="Leelawadee UI"/>
          <w:sz w:val="22"/>
          <w:szCs w:val="20"/>
        </w:rPr>
        <w:t>This job description should be read in conjunction with the current version</w:t>
      </w:r>
      <w:r w:rsidR="002C78C5" w:rsidRPr="005F7832">
        <w:rPr>
          <w:rFonts w:ascii="Leelawadee UI" w:hAnsi="Leelawadee UI" w:cs="Leelawadee UI"/>
          <w:sz w:val="22"/>
          <w:szCs w:val="20"/>
        </w:rPr>
        <w:t xml:space="preserve"> of the Hert</w:t>
      </w:r>
      <w:r w:rsidRPr="005F7832">
        <w:rPr>
          <w:rFonts w:ascii="Leelawadee UI" w:hAnsi="Leelawadee UI" w:cs="Leelawadee UI"/>
          <w:sz w:val="22"/>
          <w:szCs w:val="20"/>
        </w:rPr>
        <w:t xml:space="preserve">fordshire Pay and Conditions document and the expectations of the school’s support staff standards, skills and behaviours. </w:t>
      </w:r>
    </w:p>
    <w:p w:rsidR="00191D9C" w:rsidRPr="005F7832" w:rsidRDefault="00191D9C" w:rsidP="00223273">
      <w:pPr>
        <w:rPr>
          <w:rFonts w:ascii="Leelawadee UI" w:hAnsi="Leelawadee UI" w:cs="Leelawadee UI"/>
          <w:b/>
          <w:sz w:val="22"/>
          <w:szCs w:val="20"/>
        </w:rPr>
      </w:pPr>
    </w:p>
    <w:p w:rsidR="00191D9C" w:rsidRPr="005F7832" w:rsidRDefault="00223273" w:rsidP="007C03C6">
      <w:pPr>
        <w:jc w:val="both"/>
        <w:rPr>
          <w:rFonts w:ascii="Leelawadee UI" w:hAnsi="Leelawadee UI" w:cs="Leelawadee UI"/>
          <w:sz w:val="22"/>
          <w:szCs w:val="20"/>
        </w:rPr>
      </w:pPr>
      <w:r w:rsidRPr="005F7832">
        <w:rPr>
          <w:rFonts w:ascii="Leelawadee UI" w:hAnsi="Leelawadee UI" w:cs="Leelawadee UI"/>
          <w:sz w:val="22"/>
          <w:szCs w:val="20"/>
        </w:rPr>
        <w:t xml:space="preserve">The main purpose of this role is </w:t>
      </w:r>
      <w:r w:rsidR="00F5140C" w:rsidRPr="005F7832">
        <w:rPr>
          <w:rFonts w:ascii="Leelawadee UI" w:hAnsi="Leelawadee UI" w:cs="Leelawadee UI"/>
          <w:sz w:val="22"/>
          <w:szCs w:val="20"/>
        </w:rPr>
        <w:t>to provide support for learning and tea</w:t>
      </w:r>
      <w:r w:rsidR="00C546CF" w:rsidRPr="005F7832">
        <w:rPr>
          <w:rFonts w:ascii="Leelawadee UI" w:hAnsi="Leelawadee UI" w:cs="Leelawadee UI"/>
          <w:sz w:val="22"/>
          <w:szCs w:val="20"/>
        </w:rPr>
        <w:t>ching within the Food Studies</w:t>
      </w:r>
      <w:r w:rsidR="00F5140C" w:rsidRPr="005F7832">
        <w:rPr>
          <w:rFonts w:ascii="Leelawadee UI" w:hAnsi="Leelawadee UI" w:cs="Leelawadee UI"/>
          <w:sz w:val="22"/>
          <w:szCs w:val="20"/>
        </w:rPr>
        <w:t xml:space="preserve"> curriculum</w:t>
      </w:r>
      <w:r w:rsidR="00CB077F" w:rsidRPr="005F7832">
        <w:rPr>
          <w:rFonts w:ascii="Leelawadee UI" w:hAnsi="Leelawadee UI" w:cs="Leelawadee UI"/>
          <w:sz w:val="22"/>
          <w:szCs w:val="20"/>
        </w:rPr>
        <w:t>.</w:t>
      </w:r>
    </w:p>
    <w:p w:rsidR="00F5140C" w:rsidRPr="005F7832" w:rsidRDefault="00F5140C" w:rsidP="007C03C6">
      <w:pPr>
        <w:jc w:val="both"/>
        <w:rPr>
          <w:rFonts w:ascii="Leelawadee UI" w:hAnsi="Leelawadee UI" w:cs="Leelawadee UI"/>
          <w:sz w:val="22"/>
          <w:szCs w:val="20"/>
        </w:rPr>
      </w:pPr>
    </w:p>
    <w:p w:rsidR="00946615" w:rsidRPr="005F7832" w:rsidRDefault="00223273" w:rsidP="00946615">
      <w:pPr>
        <w:jc w:val="both"/>
        <w:rPr>
          <w:rFonts w:ascii="Leelawadee UI" w:hAnsi="Leelawadee UI" w:cs="Leelawadee UI"/>
          <w:sz w:val="22"/>
          <w:szCs w:val="20"/>
        </w:rPr>
      </w:pPr>
      <w:r w:rsidRPr="005F7832">
        <w:rPr>
          <w:rFonts w:ascii="Leelawadee UI" w:hAnsi="Leelawadee UI" w:cs="Leelawadee UI"/>
          <w:sz w:val="22"/>
          <w:szCs w:val="20"/>
        </w:rPr>
        <w:t xml:space="preserve">To carry out this role effectively you need to be aware of, and support, the fundamental philosophy and aims and objectives of the school, and to be instrumental in creating an ethos which facilitates the effective education of every </w:t>
      </w:r>
      <w:r w:rsidR="0014191E" w:rsidRPr="005F7832">
        <w:rPr>
          <w:rFonts w:ascii="Leelawadee UI" w:hAnsi="Leelawadee UI" w:cs="Leelawadee UI"/>
          <w:sz w:val="22"/>
          <w:szCs w:val="20"/>
        </w:rPr>
        <w:t>student</w:t>
      </w:r>
      <w:r w:rsidR="00AE71B8" w:rsidRPr="005F7832">
        <w:rPr>
          <w:rFonts w:ascii="Leelawadee UI" w:hAnsi="Leelawadee UI" w:cs="Leelawadee UI"/>
          <w:sz w:val="22"/>
          <w:szCs w:val="20"/>
        </w:rPr>
        <w:t xml:space="preserve"> </w:t>
      </w:r>
      <w:r w:rsidR="00946615" w:rsidRPr="005F7832">
        <w:rPr>
          <w:rFonts w:ascii="Leelawadee UI" w:hAnsi="Leelawadee UI" w:cs="Leelawadee UI"/>
          <w:sz w:val="22"/>
          <w:szCs w:val="20"/>
        </w:rPr>
        <w:t>and ensures that they make expected levels of progress.</w:t>
      </w:r>
    </w:p>
    <w:p w:rsidR="00223273" w:rsidRPr="005F7832" w:rsidRDefault="00223273" w:rsidP="00223273">
      <w:pPr>
        <w:rPr>
          <w:rFonts w:ascii="Leelawadee UI" w:hAnsi="Leelawadee UI" w:cs="Leelawadee UI"/>
          <w:sz w:val="22"/>
          <w:szCs w:val="20"/>
        </w:rPr>
      </w:pPr>
      <w:bookmarkStart w:id="0" w:name="_GoBack"/>
      <w:bookmarkEnd w:id="0"/>
    </w:p>
    <w:p w:rsidR="00223273" w:rsidRPr="005F7832" w:rsidRDefault="00223273" w:rsidP="00223273">
      <w:pPr>
        <w:rPr>
          <w:rFonts w:ascii="Leelawadee UI" w:hAnsi="Leelawadee UI" w:cs="Leelawadee UI"/>
          <w:sz w:val="22"/>
          <w:szCs w:val="20"/>
        </w:rPr>
      </w:pPr>
      <w:r w:rsidRPr="005F7832">
        <w:rPr>
          <w:rFonts w:ascii="Leelawadee UI" w:hAnsi="Leelawadee UI" w:cs="Leelawadee UI"/>
          <w:sz w:val="22"/>
          <w:szCs w:val="20"/>
        </w:rPr>
        <w:t xml:space="preserve">Your key </w:t>
      </w:r>
      <w:r w:rsidR="00F5140C" w:rsidRPr="005F7832">
        <w:rPr>
          <w:rFonts w:ascii="Leelawadee UI" w:hAnsi="Leelawadee UI" w:cs="Leelawadee UI"/>
          <w:sz w:val="22"/>
          <w:szCs w:val="20"/>
        </w:rPr>
        <w:t xml:space="preserve">responsibilities </w:t>
      </w:r>
      <w:r w:rsidRPr="005F7832">
        <w:rPr>
          <w:rFonts w:ascii="Leelawadee UI" w:hAnsi="Leelawadee UI" w:cs="Leelawadee UI"/>
          <w:sz w:val="22"/>
          <w:szCs w:val="20"/>
        </w:rPr>
        <w:t>as</w:t>
      </w:r>
      <w:r w:rsidR="00AE71B8" w:rsidRPr="005F7832">
        <w:rPr>
          <w:rFonts w:ascii="Leelawadee UI" w:hAnsi="Leelawadee UI" w:cs="Leelawadee UI"/>
          <w:sz w:val="22"/>
          <w:szCs w:val="20"/>
        </w:rPr>
        <w:t xml:space="preserve"> </w:t>
      </w:r>
      <w:r w:rsidR="00C546CF" w:rsidRPr="005F7832">
        <w:rPr>
          <w:rFonts w:ascii="Leelawadee UI" w:hAnsi="Leelawadee UI" w:cs="Leelawadee UI"/>
          <w:b/>
          <w:sz w:val="22"/>
          <w:szCs w:val="20"/>
        </w:rPr>
        <w:t>Food Studies</w:t>
      </w:r>
      <w:r w:rsidR="00F5140C" w:rsidRPr="005F7832">
        <w:rPr>
          <w:rFonts w:ascii="Leelawadee UI" w:hAnsi="Leelawadee UI" w:cs="Leelawadee UI"/>
          <w:b/>
          <w:sz w:val="22"/>
          <w:szCs w:val="20"/>
        </w:rPr>
        <w:t xml:space="preserve"> Technician</w:t>
      </w:r>
      <w:r w:rsidRPr="005F7832">
        <w:rPr>
          <w:rFonts w:ascii="Leelawadee UI" w:hAnsi="Leelawadee UI" w:cs="Leelawadee UI"/>
          <w:sz w:val="22"/>
          <w:szCs w:val="20"/>
        </w:rPr>
        <w:t xml:space="preserve"> are:</w:t>
      </w:r>
    </w:p>
    <w:p w:rsidR="00191D9C" w:rsidRPr="005F7832" w:rsidRDefault="00191D9C" w:rsidP="00223273">
      <w:pPr>
        <w:rPr>
          <w:rFonts w:ascii="Leelawadee UI" w:hAnsi="Leelawadee UI" w:cs="Leelawadee UI"/>
          <w:sz w:val="22"/>
          <w:szCs w:val="20"/>
        </w:rPr>
      </w:pPr>
    </w:p>
    <w:p w:rsidR="00F5140C" w:rsidRPr="005F7832" w:rsidRDefault="00F5140C" w:rsidP="00C26800">
      <w:pPr>
        <w:numPr>
          <w:ilvl w:val="0"/>
          <w:numId w:val="2"/>
        </w:numPr>
        <w:rPr>
          <w:rFonts w:ascii="Leelawadee UI" w:hAnsi="Leelawadee UI" w:cs="Leelawadee UI"/>
          <w:sz w:val="22"/>
          <w:szCs w:val="20"/>
        </w:rPr>
      </w:pPr>
      <w:r w:rsidRPr="005F7832">
        <w:rPr>
          <w:rFonts w:ascii="Leelawadee UI" w:hAnsi="Leelawadee UI" w:cs="Leelawadee UI"/>
          <w:sz w:val="22"/>
          <w:szCs w:val="20"/>
        </w:rPr>
        <w:t>Ensure the cleanliness a</w:t>
      </w:r>
      <w:r w:rsidR="00C34F31" w:rsidRPr="005F7832">
        <w:rPr>
          <w:rFonts w:ascii="Leelawadee UI" w:hAnsi="Leelawadee UI" w:cs="Leelawadee UI"/>
          <w:sz w:val="22"/>
          <w:szCs w:val="20"/>
        </w:rPr>
        <w:t xml:space="preserve">nd maintenance of all the items, equipment </w:t>
      </w:r>
      <w:r w:rsidR="00C546CF" w:rsidRPr="005F7832">
        <w:rPr>
          <w:rFonts w:ascii="Leelawadee UI" w:hAnsi="Leelawadee UI" w:cs="Leelawadee UI"/>
          <w:sz w:val="22"/>
          <w:szCs w:val="20"/>
        </w:rPr>
        <w:t>and areas in the Food Studies</w:t>
      </w:r>
      <w:r w:rsidRPr="005F7832">
        <w:rPr>
          <w:rFonts w:ascii="Leelawadee UI" w:hAnsi="Leelawadee UI" w:cs="Leelawadee UI"/>
          <w:sz w:val="22"/>
          <w:szCs w:val="20"/>
        </w:rPr>
        <w:t xml:space="preserve"> classroom</w:t>
      </w:r>
      <w:r w:rsidR="00E35939" w:rsidRPr="005F7832">
        <w:rPr>
          <w:rFonts w:ascii="Leelawadee UI" w:hAnsi="Leelawadee UI" w:cs="Leelawadee UI"/>
          <w:sz w:val="22"/>
          <w:szCs w:val="20"/>
        </w:rPr>
        <w:t>s</w:t>
      </w:r>
    </w:p>
    <w:p w:rsidR="00F5140C" w:rsidRPr="005F7832" w:rsidRDefault="00F5140C" w:rsidP="00C26800">
      <w:pPr>
        <w:numPr>
          <w:ilvl w:val="0"/>
          <w:numId w:val="2"/>
        </w:numPr>
        <w:rPr>
          <w:rFonts w:ascii="Leelawadee UI" w:hAnsi="Leelawadee UI" w:cs="Leelawadee UI"/>
          <w:sz w:val="22"/>
          <w:szCs w:val="20"/>
        </w:rPr>
      </w:pPr>
      <w:r w:rsidRPr="005F7832">
        <w:rPr>
          <w:rFonts w:ascii="Leelawadee UI" w:hAnsi="Leelawadee UI" w:cs="Leelawadee UI"/>
          <w:sz w:val="22"/>
          <w:szCs w:val="20"/>
        </w:rPr>
        <w:t>Stock control and ordering</w:t>
      </w:r>
    </w:p>
    <w:p w:rsidR="00F5140C" w:rsidRPr="005F7832" w:rsidRDefault="00F5140C" w:rsidP="00C26800">
      <w:pPr>
        <w:numPr>
          <w:ilvl w:val="0"/>
          <w:numId w:val="2"/>
        </w:numPr>
        <w:rPr>
          <w:rFonts w:ascii="Leelawadee UI" w:hAnsi="Leelawadee UI" w:cs="Leelawadee UI"/>
          <w:sz w:val="22"/>
          <w:szCs w:val="20"/>
        </w:rPr>
      </w:pPr>
      <w:r w:rsidRPr="005F7832">
        <w:rPr>
          <w:rFonts w:ascii="Leelawadee UI" w:hAnsi="Leelawadee UI" w:cs="Leelawadee UI"/>
          <w:sz w:val="22"/>
          <w:szCs w:val="20"/>
        </w:rPr>
        <w:t>Supporting teachers in lessons</w:t>
      </w:r>
    </w:p>
    <w:p w:rsidR="00F5140C" w:rsidRPr="005F7832" w:rsidRDefault="00F5140C" w:rsidP="00C26800">
      <w:pPr>
        <w:numPr>
          <w:ilvl w:val="0"/>
          <w:numId w:val="2"/>
        </w:numPr>
        <w:rPr>
          <w:rFonts w:ascii="Leelawadee UI" w:hAnsi="Leelawadee UI" w:cs="Leelawadee UI"/>
          <w:sz w:val="22"/>
          <w:szCs w:val="20"/>
        </w:rPr>
      </w:pPr>
      <w:r w:rsidRPr="005F7832">
        <w:rPr>
          <w:rFonts w:ascii="Leelawadee UI" w:hAnsi="Leelawadee UI" w:cs="Leelawadee UI"/>
          <w:sz w:val="22"/>
          <w:szCs w:val="20"/>
        </w:rPr>
        <w:t>Supporting students in lessons</w:t>
      </w:r>
    </w:p>
    <w:p w:rsidR="00F5140C" w:rsidRPr="005F7832" w:rsidRDefault="00F5140C" w:rsidP="00C26800">
      <w:pPr>
        <w:numPr>
          <w:ilvl w:val="0"/>
          <w:numId w:val="2"/>
        </w:numPr>
        <w:rPr>
          <w:rFonts w:ascii="Leelawadee UI" w:hAnsi="Leelawadee UI" w:cs="Leelawadee UI"/>
          <w:sz w:val="22"/>
          <w:szCs w:val="20"/>
        </w:rPr>
      </w:pPr>
      <w:r w:rsidRPr="005F7832">
        <w:rPr>
          <w:rFonts w:ascii="Leelawadee UI" w:hAnsi="Leelawadee UI" w:cs="Leelawadee UI"/>
          <w:sz w:val="22"/>
          <w:szCs w:val="20"/>
        </w:rPr>
        <w:t xml:space="preserve">Ensuring the store cupboard ingredients are stored and used appropriately </w:t>
      </w:r>
    </w:p>
    <w:p w:rsidR="00F5140C" w:rsidRPr="005F7832" w:rsidRDefault="00F5140C" w:rsidP="00F5140C">
      <w:pPr>
        <w:ind w:left="720"/>
        <w:rPr>
          <w:rFonts w:ascii="Leelawadee UI" w:hAnsi="Leelawadee UI" w:cs="Leelawadee UI"/>
          <w:sz w:val="22"/>
          <w:szCs w:val="20"/>
        </w:rPr>
      </w:pPr>
    </w:p>
    <w:p w:rsidR="00C26800" w:rsidRPr="005F7832" w:rsidRDefault="00C86B02" w:rsidP="00C26800">
      <w:pPr>
        <w:spacing w:before="120" w:after="120"/>
        <w:rPr>
          <w:rFonts w:ascii="Leelawadee UI" w:hAnsi="Leelawadee UI" w:cs="Leelawadee UI"/>
          <w:b/>
          <w:bCs/>
          <w:sz w:val="22"/>
          <w:szCs w:val="20"/>
        </w:rPr>
      </w:pPr>
      <w:r w:rsidRPr="005F7832">
        <w:rPr>
          <w:rFonts w:ascii="Leelawadee UI" w:hAnsi="Leelawadee UI" w:cs="Leelawadee UI"/>
          <w:b/>
          <w:bCs/>
          <w:sz w:val="22"/>
          <w:szCs w:val="20"/>
        </w:rPr>
        <w:t>Other Professional Requirements</w:t>
      </w:r>
    </w:p>
    <w:p w:rsidR="00C26800" w:rsidRPr="005F7832" w:rsidRDefault="009D3041" w:rsidP="00C26800">
      <w:pPr>
        <w:numPr>
          <w:ilvl w:val="0"/>
          <w:numId w:val="3"/>
        </w:numPr>
        <w:rPr>
          <w:rFonts w:ascii="Leelawadee UI" w:hAnsi="Leelawadee UI" w:cs="Leelawadee UI"/>
          <w:sz w:val="22"/>
          <w:szCs w:val="20"/>
        </w:rPr>
      </w:pPr>
      <w:r w:rsidRPr="005F7832">
        <w:rPr>
          <w:rFonts w:ascii="Leelawadee UI" w:hAnsi="Leelawadee UI" w:cs="Leelawadee UI"/>
          <w:sz w:val="22"/>
          <w:szCs w:val="20"/>
        </w:rPr>
        <w:t>To b</w:t>
      </w:r>
      <w:r w:rsidR="00C26800" w:rsidRPr="005F7832">
        <w:rPr>
          <w:rFonts w:ascii="Leelawadee UI" w:hAnsi="Leelawadee UI" w:cs="Leelawadee UI"/>
          <w:sz w:val="22"/>
          <w:szCs w:val="20"/>
        </w:rPr>
        <w:t>e aware of and comply with polic</w:t>
      </w:r>
      <w:r w:rsidR="006662A5" w:rsidRPr="005F7832">
        <w:rPr>
          <w:rFonts w:ascii="Leelawadee UI" w:hAnsi="Leelawadee UI" w:cs="Leelawadee UI"/>
          <w:sz w:val="22"/>
          <w:szCs w:val="20"/>
        </w:rPr>
        <w:t>i</w:t>
      </w:r>
      <w:r w:rsidR="00C26800" w:rsidRPr="005F7832">
        <w:rPr>
          <w:rFonts w:ascii="Leelawadee UI" w:hAnsi="Leelawadee UI" w:cs="Leelawadee UI"/>
          <w:sz w:val="22"/>
          <w:szCs w:val="20"/>
        </w:rPr>
        <w:t>es and procedures relating to child protection, security, confidentiality and data protection, reporting all concerns to an appropriate person</w:t>
      </w:r>
    </w:p>
    <w:p w:rsidR="00C26800" w:rsidRPr="005F7832" w:rsidRDefault="00C26800" w:rsidP="00C26800">
      <w:pPr>
        <w:numPr>
          <w:ilvl w:val="0"/>
          <w:numId w:val="3"/>
        </w:numPr>
        <w:rPr>
          <w:rFonts w:ascii="Leelawadee UI" w:hAnsi="Leelawadee UI" w:cs="Leelawadee UI"/>
          <w:sz w:val="22"/>
          <w:szCs w:val="20"/>
        </w:rPr>
      </w:pPr>
      <w:r w:rsidRPr="005F7832">
        <w:rPr>
          <w:rFonts w:ascii="Leelawadee UI" w:hAnsi="Leelawadee UI" w:cs="Leelawadee UI"/>
          <w:sz w:val="22"/>
          <w:szCs w:val="20"/>
        </w:rPr>
        <w:t>To adhere to school Health and Safety policy including risk assessment and safety systems</w:t>
      </w:r>
    </w:p>
    <w:p w:rsidR="00C26800" w:rsidRPr="005F7832" w:rsidRDefault="00C26800" w:rsidP="00C26800">
      <w:pPr>
        <w:numPr>
          <w:ilvl w:val="0"/>
          <w:numId w:val="3"/>
        </w:numPr>
        <w:rPr>
          <w:rFonts w:ascii="Leelawadee UI" w:hAnsi="Leelawadee UI" w:cs="Leelawadee UI"/>
          <w:sz w:val="22"/>
          <w:szCs w:val="20"/>
        </w:rPr>
      </w:pPr>
      <w:r w:rsidRPr="005F7832">
        <w:rPr>
          <w:rFonts w:ascii="Leelawadee UI" w:hAnsi="Leelawadee UI" w:cs="Leelawadee UI"/>
          <w:sz w:val="22"/>
          <w:szCs w:val="20"/>
        </w:rPr>
        <w:t>To adhere to school policy on equality and diversity</w:t>
      </w:r>
    </w:p>
    <w:p w:rsidR="00C26800" w:rsidRPr="005F7832" w:rsidRDefault="00C26800" w:rsidP="00C26800">
      <w:pPr>
        <w:numPr>
          <w:ilvl w:val="0"/>
          <w:numId w:val="3"/>
        </w:numPr>
        <w:rPr>
          <w:rFonts w:ascii="Leelawadee UI" w:hAnsi="Leelawadee UI" w:cs="Leelawadee UI"/>
          <w:sz w:val="22"/>
          <w:szCs w:val="20"/>
        </w:rPr>
      </w:pPr>
      <w:r w:rsidRPr="005F7832">
        <w:rPr>
          <w:rFonts w:ascii="Leelawadee UI" w:hAnsi="Leelawadee UI" w:cs="Leelawadee UI"/>
          <w:sz w:val="22"/>
          <w:szCs w:val="20"/>
        </w:rPr>
        <w:t>To contribute to the overall ethos/aims of the school</w:t>
      </w:r>
    </w:p>
    <w:p w:rsidR="00C26800" w:rsidRPr="005F7832" w:rsidRDefault="00C26800" w:rsidP="00C26800">
      <w:pPr>
        <w:numPr>
          <w:ilvl w:val="0"/>
          <w:numId w:val="3"/>
        </w:numPr>
        <w:rPr>
          <w:rFonts w:ascii="Leelawadee UI" w:hAnsi="Leelawadee UI" w:cs="Leelawadee UI"/>
          <w:sz w:val="22"/>
          <w:szCs w:val="20"/>
        </w:rPr>
      </w:pPr>
      <w:r w:rsidRPr="005F7832">
        <w:rPr>
          <w:rFonts w:ascii="Leelawadee UI" w:hAnsi="Leelawadee UI" w:cs="Leelawadee UI"/>
          <w:sz w:val="22"/>
          <w:szCs w:val="20"/>
        </w:rPr>
        <w:t>To appreciate and support the roles of other professionals</w:t>
      </w:r>
    </w:p>
    <w:p w:rsidR="00C26800" w:rsidRPr="005F7832" w:rsidRDefault="009D3041" w:rsidP="00C26800">
      <w:pPr>
        <w:numPr>
          <w:ilvl w:val="0"/>
          <w:numId w:val="3"/>
        </w:numPr>
        <w:rPr>
          <w:rFonts w:ascii="Leelawadee UI" w:hAnsi="Leelawadee UI" w:cs="Leelawadee UI"/>
          <w:sz w:val="22"/>
          <w:szCs w:val="20"/>
        </w:rPr>
      </w:pPr>
      <w:r w:rsidRPr="005F7832">
        <w:rPr>
          <w:rFonts w:ascii="Leelawadee UI" w:hAnsi="Leelawadee UI" w:cs="Leelawadee UI"/>
          <w:sz w:val="22"/>
          <w:szCs w:val="20"/>
        </w:rPr>
        <w:t>To p</w:t>
      </w:r>
      <w:r w:rsidR="00C26800" w:rsidRPr="005F7832">
        <w:rPr>
          <w:rFonts w:ascii="Leelawadee UI" w:hAnsi="Leelawadee UI" w:cs="Leelawadee UI"/>
          <w:sz w:val="22"/>
          <w:szCs w:val="20"/>
        </w:rPr>
        <w:t>articipate in training opportunities and professional development as required</w:t>
      </w:r>
    </w:p>
    <w:p w:rsidR="00C26800" w:rsidRPr="005F7832" w:rsidRDefault="00C26800" w:rsidP="00C26800">
      <w:pPr>
        <w:numPr>
          <w:ilvl w:val="0"/>
          <w:numId w:val="3"/>
        </w:numPr>
        <w:jc w:val="both"/>
        <w:rPr>
          <w:rFonts w:ascii="Leelawadee UI" w:hAnsi="Leelawadee UI" w:cs="Leelawadee UI"/>
          <w:sz w:val="22"/>
          <w:szCs w:val="20"/>
        </w:rPr>
      </w:pPr>
      <w:r w:rsidRPr="005F7832">
        <w:rPr>
          <w:rFonts w:ascii="Leelawadee UI" w:hAnsi="Leelawadee UI" w:cs="Leelawadee UI"/>
          <w:sz w:val="22"/>
          <w:szCs w:val="20"/>
        </w:rPr>
        <w:t>To be responsible for promoting and safeguarding the welfare of children and young people within the</w:t>
      </w:r>
      <w:r w:rsidRPr="005F7832">
        <w:rPr>
          <w:rFonts w:ascii="Leelawadee UI" w:hAnsi="Leelawadee UI" w:cs="Leelawadee UI"/>
          <w:sz w:val="22"/>
          <w:szCs w:val="20"/>
          <w:lang w:val="en-US"/>
        </w:rPr>
        <w:t xml:space="preserve"> school</w:t>
      </w:r>
    </w:p>
    <w:p w:rsidR="006C1ADE" w:rsidRPr="005F7832" w:rsidRDefault="006C1ADE" w:rsidP="00C26800">
      <w:pPr>
        <w:rPr>
          <w:rFonts w:ascii="Leelawadee UI" w:hAnsi="Leelawadee UI" w:cs="Leelawadee UI"/>
          <w:sz w:val="22"/>
          <w:szCs w:val="20"/>
        </w:rPr>
      </w:pPr>
    </w:p>
    <w:p w:rsidR="006C1ADE" w:rsidRPr="005F7832" w:rsidRDefault="00C26800" w:rsidP="00C26800">
      <w:pPr>
        <w:rPr>
          <w:rFonts w:ascii="Leelawadee UI" w:hAnsi="Leelawadee UI" w:cs="Leelawadee UI"/>
          <w:sz w:val="22"/>
          <w:szCs w:val="20"/>
        </w:rPr>
      </w:pPr>
      <w:r w:rsidRPr="005F7832">
        <w:rPr>
          <w:rFonts w:ascii="Leelawadee UI" w:hAnsi="Leelawadee UI" w:cs="Leelawadee UI"/>
          <w:sz w:val="22"/>
          <w:szCs w:val="20"/>
        </w:rPr>
        <w:t xml:space="preserve">These key accountabilities outline the main areas of the role; they are not a comprehensive list of tasks to be undertaken. </w:t>
      </w:r>
    </w:p>
    <w:p w:rsidR="006C1ADE" w:rsidRPr="005F7832" w:rsidRDefault="006C1ADE" w:rsidP="00C26800">
      <w:pPr>
        <w:rPr>
          <w:rFonts w:ascii="Leelawadee UI" w:hAnsi="Leelawadee UI" w:cs="Leelawadee UI"/>
          <w:sz w:val="22"/>
          <w:szCs w:val="20"/>
        </w:rPr>
      </w:pPr>
    </w:p>
    <w:p w:rsidR="00C26800" w:rsidRPr="005F7832" w:rsidRDefault="00C26800" w:rsidP="00C26800">
      <w:pPr>
        <w:rPr>
          <w:rFonts w:ascii="Leelawadee UI" w:hAnsi="Leelawadee UI" w:cs="Leelawadee UI"/>
          <w:sz w:val="22"/>
          <w:szCs w:val="20"/>
        </w:rPr>
      </w:pPr>
      <w:r w:rsidRPr="005F7832">
        <w:rPr>
          <w:rFonts w:ascii="Leelawadee UI" w:hAnsi="Leelawadee UI" w:cs="Leelawadee UI"/>
          <w:sz w:val="22"/>
          <w:szCs w:val="20"/>
        </w:rPr>
        <w:t>This job description may be varied from time to time in response to specific needs with in the sch</w:t>
      </w:r>
      <w:r w:rsidR="006C1ADE" w:rsidRPr="005F7832">
        <w:rPr>
          <w:rFonts w:ascii="Leelawadee UI" w:hAnsi="Leelawadee UI" w:cs="Leelawadee UI"/>
          <w:sz w:val="22"/>
          <w:szCs w:val="20"/>
        </w:rPr>
        <w:t xml:space="preserve">ool and at the direction of the </w:t>
      </w:r>
      <w:r w:rsidRPr="005F7832">
        <w:rPr>
          <w:rFonts w:ascii="Leelawadee UI" w:hAnsi="Leelawadee UI" w:cs="Leelawadee UI"/>
          <w:sz w:val="22"/>
          <w:szCs w:val="20"/>
        </w:rPr>
        <w:t xml:space="preserve">Headteacher.  </w:t>
      </w:r>
    </w:p>
    <w:p w:rsidR="00101896" w:rsidRPr="005F7832" w:rsidRDefault="00101896" w:rsidP="007C03C6">
      <w:pPr>
        <w:rPr>
          <w:rFonts w:ascii="Leelawadee UI" w:hAnsi="Leelawadee UI" w:cs="Leelawadee UI"/>
          <w:sz w:val="22"/>
          <w:szCs w:val="20"/>
        </w:rPr>
      </w:pPr>
    </w:p>
    <w:p w:rsidR="00101896" w:rsidRPr="005F7832" w:rsidRDefault="00101896" w:rsidP="007C03C6">
      <w:pPr>
        <w:rPr>
          <w:rFonts w:ascii="Leelawadee UI" w:hAnsi="Leelawadee UI" w:cs="Leelawadee UI"/>
          <w:sz w:val="22"/>
          <w:szCs w:val="20"/>
        </w:rPr>
      </w:pPr>
    </w:p>
    <w:sectPr w:rsidR="00101896" w:rsidRPr="005F7832" w:rsidSect="002C424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D8"/>
    <w:multiLevelType w:val="hybridMultilevel"/>
    <w:tmpl w:val="ED7EB93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6B10B9"/>
    <w:multiLevelType w:val="hybridMultilevel"/>
    <w:tmpl w:val="BF385428"/>
    <w:lvl w:ilvl="0" w:tplc="E5E88A4A">
      <w:start w:val="1"/>
      <w:numFmt w:val="bullet"/>
      <w:lvlText w:val=""/>
      <w:lvlJc w:val="left"/>
      <w:pPr>
        <w:tabs>
          <w:tab w:val="num" w:pos="360"/>
        </w:tabs>
        <w:ind w:left="360" w:hanging="360"/>
      </w:pPr>
      <w:rPr>
        <w:rFonts w:ascii="Symbol" w:hAnsi="Symbol" w:hint="default"/>
        <w:color w:val="000000"/>
        <w:sz w:val="20"/>
        <w:szCs w:val="2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2" w15:restartNumberingAfterBreak="0">
    <w:nsid w:val="373A79CD"/>
    <w:multiLevelType w:val="hybridMultilevel"/>
    <w:tmpl w:val="C23632D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9C"/>
    <w:rsid w:val="0001322B"/>
    <w:rsid w:val="00101896"/>
    <w:rsid w:val="0014191E"/>
    <w:rsid w:val="00191D9C"/>
    <w:rsid w:val="002037C5"/>
    <w:rsid w:val="00223273"/>
    <w:rsid w:val="002B5903"/>
    <w:rsid w:val="002C424A"/>
    <w:rsid w:val="002C6F7D"/>
    <w:rsid w:val="002C78C5"/>
    <w:rsid w:val="005B577F"/>
    <w:rsid w:val="005F020B"/>
    <w:rsid w:val="005F7832"/>
    <w:rsid w:val="00650C50"/>
    <w:rsid w:val="006662A5"/>
    <w:rsid w:val="0067597D"/>
    <w:rsid w:val="006779A3"/>
    <w:rsid w:val="006C1ADE"/>
    <w:rsid w:val="006D1514"/>
    <w:rsid w:val="006F345D"/>
    <w:rsid w:val="00777A55"/>
    <w:rsid w:val="007C03C6"/>
    <w:rsid w:val="008C54CF"/>
    <w:rsid w:val="008E5598"/>
    <w:rsid w:val="00946615"/>
    <w:rsid w:val="00947F29"/>
    <w:rsid w:val="009D3041"/>
    <w:rsid w:val="009F404D"/>
    <w:rsid w:val="00AE71B8"/>
    <w:rsid w:val="00AF7A14"/>
    <w:rsid w:val="00BE3C06"/>
    <w:rsid w:val="00C26800"/>
    <w:rsid w:val="00C34F31"/>
    <w:rsid w:val="00C546CF"/>
    <w:rsid w:val="00C77251"/>
    <w:rsid w:val="00C86B02"/>
    <w:rsid w:val="00C97FED"/>
    <w:rsid w:val="00CB077F"/>
    <w:rsid w:val="00CF24DA"/>
    <w:rsid w:val="00E17529"/>
    <w:rsid w:val="00E35939"/>
    <w:rsid w:val="00E7172B"/>
    <w:rsid w:val="00E81B33"/>
    <w:rsid w:val="00E9413D"/>
    <w:rsid w:val="00F5140C"/>
    <w:rsid w:val="00FF1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C717C"/>
  <w15:chartTrackingRefBased/>
  <w15:docId w15:val="{92B2E0B9-35FB-4AFE-AF27-C37A8DD6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50C50"/>
    <w:rPr>
      <w:rFonts w:ascii="Segoe UI" w:hAnsi="Segoe UI" w:cs="Segoe UI"/>
      <w:sz w:val="18"/>
      <w:szCs w:val="18"/>
    </w:rPr>
  </w:style>
  <w:style w:type="character" w:customStyle="1" w:styleId="BalloonTextChar">
    <w:name w:val="Balloon Text Char"/>
    <w:link w:val="BalloonText"/>
    <w:rsid w:val="00650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5540">
      <w:bodyDiv w:val="1"/>
      <w:marLeft w:val="0"/>
      <w:marRight w:val="0"/>
      <w:marTop w:val="0"/>
      <w:marBottom w:val="0"/>
      <w:divBdr>
        <w:top w:val="none" w:sz="0" w:space="0" w:color="auto"/>
        <w:left w:val="none" w:sz="0" w:space="0" w:color="auto"/>
        <w:bottom w:val="none" w:sz="0" w:space="0" w:color="auto"/>
        <w:right w:val="none" w:sz="0" w:space="0" w:color="auto"/>
      </w:divBdr>
    </w:div>
    <w:div w:id="18565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job%20descriptions\The%20Astley%20Cooper%20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Astley Cooper School</Template>
  <TotalTime>4</TotalTime>
  <Pages>1</Pages>
  <Words>299</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The Astley Cooper School</vt:lpstr>
    </vt:vector>
  </TitlesOfParts>
  <Company>RM plc</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Astley Cooper School</dc:title>
  <dc:subject/>
  <dc:creator>SmithersA</dc:creator>
  <cp:keywords/>
  <dc:description/>
  <cp:lastModifiedBy>DoreyL</cp:lastModifiedBy>
  <cp:revision>4</cp:revision>
  <cp:lastPrinted>2019-09-16T08:46:00Z</cp:lastPrinted>
  <dcterms:created xsi:type="dcterms:W3CDTF">2024-11-07T08:32:00Z</dcterms:created>
  <dcterms:modified xsi:type="dcterms:W3CDTF">2026-06-04T06:37:00Z</dcterms:modified>
</cp:coreProperties>
</file>