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B1D0" w14:textId="47C99934" w:rsidR="00DB0DCF" w:rsidRDefault="005F2ECD" w:rsidP="00DB0DCF">
      <w:pPr>
        <w:spacing w:after="0" w:line="240" w:lineRule="auto"/>
        <w:jc w:val="center"/>
        <w:rPr>
          <w:rFonts w:ascii="Corbel" w:hAnsi="Corbel" w:cs="Arial"/>
          <w:b/>
          <w:szCs w:val="20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E99E691" wp14:editId="299E62E7">
            <wp:simplePos x="0" y="0"/>
            <wp:positionH relativeFrom="margin">
              <wp:posOffset>5095875</wp:posOffset>
            </wp:positionH>
            <wp:positionV relativeFrom="page">
              <wp:posOffset>962025</wp:posOffset>
            </wp:positionV>
            <wp:extent cx="1552575" cy="779145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 w:cs="Arial"/>
          <w:b/>
          <w:noProof/>
          <w:szCs w:val="20"/>
        </w:rPr>
        <w:drawing>
          <wp:anchor distT="0" distB="0" distL="114300" distR="114300" simplePos="0" relativeHeight="251658241" behindDoc="0" locked="0" layoutInCell="1" allowOverlap="1" wp14:anchorId="6767F398" wp14:editId="3E6B6C4F">
            <wp:simplePos x="0" y="0"/>
            <wp:positionH relativeFrom="margin">
              <wp:posOffset>-190500</wp:posOffset>
            </wp:positionH>
            <wp:positionV relativeFrom="page">
              <wp:posOffset>952500</wp:posOffset>
            </wp:positionV>
            <wp:extent cx="1171575" cy="1125855"/>
            <wp:effectExtent l="0" t="0" r="0" b="0"/>
            <wp:wrapThrough wrapText="bothSides">
              <wp:wrapPolygon edited="0">
                <wp:start x="6322" y="2924"/>
                <wp:lineTo x="6322" y="9503"/>
                <wp:lineTo x="2107" y="14254"/>
                <wp:lineTo x="3161" y="18274"/>
                <wp:lineTo x="18615" y="18274"/>
                <wp:lineTo x="19668" y="14985"/>
                <wp:lineTo x="18263" y="13157"/>
                <wp:lineTo x="15102" y="9503"/>
                <wp:lineTo x="15102" y="2924"/>
                <wp:lineTo x="6322" y="2924"/>
              </wp:wrapPolygon>
            </wp:wrapThrough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FB6F4" w14:textId="432D0CDF" w:rsidR="00FC71D4" w:rsidRDefault="00372D6C" w:rsidP="00372D6C">
      <w:pPr>
        <w:spacing w:after="0" w:line="240" w:lineRule="auto"/>
        <w:rPr>
          <w:rFonts w:ascii="Corbel" w:hAnsi="Corbel" w:cs="Arial"/>
          <w:b/>
          <w:szCs w:val="20"/>
        </w:rPr>
      </w:pPr>
      <w:r>
        <w:rPr>
          <w:rFonts w:ascii="Corbel" w:hAnsi="Corbel" w:cs="Arial"/>
          <w:b/>
          <w:szCs w:val="20"/>
        </w:rPr>
        <w:t xml:space="preserve">                                      </w:t>
      </w:r>
      <w:r w:rsidR="00FC71D4">
        <w:rPr>
          <w:rFonts w:ascii="Corbel" w:hAnsi="Corbel" w:cs="Arial"/>
          <w:b/>
          <w:szCs w:val="20"/>
        </w:rPr>
        <w:t xml:space="preserve">                 </w:t>
      </w:r>
      <w:r w:rsidR="009E0DCC" w:rsidRPr="009E0DCC">
        <w:rPr>
          <w:rFonts w:ascii="Corbel" w:hAnsi="Corbel" w:cs="Arial"/>
          <w:b/>
          <w:szCs w:val="20"/>
        </w:rPr>
        <w:t>PERSON SPECIFICATION</w:t>
      </w:r>
      <w:r>
        <w:rPr>
          <w:rFonts w:ascii="Corbel" w:hAnsi="Corbel" w:cs="Arial"/>
          <w:b/>
          <w:szCs w:val="20"/>
        </w:rPr>
        <w:t xml:space="preserve"> </w:t>
      </w:r>
    </w:p>
    <w:p w14:paraId="1C618A3E" w14:textId="77777777" w:rsidR="00FC71D4" w:rsidRDefault="00FC71D4" w:rsidP="00372D6C">
      <w:pPr>
        <w:spacing w:after="0" w:line="240" w:lineRule="auto"/>
        <w:rPr>
          <w:rFonts w:ascii="Corbel" w:hAnsi="Corbel" w:cs="Arial"/>
          <w:b/>
          <w:szCs w:val="20"/>
        </w:rPr>
      </w:pPr>
    </w:p>
    <w:p w14:paraId="36AD0365" w14:textId="2E8854D5" w:rsidR="00DB0DCF" w:rsidRDefault="00FC71D4" w:rsidP="00E668CD">
      <w:pPr>
        <w:spacing w:after="0" w:line="240" w:lineRule="auto"/>
        <w:rPr>
          <w:rFonts w:ascii="Corbel" w:hAnsi="Corbel" w:cs="Arial"/>
          <w:b/>
          <w:szCs w:val="20"/>
        </w:rPr>
      </w:pPr>
      <w:r>
        <w:rPr>
          <w:rFonts w:ascii="Corbel" w:hAnsi="Corbel" w:cs="Arial"/>
          <w:b/>
          <w:szCs w:val="20"/>
        </w:rPr>
        <w:t xml:space="preserve">                                                       </w:t>
      </w:r>
      <w:r w:rsidR="00372D6C">
        <w:rPr>
          <w:rFonts w:ascii="Corbel" w:hAnsi="Corbel" w:cs="Arial"/>
          <w:b/>
          <w:szCs w:val="20"/>
        </w:rPr>
        <w:t xml:space="preserve"> </w:t>
      </w:r>
      <w:r w:rsidR="009E0DCC" w:rsidRPr="009E0DCC">
        <w:rPr>
          <w:rFonts w:ascii="Corbel" w:hAnsi="Corbel" w:cs="Arial"/>
          <w:b/>
          <w:szCs w:val="20"/>
        </w:rPr>
        <w:t>Exam Invigilator</w:t>
      </w:r>
    </w:p>
    <w:p w14:paraId="5B24EA74" w14:textId="77777777" w:rsidR="00372D6C" w:rsidRDefault="00372D6C" w:rsidP="009E0DCC">
      <w:pPr>
        <w:jc w:val="center"/>
        <w:rPr>
          <w:rFonts w:ascii="Corbel" w:hAnsi="Corbel" w:cs="Arial"/>
          <w:b/>
          <w:szCs w:val="20"/>
        </w:rPr>
      </w:pPr>
    </w:p>
    <w:p w14:paraId="5C736C67" w14:textId="77777777" w:rsidR="00372D6C" w:rsidRPr="009E0DCC" w:rsidRDefault="00372D6C" w:rsidP="009E0DCC">
      <w:pPr>
        <w:jc w:val="center"/>
        <w:rPr>
          <w:rFonts w:ascii="Corbel" w:hAnsi="Corbel" w:cs="Arial"/>
          <w:b/>
          <w:szCs w:val="20"/>
        </w:rPr>
      </w:pPr>
    </w:p>
    <w:tbl>
      <w:tblPr>
        <w:tblStyle w:val="TableGrid"/>
        <w:tblpPr w:leftFromText="180" w:rightFromText="180" w:vertAnchor="text" w:horzAnchor="margin" w:tblpXSpec="center" w:tblpY="156"/>
        <w:tblW w:w="10740" w:type="dxa"/>
        <w:tblLook w:val="04A0" w:firstRow="1" w:lastRow="0" w:firstColumn="1" w:lastColumn="0" w:noHBand="0" w:noVBand="1"/>
      </w:tblPr>
      <w:tblGrid>
        <w:gridCol w:w="7933"/>
        <w:gridCol w:w="1435"/>
        <w:gridCol w:w="1372"/>
      </w:tblGrid>
      <w:tr w:rsidR="009E0DCC" w:rsidRPr="009E0DCC" w14:paraId="72D7BC76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EB4" w14:textId="77777777" w:rsidR="009E0DCC" w:rsidRPr="009E0DCC" w:rsidRDefault="009E0DCC">
            <w:pPr>
              <w:spacing w:before="120"/>
              <w:rPr>
                <w:rFonts w:ascii="Corbel" w:hAnsi="Corbel" w:cs="Arial"/>
                <w:b/>
              </w:rPr>
            </w:pPr>
            <w:r w:rsidRPr="009E0DCC">
              <w:rPr>
                <w:rFonts w:ascii="Corbel" w:hAnsi="Corbel" w:cs="Arial"/>
                <w:b/>
              </w:rPr>
              <w:t>QUALIFICATIONS, SKILLS, QUALITIES AND ABILITIES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8A36" w14:textId="77777777" w:rsidR="009E0DCC" w:rsidRPr="009E0DCC" w:rsidRDefault="009E0DCC">
            <w:pPr>
              <w:spacing w:before="120"/>
              <w:jc w:val="center"/>
              <w:rPr>
                <w:rFonts w:ascii="Corbel" w:hAnsi="Corbel" w:cs="Arial"/>
                <w:b/>
                <w:szCs w:val="21"/>
              </w:rPr>
            </w:pPr>
            <w:r w:rsidRPr="009E0DCC">
              <w:rPr>
                <w:rFonts w:ascii="Corbel" w:hAnsi="Corbel" w:cs="Arial"/>
                <w:b/>
              </w:rPr>
              <w:t>ESSENTIAL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03A5" w14:textId="77777777" w:rsidR="009E0DCC" w:rsidRPr="009E0DCC" w:rsidRDefault="009E0DCC">
            <w:pPr>
              <w:spacing w:before="120"/>
              <w:jc w:val="center"/>
              <w:rPr>
                <w:rFonts w:ascii="Corbel" w:hAnsi="Corbel" w:cs="Arial"/>
                <w:b/>
                <w:szCs w:val="21"/>
              </w:rPr>
            </w:pPr>
            <w:r w:rsidRPr="009E0DCC">
              <w:rPr>
                <w:rFonts w:ascii="Corbel" w:hAnsi="Corbel" w:cs="Arial"/>
                <w:b/>
              </w:rPr>
              <w:t>DESIRABLE</w:t>
            </w:r>
          </w:p>
        </w:tc>
      </w:tr>
      <w:tr w:rsidR="009E0DCC" w:rsidRPr="009E0DCC" w14:paraId="1DF092D9" w14:textId="77777777">
        <w:trPr>
          <w:trHeight w:val="33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DCE" w14:textId="77777777" w:rsidR="009E0DCC" w:rsidRPr="009E0DCC" w:rsidRDefault="009E0DCC">
            <w:pPr>
              <w:spacing w:before="60" w:after="120"/>
              <w:rPr>
                <w:rFonts w:ascii="Corbel" w:hAnsi="Corbel" w:cs="Arial"/>
                <w:szCs w:val="21"/>
              </w:rPr>
            </w:pPr>
            <w:r w:rsidRPr="009E0DCC">
              <w:rPr>
                <w:rFonts w:ascii="Corbel" w:hAnsi="Corbel" w:cs="Arial"/>
                <w:szCs w:val="21"/>
              </w:rPr>
              <w:t>To be available throughout our external exam season, May, June and November each year.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A41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811A" w14:textId="77777777" w:rsidR="009E0DCC" w:rsidRPr="009E0DCC" w:rsidRDefault="009E0DCC">
            <w:pPr>
              <w:spacing w:before="120" w:after="120"/>
              <w:jc w:val="center"/>
              <w:rPr>
                <w:rFonts w:ascii="Corbel" w:hAnsi="Corbel" w:cs="Arial"/>
                <w:b/>
                <w:szCs w:val="21"/>
              </w:rPr>
            </w:pPr>
          </w:p>
        </w:tc>
      </w:tr>
      <w:tr w:rsidR="00EB0741" w:rsidRPr="009E0DCC" w14:paraId="23970A22" w14:textId="77777777">
        <w:trPr>
          <w:trHeight w:val="33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563" w14:textId="063FD762" w:rsidR="00EB0741" w:rsidRPr="009E0DCC" w:rsidRDefault="00EB0741">
            <w:pPr>
              <w:spacing w:before="60" w:after="120"/>
              <w:rPr>
                <w:rFonts w:ascii="Corbel" w:hAnsi="Corbel" w:cs="Arial"/>
                <w:szCs w:val="21"/>
              </w:rPr>
            </w:pPr>
            <w:r>
              <w:rPr>
                <w:rFonts w:ascii="Corbel" w:hAnsi="Corbel" w:cs="Arial"/>
                <w:szCs w:val="21"/>
              </w:rPr>
              <w:t>To be available for assessments that run from Sept</w:t>
            </w:r>
            <w:r w:rsidR="00DC31A5">
              <w:rPr>
                <w:rFonts w:ascii="Corbel" w:hAnsi="Corbel" w:cs="Arial"/>
                <w:szCs w:val="21"/>
              </w:rPr>
              <w:t>ember</w:t>
            </w:r>
            <w:r>
              <w:rPr>
                <w:rFonts w:ascii="Corbel" w:hAnsi="Corbel" w:cs="Arial"/>
                <w:szCs w:val="21"/>
              </w:rPr>
              <w:t xml:space="preserve"> to March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BCA" w14:textId="77777777" w:rsidR="00EB0741" w:rsidRPr="009E0DCC" w:rsidRDefault="00EB0741" w:rsidP="00EB0741">
            <w:pPr>
              <w:pStyle w:val="ListParagraph"/>
              <w:spacing w:before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065" w14:textId="77777777" w:rsidR="00EB0741" w:rsidRPr="00EB0741" w:rsidRDefault="00EB0741" w:rsidP="00EB0741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231B44CE" w14:textId="77777777">
        <w:trPr>
          <w:trHeight w:val="33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E7D" w14:textId="76B240E4" w:rsidR="009E0DCC" w:rsidRPr="009E0DCC" w:rsidRDefault="009E0DCC">
            <w:pPr>
              <w:spacing w:before="60"/>
              <w:rPr>
                <w:rFonts w:ascii="Corbel" w:hAnsi="Corbel" w:cs="Arial"/>
                <w:szCs w:val="21"/>
              </w:rPr>
            </w:pPr>
            <w:r w:rsidRPr="009E0DCC">
              <w:rPr>
                <w:rFonts w:ascii="Corbel" w:hAnsi="Corbel" w:cs="Arial"/>
                <w:szCs w:val="21"/>
              </w:rPr>
              <w:t>Good numeracy/literacy skills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8F8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77B" w14:textId="77777777" w:rsidR="009E0DCC" w:rsidRPr="009E0DCC" w:rsidRDefault="009E0DCC">
            <w:pPr>
              <w:spacing w:before="120" w:after="120"/>
              <w:jc w:val="center"/>
              <w:rPr>
                <w:rFonts w:ascii="Corbel" w:hAnsi="Corbel" w:cs="Arial"/>
                <w:b/>
                <w:szCs w:val="21"/>
              </w:rPr>
            </w:pPr>
          </w:p>
        </w:tc>
      </w:tr>
      <w:tr w:rsidR="009E0DCC" w:rsidRPr="009E0DCC" w14:paraId="3353883E" w14:textId="77777777">
        <w:trPr>
          <w:trHeight w:val="42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260" w14:textId="77777777" w:rsidR="009E0DCC" w:rsidRPr="009E0DCC" w:rsidRDefault="009E0DCC">
            <w:pPr>
              <w:spacing w:before="60"/>
              <w:rPr>
                <w:rFonts w:ascii="Corbel" w:hAnsi="Corbel" w:cs="Arial"/>
                <w:szCs w:val="21"/>
              </w:rPr>
            </w:pPr>
            <w:r w:rsidRPr="009E0DCC">
              <w:rPr>
                <w:rFonts w:ascii="Corbel" w:hAnsi="Corbel" w:cs="Arial"/>
                <w:szCs w:val="21"/>
              </w:rPr>
              <w:t xml:space="preserve">The ability to follow instructions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EEA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261" w14:textId="77777777" w:rsidR="009E0DCC" w:rsidRPr="009E0DCC" w:rsidRDefault="009E0DCC">
            <w:pPr>
              <w:spacing w:before="120" w:after="120"/>
              <w:jc w:val="center"/>
              <w:rPr>
                <w:rFonts w:ascii="Corbel" w:hAnsi="Corbel" w:cs="Arial"/>
                <w:b/>
                <w:szCs w:val="21"/>
              </w:rPr>
            </w:pPr>
          </w:p>
        </w:tc>
      </w:tr>
      <w:tr w:rsidR="009E0DCC" w:rsidRPr="009E0DCC" w14:paraId="06EDD203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86AB" w14:textId="77777777" w:rsidR="009E0DCC" w:rsidRPr="009E0DCC" w:rsidRDefault="009E0DCC">
            <w:pPr>
              <w:spacing w:before="60"/>
              <w:rPr>
                <w:rFonts w:ascii="Corbel" w:hAnsi="Corbel" w:cs="Arial"/>
                <w:szCs w:val="21"/>
              </w:rPr>
            </w:pPr>
            <w:r w:rsidRPr="009E0DCC">
              <w:rPr>
                <w:rFonts w:ascii="Corbel" w:hAnsi="Corbel" w:cs="Arial"/>
                <w:szCs w:val="21"/>
              </w:rPr>
              <w:t>The ability to relate well to children and adults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74A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B35" w14:textId="77777777" w:rsidR="009E0DCC" w:rsidRPr="009E0DCC" w:rsidRDefault="009E0DCC">
            <w:pPr>
              <w:pStyle w:val="ListParagraph"/>
              <w:spacing w:before="120" w:after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3D20CD9F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194" w14:textId="77777777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</w:rPr>
              <w:t xml:space="preserve">Ability to maintain a high level of confidentiality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637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1BD" w14:textId="77777777" w:rsidR="009E0DCC" w:rsidRPr="009E0DCC" w:rsidRDefault="009E0DCC">
            <w:pPr>
              <w:pStyle w:val="ListParagraph"/>
              <w:spacing w:before="120" w:after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15B9957F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1E0F" w14:textId="77777777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</w:rPr>
              <w:t>Ability to work both individually and as part of a team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25D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640" w14:textId="77777777" w:rsidR="009E0DCC" w:rsidRPr="009E0DCC" w:rsidRDefault="009E0DCC">
            <w:pPr>
              <w:pStyle w:val="ListParagraph"/>
              <w:spacing w:before="120" w:after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59BB7D36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E083" w14:textId="77777777" w:rsidR="009E0DCC" w:rsidRPr="009E0DCC" w:rsidRDefault="009E0DCC">
            <w:pPr>
              <w:tabs>
                <w:tab w:val="left" w:pos="399"/>
                <w:tab w:val="num" w:pos="1083"/>
              </w:tabs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</w:rPr>
              <w:t>To attend training courses and continue personal development in your relevant area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DFB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F75" w14:textId="77777777" w:rsidR="009E0DCC" w:rsidRPr="009E0DCC" w:rsidRDefault="009E0DCC">
            <w:pPr>
              <w:pStyle w:val="ListParagraph"/>
              <w:spacing w:before="120" w:after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1D8DD94A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5511" w14:textId="77777777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</w:rPr>
              <w:t>Flexible and highly motivated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57D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2B9C" w14:textId="77777777" w:rsidR="009E0DCC" w:rsidRPr="009E0DCC" w:rsidRDefault="009E0DCC">
            <w:pPr>
              <w:pStyle w:val="ListParagraph"/>
              <w:spacing w:before="120" w:after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79A41189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8A6" w14:textId="77777777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</w:rPr>
              <w:t>Have a strong commitment to Safeguarding and the welfare of children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E0E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28E" w14:textId="77777777" w:rsidR="009E0DCC" w:rsidRPr="009E0DCC" w:rsidRDefault="009E0DCC">
            <w:pPr>
              <w:pStyle w:val="ListParagraph"/>
              <w:spacing w:before="120" w:after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5481D04F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E91" w14:textId="22FA813D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</w:rPr>
              <w:t xml:space="preserve">To support the Catholic </w:t>
            </w:r>
            <w:r w:rsidR="007143D3">
              <w:rPr>
                <w:rFonts w:ascii="Corbel" w:hAnsi="Corbel" w:cs="Arial"/>
              </w:rPr>
              <w:t>e</w:t>
            </w:r>
            <w:r w:rsidRPr="009E0DCC">
              <w:rPr>
                <w:rFonts w:ascii="Corbel" w:hAnsi="Corbel" w:cs="Arial"/>
              </w:rPr>
              <w:t>thos of the school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5A6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B40" w14:textId="77777777" w:rsidR="009E0DCC" w:rsidRPr="009E0DCC" w:rsidRDefault="009E0DCC">
            <w:pPr>
              <w:pStyle w:val="ListParagraph"/>
              <w:spacing w:before="24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2498134C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6C" w14:textId="77777777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  <w:szCs w:val="21"/>
              </w:rPr>
              <w:t>Experience of working with young people in a learning environment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6EA" w14:textId="77777777" w:rsidR="009E0DCC" w:rsidRPr="009E0DCC" w:rsidRDefault="009E0DCC">
            <w:pPr>
              <w:pStyle w:val="ListParagraph"/>
              <w:spacing w:before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B3E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7A7B7690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FCE" w14:textId="77777777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  <w:szCs w:val="21"/>
              </w:rPr>
              <w:t>Experience of working as an Examinations Invigilator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0B1" w14:textId="77777777" w:rsidR="009E0DCC" w:rsidRPr="009E0DCC" w:rsidRDefault="009E0DCC">
            <w:pPr>
              <w:pStyle w:val="ListParagraph"/>
              <w:spacing w:before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DB6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9E0DCC" w:rsidRPr="009E0DCC" w14:paraId="76CDE52E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C09" w14:textId="34DB2B71" w:rsidR="009E0DCC" w:rsidRPr="009E0DCC" w:rsidRDefault="009E0DCC">
            <w:pPr>
              <w:spacing w:before="60"/>
              <w:rPr>
                <w:rFonts w:ascii="Corbel" w:hAnsi="Corbel" w:cs="Arial"/>
              </w:rPr>
            </w:pPr>
            <w:r w:rsidRPr="009E0DCC">
              <w:rPr>
                <w:rFonts w:ascii="Corbel" w:hAnsi="Corbel" w:cs="Arial"/>
              </w:rPr>
              <w:t xml:space="preserve">To be willing to invigilate at </w:t>
            </w:r>
            <w:r w:rsidR="00534587" w:rsidRPr="009E0DCC">
              <w:rPr>
                <w:rFonts w:ascii="Corbel" w:hAnsi="Corbel" w:cs="Arial"/>
              </w:rPr>
              <w:t>off-site</w:t>
            </w:r>
            <w:r w:rsidRPr="009E0DCC">
              <w:rPr>
                <w:rFonts w:ascii="Corbel" w:hAnsi="Corbel" w:cs="Arial"/>
              </w:rPr>
              <w:t xml:space="preserve"> venues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A7F" w14:textId="77777777" w:rsidR="009E0DCC" w:rsidRPr="009E0DCC" w:rsidRDefault="009E0DCC">
            <w:pPr>
              <w:pStyle w:val="ListParagraph"/>
              <w:spacing w:before="12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342" w14:textId="77777777" w:rsidR="009E0DCC" w:rsidRPr="009E0DCC" w:rsidRDefault="009E0DCC" w:rsidP="009E0DCC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</w:tbl>
    <w:p w14:paraId="53DE1FCE" w14:textId="77777777" w:rsidR="009E0DCC" w:rsidRPr="009E0DCC" w:rsidRDefault="009E0DCC" w:rsidP="009E0DCC">
      <w:pPr>
        <w:jc w:val="center"/>
        <w:rPr>
          <w:rFonts w:ascii="Corbel" w:hAnsi="Corbel" w:cs="Arial"/>
          <w:b/>
          <w:i/>
          <w:szCs w:val="20"/>
        </w:rPr>
      </w:pPr>
    </w:p>
    <w:p w14:paraId="0661C1B7" w14:textId="481D1BE2" w:rsidR="00FC71D4" w:rsidRDefault="002C3976" w:rsidP="56F0941B">
      <w:pPr>
        <w:spacing w:after="0" w:line="240" w:lineRule="auto"/>
        <w:ind w:firstLine="720"/>
        <w:jc w:val="center"/>
        <w:rPr>
          <w:rFonts w:ascii="Corbel" w:hAnsi="Corbel"/>
        </w:rPr>
      </w:pPr>
      <w:r>
        <w:rPr>
          <w:rFonts w:ascii="Corbel" w:hAnsi="Corbel" w:cs="Arial"/>
          <w:b/>
          <w:sz w:val="20"/>
          <w:szCs w:val="20"/>
        </w:rPr>
        <w:t xml:space="preserve">Trinity </w:t>
      </w:r>
      <w:r w:rsidR="00FC6B96">
        <w:rPr>
          <w:rFonts w:ascii="Corbel" w:hAnsi="Corbel" w:cs="Arial"/>
          <w:b/>
          <w:sz w:val="20"/>
          <w:szCs w:val="20"/>
        </w:rPr>
        <w:t>Catholic School</w:t>
      </w:r>
      <w:r w:rsidR="009E0DCC" w:rsidRPr="009E0DCC">
        <w:rPr>
          <w:rFonts w:ascii="Corbel" w:hAnsi="Corbel" w:cs="Arial"/>
          <w:b/>
          <w:sz w:val="20"/>
          <w:szCs w:val="20"/>
        </w:rPr>
        <w:t xml:space="preserve"> is committed to the safeguarding and </w:t>
      </w:r>
      <w:r w:rsidR="00EF6E3B">
        <w:rPr>
          <w:rFonts w:ascii="Corbel" w:hAnsi="Corbel" w:cs="Arial"/>
          <w:b/>
          <w:sz w:val="20"/>
          <w:szCs w:val="20"/>
        </w:rPr>
        <w:t>wellbeing</w:t>
      </w:r>
      <w:r w:rsidR="009E0DCC" w:rsidRPr="009E0DCC">
        <w:rPr>
          <w:rFonts w:ascii="Corbel" w:hAnsi="Corbel" w:cs="Arial"/>
          <w:b/>
          <w:sz w:val="20"/>
          <w:szCs w:val="20"/>
        </w:rPr>
        <w:t xml:space="preserve"> of students</w:t>
      </w:r>
      <w:r w:rsidR="00E31679">
        <w:rPr>
          <w:rFonts w:ascii="Corbel" w:hAnsi="Corbel" w:cs="Arial"/>
          <w:b/>
          <w:sz w:val="20"/>
          <w:szCs w:val="20"/>
        </w:rPr>
        <w:t>.</w:t>
      </w:r>
    </w:p>
    <w:p w14:paraId="1AF570AB" w14:textId="77777777" w:rsidR="00FC71D4" w:rsidRDefault="00FC71D4" w:rsidP="00CC1A1C">
      <w:pPr>
        <w:spacing w:after="0" w:line="240" w:lineRule="auto"/>
        <w:ind w:firstLine="227"/>
        <w:rPr>
          <w:rFonts w:ascii="Corbel" w:hAnsi="Corbel"/>
          <w:b/>
          <w:i/>
          <w:sz w:val="18"/>
        </w:rPr>
      </w:pPr>
    </w:p>
    <w:p w14:paraId="1A926A8B" w14:textId="77777777" w:rsidR="00FC71D4" w:rsidRDefault="00FC71D4" w:rsidP="00CC1A1C">
      <w:pPr>
        <w:spacing w:after="0" w:line="240" w:lineRule="auto"/>
        <w:ind w:firstLine="227"/>
        <w:rPr>
          <w:rFonts w:ascii="Corbel" w:hAnsi="Corbel"/>
          <w:b/>
          <w:i/>
          <w:sz w:val="18"/>
        </w:rPr>
      </w:pPr>
    </w:p>
    <w:p w14:paraId="7F89BA1F" w14:textId="77777777" w:rsidR="00FC71D4" w:rsidRDefault="00FC71D4" w:rsidP="00CC1A1C">
      <w:pPr>
        <w:spacing w:after="0" w:line="240" w:lineRule="auto"/>
        <w:ind w:firstLine="227"/>
        <w:rPr>
          <w:rFonts w:ascii="Corbel" w:hAnsi="Corbel"/>
          <w:b/>
          <w:i/>
          <w:sz w:val="18"/>
        </w:rPr>
      </w:pPr>
    </w:p>
    <w:p w14:paraId="243BBBD8" w14:textId="77777777" w:rsidR="00FC71D4" w:rsidRDefault="00FC71D4" w:rsidP="00CC1A1C">
      <w:pPr>
        <w:spacing w:after="0" w:line="240" w:lineRule="auto"/>
        <w:ind w:firstLine="227"/>
        <w:rPr>
          <w:rFonts w:ascii="Corbel" w:hAnsi="Corbel"/>
          <w:b/>
          <w:i/>
          <w:sz w:val="18"/>
        </w:rPr>
      </w:pPr>
    </w:p>
    <w:p w14:paraId="3FCE0A43" w14:textId="77777777" w:rsidR="00FC71D4" w:rsidRDefault="00FC71D4" w:rsidP="00CC1A1C">
      <w:pPr>
        <w:spacing w:after="0" w:line="240" w:lineRule="auto"/>
        <w:ind w:firstLine="227"/>
        <w:rPr>
          <w:rFonts w:ascii="Corbel" w:hAnsi="Corbel"/>
          <w:b/>
          <w:i/>
          <w:sz w:val="18"/>
        </w:rPr>
      </w:pPr>
    </w:p>
    <w:p w14:paraId="04674442" w14:textId="77777777" w:rsidR="00FC71D4" w:rsidRDefault="00FC71D4" w:rsidP="00CC1A1C">
      <w:pPr>
        <w:spacing w:after="0" w:line="240" w:lineRule="auto"/>
        <w:ind w:firstLine="227"/>
        <w:rPr>
          <w:rFonts w:ascii="Corbel" w:hAnsi="Corbel"/>
          <w:b/>
          <w:i/>
          <w:sz w:val="18"/>
        </w:rPr>
      </w:pPr>
    </w:p>
    <w:p w14:paraId="011CF59E" w14:textId="729B3AB5" w:rsidR="00FC71D4" w:rsidRDefault="00FC71D4" w:rsidP="00FC71D4">
      <w:pPr>
        <w:spacing w:after="0" w:line="240" w:lineRule="auto"/>
        <w:ind w:firstLine="227"/>
        <w:jc w:val="right"/>
        <w:rPr>
          <w:rFonts w:ascii="Corbel" w:hAnsi="Corbel"/>
          <w:b/>
          <w:i/>
          <w:sz w:val="18"/>
        </w:rPr>
      </w:pPr>
      <w:r>
        <w:rPr>
          <w:rFonts w:ascii="Corbel" w:hAnsi="Corbel"/>
          <w:b/>
          <w:i/>
          <w:sz w:val="18"/>
        </w:rPr>
        <w:t>MLS/</w:t>
      </w:r>
      <w:r w:rsidR="00E668CD">
        <w:rPr>
          <w:rFonts w:ascii="Corbel" w:hAnsi="Corbel"/>
          <w:b/>
          <w:i/>
          <w:sz w:val="18"/>
        </w:rPr>
        <w:t>Jan26</w:t>
      </w:r>
    </w:p>
    <w:sectPr w:rsidR="00FC71D4" w:rsidSect="00866BED">
      <w:headerReference w:type="even" r:id="rId13"/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B9C9" w14:textId="77777777" w:rsidR="00B8012C" w:rsidRDefault="00B8012C" w:rsidP="001C5A33">
      <w:pPr>
        <w:spacing w:after="0" w:line="240" w:lineRule="auto"/>
      </w:pPr>
      <w:r>
        <w:separator/>
      </w:r>
    </w:p>
  </w:endnote>
  <w:endnote w:type="continuationSeparator" w:id="0">
    <w:p w14:paraId="046798BE" w14:textId="77777777" w:rsidR="00B8012C" w:rsidRDefault="00B8012C" w:rsidP="001C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1D17" w14:textId="77777777" w:rsidR="00BC40EB" w:rsidRPr="004C19A7" w:rsidRDefault="00BC40EB" w:rsidP="00453995">
    <w:pPr>
      <w:pStyle w:val="NoSpacing"/>
      <w:jc w:val="center"/>
      <w:rPr>
        <w:rFonts w:ascii="Cambria" w:hAnsi="Cambria"/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21F9" w14:textId="77777777" w:rsidR="00B8012C" w:rsidRDefault="00B8012C" w:rsidP="001C5A33">
      <w:pPr>
        <w:spacing w:after="0" w:line="240" w:lineRule="auto"/>
      </w:pPr>
      <w:r>
        <w:separator/>
      </w:r>
    </w:p>
  </w:footnote>
  <w:footnote w:type="continuationSeparator" w:id="0">
    <w:p w14:paraId="07EFED48" w14:textId="77777777" w:rsidR="00B8012C" w:rsidRDefault="00B8012C" w:rsidP="001C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1D0B" w14:textId="77777777" w:rsidR="00BC40EB" w:rsidRDefault="00BC40EB" w:rsidP="00F44276">
    <w:pPr>
      <w:pStyle w:val="Header"/>
      <w:ind w:left="624"/>
      <w:rPr>
        <w:rFonts w:ascii="Corbel" w:hAnsi="Corbel"/>
        <w:b/>
        <w:i/>
        <w:sz w:val="18"/>
      </w:rPr>
    </w:pPr>
  </w:p>
  <w:p w14:paraId="03111D0C" w14:textId="77777777" w:rsidR="00BC40EB" w:rsidRDefault="00BC40EB">
    <w:pPr>
      <w:pStyle w:val="Header"/>
    </w:pPr>
  </w:p>
  <w:p w14:paraId="03111D0D" w14:textId="77777777" w:rsidR="00BC40EB" w:rsidRDefault="00BC4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1D0E" w14:textId="514E527E" w:rsidR="00BC40EB" w:rsidRDefault="00BC40EB" w:rsidP="00866BED">
    <w:pPr>
      <w:pStyle w:val="Header"/>
      <w:rPr>
        <w:noProof/>
      </w:rPr>
    </w:pPr>
  </w:p>
  <w:p w14:paraId="03111D0F" w14:textId="77777777" w:rsidR="00BC40EB" w:rsidRDefault="00BC40EB" w:rsidP="00A26D69">
    <w:pPr>
      <w:pStyle w:val="Header"/>
      <w:jc w:val="center"/>
    </w:pPr>
  </w:p>
  <w:p w14:paraId="03111D16" w14:textId="3E750D3F" w:rsidR="00BC40EB" w:rsidRDefault="00BC40EB" w:rsidP="00CC1A1C">
    <w:pPr>
      <w:pStyle w:val="Header"/>
      <w:jc w:val="center"/>
      <w:rPr>
        <w:rFonts w:ascii="Cambria" w:hAnsi="Cambria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088A"/>
    <w:multiLevelType w:val="hybridMultilevel"/>
    <w:tmpl w:val="D81E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53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33"/>
    <w:rsid w:val="00087514"/>
    <w:rsid w:val="000D79C4"/>
    <w:rsid w:val="000F6CF1"/>
    <w:rsid w:val="001603F7"/>
    <w:rsid w:val="001B1476"/>
    <w:rsid w:val="001C5A33"/>
    <w:rsid w:val="0020348A"/>
    <w:rsid w:val="002075B7"/>
    <w:rsid w:val="00234903"/>
    <w:rsid w:val="002B5415"/>
    <w:rsid w:val="002C3976"/>
    <w:rsid w:val="00316250"/>
    <w:rsid w:val="0035141A"/>
    <w:rsid w:val="003728FF"/>
    <w:rsid w:val="00372D6C"/>
    <w:rsid w:val="003B0EF6"/>
    <w:rsid w:val="003E00DA"/>
    <w:rsid w:val="00453995"/>
    <w:rsid w:val="004621C0"/>
    <w:rsid w:val="004C19A7"/>
    <w:rsid w:val="004C79A9"/>
    <w:rsid w:val="00503B2B"/>
    <w:rsid w:val="00534587"/>
    <w:rsid w:val="005559AA"/>
    <w:rsid w:val="005707DB"/>
    <w:rsid w:val="00572E00"/>
    <w:rsid w:val="00582697"/>
    <w:rsid w:val="00582CBA"/>
    <w:rsid w:val="00597B5B"/>
    <w:rsid w:val="005F2ECD"/>
    <w:rsid w:val="006345E1"/>
    <w:rsid w:val="006A760F"/>
    <w:rsid w:val="006B5263"/>
    <w:rsid w:val="006E78A6"/>
    <w:rsid w:val="00707A35"/>
    <w:rsid w:val="007143D3"/>
    <w:rsid w:val="00730E41"/>
    <w:rsid w:val="007460A9"/>
    <w:rsid w:val="008264B3"/>
    <w:rsid w:val="00866BED"/>
    <w:rsid w:val="00877A2C"/>
    <w:rsid w:val="008910D2"/>
    <w:rsid w:val="0089697D"/>
    <w:rsid w:val="008E1D60"/>
    <w:rsid w:val="008E22E9"/>
    <w:rsid w:val="008F1C5B"/>
    <w:rsid w:val="00902962"/>
    <w:rsid w:val="00911B92"/>
    <w:rsid w:val="00941E15"/>
    <w:rsid w:val="009B4B94"/>
    <w:rsid w:val="009C2313"/>
    <w:rsid w:val="009E0DCC"/>
    <w:rsid w:val="009F6C6D"/>
    <w:rsid w:val="00A0309F"/>
    <w:rsid w:val="00A26D69"/>
    <w:rsid w:val="00A44EB6"/>
    <w:rsid w:val="00A50143"/>
    <w:rsid w:val="00A61281"/>
    <w:rsid w:val="00A62F2F"/>
    <w:rsid w:val="00A95E18"/>
    <w:rsid w:val="00AF4B5C"/>
    <w:rsid w:val="00AF5B37"/>
    <w:rsid w:val="00B02571"/>
    <w:rsid w:val="00B10BF3"/>
    <w:rsid w:val="00B45324"/>
    <w:rsid w:val="00B8012C"/>
    <w:rsid w:val="00BC40EB"/>
    <w:rsid w:val="00BC72AF"/>
    <w:rsid w:val="00C37F0F"/>
    <w:rsid w:val="00C54DC9"/>
    <w:rsid w:val="00C829A8"/>
    <w:rsid w:val="00CC1A1C"/>
    <w:rsid w:val="00D30E76"/>
    <w:rsid w:val="00D639C5"/>
    <w:rsid w:val="00D81B27"/>
    <w:rsid w:val="00DA1461"/>
    <w:rsid w:val="00DB0DCF"/>
    <w:rsid w:val="00DC31A5"/>
    <w:rsid w:val="00DE106C"/>
    <w:rsid w:val="00E01E2A"/>
    <w:rsid w:val="00E1535C"/>
    <w:rsid w:val="00E214BC"/>
    <w:rsid w:val="00E31679"/>
    <w:rsid w:val="00E35F06"/>
    <w:rsid w:val="00E668CD"/>
    <w:rsid w:val="00EB0741"/>
    <w:rsid w:val="00EE3333"/>
    <w:rsid w:val="00EF6E3B"/>
    <w:rsid w:val="00F06CC4"/>
    <w:rsid w:val="00F33FF1"/>
    <w:rsid w:val="00F44276"/>
    <w:rsid w:val="00F50C5D"/>
    <w:rsid w:val="00F62431"/>
    <w:rsid w:val="00F706D7"/>
    <w:rsid w:val="00F9775D"/>
    <w:rsid w:val="00FC2564"/>
    <w:rsid w:val="00FC6B96"/>
    <w:rsid w:val="00FC71D4"/>
    <w:rsid w:val="00FD2357"/>
    <w:rsid w:val="56F0941B"/>
    <w:rsid w:val="7FACB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11D05"/>
  <w15:chartTrackingRefBased/>
  <w15:docId w15:val="{3B683B6D-5282-4C86-9C4E-D95491D5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33"/>
  </w:style>
  <w:style w:type="paragraph" w:styleId="Footer">
    <w:name w:val="footer"/>
    <w:basedOn w:val="Normal"/>
    <w:link w:val="FooterChar"/>
    <w:uiPriority w:val="99"/>
    <w:unhideWhenUsed/>
    <w:rsid w:val="001C5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33"/>
  </w:style>
  <w:style w:type="character" w:styleId="Hyperlink">
    <w:name w:val="Hyperlink"/>
    <w:basedOn w:val="DefaultParagraphFont"/>
    <w:uiPriority w:val="99"/>
    <w:unhideWhenUsed/>
    <w:rsid w:val="001C5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A3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3995"/>
    <w:pPr>
      <w:spacing w:after="0" w:line="240" w:lineRule="auto"/>
    </w:pPr>
  </w:style>
  <w:style w:type="table" w:styleId="TableGrid">
    <w:name w:val="Table Grid"/>
    <w:basedOn w:val="TableNormal"/>
    <w:uiPriority w:val="99"/>
    <w:rsid w:val="003E0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b9e42-901e-491b-9925-4b771c38980a">
      <Terms xmlns="http://schemas.microsoft.com/office/infopath/2007/PartnerControls"/>
    </lcf76f155ced4ddcb4097134ff3c332f>
    <TaxCatchAll xmlns="41a93eb3-f4d2-4698-a69e-1441544eca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955FAC61FB49ACEE365DB85F94C5" ma:contentTypeVersion="15" ma:contentTypeDescription="Create a new document." ma:contentTypeScope="" ma:versionID="255342ddf04ec12b830dab5944e9b79f">
  <xsd:schema xmlns:xsd="http://www.w3.org/2001/XMLSchema" xmlns:xs="http://www.w3.org/2001/XMLSchema" xmlns:p="http://schemas.microsoft.com/office/2006/metadata/properties" xmlns:ns2="ae7b9e42-901e-491b-9925-4b771c38980a" xmlns:ns3="41a93eb3-f4d2-4698-a69e-1441544eca0c" targetNamespace="http://schemas.microsoft.com/office/2006/metadata/properties" ma:root="true" ma:fieldsID="b6fec0d8f96992f9d4b8140afb28f967" ns2:_="" ns3:_="">
    <xsd:import namespace="ae7b9e42-901e-491b-9925-4b771c38980a"/>
    <xsd:import namespace="41a93eb3-f4d2-4698-a69e-1441544ec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b9e42-901e-491b-9925-4b771c389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93eb3-f4d2-4698-a69e-1441544ec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a3cc19-7bc8-438e-9ff5-acff8592a5a5}" ma:internalName="TaxCatchAll" ma:showField="CatchAllData" ma:web="41a93eb3-f4d2-4698-a69e-1441544ec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0127-A20B-4C98-917D-5C3560927269}">
  <ds:schemaRefs>
    <ds:schemaRef ds:uri="http://schemas.microsoft.com/office/2006/metadata/properties"/>
    <ds:schemaRef ds:uri="http://schemas.microsoft.com/office/infopath/2007/PartnerControls"/>
    <ds:schemaRef ds:uri="ae7b9e42-901e-491b-9925-4b771c38980a"/>
    <ds:schemaRef ds:uri="41a93eb3-f4d2-4698-a69e-1441544eca0c"/>
  </ds:schemaRefs>
</ds:datastoreItem>
</file>

<file path=customXml/itemProps2.xml><?xml version="1.0" encoding="utf-8"?>
<ds:datastoreItem xmlns:ds="http://schemas.openxmlformats.org/officeDocument/2006/customXml" ds:itemID="{646F48AB-4999-479C-90BA-5B672B007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995C1-C83E-4C58-9C16-1BF8F546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b9e42-901e-491b-9925-4b771c38980a"/>
    <ds:schemaRef ds:uri="41a93eb3-f4d2-4698-a69e-1441544ec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21BCC-D82B-4783-867E-48E55D00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 O'Connor</dc:creator>
  <cp:keywords/>
  <dc:description/>
  <cp:lastModifiedBy>Mrs M La Spisa (TCS)</cp:lastModifiedBy>
  <cp:revision>18</cp:revision>
  <cp:lastPrinted>2023-04-19T00:19:00Z</cp:lastPrinted>
  <dcterms:created xsi:type="dcterms:W3CDTF">2022-07-12T05:13:00Z</dcterms:created>
  <dcterms:modified xsi:type="dcterms:W3CDTF">2026-01-15T09:36:00Z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0x010100A882955FAC61FB49ACEE365DB85F94C5</vt:lpwstr>
  </property>
  <property fmtid="{D5CDD505-2E9C-101B-9397-08002B2CF9AE}" pid="3" name="Order">
    <vt:r8>211600</vt:r8>
  </property>
  <property fmtid="{D5CDD505-2E9C-101B-9397-08002B2CF9AE}" pid="4" name="MediaServiceImageTags">
    <vt:lpwstr/>
  </property>
</Properties>
</file>