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718EB" w14:textId="77777777" w:rsidR="00EF1C1E" w:rsidRDefault="00E24256" w:rsidP="00EF1C1E">
      <w:pPr>
        <w:spacing w:before="1"/>
        <w:ind w:left="2"/>
        <w:jc w:val="center"/>
        <w:rPr>
          <w:b/>
          <w:sz w:val="24"/>
        </w:rPr>
      </w:pPr>
      <w:r>
        <w:rPr>
          <w:b/>
          <w:sz w:val="24"/>
          <w:u w:val="single"/>
        </w:rPr>
        <w:t xml:space="preserve">Job </w:t>
      </w:r>
      <w:r>
        <w:rPr>
          <w:b/>
          <w:spacing w:val="-2"/>
          <w:sz w:val="24"/>
          <w:u w:val="single"/>
        </w:rPr>
        <w:t>description</w:t>
      </w:r>
    </w:p>
    <w:p w14:paraId="5C773B05" w14:textId="77777777" w:rsidR="00EF1C1E" w:rsidRDefault="00EF1C1E" w:rsidP="00EF1C1E">
      <w:pPr>
        <w:spacing w:before="1"/>
        <w:ind w:left="2"/>
        <w:rPr>
          <w:b/>
          <w:sz w:val="24"/>
        </w:rPr>
      </w:pPr>
    </w:p>
    <w:p w14:paraId="4E74B8F9" w14:textId="1423DAF7" w:rsidR="00EF1C1E" w:rsidRDefault="00E24256" w:rsidP="00EF1C1E">
      <w:pPr>
        <w:spacing w:before="1"/>
        <w:ind w:left="2"/>
        <w:rPr>
          <w:sz w:val="24"/>
        </w:rPr>
      </w:pPr>
      <w:r>
        <w:rPr>
          <w:sz w:val="24"/>
        </w:rPr>
        <w:t>Job Title:</w:t>
      </w:r>
      <w:r>
        <w:rPr>
          <w:sz w:val="24"/>
        </w:rPr>
        <w:tab/>
        <w:t xml:space="preserve">Teaching Assistant </w:t>
      </w:r>
      <w:r w:rsidR="00AD7F5D">
        <w:rPr>
          <w:sz w:val="24"/>
        </w:rPr>
        <w:t xml:space="preserve">/ </w:t>
      </w:r>
      <w:r w:rsidR="00EF1C1E">
        <w:rPr>
          <w:sz w:val="24"/>
        </w:rPr>
        <w:t>HLTA</w:t>
      </w:r>
    </w:p>
    <w:p w14:paraId="3E94036E" w14:textId="77777777" w:rsidR="00EF1C1E" w:rsidRPr="00EF1C1E" w:rsidRDefault="00EF1C1E" w:rsidP="00EF1C1E">
      <w:pPr>
        <w:spacing w:before="1"/>
        <w:ind w:left="2"/>
        <w:rPr>
          <w:b/>
          <w:sz w:val="24"/>
        </w:rPr>
      </w:pPr>
    </w:p>
    <w:p w14:paraId="18DB625E" w14:textId="77777777" w:rsidR="00EF1C1E" w:rsidRDefault="00E24256" w:rsidP="00EF1C1E">
      <w:pPr>
        <w:tabs>
          <w:tab w:val="left" w:pos="2183"/>
        </w:tabs>
        <w:spacing w:line="480" w:lineRule="auto"/>
        <w:ind w:left="23" w:right="2839"/>
        <w:rPr>
          <w:sz w:val="24"/>
        </w:rPr>
      </w:pPr>
      <w:r>
        <w:rPr>
          <w:sz w:val="24"/>
        </w:rPr>
        <w:t>Responsible to:</w:t>
      </w:r>
      <w:r w:rsidR="00EF1C1E">
        <w:rPr>
          <w:sz w:val="24"/>
        </w:rPr>
        <w:t xml:space="preserve"> </w:t>
      </w:r>
      <w:r>
        <w:rPr>
          <w:sz w:val="24"/>
        </w:rPr>
        <w:t>Deputy</w:t>
      </w:r>
      <w:r>
        <w:rPr>
          <w:spacing w:val="-14"/>
          <w:sz w:val="24"/>
        </w:rPr>
        <w:t xml:space="preserve"> </w:t>
      </w:r>
      <w:r>
        <w:rPr>
          <w:sz w:val="24"/>
        </w:rPr>
        <w:t xml:space="preserve">Headteacher </w:t>
      </w:r>
    </w:p>
    <w:p w14:paraId="33F4D7BF" w14:textId="5DC4239F" w:rsidR="00170AF3" w:rsidRDefault="00E24256" w:rsidP="00170AF3">
      <w:pPr>
        <w:tabs>
          <w:tab w:val="left" w:pos="2183"/>
        </w:tabs>
        <w:spacing w:line="480" w:lineRule="auto"/>
        <w:ind w:left="23" w:right="2839"/>
        <w:rPr>
          <w:sz w:val="24"/>
        </w:rPr>
      </w:pPr>
      <w:r>
        <w:rPr>
          <w:spacing w:val="-2"/>
          <w:sz w:val="24"/>
        </w:rPr>
        <w:t>Salary:</w:t>
      </w:r>
      <w:r>
        <w:rPr>
          <w:sz w:val="24"/>
        </w:rPr>
        <w:tab/>
        <w:t xml:space="preserve">NJC points </w:t>
      </w:r>
      <w:r w:rsidR="00170AF3">
        <w:rPr>
          <w:sz w:val="24"/>
        </w:rPr>
        <w:t>9-12</w:t>
      </w:r>
    </w:p>
    <w:p w14:paraId="1136CE74" w14:textId="77777777" w:rsidR="00FD1D90" w:rsidRDefault="00E24256" w:rsidP="00EF1C1E">
      <w:pPr>
        <w:tabs>
          <w:tab w:val="left" w:pos="2183"/>
        </w:tabs>
        <w:spacing w:line="292" w:lineRule="exact"/>
        <w:ind w:left="23"/>
        <w:rPr>
          <w:sz w:val="24"/>
        </w:rPr>
      </w:pPr>
      <w:r>
        <w:rPr>
          <w:spacing w:val="-2"/>
          <w:sz w:val="24"/>
        </w:rPr>
        <w:t>Hours:</w:t>
      </w:r>
      <w:r>
        <w:rPr>
          <w:sz w:val="24"/>
        </w:rPr>
        <w:tab/>
        <w:t>32.5</w:t>
      </w:r>
      <w:r>
        <w:rPr>
          <w:spacing w:val="-5"/>
          <w:sz w:val="24"/>
        </w:rPr>
        <w:t xml:space="preserve"> </w:t>
      </w:r>
      <w:r>
        <w:rPr>
          <w:sz w:val="24"/>
        </w:rPr>
        <w:t>hours</w:t>
      </w:r>
      <w:r>
        <w:rPr>
          <w:spacing w:val="-3"/>
          <w:sz w:val="24"/>
        </w:rPr>
        <w:t xml:space="preserve"> </w:t>
      </w:r>
      <w:r>
        <w:rPr>
          <w:sz w:val="24"/>
        </w:rPr>
        <w:t>per</w:t>
      </w:r>
      <w:r>
        <w:rPr>
          <w:spacing w:val="-2"/>
          <w:sz w:val="24"/>
        </w:rPr>
        <w:t xml:space="preserve"> </w:t>
      </w:r>
      <w:r>
        <w:rPr>
          <w:sz w:val="24"/>
        </w:rPr>
        <w:t>week</w:t>
      </w:r>
      <w:r>
        <w:rPr>
          <w:spacing w:val="-2"/>
          <w:sz w:val="24"/>
        </w:rPr>
        <w:t xml:space="preserve"> </w:t>
      </w:r>
      <w:r>
        <w:rPr>
          <w:sz w:val="24"/>
        </w:rPr>
        <w:t>Term</w:t>
      </w:r>
      <w:r>
        <w:rPr>
          <w:spacing w:val="-1"/>
          <w:sz w:val="24"/>
        </w:rPr>
        <w:t xml:space="preserve"> </w:t>
      </w:r>
      <w:r>
        <w:rPr>
          <w:sz w:val="24"/>
        </w:rPr>
        <w:t>Time</w:t>
      </w:r>
      <w:r>
        <w:rPr>
          <w:spacing w:val="-3"/>
          <w:sz w:val="24"/>
        </w:rPr>
        <w:t xml:space="preserve"> </w:t>
      </w:r>
      <w:r>
        <w:rPr>
          <w:sz w:val="24"/>
        </w:rPr>
        <w:t>only</w:t>
      </w:r>
      <w:r>
        <w:rPr>
          <w:spacing w:val="-1"/>
          <w:sz w:val="24"/>
        </w:rPr>
        <w:t xml:space="preserve"> </w:t>
      </w:r>
      <w:r>
        <w:rPr>
          <w:sz w:val="24"/>
        </w:rPr>
        <w:t>(39</w:t>
      </w:r>
      <w:r>
        <w:rPr>
          <w:spacing w:val="-1"/>
          <w:sz w:val="24"/>
        </w:rPr>
        <w:t xml:space="preserve"> </w:t>
      </w:r>
      <w:r>
        <w:rPr>
          <w:spacing w:val="-2"/>
          <w:sz w:val="24"/>
        </w:rPr>
        <w:t>weeks)</w:t>
      </w:r>
    </w:p>
    <w:p w14:paraId="7E9AEE03" w14:textId="77777777" w:rsidR="00FD1D90" w:rsidRDefault="00FD1D90">
      <w:pPr>
        <w:pStyle w:val="BodyText"/>
        <w:spacing w:before="245"/>
        <w:ind w:left="0"/>
        <w:rPr>
          <w:sz w:val="24"/>
        </w:rPr>
      </w:pPr>
    </w:p>
    <w:p w14:paraId="18A9D9EF" w14:textId="77777777" w:rsidR="00FD1D90" w:rsidRDefault="00E24256">
      <w:pPr>
        <w:pStyle w:val="Heading1"/>
        <w:jc w:val="left"/>
      </w:pPr>
      <w:r>
        <w:t>Our</w:t>
      </w:r>
      <w:r>
        <w:rPr>
          <w:spacing w:val="-5"/>
        </w:rPr>
        <w:t xml:space="preserve"> </w:t>
      </w:r>
      <w:r>
        <w:t>Multi</w:t>
      </w:r>
      <w:r>
        <w:rPr>
          <w:spacing w:val="-3"/>
        </w:rPr>
        <w:t xml:space="preserve"> </w:t>
      </w:r>
      <w:r>
        <w:t>Academy</w:t>
      </w:r>
      <w:r>
        <w:rPr>
          <w:spacing w:val="-4"/>
        </w:rPr>
        <w:t xml:space="preserve"> Trust</w:t>
      </w:r>
    </w:p>
    <w:p w14:paraId="471A6E94" w14:textId="77777777" w:rsidR="00FD1D90" w:rsidRDefault="00FD1D90">
      <w:pPr>
        <w:pStyle w:val="BodyText"/>
        <w:ind w:left="0"/>
        <w:rPr>
          <w:b/>
          <w:sz w:val="24"/>
        </w:rPr>
      </w:pPr>
    </w:p>
    <w:p w14:paraId="5C110BEA" w14:textId="77777777" w:rsidR="00FD1D90" w:rsidRDefault="00E24256">
      <w:pPr>
        <w:pStyle w:val="BodyText"/>
        <w:spacing w:line="259" w:lineRule="auto"/>
        <w:ind w:left="23" w:right="14"/>
        <w:jc w:val="both"/>
      </w:pPr>
      <w:r>
        <w:t>The Diocese of St Albans Multi-Academy Trust (DSAMAT) was established in October 2016 and has grown to be the largest Church of England Trust in the Diocese of St Albans.</w:t>
      </w:r>
      <w:r>
        <w:rPr>
          <w:spacing w:val="40"/>
        </w:rPr>
        <w:t xml:space="preserve"> </w:t>
      </w:r>
      <w:r>
        <w:t>The Trust has a clear mission</w:t>
      </w:r>
      <w:r>
        <w:rPr>
          <w:spacing w:val="-10"/>
        </w:rPr>
        <w:t xml:space="preserve"> </w:t>
      </w:r>
      <w:r>
        <w:t>at</w:t>
      </w:r>
      <w:r>
        <w:rPr>
          <w:spacing w:val="-11"/>
        </w:rPr>
        <w:t xml:space="preserve"> </w:t>
      </w:r>
      <w:r>
        <w:t>its</w:t>
      </w:r>
      <w:r>
        <w:rPr>
          <w:spacing w:val="-11"/>
        </w:rPr>
        <w:t xml:space="preserve"> </w:t>
      </w:r>
      <w:r>
        <w:t>core,</w:t>
      </w:r>
      <w:r>
        <w:rPr>
          <w:spacing w:val="-11"/>
        </w:rPr>
        <w:t xml:space="preserve"> </w:t>
      </w:r>
      <w:r>
        <w:t>ensuring</w:t>
      </w:r>
      <w:r>
        <w:rPr>
          <w:spacing w:val="-10"/>
        </w:rPr>
        <w:t xml:space="preserve"> </w:t>
      </w:r>
      <w:r>
        <w:t>that</w:t>
      </w:r>
      <w:r>
        <w:rPr>
          <w:spacing w:val="-11"/>
        </w:rPr>
        <w:t xml:space="preserve"> </w:t>
      </w:r>
      <w:r>
        <w:t>all</w:t>
      </w:r>
      <w:r>
        <w:rPr>
          <w:spacing w:val="-10"/>
        </w:rPr>
        <w:t xml:space="preserve"> </w:t>
      </w:r>
      <w:r>
        <w:t>pupils</w:t>
      </w:r>
      <w:r>
        <w:rPr>
          <w:spacing w:val="-9"/>
        </w:rPr>
        <w:t xml:space="preserve"> </w:t>
      </w:r>
      <w:r>
        <w:t>are</w:t>
      </w:r>
      <w:r>
        <w:rPr>
          <w:spacing w:val="-11"/>
        </w:rPr>
        <w:t xml:space="preserve"> </w:t>
      </w:r>
      <w:r>
        <w:t>enabled</w:t>
      </w:r>
      <w:r>
        <w:rPr>
          <w:spacing w:val="-12"/>
        </w:rPr>
        <w:t xml:space="preserve"> </w:t>
      </w:r>
      <w:r>
        <w:t>to</w:t>
      </w:r>
      <w:r>
        <w:rPr>
          <w:spacing w:val="-8"/>
        </w:rPr>
        <w:t xml:space="preserve"> </w:t>
      </w:r>
      <w:r>
        <w:t>flourish,</w:t>
      </w:r>
      <w:r>
        <w:rPr>
          <w:spacing w:val="-9"/>
        </w:rPr>
        <w:t xml:space="preserve"> </w:t>
      </w:r>
      <w:r>
        <w:t>rooted</w:t>
      </w:r>
      <w:r>
        <w:rPr>
          <w:spacing w:val="-12"/>
        </w:rPr>
        <w:t xml:space="preserve"> </w:t>
      </w:r>
      <w:r>
        <w:t>in</w:t>
      </w:r>
      <w:r>
        <w:rPr>
          <w:spacing w:val="-10"/>
        </w:rPr>
        <w:t xml:space="preserve"> </w:t>
      </w:r>
      <w:r>
        <w:t>God’s</w:t>
      </w:r>
      <w:r>
        <w:rPr>
          <w:spacing w:val="-11"/>
        </w:rPr>
        <w:t xml:space="preserve"> </w:t>
      </w:r>
      <w:r>
        <w:t>Love</w:t>
      </w:r>
      <w:r>
        <w:rPr>
          <w:spacing w:val="-6"/>
        </w:rPr>
        <w:t xml:space="preserve"> </w:t>
      </w:r>
      <w:r>
        <w:t>-</w:t>
      </w:r>
      <w:r>
        <w:rPr>
          <w:spacing w:val="-12"/>
        </w:rPr>
        <w:t xml:space="preserve"> </w:t>
      </w:r>
      <w:r>
        <w:t>academically, socially, spiritually, physically and mentally.</w:t>
      </w:r>
      <w:r>
        <w:rPr>
          <w:spacing w:val="40"/>
        </w:rPr>
        <w:t xml:space="preserve"> </w:t>
      </w:r>
      <w:r>
        <w:t>This is central to our work and rooted in our Christian foundation (John 10 v 10).</w:t>
      </w:r>
      <w:r>
        <w:rPr>
          <w:spacing w:val="80"/>
        </w:rPr>
        <w:t xml:space="preserve"> </w:t>
      </w:r>
      <w:r>
        <w:t>Our commitment to mutual flourishing within the school community is built upon our shared belief in Church of England principles, and we are committed to ensuring the whole</w:t>
      </w:r>
      <w:r>
        <w:rPr>
          <w:spacing w:val="-3"/>
        </w:rPr>
        <w:t xml:space="preserve"> </w:t>
      </w:r>
      <w:r>
        <w:t>community</w:t>
      </w:r>
      <w:r>
        <w:rPr>
          <w:spacing w:val="-3"/>
        </w:rPr>
        <w:t xml:space="preserve"> </w:t>
      </w:r>
      <w:r>
        <w:t>flourishes</w:t>
      </w:r>
      <w:r>
        <w:rPr>
          <w:spacing w:val="-3"/>
        </w:rPr>
        <w:t xml:space="preserve"> </w:t>
      </w:r>
      <w:r>
        <w:t>in</w:t>
      </w:r>
      <w:r>
        <w:rPr>
          <w:spacing w:val="-5"/>
        </w:rPr>
        <w:t xml:space="preserve"> </w:t>
      </w:r>
      <w:r>
        <w:t>our</w:t>
      </w:r>
      <w:r>
        <w:rPr>
          <w:spacing w:val="-3"/>
        </w:rPr>
        <w:t xml:space="preserve"> </w:t>
      </w:r>
      <w:r>
        <w:t>Trust,</w:t>
      </w:r>
      <w:r>
        <w:rPr>
          <w:spacing w:val="-3"/>
        </w:rPr>
        <w:t xml:space="preserve"> </w:t>
      </w:r>
      <w:r>
        <w:t>not</w:t>
      </w:r>
      <w:r>
        <w:rPr>
          <w:spacing w:val="-3"/>
        </w:rPr>
        <w:t xml:space="preserve"> </w:t>
      </w:r>
      <w:r>
        <w:t>just</w:t>
      </w:r>
      <w:r>
        <w:rPr>
          <w:spacing w:val="-3"/>
        </w:rPr>
        <w:t xml:space="preserve"> </w:t>
      </w:r>
      <w:r>
        <w:t>the</w:t>
      </w:r>
      <w:r>
        <w:rPr>
          <w:spacing w:val="-5"/>
        </w:rPr>
        <w:t xml:space="preserve"> </w:t>
      </w:r>
      <w:r>
        <w:t>pupils,</w:t>
      </w:r>
      <w:r>
        <w:rPr>
          <w:spacing w:val="-3"/>
        </w:rPr>
        <w:t xml:space="preserve"> </w:t>
      </w:r>
      <w:r>
        <w:t>but</w:t>
      </w:r>
      <w:r>
        <w:rPr>
          <w:spacing w:val="-3"/>
        </w:rPr>
        <w:t xml:space="preserve"> </w:t>
      </w:r>
      <w:r>
        <w:t>also</w:t>
      </w:r>
      <w:r>
        <w:rPr>
          <w:spacing w:val="-3"/>
        </w:rPr>
        <w:t xml:space="preserve"> </w:t>
      </w:r>
      <w:r>
        <w:t>the</w:t>
      </w:r>
      <w:r>
        <w:rPr>
          <w:spacing w:val="-3"/>
        </w:rPr>
        <w:t xml:space="preserve"> </w:t>
      </w:r>
      <w:r>
        <w:t>staff,</w:t>
      </w:r>
      <w:r>
        <w:rPr>
          <w:spacing w:val="-5"/>
        </w:rPr>
        <w:t xml:space="preserve"> </w:t>
      </w:r>
      <w:r>
        <w:t>our</w:t>
      </w:r>
      <w:r>
        <w:rPr>
          <w:spacing w:val="-3"/>
        </w:rPr>
        <w:t xml:space="preserve"> </w:t>
      </w:r>
      <w:r>
        <w:t>governors</w:t>
      </w:r>
      <w:r>
        <w:rPr>
          <w:spacing w:val="-3"/>
        </w:rPr>
        <w:t xml:space="preserve"> </w:t>
      </w:r>
      <w:r>
        <w:t>and</w:t>
      </w:r>
      <w:r>
        <w:rPr>
          <w:spacing w:val="-4"/>
        </w:rPr>
        <w:t xml:space="preserve"> </w:t>
      </w:r>
      <w:r>
        <w:t>the wider school family.</w:t>
      </w:r>
    </w:p>
    <w:p w14:paraId="1502FC48" w14:textId="77777777" w:rsidR="00FD1D90" w:rsidRDefault="00E24256">
      <w:pPr>
        <w:spacing w:before="159" w:line="259" w:lineRule="auto"/>
        <w:ind w:left="23" w:right="15"/>
        <w:jc w:val="both"/>
        <w:rPr>
          <w:b/>
        </w:rPr>
      </w:pPr>
      <w:r>
        <w:t>The</w:t>
      </w:r>
      <w:r>
        <w:rPr>
          <w:spacing w:val="-1"/>
        </w:rPr>
        <w:t xml:space="preserve"> </w:t>
      </w:r>
      <w:r>
        <w:t>Trust</w:t>
      </w:r>
      <w:r>
        <w:rPr>
          <w:spacing w:val="-4"/>
        </w:rPr>
        <w:t xml:space="preserve"> </w:t>
      </w:r>
      <w:r>
        <w:t>has</w:t>
      </w:r>
      <w:r>
        <w:rPr>
          <w:spacing w:val="-1"/>
        </w:rPr>
        <w:t xml:space="preserve"> </w:t>
      </w:r>
      <w:r>
        <w:t>a</w:t>
      </w:r>
      <w:r>
        <w:rPr>
          <w:spacing w:val="-4"/>
        </w:rPr>
        <w:t xml:space="preserve"> </w:t>
      </w:r>
      <w:r>
        <w:t>clear</w:t>
      </w:r>
      <w:r>
        <w:rPr>
          <w:spacing w:val="-4"/>
        </w:rPr>
        <w:t xml:space="preserve"> </w:t>
      </w:r>
      <w:r>
        <w:t>vision</w:t>
      </w:r>
      <w:r>
        <w:rPr>
          <w:spacing w:val="-4"/>
        </w:rPr>
        <w:t xml:space="preserve"> </w:t>
      </w:r>
      <w:r>
        <w:t>which</w:t>
      </w:r>
      <w:r>
        <w:rPr>
          <w:spacing w:val="-3"/>
        </w:rPr>
        <w:t xml:space="preserve"> </w:t>
      </w:r>
      <w:r>
        <w:t>shapes its</w:t>
      </w:r>
      <w:r>
        <w:rPr>
          <w:spacing w:val="-3"/>
        </w:rPr>
        <w:t xml:space="preserve"> </w:t>
      </w:r>
      <w:r>
        <w:t>work;</w:t>
      </w:r>
      <w:r>
        <w:rPr>
          <w:spacing w:val="-2"/>
        </w:rPr>
        <w:t xml:space="preserve"> </w:t>
      </w:r>
      <w:r>
        <w:t>Enabling</w:t>
      </w:r>
      <w:r>
        <w:rPr>
          <w:spacing w:val="-2"/>
        </w:rPr>
        <w:t xml:space="preserve"> </w:t>
      </w:r>
      <w:r>
        <w:t>all</w:t>
      </w:r>
      <w:r>
        <w:rPr>
          <w:spacing w:val="-1"/>
        </w:rPr>
        <w:t xml:space="preserve"> </w:t>
      </w:r>
      <w:r>
        <w:t>to flourish:</w:t>
      </w:r>
      <w:r>
        <w:rPr>
          <w:spacing w:val="-3"/>
        </w:rPr>
        <w:t xml:space="preserve"> </w:t>
      </w:r>
      <w:r>
        <w:t>Rooted</w:t>
      </w:r>
      <w:r>
        <w:rPr>
          <w:spacing w:val="-4"/>
        </w:rPr>
        <w:t xml:space="preserve"> </w:t>
      </w:r>
      <w:r>
        <w:t>in</w:t>
      </w:r>
      <w:r>
        <w:rPr>
          <w:spacing w:val="-1"/>
        </w:rPr>
        <w:t xml:space="preserve"> </w:t>
      </w:r>
      <w:r>
        <w:t>God’s</w:t>
      </w:r>
      <w:r>
        <w:rPr>
          <w:spacing w:val="-4"/>
        </w:rPr>
        <w:t xml:space="preserve"> </w:t>
      </w:r>
      <w:r>
        <w:t>Love.</w:t>
      </w:r>
      <w:r>
        <w:rPr>
          <w:spacing w:val="40"/>
        </w:rPr>
        <w:t xml:space="preserve"> </w:t>
      </w:r>
      <w:r>
        <w:t xml:space="preserve">And together our academies work to be places of; </w:t>
      </w:r>
      <w:r>
        <w:rPr>
          <w:b/>
        </w:rPr>
        <w:t>Hope; Nurture; Equality; Respect; Collaboration.</w:t>
      </w:r>
    </w:p>
    <w:p w14:paraId="2E951BB1" w14:textId="77777777" w:rsidR="00FD1D90" w:rsidRDefault="00E24256">
      <w:pPr>
        <w:pStyle w:val="BodyText"/>
        <w:spacing w:before="159" w:line="259" w:lineRule="auto"/>
        <w:ind w:left="23"/>
      </w:pPr>
      <w:r>
        <w:t>All</w:t>
      </w:r>
      <w:r>
        <w:rPr>
          <w:spacing w:val="-1"/>
        </w:rPr>
        <w:t xml:space="preserve"> </w:t>
      </w:r>
      <w:r>
        <w:t>employees</w:t>
      </w:r>
      <w:r>
        <w:rPr>
          <w:spacing w:val="-3"/>
        </w:rPr>
        <w:t xml:space="preserve"> </w:t>
      </w:r>
      <w:r>
        <w:t>of</w:t>
      </w:r>
      <w:r>
        <w:rPr>
          <w:spacing w:val="-3"/>
        </w:rPr>
        <w:t xml:space="preserve"> </w:t>
      </w:r>
      <w:r>
        <w:t>the</w:t>
      </w:r>
      <w:r>
        <w:rPr>
          <w:spacing w:val="-3"/>
        </w:rPr>
        <w:t xml:space="preserve"> </w:t>
      </w:r>
      <w:r>
        <w:t>Trust</w:t>
      </w:r>
      <w:r>
        <w:rPr>
          <w:spacing w:val="-3"/>
        </w:rPr>
        <w:t xml:space="preserve"> </w:t>
      </w:r>
      <w:r>
        <w:t>are</w:t>
      </w:r>
      <w:r>
        <w:rPr>
          <w:spacing w:val="-1"/>
        </w:rPr>
        <w:t xml:space="preserve"> </w:t>
      </w:r>
      <w:r>
        <w:t>expected</w:t>
      </w:r>
      <w:r>
        <w:rPr>
          <w:spacing w:val="-1"/>
        </w:rPr>
        <w:t xml:space="preserve"> </w:t>
      </w:r>
      <w:r>
        <w:t>to commit</w:t>
      </w:r>
      <w:r>
        <w:rPr>
          <w:spacing w:val="-1"/>
        </w:rPr>
        <w:t xml:space="preserve"> </w:t>
      </w:r>
      <w:r>
        <w:t>to</w:t>
      </w:r>
      <w:r>
        <w:rPr>
          <w:spacing w:val="-2"/>
        </w:rPr>
        <w:t xml:space="preserve"> </w:t>
      </w:r>
      <w:r>
        <w:t>the</w:t>
      </w:r>
      <w:r>
        <w:rPr>
          <w:spacing w:val="-1"/>
        </w:rPr>
        <w:t xml:space="preserve"> </w:t>
      </w:r>
      <w:r>
        <w:t>vision</w:t>
      </w:r>
      <w:r>
        <w:rPr>
          <w:spacing w:val="-2"/>
        </w:rPr>
        <w:t xml:space="preserve"> </w:t>
      </w:r>
      <w:r>
        <w:t>and</w:t>
      </w:r>
      <w:r>
        <w:rPr>
          <w:spacing w:val="-5"/>
        </w:rPr>
        <w:t xml:space="preserve"> </w:t>
      </w:r>
      <w:r>
        <w:t>values</w:t>
      </w:r>
      <w:r>
        <w:rPr>
          <w:spacing w:val="-3"/>
        </w:rPr>
        <w:t xml:space="preserve"> </w:t>
      </w:r>
      <w:r>
        <w:t>of</w:t>
      </w:r>
      <w:r>
        <w:rPr>
          <w:spacing w:val="-3"/>
        </w:rPr>
        <w:t xml:space="preserve"> </w:t>
      </w:r>
      <w:r>
        <w:t>the</w:t>
      </w:r>
      <w:r>
        <w:rPr>
          <w:spacing w:val="-3"/>
        </w:rPr>
        <w:t xml:space="preserve"> </w:t>
      </w:r>
      <w:r>
        <w:t>DSAMAT</w:t>
      </w:r>
      <w:r>
        <w:rPr>
          <w:spacing w:val="-1"/>
        </w:rPr>
        <w:t xml:space="preserve"> </w:t>
      </w:r>
      <w:r>
        <w:t>and demonstrate them throughout their work.</w:t>
      </w:r>
    </w:p>
    <w:p w14:paraId="29541E5C" w14:textId="77777777" w:rsidR="00FD1D90" w:rsidRDefault="00FD1D90">
      <w:pPr>
        <w:pStyle w:val="BodyText"/>
        <w:spacing w:before="159"/>
        <w:ind w:left="0"/>
      </w:pPr>
    </w:p>
    <w:p w14:paraId="1B1D66B9" w14:textId="77777777" w:rsidR="00FD1D90" w:rsidRDefault="00E24256">
      <w:pPr>
        <w:pStyle w:val="Heading2"/>
        <w:spacing w:before="1"/>
      </w:pPr>
      <w:r>
        <w:t>Job</w:t>
      </w:r>
      <w:r>
        <w:rPr>
          <w:spacing w:val="-7"/>
        </w:rPr>
        <w:t xml:space="preserve"> </w:t>
      </w:r>
      <w:r>
        <w:rPr>
          <w:spacing w:val="-2"/>
        </w:rPr>
        <w:t>purpose:</w:t>
      </w:r>
    </w:p>
    <w:p w14:paraId="51FA7CA1" w14:textId="1079AF67" w:rsidR="00FD1D90" w:rsidRDefault="00E24256">
      <w:pPr>
        <w:pStyle w:val="BodyText"/>
        <w:ind w:left="23" w:right="10"/>
      </w:pPr>
      <w:r>
        <w:t>The</w:t>
      </w:r>
      <w:r>
        <w:rPr>
          <w:spacing w:val="-2"/>
        </w:rPr>
        <w:t xml:space="preserve"> </w:t>
      </w:r>
      <w:r w:rsidR="00400BA6">
        <w:rPr>
          <w:spacing w:val="-2"/>
        </w:rPr>
        <w:t>HLTA</w:t>
      </w:r>
      <w:r>
        <w:rPr>
          <w:spacing w:val="-2"/>
        </w:rPr>
        <w:t xml:space="preserve"> </w:t>
      </w:r>
      <w:r>
        <w:t>works</w:t>
      </w:r>
      <w:r>
        <w:rPr>
          <w:spacing w:val="-4"/>
        </w:rPr>
        <w:t xml:space="preserve"> </w:t>
      </w:r>
      <w:r>
        <w:t>with</w:t>
      </w:r>
      <w:r>
        <w:rPr>
          <w:spacing w:val="-1"/>
        </w:rPr>
        <w:t xml:space="preserve"> </w:t>
      </w:r>
      <w:r>
        <w:t>the</w:t>
      </w:r>
      <w:r>
        <w:rPr>
          <w:spacing w:val="-2"/>
        </w:rPr>
        <w:t xml:space="preserve"> </w:t>
      </w:r>
      <w:r>
        <w:t>teachers</w:t>
      </w:r>
      <w:r>
        <w:rPr>
          <w:spacing w:val="-4"/>
        </w:rPr>
        <w:t xml:space="preserve"> </w:t>
      </w:r>
      <w:r>
        <w:t>to</w:t>
      </w:r>
      <w:r>
        <w:rPr>
          <w:spacing w:val="-3"/>
        </w:rPr>
        <w:t xml:space="preserve"> </w:t>
      </w:r>
      <w:r>
        <w:t>support</w:t>
      </w:r>
      <w:r>
        <w:rPr>
          <w:spacing w:val="-2"/>
        </w:rPr>
        <w:t xml:space="preserve"> </w:t>
      </w:r>
      <w:r>
        <w:t>teaching</w:t>
      </w:r>
      <w:r>
        <w:rPr>
          <w:spacing w:val="-3"/>
        </w:rPr>
        <w:t xml:space="preserve"> </w:t>
      </w:r>
      <w:r>
        <w:t>and</w:t>
      </w:r>
      <w:r>
        <w:rPr>
          <w:spacing w:val="-4"/>
        </w:rPr>
        <w:t xml:space="preserve"> </w:t>
      </w:r>
      <w:r>
        <w:t>learning,</w:t>
      </w:r>
      <w:r>
        <w:rPr>
          <w:spacing w:val="-2"/>
        </w:rPr>
        <w:t xml:space="preserve"> </w:t>
      </w:r>
      <w:r>
        <w:t>providing general and specific assistance to pupils and staff under the direction, guidance an</w:t>
      </w:r>
      <w:r w:rsidR="00E374DB">
        <w:t>d</w:t>
      </w:r>
      <w:r>
        <w:t xml:space="preserve"> supervision of the classroom teacher</w:t>
      </w:r>
      <w:r w:rsidR="00400BA6">
        <w:t xml:space="preserve"> as well as teaching groups and whole classes. </w:t>
      </w:r>
    </w:p>
    <w:p w14:paraId="118C19E3" w14:textId="77777777" w:rsidR="00FD1D90" w:rsidRDefault="00FD1D90">
      <w:pPr>
        <w:pStyle w:val="BodyText"/>
        <w:spacing w:before="1"/>
        <w:ind w:left="0"/>
      </w:pPr>
    </w:p>
    <w:p w14:paraId="46C9D46F" w14:textId="77777777" w:rsidR="00FD1D90" w:rsidRDefault="00E24256">
      <w:pPr>
        <w:pStyle w:val="Heading2"/>
      </w:pPr>
      <w:r>
        <w:t>Job</w:t>
      </w:r>
      <w:r>
        <w:rPr>
          <w:spacing w:val="-5"/>
        </w:rPr>
        <w:t xml:space="preserve"> </w:t>
      </w:r>
      <w:r>
        <w:rPr>
          <w:spacing w:val="-2"/>
        </w:rPr>
        <w:t>context:</w:t>
      </w:r>
    </w:p>
    <w:p w14:paraId="47E77E4A" w14:textId="3D601267" w:rsidR="00FD1D90" w:rsidRDefault="00E24256">
      <w:pPr>
        <w:pStyle w:val="BodyText"/>
        <w:spacing w:before="1"/>
        <w:ind w:left="23"/>
      </w:pPr>
      <w:r>
        <w:t xml:space="preserve">The </w:t>
      </w:r>
      <w:r w:rsidR="00400BA6">
        <w:t>HL</w:t>
      </w:r>
      <w:r>
        <w:t>TA plays an integral part, in partnership with teaching staff, to promote self-belief, social inclusion</w:t>
      </w:r>
      <w:r>
        <w:rPr>
          <w:spacing w:val="-3"/>
        </w:rPr>
        <w:t xml:space="preserve"> </w:t>
      </w:r>
      <w:r>
        <w:t>and</w:t>
      </w:r>
      <w:r>
        <w:rPr>
          <w:spacing w:val="-4"/>
        </w:rPr>
        <w:t xml:space="preserve"> </w:t>
      </w:r>
      <w:r>
        <w:t>high</w:t>
      </w:r>
      <w:r>
        <w:rPr>
          <w:spacing w:val="-3"/>
        </w:rPr>
        <w:t xml:space="preserve"> </w:t>
      </w:r>
      <w:r>
        <w:t>self-esteem</w:t>
      </w:r>
      <w:r>
        <w:rPr>
          <w:spacing w:val="-3"/>
        </w:rPr>
        <w:t xml:space="preserve"> </w:t>
      </w:r>
      <w:r>
        <w:t>amongst</w:t>
      </w:r>
      <w:r>
        <w:rPr>
          <w:spacing w:val="-1"/>
        </w:rPr>
        <w:t xml:space="preserve"> </w:t>
      </w:r>
      <w:r>
        <w:t>pupils.</w:t>
      </w:r>
      <w:r>
        <w:rPr>
          <w:spacing w:val="-2"/>
        </w:rPr>
        <w:t xml:space="preserve"> </w:t>
      </w:r>
      <w:r>
        <w:t>By</w:t>
      </w:r>
      <w:r>
        <w:rPr>
          <w:spacing w:val="-2"/>
        </w:rPr>
        <w:t xml:space="preserve"> </w:t>
      </w:r>
      <w:r>
        <w:t>supporting</w:t>
      </w:r>
      <w:r>
        <w:rPr>
          <w:spacing w:val="-3"/>
        </w:rPr>
        <w:t xml:space="preserve"> </w:t>
      </w:r>
      <w:r>
        <w:t>the</w:t>
      </w:r>
      <w:r>
        <w:rPr>
          <w:spacing w:val="-4"/>
        </w:rPr>
        <w:t xml:space="preserve"> </w:t>
      </w:r>
      <w:r w:rsidR="00E374DB">
        <w:t>learners</w:t>
      </w:r>
      <w:r>
        <w:t>,</w:t>
      </w:r>
      <w:r>
        <w:rPr>
          <w:spacing w:val="-2"/>
        </w:rPr>
        <w:t xml:space="preserve"> </w:t>
      </w:r>
      <w:r>
        <w:t>the</w:t>
      </w:r>
      <w:r>
        <w:rPr>
          <w:spacing w:val="-4"/>
        </w:rPr>
        <w:t xml:space="preserve"> </w:t>
      </w:r>
      <w:r w:rsidR="00400BA6">
        <w:rPr>
          <w:spacing w:val="-4"/>
        </w:rPr>
        <w:t>HL</w:t>
      </w:r>
      <w:r>
        <w:t>TA</w:t>
      </w:r>
      <w:r>
        <w:rPr>
          <w:spacing w:val="-2"/>
        </w:rPr>
        <w:t xml:space="preserve"> </w:t>
      </w:r>
      <w:r>
        <w:t>ensures that pupils flourish in a positive, nurturing, safe environment, enabling the</w:t>
      </w:r>
      <w:r w:rsidR="00E374DB">
        <w:t>m</w:t>
      </w:r>
      <w:r>
        <w:t xml:space="preserve"> to access the curriculum, to achieve improved standards of learning and achievement in the school.</w:t>
      </w:r>
    </w:p>
    <w:p w14:paraId="16E4C02A" w14:textId="77777777" w:rsidR="00FD1D90" w:rsidRDefault="00FD1D90">
      <w:pPr>
        <w:pStyle w:val="BodyText"/>
        <w:spacing w:before="267"/>
        <w:ind w:left="0"/>
      </w:pPr>
    </w:p>
    <w:p w14:paraId="60ACD895" w14:textId="77777777" w:rsidR="00FD1D90" w:rsidRDefault="00E24256">
      <w:pPr>
        <w:pStyle w:val="Heading2"/>
      </w:pPr>
      <w:r>
        <w:t>Main</w:t>
      </w:r>
      <w:r>
        <w:rPr>
          <w:spacing w:val="-3"/>
        </w:rPr>
        <w:t xml:space="preserve"> </w:t>
      </w:r>
      <w:r>
        <w:t>areas</w:t>
      </w:r>
      <w:r>
        <w:rPr>
          <w:spacing w:val="-2"/>
        </w:rPr>
        <w:t xml:space="preserve"> </w:t>
      </w:r>
      <w:r>
        <w:t>of</w:t>
      </w:r>
      <w:r>
        <w:rPr>
          <w:spacing w:val="-2"/>
        </w:rPr>
        <w:t xml:space="preserve"> responsibility:</w:t>
      </w:r>
    </w:p>
    <w:p w14:paraId="61FDB759" w14:textId="77777777" w:rsidR="00FD1D90" w:rsidRDefault="00E24256">
      <w:pPr>
        <w:pStyle w:val="BodyText"/>
        <w:spacing w:before="1"/>
        <w:ind w:left="23"/>
      </w:pPr>
      <w:r>
        <w:t>Support</w:t>
      </w:r>
      <w:r>
        <w:rPr>
          <w:spacing w:val="-3"/>
        </w:rPr>
        <w:t xml:space="preserve"> </w:t>
      </w:r>
      <w:r>
        <w:t>for</w:t>
      </w:r>
      <w:r>
        <w:rPr>
          <w:spacing w:val="-5"/>
        </w:rPr>
        <w:t xml:space="preserve"> </w:t>
      </w:r>
      <w:r>
        <w:rPr>
          <w:spacing w:val="-2"/>
        </w:rPr>
        <w:t>pupils</w:t>
      </w:r>
    </w:p>
    <w:p w14:paraId="5D6FCEC3" w14:textId="77777777" w:rsidR="00FD1D90" w:rsidRDefault="00E24256">
      <w:pPr>
        <w:pStyle w:val="ListParagraph"/>
        <w:numPr>
          <w:ilvl w:val="0"/>
          <w:numId w:val="1"/>
        </w:numPr>
        <w:tabs>
          <w:tab w:val="left" w:pos="743"/>
        </w:tabs>
        <w:ind w:right="352"/>
      </w:pPr>
      <w:r>
        <w:t>Develop</w:t>
      </w:r>
      <w:r>
        <w:rPr>
          <w:spacing w:val="-3"/>
        </w:rPr>
        <w:t xml:space="preserve"> </w:t>
      </w:r>
      <w:r>
        <w:t>an</w:t>
      </w:r>
      <w:r>
        <w:rPr>
          <w:spacing w:val="-2"/>
        </w:rPr>
        <w:t xml:space="preserve"> </w:t>
      </w:r>
      <w:r>
        <w:t>understanding</w:t>
      </w:r>
      <w:r>
        <w:rPr>
          <w:spacing w:val="-4"/>
        </w:rPr>
        <w:t xml:space="preserve"> </w:t>
      </w:r>
      <w:r>
        <w:t>of</w:t>
      </w:r>
      <w:r>
        <w:rPr>
          <w:spacing w:val="-2"/>
        </w:rPr>
        <w:t xml:space="preserve"> </w:t>
      </w:r>
      <w:r>
        <w:t>the</w:t>
      </w:r>
      <w:r>
        <w:rPr>
          <w:spacing w:val="-4"/>
        </w:rPr>
        <w:t xml:space="preserve"> </w:t>
      </w:r>
      <w:r>
        <w:t>specific</w:t>
      </w:r>
      <w:r>
        <w:rPr>
          <w:spacing w:val="-2"/>
        </w:rPr>
        <w:t xml:space="preserve"> </w:t>
      </w:r>
      <w:r>
        <w:t>needs</w:t>
      </w:r>
      <w:r>
        <w:rPr>
          <w:spacing w:val="-4"/>
        </w:rPr>
        <w:t xml:space="preserve"> </w:t>
      </w:r>
      <w:r>
        <w:t>of</w:t>
      </w:r>
      <w:r>
        <w:rPr>
          <w:spacing w:val="-4"/>
        </w:rPr>
        <w:t xml:space="preserve"> </w:t>
      </w:r>
      <w:r>
        <w:t>pupils and</w:t>
      </w:r>
      <w:r>
        <w:rPr>
          <w:spacing w:val="-3"/>
        </w:rPr>
        <w:t xml:space="preserve"> </w:t>
      </w:r>
      <w:r>
        <w:t>develop</w:t>
      </w:r>
      <w:r>
        <w:rPr>
          <w:spacing w:val="-3"/>
        </w:rPr>
        <w:t xml:space="preserve"> </w:t>
      </w:r>
      <w:r>
        <w:t>a</w:t>
      </w:r>
      <w:r>
        <w:rPr>
          <w:spacing w:val="-4"/>
        </w:rPr>
        <w:t xml:space="preserve"> </w:t>
      </w:r>
      <w:r>
        <w:t>knowledge</w:t>
      </w:r>
      <w:r>
        <w:rPr>
          <w:spacing w:val="-2"/>
        </w:rPr>
        <w:t xml:space="preserve"> </w:t>
      </w:r>
      <w:r>
        <w:t>of</w:t>
      </w:r>
      <w:r>
        <w:rPr>
          <w:spacing w:val="-3"/>
        </w:rPr>
        <w:t xml:space="preserve"> </w:t>
      </w:r>
      <w:r>
        <w:t>the wide range of learning support methods to encourage independent learning</w:t>
      </w:r>
    </w:p>
    <w:p w14:paraId="255BEB3A" w14:textId="77777777" w:rsidR="00FD1D90" w:rsidRDefault="00E24256">
      <w:pPr>
        <w:pStyle w:val="ListParagraph"/>
        <w:numPr>
          <w:ilvl w:val="0"/>
          <w:numId w:val="1"/>
        </w:numPr>
        <w:tabs>
          <w:tab w:val="left" w:pos="743"/>
        </w:tabs>
        <w:ind w:right="370"/>
      </w:pPr>
      <w:r>
        <w:t>Support</w:t>
      </w:r>
      <w:r>
        <w:rPr>
          <w:spacing w:val="-4"/>
        </w:rPr>
        <w:t xml:space="preserve"> </w:t>
      </w:r>
      <w:r>
        <w:t>pupils</w:t>
      </w:r>
      <w:r>
        <w:rPr>
          <w:spacing w:val="-3"/>
        </w:rPr>
        <w:t xml:space="preserve"> </w:t>
      </w:r>
      <w:r>
        <w:t>with</w:t>
      </w:r>
      <w:r>
        <w:rPr>
          <w:spacing w:val="-6"/>
        </w:rPr>
        <w:t xml:space="preserve"> </w:t>
      </w:r>
      <w:r>
        <w:t>the</w:t>
      </w:r>
      <w:r>
        <w:rPr>
          <w:spacing w:val="-4"/>
        </w:rPr>
        <w:t xml:space="preserve"> </w:t>
      </w:r>
      <w:r>
        <w:t>understanding</w:t>
      </w:r>
      <w:r>
        <w:rPr>
          <w:spacing w:val="-5"/>
        </w:rPr>
        <w:t xml:space="preserve"> </w:t>
      </w:r>
      <w:r>
        <w:t>of</w:t>
      </w:r>
      <w:r>
        <w:rPr>
          <w:spacing w:val="-4"/>
        </w:rPr>
        <w:t xml:space="preserve"> </w:t>
      </w:r>
      <w:r>
        <w:t>instructions,</w:t>
      </w:r>
      <w:r>
        <w:rPr>
          <w:spacing w:val="-4"/>
        </w:rPr>
        <w:t xml:space="preserve"> </w:t>
      </w:r>
      <w:r>
        <w:t>encouraging</w:t>
      </w:r>
      <w:r>
        <w:rPr>
          <w:spacing w:val="-5"/>
        </w:rPr>
        <w:t xml:space="preserve"> </w:t>
      </w:r>
      <w:r>
        <w:t>independent</w:t>
      </w:r>
      <w:r>
        <w:rPr>
          <w:spacing w:val="-6"/>
        </w:rPr>
        <w:t xml:space="preserve"> </w:t>
      </w:r>
      <w:r>
        <w:t>learning and inclusion of all pupils</w:t>
      </w:r>
    </w:p>
    <w:p w14:paraId="525BE87C" w14:textId="77777777" w:rsidR="00FD1D90" w:rsidRDefault="00E24256">
      <w:pPr>
        <w:pStyle w:val="ListParagraph"/>
        <w:numPr>
          <w:ilvl w:val="0"/>
          <w:numId w:val="1"/>
        </w:numPr>
        <w:tabs>
          <w:tab w:val="left" w:pos="743"/>
        </w:tabs>
      </w:pPr>
      <w:r>
        <w:t>Provide</w:t>
      </w:r>
      <w:r>
        <w:rPr>
          <w:spacing w:val="-6"/>
        </w:rPr>
        <w:t xml:space="preserve"> </w:t>
      </w:r>
      <w:r>
        <w:t>regular</w:t>
      </w:r>
      <w:r>
        <w:rPr>
          <w:spacing w:val="-6"/>
        </w:rPr>
        <w:t xml:space="preserve"> </w:t>
      </w:r>
      <w:r>
        <w:t>feedback</w:t>
      </w:r>
      <w:r>
        <w:rPr>
          <w:spacing w:val="-4"/>
        </w:rPr>
        <w:t xml:space="preserve"> </w:t>
      </w:r>
      <w:r>
        <w:t>regarding</w:t>
      </w:r>
      <w:r>
        <w:rPr>
          <w:spacing w:val="-6"/>
        </w:rPr>
        <w:t xml:space="preserve"> </w:t>
      </w:r>
      <w:r>
        <w:t>pupil</w:t>
      </w:r>
      <w:r>
        <w:rPr>
          <w:spacing w:val="-6"/>
        </w:rPr>
        <w:t xml:space="preserve"> </w:t>
      </w:r>
      <w:r>
        <w:t>progress</w:t>
      </w:r>
      <w:r>
        <w:rPr>
          <w:spacing w:val="-6"/>
        </w:rPr>
        <w:t xml:space="preserve"> </w:t>
      </w:r>
      <w:r>
        <w:t>to</w:t>
      </w:r>
      <w:r>
        <w:rPr>
          <w:spacing w:val="-5"/>
        </w:rPr>
        <w:t xml:space="preserve"> </w:t>
      </w:r>
      <w:r>
        <w:t>teaching</w:t>
      </w:r>
      <w:r>
        <w:rPr>
          <w:spacing w:val="-6"/>
        </w:rPr>
        <w:t xml:space="preserve"> </w:t>
      </w:r>
      <w:r>
        <w:rPr>
          <w:spacing w:val="-2"/>
        </w:rPr>
        <w:t>staff</w:t>
      </w:r>
    </w:p>
    <w:p w14:paraId="2AF2C3C6" w14:textId="77777777" w:rsidR="00FD1D90" w:rsidRDefault="00E24256">
      <w:pPr>
        <w:pStyle w:val="ListParagraph"/>
        <w:numPr>
          <w:ilvl w:val="0"/>
          <w:numId w:val="1"/>
        </w:numPr>
        <w:tabs>
          <w:tab w:val="left" w:pos="743"/>
        </w:tabs>
        <w:ind w:right="377"/>
      </w:pPr>
      <w:r>
        <w:t>Support</w:t>
      </w:r>
      <w:r>
        <w:rPr>
          <w:spacing w:val="-2"/>
        </w:rPr>
        <w:t xml:space="preserve"> </w:t>
      </w:r>
      <w:r>
        <w:t>pupils</w:t>
      </w:r>
      <w:r>
        <w:rPr>
          <w:spacing w:val="-2"/>
        </w:rPr>
        <w:t xml:space="preserve"> </w:t>
      </w:r>
      <w:r>
        <w:t>with</w:t>
      </w:r>
      <w:r>
        <w:rPr>
          <w:spacing w:val="-5"/>
        </w:rPr>
        <w:t xml:space="preserve"> </w:t>
      </w:r>
      <w:r>
        <w:t>their</w:t>
      </w:r>
      <w:r>
        <w:rPr>
          <w:spacing w:val="-2"/>
        </w:rPr>
        <w:t xml:space="preserve"> </w:t>
      </w:r>
      <w:r>
        <w:t>social</w:t>
      </w:r>
      <w:r>
        <w:rPr>
          <w:spacing w:val="-3"/>
        </w:rPr>
        <w:t xml:space="preserve"> </w:t>
      </w:r>
      <w:r>
        <w:t>and</w:t>
      </w:r>
      <w:r>
        <w:rPr>
          <w:spacing w:val="-6"/>
        </w:rPr>
        <w:t xml:space="preserve"> </w:t>
      </w:r>
      <w:r>
        <w:t>emotional</w:t>
      </w:r>
      <w:r>
        <w:rPr>
          <w:spacing w:val="-5"/>
        </w:rPr>
        <w:t xml:space="preserve"> </w:t>
      </w:r>
      <w:r>
        <w:t>wellbeing</w:t>
      </w:r>
      <w:r>
        <w:rPr>
          <w:spacing w:val="-3"/>
        </w:rPr>
        <w:t xml:space="preserve"> </w:t>
      </w:r>
      <w:r>
        <w:t>and</w:t>
      </w:r>
      <w:r>
        <w:rPr>
          <w:spacing w:val="-4"/>
        </w:rPr>
        <w:t xml:space="preserve"> </w:t>
      </w:r>
      <w:r>
        <w:t>report</w:t>
      </w:r>
      <w:r>
        <w:rPr>
          <w:spacing w:val="-4"/>
        </w:rPr>
        <w:t xml:space="preserve"> </w:t>
      </w:r>
      <w:r>
        <w:t>concerns</w:t>
      </w:r>
      <w:r>
        <w:rPr>
          <w:spacing w:val="-2"/>
        </w:rPr>
        <w:t xml:space="preserve"> </w:t>
      </w:r>
      <w:r>
        <w:t>to</w:t>
      </w:r>
      <w:r>
        <w:rPr>
          <w:spacing w:val="-3"/>
        </w:rPr>
        <w:t xml:space="preserve"> </w:t>
      </w:r>
      <w:r>
        <w:t>teaching staff as appropriate</w:t>
      </w:r>
    </w:p>
    <w:p w14:paraId="3E4D5DE5" w14:textId="77777777" w:rsidR="00FD1D90" w:rsidRDefault="00FD1D90">
      <w:pPr>
        <w:pStyle w:val="ListParagraph"/>
        <w:sectPr w:rsidR="00FD1D90">
          <w:headerReference w:type="default" r:id="rId7"/>
          <w:footerReference w:type="default" r:id="rId8"/>
          <w:type w:val="continuous"/>
          <w:pgSz w:w="11910" w:h="16840"/>
          <w:pgMar w:top="1420" w:right="1417" w:bottom="1520" w:left="1417" w:header="335" w:footer="1338" w:gutter="0"/>
          <w:pgNumType w:start="1"/>
          <w:cols w:space="720"/>
        </w:sectPr>
      </w:pPr>
    </w:p>
    <w:p w14:paraId="3917E14D" w14:textId="77777777" w:rsidR="00FD1D90" w:rsidRDefault="00E24256">
      <w:pPr>
        <w:pStyle w:val="ListParagraph"/>
        <w:numPr>
          <w:ilvl w:val="0"/>
          <w:numId w:val="1"/>
        </w:numPr>
        <w:tabs>
          <w:tab w:val="left" w:pos="743"/>
        </w:tabs>
        <w:spacing w:before="1"/>
      </w:pPr>
      <w:r>
        <w:lastRenderedPageBreak/>
        <w:t>Use</w:t>
      </w:r>
      <w:r>
        <w:rPr>
          <w:spacing w:val="-6"/>
        </w:rPr>
        <w:t xml:space="preserve"> </w:t>
      </w:r>
      <w:r>
        <w:t>appropriate</w:t>
      </w:r>
      <w:r>
        <w:rPr>
          <w:spacing w:val="-7"/>
        </w:rPr>
        <w:t xml:space="preserve"> </w:t>
      </w:r>
      <w:r>
        <w:t>technology</w:t>
      </w:r>
      <w:r>
        <w:rPr>
          <w:spacing w:val="-5"/>
        </w:rPr>
        <w:t xml:space="preserve"> </w:t>
      </w:r>
      <w:r>
        <w:t>to</w:t>
      </w:r>
      <w:r>
        <w:rPr>
          <w:spacing w:val="-4"/>
        </w:rPr>
        <w:t xml:space="preserve"> </w:t>
      </w:r>
      <w:r>
        <w:t>support</w:t>
      </w:r>
      <w:r>
        <w:rPr>
          <w:spacing w:val="-5"/>
        </w:rPr>
        <w:t xml:space="preserve"> </w:t>
      </w:r>
      <w:r>
        <w:t>pupils’</w:t>
      </w:r>
      <w:r>
        <w:rPr>
          <w:spacing w:val="-5"/>
        </w:rPr>
        <w:t xml:space="preserve"> </w:t>
      </w:r>
      <w:r>
        <w:rPr>
          <w:spacing w:val="-2"/>
        </w:rPr>
        <w:t>learning</w:t>
      </w:r>
    </w:p>
    <w:p w14:paraId="642B08E8" w14:textId="77777777" w:rsidR="00FD1D90" w:rsidRDefault="00E24256">
      <w:pPr>
        <w:pStyle w:val="ListParagraph"/>
        <w:numPr>
          <w:ilvl w:val="0"/>
          <w:numId w:val="1"/>
        </w:numPr>
        <w:tabs>
          <w:tab w:val="left" w:pos="743"/>
        </w:tabs>
        <w:spacing w:before="2" w:line="237" w:lineRule="auto"/>
        <w:ind w:right="1333"/>
      </w:pPr>
      <w:r>
        <w:t>Assist</w:t>
      </w:r>
      <w:r>
        <w:rPr>
          <w:spacing w:val="-1"/>
        </w:rPr>
        <w:t xml:space="preserve"> </w:t>
      </w:r>
      <w:r>
        <w:t>pupils</w:t>
      </w:r>
      <w:r>
        <w:rPr>
          <w:spacing w:val="-2"/>
        </w:rPr>
        <w:t xml:space="preserve"> </w:t>
      </w:r>
      <w:r>
        <w:t>with</w:t>
      </w:r>
      <w:r>
        <w:rPr>
          <w:spacing w:val="-6"/>
        </w:rPr>
        <w:t xml:space="preserve"> </w:t>
      </w:r>
      <w:r>
        <w:t>eating,</w:t>
      </w:r>
      <w:r>
        <w:rPr>
          <w:spacing w:val="-2"/>
        </w:rPr>
        <w:t xml:space="preserve"> </w:t>
      </w:r>
      <w:r>
        <w:t>dressing</w:t>
      </w:r>
      <w:r>
        <w:rPr>
          <w:spacing w:val="-4"/>
        </w:rPr>
        <w:t xml:space="preserve"> </w:t>
      </w:r>
      <w:r>
        <w:t>and</w:t>
      </w:r>
      <w:r>
        <w:rPr>
          <w:spacing w:val="-4"/>
        </w:rPr>
        <w:t xml:space="preserve"> </w:t>
      </w:r>
      <w:r>
        <w:t>hygiene</w:t>
      </w:r>
      <w:r>
        <w:rPr>
          <w:spacing w:val="-4"/>
        </w:rPr>
        <w:t xml:space="preserve"> </w:t>
      </w:r>
      <w:r>
        <w:t>as</w:t>
      </w:r>
      <w:r>
        <w:rPr>
          <w:spacing w:val="-2"/>
        </w:rPr>
        <w:t xml:space="preserve"> </w:t>
      </w:r>
      <w:r>
        <w:t>required,</w:t>
      </w:r>
      <w:r>
        <w:rPr>
          <w:spacing w:val="-2"/>
        </w:rPr>
        <w:t xml:space="preserve"> </w:t>
      </w:r>
      <w:r>
        <w:t>whilst</w:t>
      </w:r>
      <w:r>
        <w:rPr>
          <w:spacing w:val="-4"/>
        </w:rPr>
        <w:t xml:space="preserve"> </w:t>
      </w:r>
      <w:r>
        <w:t xml:space="preserve">encouraging </w:t>
      </w:r>
      <w:r>
        <w:rPr>
          <w:spacing w:val="-2"/>
        </w:rPr>
        <w:t>independence</w:t>
      </w:r>
    </w:p>
    <w:p w14:paraId="6201A67D" w14:textId="77777777" w:rsidR="00FD1D90" w:rsidRDefault="00FD1D90">
      <w:pPr>
        <w:pStyle w:val="BodyText"/>
        <w:spacing w:before="2"/>
        <w:ind w:left="0"/>
      </w:pPr>
    </w:p>
    <w:p w14:paraId="745CED10" w14:textId="77777777" w:rsidR="00FD1D90" w:rsidRDefault="00E24256">
      <w:pPr>
        <w:pStyle w:val="BodyText"/>
        <w:ind w:left="23"/>
      </w:pPr>
      <w:r>
        <w:t>Support</w:t>
      </w:r>
      <w:r>
        <w:rPr>
          <w:spacing w:val="-4"/>
        </w:rPr>
        <w:t xml:space="preserve"> </w:t>
      </w:r>
      <w:r>
        <w:t>for</w:t>
      </w:r>
      <w:r>
        <w:rPr>
          <w:spacing w:val="-6"/>
        </w:rPr>
        <w:t xml:space="preserve"> </w:t>
      </w:r>
      <w:r>
        <w:t>teaching</w:t>
      </w:r>
      <w:r>
        <w:rPr>
          <w:spacing w:val="-4"/>
        </w:rPr>
        <w:t xml:space="preserve"> </w:t>
      </w:r>
      <w:r>
        <w:rPr>
          <w:spacing w:val="-2"/>
        </w:rPr>
        <w:t>staff</w:t>
      </w:r>
    </w:p>
    <w:p w14:paraId="2BFF6EFB" w14:textId="77777777" w:rsidR="00FD1D90" w:rsidRDefault="00E24256">
      <w:pPr>
        <w:pStyle w:val="ListParagraph"/>
        <w:numPr>
          <w:ilvl w:val="0"/>
          <w:numId w:val="1"/>
        </w:numPr>
        <w:tabs>
          <w:tab w:val="left" w:pos="743"/>
        </w:tabs>
        <w:spacing w:before="1"/>
      </w:pPr>
      <w:r>
        <w:t>Deliver</w:t>
      </w:r>
      <w:r>
        <w:rPr>
          <w:spacing w:val="-6"/>
        </w:rPr>
        <w:t xml:space="preserve"> </w:t>
      </w:r>
      <w:r>
        <w:t>small</w:t>
      </w:r>
      <w:r>
        <w:rPr>
          <w:spacing w:val="-6"/>
        </w:rPr>
        <w:t xml:space="preserve"> </w:t>
      </w:r>
      <w:r>
        <w:t>group</w:t>
      </w:r>
      <w:r>
        <w:rPr>
          <w:spacing w:val="-6"/>
        </w:rPr>
        <w:t xml:space="preserve"> </w:t>
      </w:r>
      <w:r>
        <w:t>teaching</w:t>
      </w:r>
      <w:r>
        <w:rPr>
          <w:spacing w:val="-6"/>
        </w:rPr>
        <w:t xml:space="preserve"> </w:t>
      </w:r>
      <w:r>
        <w:t>within</w:t>
      </w:r>
      <w:r>
        <w:rPr>
          <w:spacing w:val="-7"/>
        </w:rPr>
        <w:t xml:space="preserve"> </w:t>
      </w:r>
      <w:r>
        <w:t>clearly</w:t>
      </w:r>
      <w:r>
        <w:rPr>
          <w:spacing w:val="-5"/>
        </w:rPr>
        <w:t xml:space="preserve"> </w:t>
      </w:r>
      <w:r>
        <w:t>defined</w:t>
      </w:r>
      <w:r>
        <w:rPr>
          <w:spacing w:val="-5"/>
        </w:rPr>
        <w:t xml:space="preserve"> </w:t>
      </w:r>
      <w:r>
        <w:rPr>
          <w:spacing w:val="-2"/>
        </w:rPr>
        <w:t>parameters</w:t>
      </w:r>
    </w:p>
    <w:p w14:paraId="015169E1" w14:textId="77777777" w:rsidR="00FD1D90" w:rsidRDefault="00E24256">
      <w:pPr>
        <w:pStyle w:val="ListParagraph"/>
        <w:numPr>
          <w:ilvl w:val="0"/>
          <w:numId w:val="1"/>
        </w:numPr>
        <w:tabs>
          <w:tab w:val="left" w:pos="743"/>
        </w:tabs>
      </w:pPr>
      <w:r>
        <w:t>Support</w:t>
      </w:r>
      <w:r>
        <w:rPr>
          <w:spacing w:val="-6"/>
        </w:rPr>
        <w:t xml:space="preserve"> </w:t>
      </w:r>
      <w:r>
        <w:t>the</w:t>
      </w:r>
      <w:r>
        <w:rPr>
          <w:spacing w:val="-6"/>
        </w:rPr>
        <w:t xml:space="preserve"> </w:t>
      </w:r>
      <w:r>
        <w:t>teacher</w:t>
      </w:r>
      <w:r>
        <w:rPr>
          <w:spacing w:val="-3"/>
        </w:rPr>
        <w:t xml:space="preserve"> </w:t>
      </w:r>
      <w:r>
        <w:t>in</w:t>
      </w:r>
      <w:r>
        <w:rPr>
          <w:spacing w:val="-6"/>
        </w:rPr>
        <w:t xml:space="preserve"> </w:t>
      </w:r>
      <w:r>
        <w:t>behaviour</w:t>
      </w:r>
      <w:r>
        <w:rPr>
          <w:spacing w:val="-5"/>
        </w:rPr>
        <w:t xml:space="preserve"> </w:t>
      </w:r>
      <w:r>
        <w:t>management</w:t>
      </w:r>
      <w:r>
        <w:rPr>
          <w:spacing w:val="-4"/>
        </w:rPr>
        <w:t xml:space="preserve"> </w:t>
      </w:r>
      <w:r>
        <w:t>and</w:t>
      </w:r>
      <w:r>
        <w:rPr>
          <w:spacing w:val="-5"/>
        </w:rPr>
        <w:t xml:space="preserve"> </w:t>
      </w:r>
      <w:r>
        <w:t>keep</w:t>
      </w:r>
      <w:r>
        <w:rPr>
          <w:spacing w:val="-3"/>
        </w:rPr>
        <w:t xml:space="preserve"> </w:t>
      </w:r>
      <w:r>
        <w:t>pupils</w:t>
      </w:r>
      <w:r>
        <w:rPr>
          <w:spacing w:val="-4"/>
        </w:rPr>
        <w:t xml:space="preserve"> </w:t>
      </w:r>
      <w:r>
        <w:t>on</w:t>
      </w:r>
      <w:r>
        <w:rPr>
          <w:spacing w:val="-4"/>
        </w:rPr>
        <w:t xml:space="preserve"> task</w:t>
      </w:r>
    </w:p>
    <w:p w14:paraId="2B579649" w14:textId="77777777" w:rsidR="00FD1D90" w:rsidRDefault="00E24256">
      <w:pPr>
        <w:pStyle w:val="ListParagraph"/>
        <w:numPr>
          <w:ilvl w:val="0"/>
          <w:numId w:val="1"/>
        </w:numPr>
        <w:tabs>
          <w:tab w:val="left" w:pos="743"/>
        </w:tabs>
        <w:spacing w:before="1" w:line="279" w:lineRule="exact"/>
      </w:pPr>
      <w:r>
        <w:t>Deliver</w:t>
      </w:r>
      <w:r>
        <w:rPr>
          <w:spacing w:val="-6"/>
        </w:rPr>
        <w:t xml:space="preserve"> </w:t>
      </w:r>
      <w:r>
        <w:t>interventions</w:t>
      </w:r>
      <w:r>
        <w:rPr>
          <w:spacing w:val="-8"/>
        </w:rPr>
        <w:t xml:space="preserve"> </w:t>
      </w:r>
      <w:r>
        <w:t>in</w:t>
      </w:r>
      <w:r>
        <w:rPr>
          <w:spacing w:val="-5"/>
        </w:rPr>
        <w:t xml:space="preserve"> </w:t>
      </w:r>
      <w:r>
        <w:t>accordance</w:t>
      </w:r>
      <w:r>
        <w:rPr>
          <w:spacing w:val="-8"/>
        </w:rPr>
        <w:t xml:space="preserve"> </w:t>
      </w:r>
      <w:r>
        <w:t>with</w:t>
      </w:r>
      <w:r>
        <w:rPr>
          <w:spacing w:val="-5"/>
        </w:rPr>
        <w:t xml:space="preserve"> </w:t>
      </w:r>
      <w:r>
        <w:t>training</w:t>
      </w:r>
      <w:r>
        <w:rPr>
          <w:spacing w:val="-6"/>
        </w:rPr>
        <w:t xml:space="preserve"> </w:t>
      </w:r>
      <w:r>
        <w:rPr>
          <w:spacing w:val="-4"/>
        </w:rPr>
        <w:t>given</w:t>
      </w:r>
    </w:p>
    <w:p w14:paraId="5A2D352D" w14:textId="77777777" w:rsidR="00FD1D90" w:rsidRDefault="00E24256">
      <w:pPr>
        <w:pStyle w:val="ListParagraph"/>
        <w:numPr>
          <w:ilvl w:val="0"/>
          <w:numId w:val="1"/>
        </w:numPr>
        <w:tabs>
          <w:tab w:val="left" w:pos="743"/>
        </w:tabs>
        <w:ind w:right="57"/>
      </w:pPr>
      <w:r>
        <w:t>Assist in</w:t>
      </w:r>
      <w:r>
        <w:rPr>
          <w:spacing w:val="-3"/>
        </w:rPr>
        <w:t xml:space="preserve"> </w:t>
      </w:r>
      <w:r>
        <w:t>the preparation</w:t>
      </w:r>
      <w:r>
        <w:rPr>
          <w:spacing w:val="-4"/>
        </w:rPr>
        <w:t xml:space="preserve"> </w:t>
      </w:r>
      <w:r>
        <w:t>of</w:t>
      </w:r>
      <w:r>
        <w:rPr>
          <w:spacing w:val="-4"/>
        </w:rPr>
        <w:t xml:space="preserve"> </w:t>
      </w:r>
      <w:r>
        <w:t>activities,</w:t>
      </w:r>
      <w:r>
        <w:rPr>
          <w:spacing w:val="-3"/>
        </w:rPr>
        <w:t xml:space="preserve"> </w:t>
      </w:r>
      <w:r>
        <w:t>the</w:t>
      </w:r>
      <w:r>
        <w:rPr>
          <w:spacing w:val="-3"/>
        </w:rPr>
        <w:t xml:space="preserve"> </w:t>
      </w:r>
      <w:r>
        <w:t>set-up</w:t>
      </w:r>
      <w:r>
        <w:rPr>
          <w:spacing w:val="-2"/>
        </w:rPr>
        <w:t xml:space="preserve"> </w:t>
      </w:r>
      <w:r>
        <w:t>and</w:t>
      </w:r>
      <w:r>
        <w:rPr>
          <w:spacing w:val="-3"/>
        </w:rPr>
        <w:t xml:space="preserve"> </w:t>
      </w:r>
      <w:r>
        <w:t>clearing</w:t>
      </w:r>
      <w:r>
        <w:rPr>
          <w:spacing w:val="-2"/>
        </w:rPr>
        <w:t xml:space="preserve"> </w:t>
      </w:r>
      <w:r>
        <w:t>up</w:t>
      </w:r>
      <w:r>
        <w:rPr>
          <w:spacing w:val="-2"/>
        </w:rPr>
        <w:t xml:space="preserve"> </w:t>
      </w:r>
      <w:r>
        <w:t>of</w:t>
      </w:r>
      <w:r>
        <w:rPr>
          <w:spacing w:val="-3"/>
        </w:rPr>
        <w:t xml:space="preserve"> </w:t>
      </w:r>
      <w:r>
        <w:t>the</w:t>
      </w:r>
      <w:r>
        <w:rPr>
          <w:spacing w:val="-1"/>
        </w:rPr>
        <w:t xml:space="preserve"> </w:t>
      </w:r>
      <w:r>
        <w:t>learning</w:t>
      </w:r>
      <w:r>
        <w:rPr>
          <w:spacing w:val="-2"/>
        </w:rPr>
        <w:t xml:space="preserve"> </w:t>
      </w:r>
      <w:r>
        <w:t>environment and resources, ensuring it is safe, stimulating, attractive and welcoming. (This may include photocopying, filing and the display and presentation of pupils’ work).</w:t>
      </w:r>
    </w:p>
    <w:p w14:paraId="135DEFB5" w14:textId="77777777" w:rsidR="00FD1D90" w:rsidRDefault="00E24256">
      <w:pPr>
        <w:pStyle w:val="ListParagraph"/>
        <w:numPr>
          <w:ilvl w:val="0"/>
          <w:numId w:val="1"/>
        </w:numPr>
        <w:tabs>
          <w:tab w:val="left" w:pos="743"/>
        </w:tabs>
      </w:pPr>
      <w:r>
        <w:t>Support</w:t>
      </w:r>
      <w:r>
        <w:rPr>
          <w:spacing w:val="-6"/>
        </w:rPr>
        <w:t xml:space="preserve"> </w:t>
      </w:r>
      <w:r>
        <w:t>teachers</w:t>
      </w:r>
      <w:r>
        <w:rPr>
          <w:spacing w:val="-4"/>
        </w:rPr>
        <w:t xml:space="preserve"> </w:t>
      </w:r>
      <w:r>
        <w:t>in</w:t>
      </w:r>
      <w:r>
        <w:rPr>
          <w:spacing w:val="-5"/>
        </w:rPr>
        <w:t xml:space="preserve"> </w:t>
      </w:r>
      <w:r>
        <w:t>accurately</w:t>
      </w:r>
      <w:r>
        <w:rPr>
          <w:spacing w:val="-6"/>
        </w:rPr>
        <w:t xml:space="preserve"> </w:t>
      </w:r>
      <w:r>
        <w:t>assessing</w:t>
      </w:r>
      <w:r>
        <w:rPr>
          <w:spacing w:val="-6"/>
        </w:rPr>
        <w:t xml:space="preserve"> </w:t>
      </w:r>
      <w:r>
        <w:t>pupils’</w:t>
      </w:r>
      <w:r>
        <w:rPr>
          <w:spacing w:val="-4"/>
        </w:rPr>
        <w:t xml:space="preserve"> </w:t>
      </w:r>
      <w:r>
        <w:t>learning</w:t>
      </w:r>
      <w:r>
        <w:rPr>
          <w:spacing w:val="-5"/>
        </w:rPr>
        <w:t xml:space="preserve"> </w:t>
      </w:r>
      <w:r>
        <w:t>and</w:t>
      </w:r>
      <w:r>
        <w:rPr>
          <w:spacing w:val="-6"/>
        </w:rPr>
        <w:t xml:space="preserve"> </w:t>
      </w:r>
      <w:r>
        <w:t>record</w:t>
      </w:r>
      <w:r>
        <w:rPr>
          <w:spacing w:val="-5"/>
        </w:rPr>
        <w:t xml:space="preserve"> </w:t>
      </w:r>
      <w:r>
        <w:t>basic</w:t>
      </w:r>
      <w:r>
        <w:rPr>
          <w:spacing w:val="-4"/>
        </w:rPr>
        <w:t xml:space="preserve"> </w:t>
      </w:r>
      <w:r>
        <w:t>pupil</w:t>
      </w:r>
      <w:r>
        <w:rPr>
          <w:spacing w:val="-4"/>
        </w:rPr>
        <w:t xml:space="preserve"> data</w:t>
      </w:r>
    </w:p>
    <w:p w14:paraId="15C1A136" w14:textId="77777777" w:rsidR="00FD1D90" w:rsidRDefault="00FD1D90">
      <w:pPr>
        <w:pStyle w:val="BodyText"/>
        <w:spacing w:before="1"/>
        <w:ind w:left="0"/>
      </w:pPr>
    </w:p>
    <w:p w14:paraId="40525FC5" w14:textId="77777777" w:rsidR="00FD1D90" w:rsidRDefault="00E24256">
      <w:pPr>
        <w:pStyle w:val="BodyText"/>
        <w:spacing w:line="268" w:lineRule="exact"/>
        <w:ind w:left="23"/>
        <w:jc w:val="both"/>
      </w:pPr>
      <w:r>
        <w:t>Other</w:t>
      </w:r>
      <w:r>
        <w:rPr>
          <w:spacing w:val="-3"/>
        </w:rPr>
        <w:t xml:space="preserve"> </w:t>
      </w:r>
      <w:r>
        <w:t>specific</w:t>
      </w:r>
      <w:r>
        <w:rPr>
          <w:spacing w:val="-2"/>
        </w:rPr>
        <w:t xml:space="preserve"> duties</w:t>
      </w:r>
    </w:p>
    <w:p w14:paraId="3330E986" w14:textId="77777777" w:rsidR="00FD1D90" w:rsidRDefault="00E24256">
      <w:pPr>
        <w:pStyle w:val="ListParagraph"/>
        <w:numPr>
          <w:ilvl w:val="0"/>
          <w:numId w:val="1"/>
        </w:numPr>
        <w:tabs>
          <w:tab w:val="left" w:pos="743"/>
        </w:tabs>
        <w:spacing w:line="279" w:lineRule="exact"/>
      </w:pPr>
      <w:r>
        <w:t>Understand</w:t>
      </w:r>
      <w:r>
        <w:rPr>
          <w:spacing w:val="-9"/>
        </w:rPr>
        <w:t xml:space="preserve"> </w:t>
      </w:r>
      <w:r>
        <w:t>current</w:t>
      </w:r>
      <w:r>
        <w:rPr>
          <w:spacing w:val="-7"/>
        </w:rPr>
        <w:t xml:space="preserve"> </w:t>
      </w:r>
      <w:r>
        <w:t>statutory</w:t>
      </w:r>
      <w:r>
        <w:rPr>
          <w:spacing w:val="-4"/>
        </w:rPr>
        <w:t xml:space="preserve"> </w:t>
      </w:r>
      <w:r>
        <w:t>guidance</w:t>
      </w:r>
      <w:r>
        <w:rPr>
          <w:spacing w:val="-6"/>
        </w:rPr>
        <w:t xml:space="preserve"> </w:t>
      </w:r>
      <w:r>
        <w:t>including</w:t>
      </w:r>
      <w:r>
        <w:rPr>
          <w:spacing w:val="-6"/>
        </w:rPr>
        <w:t xml:space="preserve"> </w:t>
      </w:r>
      <w:r>
        <w:t>‘Keeping</w:t>
      </w:r>
      <w:r>
        <w:rPr>
          <w:spacing w:val="-6"/>
        </w:rPr>
        <w:t xml:space="preserve"> </w:t>
      </w:r>
      <w:r>
        <w:t>Children</w:t>
      </w:r>
      <w:r>
        <w:rPr>
          <w:spacing w:val="-6"/>
        </w:rPr>
        <w:t xml:space="preserve"> </w:t>
      </w:r>
      <w:r>
        <w:t>Safe</w:t>
      </w:r>
      <w:r>
        <w:rPr>
          <w:spacing w:val="-5"/>
        </w:rPr>
        <w:t xml:space="preserve"> </w:t>
      </w:r>
      <w:r>
        <w:t>in</w:t>
      </w:r>
      <w:r>
        <w:rPr>
          <w:spacing w:val="-7"/>
        </w:rPr>
        <w:t xml:space="preserve"> </w:t>
      </w:r>
      <w:r>
        <w:t>Education’</w:t>
      </w:r>
      <w:r>
        <w:rPr>
          <w:spacing w:val="-7"/>
        </w:rPr>
        <w:t xml:space="preserve"> </w:t>
      </w:r>
      <w:r>
        <w:t>Part</w:t>
      </w:r>
      <w:r>
        <w:rPr>
          <w:spacing w:val="-7"/>
        </w:rPr>
        <w:t xml:space="preserve"> </w:t>
      </w:r>
      <w:r>
        <w:rPr>
          <w:spacing w:val="-5"/>
        </w:rPr>
        <w:t>1,</w:t>
      </w:r>
    </w:p>
    <w:p w14:paraId="767B952A" w14:textId="77777777" w:rsidR="00FD1D90" w:rsidRDefault="00E24256">
      <w:pPr>
        <w:pStyle w:val="BodyText"/>
      </w:pPr>
      <w:r>
        <w:t>safeguarding</w:t>
      </w:r>
      <w:r>
        <w:rPr>
          <w:spacing w:val="-8"/>
        </w:rPr>
        <w:t xml:space="preserve"> </w:t>
      </w:r>
      <w:r>
        <w:t>policies</w:t>
      </w:r>
      <w:r>
        <w:rPr>
          <w:spacing w:val="-8"/>
        </w:rPr>
        <w:t xml:space="preserve"> </w:t>
      </w:r>
      <w:r>
        <w:t>and</w:t>
      </w:r>
      <w:r>
        <w:rPr>
          <w:spacing w:val="-9"/>
        </w:rPr>
        <w:t xml:space="preserve"> </w:t>
      </w:r>
      <w:r>
        <w:t>Prevent</w:t>
      </w:r>
      <w:r>
        <w:rPr>
          <w:spacing w:val="-6"/>
        </w:rPr>
        <w:t xml:space="preserve"> </w:t>
      </w:r>
      <w:r>
        <w:rPr>
          <w:spacing w:val="-2"/>
        </w:rPr>
        <w:t>Strategy</w:t>
      </w:r>
    </w:p>
    <w:p w14:paraId="7E166424" w14:textId="77777777" w:rsidR="00FD1D90" w:rsidRDefault="00E24256">
      <w:pPr>
        <w:pStyle w:val="ListParagraph"/>
        <w:numPr>
          <w:ilvl w:val="0"/>
          <w:numId w:val="1"/>
        </w:numPr>
        <w:tabs>
          <w:tab w:val="left" w:pos="743"/>
        </w:tabs>
        <w:spacing w:before="1"/>
        <w:ind w:right="117"/>
      </w:pPr>
      <w:r>
        <w:t>Promote equality, diversity and inclusion, ensuring all pupils have equal access to opportunities</w:t>
      </w:r>
      <w:r>
        <w:rPr>
          <w:spacing w:val="-1"/>
        </w:rPr>
        <w:t xml:space="preserve"> </w:t>
      </w:r>
      <w:r>
        <w:t>to</w:t>
      </w:r>
      <w:r>
        <w:rPr>
          <w:spacing w:val="-1"/>
        </w:rPr>
        <w:t xml:space="preserve"> </w:t>
      </w:r>
      <w:r>
        <w:t>learn</w:t>
      </w:r>
      <w:r>
        <w:rPr>
          <w:spacing w:val="-3"/>
        </w:rPr>
        <w:t xml:space="preserve"> </w:t>
      </w:r>
      <w:r>
        <w:t>and</w:t>
      </w:r>
      <w:r>
        <w:rPr>
          <w:spacing w:val="-6"/>
        </w:rPr>
        <w:t xml:space="preserve"> </w:t>
      </w:r>
      <w:r>
        <w:t>develop</w:t>
      </w:r>
      <w:r>
        <w:rPr>
          <w:spacing w:val="-1"/>
        </w:rPr>
        <w:t xml:space="preserve"> </w:t>
      </w:r>
      <w:r>
        <w:t>and</w:t>
      </w:r>
      <w:r>
        <w:rPr>
          <w:spacing w:val="-3"/>
        </w:rPr>
        <w:t xml:space="preserve"> </w:t>
      </w:r>
      <w:r>
        <w:t>promoting</w:t>
      </w:r>
      <w:r>
        <w:rPr>
          <w:spacing w:val="-3"/>
        </w:rPr>
        <w:t xml:space="preserve"> </w:t>
      </w:r>
      <w:r>
        <w:t>the</w:t>
      </w:r>
      <w:r>
        <w:rPr>
          <w:spacing w:val="-4"/>
        </w:rPr>
        <w:t xml:space="preserve"> </w:t>
      </w:r>
      <w:r>
        <w:t>inclusion</w:t>
      </w:r>
      <w:r>
        <w:rPr>
          <w:spacing w:val="-1"/>
        </w:rPr>
        <w:t xml:space="preserve"> </w:t>
      </w:r>
      <w:r>
        <w:t>and</w:t>
      </w:r>
      <w:r>
        <w:rPr>
          <w:spacing w:val="-3"/>
        </w:rPr>
        <w:t xml:space="preserve"> </w:t>
      </w:r>
      <w:r>
        <w:t>acceptance</w:t>
      </w:r>
      <w:r>
        <w:rPr>
          <w:spacing w:val="-3"/>
        </w:rPr>
        <w:t xml:space="preserve"> </w:t>
      </w:r>
      <w:r>
        <w:t>of</w:t>
      </w:r>
      <w:r>
        <w:rPr>
          <w:spacing w:val="-2"/>
        </w:rPr>
        <w:t xml:space="preserve"> </w:t>
      </w:r>
      <w:r>
        <w:t>all</w:t>
      </w:r>
      <w:r>
        <w:rPr>
          <w:spacing w:val="-3"/>
        </w:rPr>
        <w:t xml:space="preserve"> </w:t>
      </w:r>
      <w:r>
        <w:t>pupils</w:t>
      </w:r>
    </w:p>
    <w:p w14:paraId="3C0CAAE5" w14:textId="77777777" w:rsidR="00FD1D90" w:rsidRDefault="00E24256">
      <w:pPr>
        <w:pStyle w:val="ListParagraph"/>
        <w:numPr>
          <w:ilvl w:val="0"/>
          <w:numId w:val="1"/>
        </w:numPr>
        <w:tabs>
          <w:tab w:val="left" w:pos="743"/>
        </w:tabs>
        <w:ind w:right="480"/>
      </w:pPr>
      <w:r>
        <w:t>Understand</w:t>
      </w:r>
      <w:r>
        <w:rPr>
          <w:spacing w:val="-3"/>
        </w:rPr>
        <w:t xml:space="preserve"> </w:t>
      </w:r>
      <w:r>
        <w:t>the</w:t>
      </w:r>
      <w:r>
        <w:rPr>
          <w:spacing w:val="-4"/>
        </w:rPr>
        <w:t xml:space="preserve"> </w:t>
      </w:r>
      <w:r>
        <w:t>importance</w:t>
      </w:r>
      <w:r>
        <w:rPr>
          <w:spacing w:val="-2"/>
        </w:rPr>
        <w:t xml:space="preserve"> </w:t>
      </w:r>
      <w:r>
        <w:t>of</w:t>
      </w:r>
      <w:r>
        <w:rPr>
          <w:spacing w:val="-5"/>
        </w:rPr>
        <w:t xml:space="preserve"> </w:t>
      </w:r>
      <w:r>
        <w:t>sharing</w:t>
      </w:r>
      <w:r>
        <w:rPr>
          <w:spacing w:val="-3"/>
        </w:rPr>
        <w:t xml:space="preserve"> </w:t>
      </w:r>
      <w:r>
        <w:t>relevant</w:t>
      </w:r>
      <w:r>
        <w:rPr>
          <w:spacing w:val="-4"/>
        </w:rPr>
        <w:t xml:space="preserve"> </w:t>
      </w:r>
      <w:r>
        <w:t>information</w:t>
      </w:r>
      <w:r>
        <w:rPr>
          <w:spacing w:val="-3"/>
        </w:rPr>
        <w:t xml:space="preserve"> </w:t>
      </w:r>
      <w:r>
        <w:t>in</w:t>
      </w:r>
      <w:r>
        <w:rPr>
          <w:spacing w:val="-2"/>
        </w:rPr>
        <w:t xml:space="preserve"> </w:t>
      </w:r>
      <w:r>
        <w:t>a</w:t>
      </w:r>
      <w:r>
        <w:rPr>
          <w:spacing w:val="-5"/>
        </w:rPr>
        <w:t xml:space="preserve"> </w:t>
      </w:r>
      <w:r>
        <w:t>timely</w:t>
      </w:r>
      <w:r>
        <w:rPr>
          <w:spacing w:val="-4"/>
        </w:rPr>
        <w:t xml:space="preserve"> </w:t>
      </w:r>
      <w:r>
        <w:t>manner</w:t>
      </w:r>
      <w:r>
        <w:rPr>
          <w:spacing w:val="-6"/>
        </w:rPr>
        <w:t xml:space="preserve"> </w:t>
      </w:r>
      <w:r>
        <w:t>with</w:t>
      </w:r>
      <w:r>
        <w:rPr>
          <w:spacing w:val="-2"/>
        </w:rPr>
        <w:t xml:space="preserve"> </w:t>
      </w:r>
      <w:r>
        <w:t>the Designated Safeguarding Lead</w:t>
      </w:r>
    </w:p>
    <w:p w14:paraId="4D04E9BC" w14:textId="77777777" w:rsidR="00FD1D90" w:rsidRDefault="00E24256">
      <w:pPr>
        <w:pStyle w:val="ListParagraph"/>
        <w:numPr>
          <w:ilvl w:val="0"/>
          <w:numId w:val="1"/>
        </w:numPr>
        <w:tabs>
          <w:tab w:val="left" w:pos="743"/>
        </w:tabs>
        <w:spacing w:before="1" w:line="279" w:lineRule="exact"/>
      </w:pPr>
      <w:r>
        <w:t>Build</w:t>
      </w:r>
      <w:r>
        <w:rPr>
          <w:spacing w:val="-4"/>
        </w:rPr>
        <w:t xml:space="preserve"> </w:t>
      </w:r>
      <w:r>
        <w:rPr>
          <w:spacing w:val="-2"/>
        </w:rPr>
        <w:t>relationships</w:t>
      </w:r>
    </w:p>
    <w:p w14:paraId="5087A345" w14:textId="77777777" w:rsidR="00FD1D90" w:rsidRDefault="00E24256">
      <w:pPr>
        <w:pStyle w:val="ListParagraph"/>
        <w:numPr>
          <w:ilvl w:val="0"/>
          <w:numId w:val="1"/>
        </w:numPr>
        <w:tabs>
          <w:tab w:val="left" w:pos="743"/>
        </w:tabs>
        <w:spacing w:line="279" w:lineRule="exact"/>
      </w:pPr>
      <w:r>
        <w:t>Attend</w:t>
      </w:r>
      <w:r>
        <w:rPr>
          <w:spacing w:val="-6"/>
        </w:rPr>
        <w:t xml:space="preserve"> </w:t>
      </w:r>
      <w:r>
        <w:t>staff</w:t>
      </w:r>
      <w:r>
        <w:rPr>
          <w:spacing w:val="-7"/>
        </w:rPr>
        <w:t xml:space="preserve"> </w:t>
      </w:r>
      <w:r>
        <w:t>meetings,</w:t>
      </w:r>
      <w:r>
        <w:rPr>
          <w:spacing w:val="-4"/>
        </w:rPr>
        <w:t xml:space="preserve"> </w:t>
      </w:r>
      <w:r>
        <w:t>training</w:t>
      </w:r>
      <w:r>
        <w:rPr>
          <w:spacing w:val="-6"/>
        </w:rPr>
        <w:t xml:space="preserve"> </w:t>
      </w:r>
      <w:r>
        <w:t>days</w:t>
      </w:r>
      <w:r>
        <w:rPr>
          <w:spacing w:val="-4"/>
        </w:rPr>
        <w:t xml:space="preserve"> </w:t>
      </w:r>
      <w:r>
        <w:t>as</w:t>
      </w:r>
      <w:r>
        <w:rPr>
          <w:spacing w:val="-4"/>
        </w:rPr>
        <w:t xml:space="preserve"> </w:t>
      </w:r>
      <w:r>
        <w:rPr>
          <w:spacing w:val="-2"/>
        </w:rPr>
        <w:t>required</w:t>
      </w:r>
    </w:p>
    <w:p w14:paraId="7E8F5CF6" w14:textId="77777777" w:rsidR="00FD1D90" w:rsidRDefault="00E24256">
      <w:pPr>
        <w:pStyle w:val="ListParagraph"/>
        <w:numPr>
          <w:ilvl w:val="0"/>
          <w:numId w:val="1"/>
        </w:numPr>
        <w:tabs>
          <w:tab w:val="left" w:pos="743"/>
        </w:tabs>
        <w:spacing w:before="1"/>
      </w:pPr>
      <w:r>
        <w:t>Awareness</w:t>
      </w:r>
      <w:r>
        <w:rPr>
          <w:spacing w:val="-10"/>
        </w:rPr>
        <w:t xml:space="preserve"> </w:t>
      </w:r>
      <w:r>
        <w:t>of</w:t>
      </w:r>
      <w:r>
        <w:rPr>
          <w:spacing w:val="-8"/>
        </w:rPr>
        <w:t xml:space="preserve"> </w:t>
      </w:r>
      <w:r>
        <w:t>taking</w:t>
      </w:r>
      <w:r>
        <w:rPr>
          <w:spacing w:val="-7"/>
        </w:rPr>
        <w:t xml:space="preserve"> </w:t>
      </w:r>
      <w:r>
        <w:t>responsibility</w:t>
      </w:r>
      <w:r>
        <w:rPr>
          <w:spacing w:val="-6"/>
        </w:rPr>
        <w:t xml:space="preserve"> </w:t>
      </w:r>
      <w:r>
        <w:t>for</w:t>
      </w:r>
      <w:r>
        <w:rPr>
          <w:spacing w:val="-8"/>
        </w:rPr>
        <w:t xml:space="preserve"> </w:t>
      </w:r>
      <w:r>
        <w:t>own</w:t>
      </w:r>
      <w:r>
        <w:rPr>
          <w:spacing w:val="-6"/>
        </w:rPr>
        <w:t xml:space="preserve"> </w:t>
      </w:r>
      <w:r>
        <w:t>continuous</w:t>
      </w:r>
      <w:r>
        <w:rPr>
          <w:spacing w:val="-6"/>
        </w:rPr>
        <w:t xml:space="preserve"> </w:t>
      </w:r>
      <w:r>
        <w:t>professional</w:t>
      </w:r>
      <w:r>
        <w:rPr>
          <w:spacing w:val="-5"/>
        </w:rPr>
        <w:t xml:space="preserve"> </w:t>
      </w:r>
      <w:r>
        <w:rPr>
          <w:spacing w:val="-2"/>
        </w:rPr>
        <w:t>development</w:t>
      </w:r>
    </w:p>
    <w:p w14:paraId="5CEE53D5" w14:textId="77777777" w:rsidR="00FD1D90" w:rsidRDefault="00E24256">
      <w:pPr>
        <w:pStyle w:val="ListParagraph"/>
        <w:numPr>
          <w:ilvl w:val="0"/>
          <w:numId w:val="1"/>
        </w:numPr>
        <w:tabs>
          <w:tab w:val="left" w:pos="743"/>
        </w:tabs>
        <w:spacing w:before="1"/>
      </w:pPr>
      <w:r>
        <w:t>Actively</w:t>
      </w:r>
      <w:r>
        <w:rPr>
          <w:spacing w:val="-7"/>
        </w:rPr>
        <w:t xml:space="preserve"> </w:t>
      </w:r>
      <w:r>
        <w:t>engage</w:t>
      </w:r>
      <w:r>
        <w:rPr>
          <w:spacing w:val="-4"/>
        </w:rPr>
        <w:t xml:space="preserve"> </w:t>
      </w:r>
      <w:r>
        <w:t>with</w:t>
      </w:r>
      <w:r>
        <w:rPr>
          <w:spacing w:val="-4"/>
        </w:rPr>
        <w:t xml:space="preserve"> </w:t>
      </w:r>
      <w:r>
        <w:t>the</w:t>
      </w:r>
      <w:r>
        <w:rPr>
          <w:spacing w:val="-6"/>
        </w:rPr>
        <w:t xml:space="preserve"> </w:t>
      </w:r>
      <w:r>
        <w:t>annual</w:t>
      </w:r>
      <w:r>
        <w:rPr>
          <w:spacing w:val="-4"/>
        </w:rPr>
        <w:t xml:space="preserve"> </w:t>
      </w:r>
      <w:r>
        <w:t>performance</w:t>
      </w:r>
      <w:r>
        <w:rPr>
          <w:spacing w:val="-4"/>
        </w:rPr>
        <w:t xml:space="preserve"> </w:t>
      </w:r>
      <w:r>
        <w:t>review</w:t>
      </w:r>
      <w:r>
        <w:rPr>
          <w:spacing w:val="-7"/>
        </w:rPr>
        <w:t xml:space="preserve"> </w:t>
      </w:r>
      <w:r>
        <w:rPr>
          <w:spacing w:val="-2"/>
        </w:rPr>
        <w:t>process</w:t>
      </w:r>
    </w:p>
    <w:p w14:paraId="3E1305FE" w14:textId="77777777" w:rsidR="00FD1D90" w:rsidRDefault="00E24256">
      <w:pPr>
        <w:pStyle w:val="ListParagraph"/>
        <w:numPr>
          <w:ilvl w:val="0"/>
          <w:numId w:val="1"/>
        </w:numPr>
        <w:tabs>
          <w:tab w:val="left" w:pos="743"/>
        </w:tabs>
        <w:spacing w:line="279" w:lineRule="exact"/>
      </w:pPr>
      <w:r>
        <w:t>Maintain</w:t>
      </w:r>
      <w:r>
        <w:rPr>
          <w:spacing w:val="-7"/>
        </w:rPr>
        <w:t xml:space="preserve"> </w:t>
      </w:r>
      <w:r>
        <w:t>high</w:t>
      </w:r>
      <w:r>
        <w:rPr>
          <w:spacing w:val="-4"/>
        </w:rPr>
        <w:t xml:space="preserve"> </w:t>
      </w:r>
      <w:r>
        <w:t>standards</w:t>
      </w:r>
      <w:r>
        <w:rPr>
          <w:spacing w:val="-5"/>
        </w:rPr>
        <w:t xml:space="preserve"> </w:t>
      </w:r>
      <w:r>
        <w:t>of</w:t>
      </w:r>
      <w:r>
        <w:rPr>
          <w:spacing w:val="-6"/>
        </w:rPr>
        <w:t xml:space="preserve"> </w:t>
      </w:r>
      <w:r>
        <w:t>ethics</w:t>
      </w:r>
      <w:r>
        <w:rPr>
          <w:spacing w:val="-3"/>
        </w:rPr>
        <w:t xml:space="preserve"> </w:t>
      </w:r>
      <w:r>
        <w:t>and</w:t>
      </w:r>
      <w:r>
        <w:rPr>
          <w:spacing w:val="-5"/>
        </w:rPr>
        <w:t xml:space="preserve"> </w:t>
      </w:r>
      <w:r>
        <w:t>behaviour,</w:t>
      </w:r>
      <w:r>
        <w:rPr>
          <w:spacing w:val="-4"/>
        </w:rPr>
        <w:t xml:space="preserve"> </w:t>
      </w:r>
      <w:r>
        <w:t>within</w:t>
      </w:r>
      <w:r>
        <w:rPr>
          <w:spacing w:val="-4"/>
        </w:rPr>
        <w:t xml:space="preserve"> </w:t>
      </w:r>
      <w:r>
        <w:t>and</w:t>
      </w:r>
      <w:r>
        <w:rPr>
          <w:spacing w:val="-5"/>
        </w:rPr>
        <w:t xml:space="preserve"> </w:t>
      </w:r>
      <w:r>
        <w:t>outside</w:t>
      </w:r>
      <w:r>
        <w:rPr>
          <w:spacing w:val="-6"/>
        </w:rPr>
        <w:t xml:space="preserve"> </w:t>
      </w:r>
      <w:r>
        <w:rPr>
          <w:spacing w:val="-2"/>
        </w:rPr>
        <w:t>school</w:t>
      </w:r>
    </w:p>
    <w:p w14:paraId="06ACAEEA" w14:textId="6EA97046" w:rsidR="00B767DA" w:rsidRDefault="00E24256" w:rsidP="00B767DA">
      <w:pPr>
        <w:pStyle w:val="ListParagraph"/>
        <w:numPr>
          <w:ilvl w:val="0"/>
          <w:numId w:val="1"/>
        </w:numPr>
        <w:tabs>
          <w:tab w:val="left" w:pos="743"/>
        </w:tabs>
        <w:ind w:right="631"/>
      </w:pPr>
      <w:r>
        <w:t>Demonstrate</w:t>
      </w:r>
      <w:r>
        <w:rPr>
          <w:spacing w:val="-5"/>
        </w:rPr>
        <w:t xml:space="preserve"> </w:t>
      </w:r>
      <w:r>
        <w:t>positive</w:t>
      </w:r>
      <w:r>
        <w:rPr>
          <w:spacing w:val="-3"/>
        </w:rPr>
        <w:t xml:space="preserve"> </w:t>
      </w:r>
      <w:r>
        <w:t>attitudes</w:t>
      </w:r>
      <w:r>
        <w:rPr>
          <w:spacing w:val="-2"/>
        </w:rPr>
        <w:t xml:space="preserve"> </w:t>
      </w:r>
      <w:r>
        <w:t>and</w:t>
      </w:r>
      <w:r>
        <w:rPr>
          <w:spacing w:val="-4"/>
        </w:rPr>
        <w:t xml:space="preserve"> </w:t>
      </w:r>
      <w:r>
        <w:t>have</w:t>
      </w:r>
      <w:r>
        <w:rPr>
          <w:spacing w:val="-5"/>
        </w:rPr>
        <w:t xml:space="preserve"> </w:t>
      </w:r>
      <w:r>
        <w:t>professional</w:t>
      </w:r>
      <w:r>
        <w:rPr>
          <w:spacing w:val="-3"/>
        </w:rPr>
        <w:t xml:space="preserve"> </w:t>
      </w:r>
      <w:r>
        <w:t>regard</w:t>
      </w:r>
      <w:r>
        <w:rPr>
          <w:spacing w:val="-5"/>
        </w:rPr>
        <w:t xml:space="preserve"> </w:t>
      </w:r>
      <w:r>
        <w:t>for</w:t>
      </w:r>
      <w:r>
        <w:rPr>
          <w:spacing w:val="-3"/>
        </w:rPr>
        <w:t xml:space="preserve"> </w:t>
      </w:r>
      <w:r>
        <w:t>the</w:t>
      </w:r>
      <w:r>
        <w:rPr>
          <w:spacing w:val="-5"/>
        </w:rPr>
        <w:t xml:space="preserve"> </w:t>
      </w:r>
      <w:r>
        <w:t>ethos,</w:t>
      </w:r>
      <w:r>
        <w:rPr>
          <w:spacing w:val="-5"/>
        </w:rPr>
        <w:t xml:space="preserve"> </w:t>
      </w:r>
      <w:r>
        <w:t>values</w:t>
      </w:r>
      <w:r>
        <w:rPr>
          <w:spacing w:val="-3"/>
        </w:rPr>
        <w:t xml:space="preserve"> </w:t>
      </w:r>
      <w:r>
        <w:t>and policies of the schoo</w:t>
      </w:r>
      <w:r w:rsidR="00B767DA">
        <w:t>l</w:t>
      </w:r>
    </w:p>
    <w:p w14:paraId="75452922" w14:textId="7E83301B" w:rsidR="00B767DA" w:rsidRDefault="00B767DA" w:rsidP="00B767DA">
      <w:pPr>
        <w:pStyle w:val="ListParagraph"/>
        <w:numPr>
          <w:ilvl w:val="0"/>
          <w:numId w:val="1"/>
        </w:numPr>
        <w:tabs>
          <w:tab w:val="left" w:pos="743"/>
        </w:tabs>
        <w:ind w:right="631"/>
      </w:pPr>
      <w:r>
        <w:t>Lunchtime supervision</w:t>
      </w:r>
    </w:p>
    <w:p w14:paraId="0F7BA73C" w14:textId="77777777" w:rsidR="00FD1D90" w:rsidRDefault="00FD1D90">
      <w:pPr>
        <w:pStyle w:val="BodyText"/>
        <w:ind w:left="0"/>
      </w:pPr>
    </w:p>
    <w:p w14:paraId="15CB5E86" w14:textId="419D52E4" w:rsidR="00FD1D90" w:rsidRDefault="00E24256">
      <w:pPr>
        <w:pStyle w:val="BodyText"/>
        <w:ind w:left="23"/>
      </w:pPr>
      <w:r>
        <w:t>The</w:t>
      </w:r>
      <w:r>
        <w:rPr>
          <w:spacing w:val="-2"/>
        </w:rPr>
        <w:t xml:space="preserve"> </w:t>
      </w:r>
      <w:r w:rsidR="005C6C3C">
        <w:rPr>
          <w:spacing w:val="-2"/>
        </w:rPr>
        <w:t>HL</w:t>
      </w:r>
      <w:r>
        <w:t>TA</w:t>
      </w:r>
      <w:r>
        <w:rPr>
          <w:spacing w:val="-3"/>
        </w:rPr>
        <w:t xml:space="preserve"> </w:t>
      </w:r>
      <w:r>
        <w:t>may</w:t>
      </w:r>
      <w:r>
        <w:rPr>
          <w:spacing w:val="-1"/>
        </w:rPr>
        <w:t xml:space="preserve"> </w:t>
      </w:r>
      <w:r>
        <w:rPr>
          <w:spacing w:val="-4"/>
        </w:rPr>
        <w:t>also:</w:t>
      </w:r>
    </w:p>
    <w:p w14:paraId="35F5F739" w14:textId="77777777" w:rsidR="00FD1D90" w:rsidRDefault="00E24256">
      <w:pPr>
        <w:pStyle w:val="ListParagraph"/>
        <w:numPr>
          <w:ilvl w:val="0"/>
          <w:numId w:val="1"/>
        </w:numPr>
        <w:tabs>
          <w:tab w:val="left" w:pos="743"/>
        </w:tabs>
        <w:ind w:right="706"/>
      </w:pPr>
      <w:r>
        <w:t>Provide</w:t>
      </w:r>
      <w:r>
        <w:rPr>
          <w:spacing w:val="-5"/>
        </w:rPr>
        <w:t xml:space="preserve"> </w:t>
      </w:r>
      <w:r>
        <w:t>specialist</w:t>
      </w:r>
      <w:r>
        <w:rPr>
          <w:spacing w:val="-6"/>
        </w:rPr>
        <w:t xml:space="preserve"> </w:t>
      </w:r>
      <w:r>
        <w:t>support</w:t>
      </w:r>
      <w:r>
        <w:rPr>
          <w:spacing w:val="-6"/>
        </w:rPr>
        <w:t xml:space="preserve"> </w:t>
      </w:r>
      <w:r>
        <w:t>to</w:t>
      </w:r>
      <w:r>
        <w:rPr>
          <w:spacing w:val="-2"/>
        </w:rPr>
        <w:t xml:space="preserve"> </w:t>
      </w:r>
      <w:r>
        <w:t>pupils</w:t>
      </w:r>
      <w:r>
        <w:rPr>
          <w:spacing w:val="-3"/>
        </w:rPr>
        <w:t xml:space="preserve"> </w:t>
      </w:r>
      <w:r>
        <w:t>with</w:t>
      </w:r>
      <w:r>
        <w:rPr>
          <w:spacing w:val="-3"/>
        </w:rPr>
        <w:t xml:space="preserve"> </w:t>
      </w:r>
      <w:r>
        <w:t>learning,</w:t>
      </w:r>
      <w:r>
        <w:rPr>
          <w:spacing w:val="-3"/>
        </w:rPr>
        <w:t xml:space="preserve"> </w:t>
      </w:r>
      <w:r>
        <w:t>behavioural,</w:t>
      </w:r>
      <w:r>
        <w:rPr>
          <w:spacing w:val="-6"/>
        </w:rPr>
        <w:t xml:space="preserve"> </w:t>
      </w:r>
      <w:r>
        <w:t>communication,</w:t>
      </w:r>
      <w:r>
        <w:rPr>
          <w:spacing w:val="-3"/>
        </w:rPr>
        <w:t xml:space="preserve"> </w:t>
      </w:r>
      <w:r>
        <w:t>social sensory or physical difficulties</w:t>
      </w:r>
    </w:p>
    <w:p w14:paraId="381A168E" w14:textId="77777777" w:rsidR="00FD1D90" w:rsidRDefault="00E24256">
      <w:pPr>
        <w:pStyle w:val="ListParagraph"/>
        <w:numPr>
          <w:ilvl w:val="0"/>
          <w:numId w:val="1"/>
        </w:numPr>
        <w:tabs>
          <w:tab w:val="left" w:pos="743"/>
        </w:tabs>
        <w:spacing w:before="1" w:line="279" w:lineRule="exact"/>
      </w:pPr>
      <w:r>
        <w:t>Provide</w:t>
      </w:r>
      <w:r>
        <w:rPr>
          <w:spacing w:val="-7"/>
        </w:rPr>
        <w:t xml:space="preserve"> </w:t>
      </w:r>
      <w:r>
        <w:t>support</w:t>
      </w:r>
      <w:r>
        <w:rPr>
          <w:spacing w:val="-5"/>
        </w:rPr>
        <w:t xml:space="preserve"> </w:t>
      </w:r>
      <w:r>
        <w:t>to</w:t>
      </w:r>
      <w:r>
        <w:rPr>
          <w:spacing w:val="-3"/>
        </w:rPr>
        <w:t xml:space="preserve"> </w:t>
      </w:r>
      <w:r>
        <w:t>pupils</w:t>
      </w:r>
      <w:r>
        <w:rPr>
          <w:spacing w:val="-3"/>
        </w:rPr>
        <w:t xml:space="preserve"> </w:t>
      </w:r>
      <w:r>
        <w:t>where</w:t>
      </w:r>
      <w:r>
        <w:rPr>
          <w:spacing w:val="-5"/>
        </w:rPr>
        <w:t xml:space="preserve"> </w:t>
      </w:r>
      <w:r>
        <w:t>English</w:t>
      </w:r>
      <w:r>
        <w:rPr>
          <w:spacing w:val="-3"/>
        </w:rPr>
        <w:t xml:space="preserve"> </w:t>
      </w:r>
      <w:r>
        <w:t>is</w:t>
      </w:r>
      <w:r>
        <w:rPr>
          <w:spacing w:val="-2"/>
        </w:rPr>
        <w:t xml:space="preserve"> </w:t>
      </w:r>
      <w:r>
        <w:t>not</w:t>
      </w:r>
      <w:r>
        <w:rPr>
          <w:spacing w:val="-3"/>
        </w:rPr>
        <w:t xml:space="preserve"> </w:t>
      </w:r>
      <w:r>
        <w:t>their</w:t>
      </w:r>
      <w:r>
        <w:rPr>
          <w:spacing w:val="-6"/>
        </w:rPr>
        <w:t xml:space="preserve"> </w:t>
      </w:r>
      <w:r>
        <w:t>first</w:t>
      </w:r>
      <w:r>
        <w:rPr>
          <w:spacing w:val="-2"/>
        </w:rPr>
        <w:t xml:space="preserve"> language</w:t>
      </w:r>
    </w:p>
    <w:p w14:paraId="5BE01F0D" w14:textId="77777777" w:rsidR="00FD1D90" w:rsidRDefault="00E24256">
      <w:pPr>
        <w:pStyle w:val="ListParagraph"/>
        <w:numPr>
          <w:ilvl w:val="0"/>
          <w:numId w:val="1"/>
        </w:numPr>
        <w:tabs>
          <w:tab w:val="left" w:pos="743"/>
        </w:tabs>
        <w:spacing w:line="279" w:lineRule="exact"/>
      </w:pPr>
      <w:r>
        <w:t>Provide</w:t>
      </w:r>
      <w:r>
        <w:rPr>
          <w:spacing w:val="-6"/>
        </w:rPr>
        <w:t xml:space="preserve"> </w:t>
      </w:r>
      <w:r>
        <w:t>specialist</w:t>
      </w:r>
      <w:r>
        <w:rPr>
          <w:spacing w:val="-6"/>
        </w:rPr>
        <w:t xml:space="preserve"> </w:t>
      </w:r>
      <w:r>
        <w:t>support</w:t>
      </w:r>
      <w:r>
        <w:rPr>
          <w:spacing w:val="-6"/>
        </w:rPr>
        <w:t xml:space="preserve"> </w:t>
      </w:r>
      <w:r>
        <w:t>to</w:t>
      </w:r>
      <w:r>
        <w:rPr>
          <w:spacing w:val="-2"/>
        </w:rPr>
        <w:t xml:space="preserve"> </w:t>
      </w:r>
      <w:r>
        <w:t>gifted</w:t>
      </w:r>
      <w:r>
        <w:rPr>
          <w:spacing w:val="-7"/>
        </w:rPr>
        <w:t xml:space="preserve"> </w:t>
      </w:r>
      <w:r>
        <w:t>and</w:t>
      </w:r>
      <w:r>
        <w:rPr>
          <w:spacing w:val="-5"/>
        </w:rPr>
        <w:t xml:space="preserve"> </w:t>
      </w:r>
      <w:r>
        <w:t>talented</w:t>
      </w:r>
      <w:r>
        <w:rPr>
          <w:spacing w:val="-3"/>
        </w:rPr>
        <w:t xml:space="preserve"> </w:t>
      </w:r>
      <w:r>
        <w:rPr>
          <w:spacing w:val="-2"/>
        </w:rPr>
        <w:t>pupils</w:t>
      </w:r>
    </w:p>
    <w:p w14:paraId="40140AEB" w14:textId="77777777" w:rsidR="00FD1D90" w:rsidRDefault="00E24256">
      <w:pPr>
        <w:pStyle w:val="ListParagraph"/>
        <w:numPr>
          <w:ilvl w:val="0"/>
          <w:numId w:val="1"/>
        </w:numPr>
        <w:tabs>
          <w:tab w:val="left" w:pos="743"/>
        </w:tabs>
        <w:spacing w:before="1"/>
        <w:ind w:right="731"/>
      </w:pPr>
      <w:r>
        <w:t>Provide</w:t>
      </w:r>
      <w:r>
        <w:rPr>
          <w:spacing w:val="-4"/>
        </w:rPr>
        <w:t xml:space="preserve"> </w:t>
      </w:r>
      <w:r>
        <w:t>specialist</w:t>
      </w:r>
      <w:r>
        <w:rPr>
          <w:spacing w:val="-5"/>
        </w:rPr>
        <w:t xml:space="preserve"> </w:t>
      </w:r>
      <w:r>
        <w:t>support</w:t>
      </w:r>
      <w:r>
        <w:rPr>
          <w:spacing w:val="-5"/>
        </w:rPr>
        <w:t xml:space="preserve"> </w:t>
      </w:r>
      <w:r>
        <w:t>to</w:t>
      </w:r>
      <w:r>
        <w:rPr>
          <w:spacing w:val="-1"/>
        </w:rPr>
        <w:t xml:space="preserve"> </w:t>
      </w:r>
      <w:r>
        <w:t>all</w:t>
      </w:r>
      <w:r>
        <w:rPr>
          <w:spacing w:val="-2"/>
        </w:rPr>
        <w:t xml:space="preserve"> </w:t>
      </w:r>
      <w:r>
        <w:t>pupils</w:t>
      </w:r>
      <w:r>
        <w:rPr>
          <w:spacing w:val="-2"/>
        </w:rPr>
        <w:t xml:space="preserve"> </w:t>
      </w:r>
      <w:r>
        <w:t>in</w:t>
      </w:r>
      <w:r>
        <w:rPr>
          <w:spacing w:val="-2"/>
        </w:rPr>
        <w:t xml:space="preserve"> </w:t>
      </w:r>
      <w:r>
        <w:t>a</w:t>
      </w:r>
      <w:r>
        <w:rPr>
          <w:spacing w:val="-5"/>
        </w:rPr>
        <w:t xml:space="preserve"> </w:t>
      </w:r>
      <w:r>
        <w:t>particular</w:t>
      </w:r>
      <w:r>
        <w:rPr>
          <w:spacing w:val="-3"/>
        </w:rPr>
        <w:t xml:space="preserve"> </w:t>
      </w:r>
      <w:r>
        <w:t>learning</w:t>
      </w:r>
      <w:r>
        <w:rPr>
          <w:spacing w:val="-3"/>
        </w:rPr>
        <w:t xml:space="preserve"> </w:t>
      </w:r>
      <w:r>
        <w:t>area</w:t>
      </w:r>
      <w:r>
        <w:rPr>
          <w:spacing w:val="-2"/>
        </w:rPr>
        <w:t xml:space="preserve"> </w:t>
      </w:r>
      <w:r>
        <w:t>(eg</w:t>
      </w:r>
      <w:r>
        <w:rPr>
          <w:spacing w:val="-3"/>
        </w:rPr>
        <w:t xml:space="preserve"> </w:t>
      </w:r>
      <w:r>
        <w:t>ICT,</w:t>
      </w:r>
      <w:r>
        <w:rPr>
          <w:spacing w:val="-2"/>
        </w:rPr>
        <w:t xml:space="preserve"> </w:t>
      </w:r>
      <w:r>
        <w:t>numeracy, literacy, National Curriculum subject)</w:t>
      </w:r>
    </w:p>
    <w:p w14:paraId="5BF3A100" w14:textId="77777777" w:rsidR="00FD1D90" w:rsidRDefault="00E24256">
      <w:pPr>
        <w:pStyle w:val="ListParagraph"/>
        <w:numPr>
          <w:ilvl w:val="0"/>
          <w:numId w:val="1"/>
        </w:numPr>
        <w:tabs>
          <w:tab w:val="left" w:pos="743"/>
        </w:tabs>
        <w:spacing w:before="1"/>
      </w:pPr>
      <w:r>
        <w:t>Support</w:t>
      </w:r>
      <w:r>
        <w:rPr>
          <w:spacing w:val="-7"/>
        </w:rPr>
        <w:t xml:space="preserve"> </w:t>
      </w:r>
      <w:r>
        <w:t>children’s</w:t>
      </w:r>
      <w:r>
        <w:rPr>
          <w:spacing w:val="-7"/>
        </w:rPr>
        <w:t xml:space="preserve"> </w:t>
      </w:r>
      <w:r>
        <w:t>learning</w:t>
      </w:r>
      <w:r>
        <w:rPr>
          <w:spacing w:val="-7"/>
        </w:rPr>
        <w:t xml:space="preserve"> </w:t>
      </w:r>
      <w:r>
        <w:t>through</w:t>
      </w:r>
      <w:r>
        <w:rPr>
          <w:spacing w:val="-7"/>
        </w:rPr>
        <w:t xml:space="preserve"> </w:t>
      </w:r>
      <w:r>
        <w:rPr>
          <w:spacing w:val="-4"/>
        </w:rPr>
        <w:t>play</w:t>
      </w:r>
    </w:p>
    <w:p w14:paraId="2C746FB7" w14:textId="515654CF" w:rsidR="00FD1D90" w:rsidRPr="00E374DB" w:rsidRDefault="00E24256">
      <w:pPr>
        <w:pStyle w:val="ListParagraph"/>
        <w:numPr>
          <w:ilvl w:val="0"/>
          <w:numId w:val="1"/>
        </w:numPr>
        <w:tabs>
          <w:tab w:val="left" w:pos="743"/>
        </w:tabs>
        <w:spacing w:before="1"/>
      </w:pPr>
      <w:r>
        <w:t>Assist</w:t>
      </w:r>
      <w:r>
        <w:rPr>
          <w:spacing w:val="-6"/>
        </w:rPr>
        <w:t xml:space="preserve"> </w:t>
      </w:r>
      <w:r>
        <w:t>with</w:t>
      </w:r>
      <w:r>
        <w:rPr>
          <w:spacing w:val="-4"/>
        </w:rPr>
        <w:t xml:space="preserve"> </w:t>
      </w:r>
      <w:r>
        <w:t>escorting</w:t>
      </w:r>
      <w:r>
        <w:rPr>
          <w:spacing w:val="-6"/>
        </w:rPr>
        <w:t xml:space="preserve"> </w:t>
      </w:r>
      <w:r>
        <w:t>children</w:t>
      </w:r>
      <w:r>
        <w:rPr>
          <w:spacing w:val="-4"/>
        </w:rPr>
        <w:t xml:space="preserve"> </w:t>
      </w:r>
      <w:r>
        <w:t>on</w:t>
      </w:r>
      <w:r>
        <w:rPr>
          <w:spacing w:val="-7"/>
        </w:rPr>
        <w:t xml:space="preserve"> </w:t>
      </w:r>
      <w:r>
        <w:t>educational</w:t>
      </w:r>
      <w:r>
        <w:rPr>
          <w:spacing w:val="-4"/>
        </w:rPr>
        <w:t xml:space="preserve"> </w:t>
      </w:r>
      <w:r>
        <w:rPr>
          <w:spacing w:val="-2"/>
        </w:rPr>
        <w:t>trips</w:t>
      </w:r>
    </w:p>
    <w:p w14:paraId="78005E2A" w14:textId="41B3BE52" w:rsidR="00E374DB" w:rsidRPr="00E374DB" w:rsidRDefault="00E374DB">
      <w:pPr>
        <w:pStyle w:val="ListParagraph"/>
        <w:numPr>
          <w:ilvl w:val="0"/>
          <w:numId w:val="1"/>
        </w:numPr>
        <w:tabs>
          <w:tab w:val="left" w:pos="743"/>
        </w:tabs>
        <w:spacing w:before="1"/>
      </w:pPr>
      <w:r>
        <w:rPr>
          <w:spacing w:val="-2"/>
        </w:rPr>
        <w:t xml:space="preserve">Cover whole classes </w:t>
      </w:r>
    </w:p>
    <w:p w14:paraId="27993146" w14:textId="70D75C9E" w:rsidR="00E374DB" w:rsidRDefault="00E374DB">
      <w:pPr>
        <w:pStyle w:val="ListParagraph"/>
        <w:numPr>
          <w:ilvl w:val="0"/>
          <w:numId w:val="1"/>
        </w:numPr>
        <w:tabs>
          <w:tab w:val="left" w:pos="743"/>
        </w:tabs>
        <w:spacing w:before="1"/>
      </w:pPr>
      <w:r>
        <w:rPr>
          <w:spacing w:val="-2"/>
        </w:rPr>
        <w:t>Train to support pupils with medical needs</w:t>
      </w:r>
    </w:p>
    <w:p w14:paraId="09EE9CD8" w14:textId="77777777" w:rsidR="00FD1D90" w:rsidRDefault="00FD1D90">
      <w:pPr>
        <w:pStyle w:val="BodyText"/>
        <w:spacing w:before="267"/>
        <w:ind w:left="0"/>
      </w:pPr>
    </w:p>
    <w:p w14:paraId="2203CA62" w14:textId="77777777" w:rsidR="00FD1D90" w:rsidRDefault="00E24256">
      <w:pPr>
        <w:pStyle w:val="BodyText"/>
        <w:ind w:left="23" w:right="16"/>
        <w:jc w:val="both"/>
      </w:pPr>
      <w:r>
        <w:t>The duties</w:t>
      </w:r>
      <w:r>
        <w:rPr>
          <w:spacing w:val="-1"/>
        </w:rPr>
        <w:t xml:space="preserve"> </w:t>
      </w:r>
      <w:r>
        <w:t>and responsibilities listed</w:t>
      </w:r>
      <w:r>
        <w:rPr>
          <w:spacing w:val="-3"/>
        </w:rPr>
        <w:t xml:space="preserve"> </w:t>
      </w:r>
      <w:r>
        <w:t>above</w:t>
      </w:r>
      <w:r>
        <w:rPr>
          <w:spacing w:val="-2"/>
        </w:rPr>
        <w:t xml:space="preserve"> </w:t>
      </w:r>
      <w:r>
        <w:t>describe</w:t>
      </w:r>
      <w:r>
        <w:rPr>
          <w:spacing w:val="-2"/>
        </w:rPr>
        <w:t xml:space="preserve"> </w:t>
      </w:r>
      <w:r>
        <w:t>the post</w:t>
      </w:r>
      <w:r>
        <w:rPr>
          <w:spacing w:val="-2"/>
        </w:rPr>
        <w:t xml:space="preserve"> </w:t>
      </w:r>
      <w:r>
        <w:t>as</w:t>
      </w:r>
      <w:r>
        <w:rPr>
          <w:spacing w:val="-2"/>
        </w:rPr>
        <w:t xml:space="preserve"> </w:t>
      </w:r>
      <w:r>
        <w:t>it</w:t>
      </w:r>
      <w:r>
        <w:rPr>
          <w:spacing w:val="-2"/>
        </w:rPr>
        <w:t xml:space="preserve"> </w:t>
      </w:r>
      <w:r>
        <w:t>is</w:t>
      </w:r>
      <w:r>
        <w:rPr>
          <w:spacing w:val="-2"/>
        </w:rPr>
        <w:t xml:space="preserve"> </w:t>
      </w:r>
      <w:r>
        <w:t>at</w:t>
      </w:r>
      <w:r>
        <w:rPr>
          <w:spacing w:val="-2"/>
        </w:rPr>
        <w:t xml:space="preserve"> </w:t>
      </w:r>
      <w:r>
        <w:t>present.</w:t>
      </w:r>
      <w:r>
        <w:rPr>
          <w:spacing w:val="40"/>
        </w:rPr>
        <w:t xml:space="preserve"> </w:t>
      </w:r>
      <w:r>
        <w:rPr>
          <w:sz w:val="24"/>
        </w:rPr>
        <w:t>P</w:t>
      </w:r>
      <w:r>
        <w:t>lease</w:t>
      </w:r>
      <w:r>
        <w:rPr>
          <w:spacing w:val="-2"/>
        </w:rPr>
        <w:t xml:space="preserve"> </w:t>
      </w:r>
      <w:r>
        <w:t>note</w:t>
      </w:r>
      <w:r>
        <w:rPr>
          <w:spacing w:val="-1"/>
        </w:rPr>
        <w:t xml:space="preserve"> </w:t>
      </w:r>
      <w:r>
        <w:t>that</w:t>
      </w:r>
      <w:r>
        <w:rPr>
          <w:spacing w:val="-2"/>
        </w:rPr>
        <w:t xml:space="preserve"> </w:t>
      </w:r>
      <w:r>
        <w:t>this is illustrative</w:t>
      </w:r>
      <w:r>
        <w:rPr>
          <w:spacing w:val="-1"/>
        </w:rPr>
        <w:t xml:space="preserve"> </w:t>
      </w:r>
      <w:r>
        <w:t>of</w:t>
      </w:r>
      <w:r>
        <w:rPr>
          <w:spacing w:val="-1"/>
        </w:rPr>
        <w:t xml:space="preserve"> </w:t>
      </w:r>
      <w:r>
        <w:t>the general</w:t>
      </w:r>
      <w:r>
        <w:rPr>
          <w:spacing w:val="-1"/>
        </w:rPr>
        <w:t xml:space="preserve"> </w:t>
      </w:r>
      <w:r>
        <w:t>nature</w:t>
      </w:r>
      <w:r>
        <w:rPr>
          <w:spacing w:val="-1"/>
        </w:rPr>
        <w:t xml:space="preserve"> </w:t>
      </w:r>
      <w:r>
        <w:t>and level</w:t>
      </w:r>
      <w:r>
        <w:rPr>
          <w:spacing w:val="-1"/>
        </w:rPr>
        <w:t xml:space="preserve"> </w:t>
      </w:r>
      <w:r>
        <w:t>of</w:t>
      </w:r>
      <w:r>
        <w:rPr>
          <w:spacing w:val="-1"/>
        </w:rPr>
        <w:t xml:space="preserve"> </w:t>
      </w:r>
      <w:r>
        <w:t>responsibility</w:t>
      </w:r>
      <w:r>
        <w:rPr>
          <w:spacing w:val="-1"/>
        </w:rPr>
        <w:t xml:space="preserve"> </w:t>
      </w:r>
      <w:r>
        <w:t>of</w:t>
      </w:r>
      <w:r>
        <w:rPr>
          <w:spacing w:val="-1"/>
        </w:rPr>
        <w:t xml:space="preserve"> </w:t>
      </w:r>
      <w:r>
        <w:t>the</w:t>
      </w:r>
      <w:r>
        <w:rPr>
          <w:spacing w:val="-1"/>
        </w:rPr>
        <w:t xml:space="preserve"> </w:t>
      </w:r>
      <w:r>
        <w:t>role. It</w:t>
      </w:r>
      <w:r>
        <w:rPr>
          <w:spacing w:val="-1"/>
        </w:rPr>
        <w:t xml:space="preserve"> </w:t>
      </w:r>
      <w:r>
        <w:t>is not</w:t>
      </w:r>
      <w:r>
        <w:rPr>
          <w:spacing w:val="-3"/>
        </w:rPr>
        <w:t xml:space="preserve"> </w:t>
      </w:r>
      <w:r>
        <w:t>an exhaustive</w:t>
      </w:r>
      <w:r>
        <w:rPr>
          <w:spacing w:val="-1"/>
        </w:rPr>
        <w:t xml:space="preserve"> </w:t>
      </w:r>
      <w:r>
        <w:t>list</w:t>
      </w:r>
      <w:r>
        <w:rPr>
          <w:spacing w:val="-1"/>
        </w:rPr>
        <w:t xml:space="preserve"> </w:t>
      </w:r>
      <w:r>
        <w:t>of all tasks that the postholder will carry out. The postholder may be required to do other duties appropriate to the level of the role, as directed by the Headteacher or their Line Manager.</w:t>
      </w:r>
      <w:r>
        <w:rPr>
          <w:spacing w:val="40"/>
        </w:rPr>
        <w:t xml:space="preserve"> </w:t>
      </w:r>
      <w:r>
        <w:t>The post holder</w:t>
      </w:r>
      <w:r>
        <w:rPr>
          <w:spacing w:val="-13"/>
        </w:rPr>
        <w:t xml:space="preserve"> </w:t>
      </w:r>
      <w:r>
        <w:t>is</w:t>
      </w:r>
      <w:r>
        <w:rPr>
          <w:spacing w:val="-12"/>
        </w:rPr>
        <w:t xml:space="preserve"> </w:t>
      </w:r>
      <w:r>
        <w:t>expected</w:t>
      </w:r>
      <w:r>
        <w:rPr>
          <w:spacing w:val="-13"/>
        </w:rPr>
        <w:t xml:space="preserve"> </w:t>
      </w:r>
      <w:r>
        <w:t>to</w:t>
      </w:r>
      <w:r>
        <w:rPr>
          <w:spacing w:val="-13"/>
        </w:rPr>
        <w:t xml:space="preserve"> </w:t>
      </w:r>
      <w:r>
        <w:t>accept</w:t>
      </w:r>
      <w:r>
        <w:rPr>
          <w:spacing w:val="-12"/>
        </w:rPr>
        <w:t xml:space="preserve"> </w:t>
      </w:r>
      <w:r>
        <w:t>any</w:t>
      </w:r>
      <w:r>
        <w:rPr>
          <w:spacing w:val="-13"/>
        </w:rPr>
        <w:t xml:space="preserve"> </w:t>
      </w:r>
      <w:r>
        <w:t>reasonable</w:t>
      </w:r>
      <w:r>
        <w:rPr>
          <w:spacing w:val="-12"/>
        </w:rPr>
        <w:t xml:space="preserve"> </w:t>
      </w:r>
      <w:r>
        <w:t>alterations</w:t>
      </w:r>
      <w:r>
        <w:rPr>
          <w:spacing w:val="-13"/>
        </w:rPr>
        <w:t xml:space="preserve"> </w:t>
      </w:r>
      <w:r>
        <w:t>that</w:t>
      </w:r>
      <w:r>
        <w:rPr>
          <w:spacing w:val="-12"/>
        </w:rPr>
        <w:t xml:space="preserve"> </w:t>
      </w:r>
      <w:r>
        <w:t>may</w:t>
      </w:r>
      <w:r>
        <w:rPr>
          <w:spacing w:val="-12"/>
        </w:rPr>
        <w:t xml:space="preserve"> </w:t>
      </w:r>
      <w:r>
        <w:t>from</w:t>
      </w:r>
      <w:r>
        <w:rPr>
          <w:spacing w:val="-13"/>
        </w:rPr>
        <w:t xml:space="preserve"> </w:t>
      </w:r>
      <w:r>
        <w:t>time</w:t>
      </w:r>
      <w:r>
        <w:rPr>
          <w:spacing w:val="-12"/>
        </w:rPr>
        <w:t xml:space="preserve"> </w:t>
      </w:r>
      <w:r>
        <w:t>to</w:t>
      </w:r>
      <w:r>
        <w:rPr>
          <w:spacing w:val="-13"/>
        </w:rPr>
        <w:t xml:space="preserve"> </w:t>
      </w:r>
      <w:r>
        <w:t>time</w:t>
      </w:r>
      <w:r>
        <w:rPr>
          <w:spacing w:val="-12"/>
        </w:rPr>
        <w:t xml:space="preserve"> </w:t>
      </w:r>
      <w:r>
        <w:t>become</w:t>
      </w:r>
      <w:r>
        <w:rPr>
          <w:spacing w:val="-13"/>
        </w:rPr>
        <w:t xml:space="preserve"> </w:t>
      </w:r>
      <w:r>
        <w:t>necessary.</w:t>
      </w:r>
    </w:p>
    <w:p w14:paraId="0677E91F" w14:textId="77777777" w:rsidR="00FD1D90" w:rsidRDefault="00FD1D90">
      <w:pPr>
        <w:pStyle w:val="BodyText"/>
        <w:ind w:left="0"/>
      </w:pPr>
    </w:p>
    <w:p w14:paraId="413703BB" w14:textId="5A8D88BA" w:rsidR="00FD1D90" w:rsidRDefault="00FD1D90">
      <w:pPr>
        <w:pStyle w:val="BodyText"/>
        <w:spacing w:before="49"/>
        <w:ind w:left="0"/>
      </w:pPr>
    </w:p>
    <w:p w14:paraId="02C33844" w14:textId="77777777" w:rsidR="00770977" w:rsidRDefault="00770977">
      <w:pPr>
        <w:pStyle w:val="BodyText"/>
        <w:spacing w:before="49"/>
        <w:ind w:left="0"/>
      </w:pPr>
    </w:p>
    <w:p w14:paraId="769702FC" w14:textId="77777777" w:rsidR="00FD1D90" w:rsidRDefault="00E24256">
      <w:pPr>
        <w:pStyle w:val="Heading1"/>
        <w:spacing w:line="293" w:lineRule="exact"/>
      </w:pPr>
      <w:r>
        <w:lastRenderedPageBreak/>
        <w:t>Equal</w:t>
      </w:r>
      <w:r>
        <w:rPr>
          <w:spacing w:val="-1"/>
        </w:rPr>
        <w:t xml:space="preserve"> </w:t>
      </w:r>
      <w:r>
        <w:rPr>
          <w:spacing w:val="-2"/>
        </w:rPr>
        <w:t>Opportunities</w:t>
      </w:r>
    </w:p>
    <w:p w14:paraId="5EB6AE63" w14:textId="31A65423" w:rsidR="00FD1D90" w:rsidRDefault="00E24256" w:rsidP="00770977">
      <w:pPr>
        <w:pStyle w:val="BodyText"/>
        <w:ind w:left="23" w:right="20"/>
        <w:jc w:val="both"/>
      </w:pPr>
      <w:r>
        <w:t>DSAMAT is committed to the aim of ensuring that everyone who applies to work for us receives fair treatment and we positively encourage applications from suitably qualified and eligible candidates regardless</w:t>
      </w:r>
      <w:r>
        <w:rPr>
          <w:spacing w:val="26"/>
        </w:rPr>
        <w:t xml:space="preserve"> </w:t>
      </w:r>
      <w:r>
        <w:t>of</w:t>
      </w:r>
      <w:r>
        <w:rPr>
          <w:spacing w:val="28"/>
        </w:rPr>
        <w:t xml:space="preserve"> </w:t>
      </w:r>
      <w:r>
        <w:t>age,</w:t>
      </w:r>
      <w:r>
        <w:rPr>
          <w:spacing w:val="29"/>
        </w:rPr>
        <w:t xml:space="preserve"> </w:t>
      </w:r>
      <w:r>
        <w:t>disability,</w:t>
      </w:r>
      <w:r>
        <w:rPr>
          <w:spacing w:val="29"/>
        </w:rPr>
        <w:t xml:space="preserve"> </w:t>
      </w:r>
      <w:r>
        <w:t>race,</w:t>
      </w:r>
      <w:r>
        <w:rPr>
          <w:spacing w:val="29"/>
        </w:rPr>
        <w:t xml:space="preserve"> </w:t>
      </w:r>
      <w:r>
        <w:t>sex,</w:t>
      </w:r>
      <w:r>
        <w:rPr>
          <w:spacing w:val="29"/>
        </w:rPr>
        <w:t xml:space="preserve"> </w:t>
      </w:r>
      <w:r>
        <w:t>gender</w:t>
      </w:r>
      <w:r>
        <w:rPr>
          <w:spacing w:val="29"/>
        </w:rPr>
        <w:t xml:space="preserve"> </w:t>
      </w:r>
      <w:r>
        <w:t>reassignment,</w:t>
      </w:r>
      <w:r>
        <w:rPr>
          <w:spacing w:val="29"/>
        </w:rPr>
        <w:t xml:space="preserve"> </w:t>
      </w:r>
      <w:r>
        <w:t>sexual</w:t>
      </w:r>
      <w:r>
        <w:rPr>
          <w:spacing w:val="26"/>
        </w:rPr>
        <w:t xml:space="preserve"> </w:t>
      </w:r>
      <w:r>
        <w:t>orientation,</w:t>
      </w:r>
      <w:r>
        <w:rPr>
          <w:spacing w:val="29"/>
        </w:rPr>
        <w:t xml:space="preserve"> </w:t>
      </w:r>
      <w:r>
        <w:t>religion</w:t>
      </w:r>
      <w:r>
        <w:rPr>
          <w:spacing w:val="28"/>
        </w:rPr>
        <w:t xml:space="preserve"> </w:t>
      </w:r>
      <w:r>
        <w:t>or</w:t>
      </w:r>
      <w:r>
        <w:rPr>
          <w:spacing w:val="28"/>
        </w:rPr>
        <w:t xml:space="preserve"> </w:t>
      </w:r>
      <w:r>
        <w:t>belief,</w:t>
      </w:r>
      <w:r w:rsidR="00770977">
        <w:t xml:space="preserve"> ma</w:t>
      </w:r>
      <w:r>
        <w:t>rriage</w:t>
      </w:r>
      <w:r>
        <w:rPr>
          <w:spacing w:val="-13"/>
        </w:rPr>
        <w:t xml:space="preserve"> </w:t>
      </w:r>
      <w:r>
        <w:t>and</w:t>
      </w:r>
      <w:r>
        <w:rPr>
          <w:spacing w:val="-12"/>
        </w:rPr>
        <w:t xml:space="preserve"> </w:t>
      </w:r>
      <w:r>
        <w:t>civil</w:t>
      </w:r>
      <w:r>
        <w:rPr>
          <w:spacing w:val="-13"/>
        </w:rPr>
        <w:t xml:space="preserve"> </w:t>
      </w:r>
      <w:r>
        <w:t>partnership</w:t>
      </w:r>
      <w:r>
        <w:rPr>
          <w:spacing w:val="-12"/>
        </w:rPr>
        <w:t xml:space="preserve"> </w:t>
      </w:r>
      <w:r>
        <w:t>and</w:t>
      </w:r>
      <w:r>
        <w:rPr>
          <w:spacing w:val="-13"/>
        </w:rPr>
        <w:t xml:space="preserve"> </w:t>
      </w:r>
      <w:r>
        <w:t>caring</w:t>
      </w:r>
      <w:r>
        <w:rPr>
          <w:spacing w:val="-12"/>
        </w:rPr>
        <w:t xml:space="preserve"> </w:t>
      </w:r>
      <w:r>
        <w:t>status.</w:t>
      </w:r>
      <w:r>
        <w:rPr>
          <w:spacing w:val="-13"/>
        </w:rPr>
        <w:t xml:space="preserve"> </w:t>
      </w:r>
      <w:r>
        <w:t>We</w:t>
      </w:r>
      <w:r>
        <w:rPr>
          <w:spacing w:val="-11"/>
        </w:rPr>
        <w:t xml:space="preserve"> </w:t>
      </w:r>
      <w:r>
        <w:t>expect</w:t>
      </w:r>
      <w:r>
        <w:rPr>
          <w:spacing w:val="-12"/>
        </w:rPr>
        <w:t xml:space="preserve"> </w:t>
      </w:r>
      <w:r>
        <w:t>all</w:t>
      </w:r>
      <w:r>
        <w:rPr>
          <w:spacing w:val="-12"/>
        </w:rPr>
        <w:t xml:space="preserve"> </w:t>
      </w:r>
      <w:r>
        <w:t>our</w:t>
      </w:r>
      <w:r>
        <w:rPr>
          <w:spacing w:val="-12"/>
        </w:rPr>
        <w:t xml:space="preserve"> </w:t>
      </w:r>
      <w:r>
        <w:t>staff</w:t>
      </w:r>
      <w:r>
        <w:rPr>
          <w:spacing w:val="-13"/>
        </w:rPr>
        <w:t xml:space="preserve"> </w:t>
      </w:r>
      <w:r>
        <w:t>to</w:t>
      </w:r>
      <w:r>
        <w:rPr>
          <w:spacing w:val="-10"/>
        </w:rPr>
        <w:t xml:space="preserve"> </w:t>
      </w:r>
      <w:r>
        <w:t>demonstrate</w:t>
      </w:r>
      <w:r>
        <w:rPr>
          <w:spacing w:val="-13"/>
        </w:rPr>
        <w:t xml:space="preserve"> </w:t>
      </w:r>
      <w:r>
        <w:t>a</w:t>
      </w:r>
      <w:r>
        <w:rPr>
          <w:spacing w:val="-11"/>
        </w:rPr>
        <w:t xml:space="preserve"> </w:t>
      </w:r>
      <w:r>
        <w:t>commitment to advancing equality of opportunity and fostering good relations.</w:t>
      </w:r>
    </w:p>
    <w:p w14:paraId="214CFB63" w14:textId="77777777" w:rsidR="00FD1D90" w:rsidRDefault="00FD1D90">
      <w:pPr>
        <w:pStyle w:val="BodyText"/>
        <w:spacing w:before="25"/>
        <w:ind w:left="0"/>
      </w:pPr>
    </w:p>
    <w:p w14:paraId="2154BC44" w14:textId="77777777" w:rsidR="00FD1D90" w:rsidRDefault="00E24256">
      <w:pPr>
        <w:pStyle w:val="Heading1"/>
        <w:spacing w:line="293" w:lineRule="exact"/>
      </w:pPr>
      <w:r>
        <w:t>Disclosure</w:t>
      </w:r>
      <w:r>
        <w:rPr>
          <w:spacing w:val="-4"/>
        </w:rPr>
        <w:t xml:space="preserve"> </w:t>
      </w:r>
      <w:r>
        <w:t>and</w:t>
      </w:r>
      <w:r>
        <w:rPr>
          <w:spacing w:val="-2"/>
        </w:rPr>
        <w:t xml:space="preserve"> </w:t>
      </w:r>
      <w:r>
        <w:t>Barring</w:t>
      </w:r>
      <w:r>
        <w:rPr>
          <w:spacing w:val="-3"/>
        </w:rPr>
        <w:t xml:space="preserve"> </w:t>
      </w:r>
      <w:r>
        <w:rPr>
          <w:spacing w:val="-2"/>
        </w:rPr>
        <w:t>Service</w:t>
      </w:r>
    </w:p>
    <w:p w14:paraId="4AC73220" w14:textId="77777777" w:rsidR="00FD1D90" w:rsidRDefault="00E24256">
      <w:pPr>
        <w:pStyle w:val="BodyText"/>
        <w:ind w:left="23" w:right="21"/>
        <w:jc w:val="both"/>
      </w:pPr>
      <w:r>
        <w:t>This</w:t>
      </w:r>
      <w:r>
        <w:rPr>
          <w:spacing w:val="-5"/>
        </w:rPr>
        <w:t xml:space="preserve"> </w:t>
      </w:r>
      <w:r>
        <w:t>post</w:t>
      </w:r>
      <w:r>
        <w:rPr>
          <w:spacing w:val="-4"/>
        </w:rPr>
        <w:t xml:space="preserve"> </w:t>
      </w:r>
      <w:r>
        <w:t>is</w:t>
      </w:r>
      <w:r>
        <w:rPr>
          <w:spacing w:val="-4"/>
        </w:rPr>
        <w:t xml:space="preserve"> </w:t>
      </w:r>
      <w:r>
        <w:t>subject</w:t>
      </w:r>
      <w:r>
        <w:rPr>
          <w:spacing w:val="-6"/>
        </w:rPr>
        <w:t xml:space="preserve"> </w:t>
      </w:r>
      <w:r>
        <w:t>to</w:t>
      </w:r>
      <w:r>
        <w:rPr>
          <w:spacing w:val="-4"/>
        </w:rPr>
        <w:t xml:space="preserve"> </w:t>
      </w:r>
      <w:r>
        <w:t>full</w:t>
      </w:r>
      <w:r>
        <w:rPr>
          <w:spacing w:val="-7"/>
        </w:rPr>
        <w:t xml:space="preserve"> </w:t>
      </w:r>
      <w:r>
        <w:t>pre-employment</w:t>
      </w:r>
      <w:r>
        <w:rPr>
          <w:spacing w:val="-7"/>
        </w:rPr>
        <w:t xml:space="preserve"> </w:t>
      </w:r>
      <w:r>
        <w:t>checks</w:t>
      </w:r>
      <w:r>
        <w:rPr>
          <w:spacing w:val="-4"/>
        </w:rPr>
        <w:t xml:space="preserve"> </w:t>
      </w:r>
      <w:r>
        <w:t>and</w:t>
      </w:r>
      <w:r>
        <w:rPr>
          <w:spacing w:val="-7"/>
        </w:rPr>
        <w:t xml:space="preserve"> </w:t>
      </w:r>
      <w:r>
        <w:t>is</w:t>
      </w:r>
      <w:r>
        <w:rPr>
          <w:spacing w:val="-7"/>
        </w:rPr>
        <w:t xml:space="preserve"> </w:t>
      </w:r>
      <w:r>
        <w:t>exempt</w:t>
      </w:r>
      <w:r>
        <w:rPr>
          <w:spacing w:val="-6"/>
        </w:rPr>
        <w:t xml:space="preserve"> </w:t>
      </w:r>
      <w:r>
        <w:t>from</w:t>
      </w:r>
      <w:r>
        <w:rPr>
          <w:spacing w:val="-6"/>
        </w:rPr>
        <w:t xml:space="preserve"> </w:t>
      </w:r>
      <w:r>
        <w:t>the</w:t>
      </w:r>
      <w:r>
        <w:rPr>
          <w:spacing w:val="-4"/>
        </w:rPr>
        <w:t xml:space="preserve"> </w:t>
      </w:r>
      <w:r>
        <w:t>Rehabilitation</w:t>
      </w:r>
      <w:r>
        <w:rPr>
          <w:spacing w:val="-7"/>
        </w:rPr>
        <w:t xml:space="preserve"> </w:t>
      </w:r>
      <w:r>
        <w:t>of</w:t>
      </w:r>
      <w:r>
        <w:rPr>
          <w:spacing w:val="-7"/>
        </w:rPr>
        <w:t xml:space="preserve"> </w:t>
      </w:r>
      <w:r>
        <w:t>Offenders Act 1974.</w:t>
      </w:r>
      <w:r>
        <w:rPr>
          <w:spacing w:val="40"/>
        </w:rPr>
        <w:t xml:space="preserve">  </w:t>
      </w:r>
      <w:r>
        <w:t>Please note that additional information referring to the Disclosure and Barring Service is in</w:t>
      </w:r>
      <w:r>
        <w:rPr>
          <w:spacing w:val="-6"/>
        </w:rPr>
        <w:t xml:space="preserve"> </w:t>
      </w:r>
      <w:r>
        <w:t>the</w:t>
      </w:r>
      <w:r>
        <w:rPr>
          <w:spacing w:val="-4"/>
        </w:rPr>
        <w:t xml:space="preserve"> </w:t>
      </w:r>
      <w:r>
        <w:t>guidance</w:t>
      </w:r>
      <w:r>
        <w:rPr>
          <w:spacing w:val="-4"/>
        </w:rPr>
        <w:t xml:space="preserve"> </w:t>
      </w:r>
      <w:r>
        <w:t>notes</w:t>
      </w:r>
      <w:r>
        <w:rPr>
          <w:spacing w:val="-7"/>
        </w:rPr>
        <w:t xml:space="preserve"> </w:t>
      </w:r>
      <w:r>
        <w:t>to</w:t>
      </w:r>
      <w:r>
        <w:rPr>
          <w:spacing w:val="-3"/>
        </w:rPr>
        <w:t xml:space="preserve"> </w:t>
      </w:r>
      <w:r>
        <w:t>the</w:t>
      </w:r>
      <w:r>
        <w:rPr>
          <w:spacing w:val="-4"/>
        </w:rPr>
        <w:t xml:space="preserve"> </w:t>
      </w:r>
      <w:r>
        <w:t>application</w:t>
      </w:r>
      <w:r>
        <w:rPr>
          <w:spacing w:val="-5"/>
        </w:rPr>
        <w:t xml:space="preserve"> </w:t>
      </w:r>
      <w:r>
        <w:t>form.</w:t>
      </w:r>
      <w:r>
        <w:rPr>
          <w:spacing w:val="40"/>
        </w:rPr>
        <w:t xml:space="preserve"> </w:t>
      </w:r>
      <w:r>
        <w:t>If</w:t>
      </w:r>
      <w:r>
        <w:rPr>
          <w:spacing w:val="-7"/>
        </w:rPr>
        <w:t xml:space="preserve"> </w:t>
      </w:r>
      <w:r>
        <w:t>you</w:t>
      </w:r>
      <w:r>
        <w:rPr>
          <w:spacing w:val="-5"/>
        </w:rPr>
        <w:t xml:space="preserve"> </w:t>
      </w:r>
      <w:r>
        <w:t>are</w:t>
      </w:r>
      <w:r>
        <w:rPr>
          <w:spacing w:val="-4"/>
        </w:rPr>
        <w:t xml:space="preserve"> </w:t>
      </w:r>
      <w:r>
        <w:t>invited</w:t>
      </w:r>
      <w:r>
        <w:rPr>
          <w:spacing w:val="-5"/>
        </w:rPr>
        <w:t xml:space="preserve"> </w:t>
      </w:r>
      <w:r>
        <w:t>to</w:t>
      </w:r>
      <w:r>
        <w:rPr>
          <w:spacing w:val="-3"/>
        </w:rPr>
        <w:t xml:space="preserve"> </w:t>
      </w:r>
      <w:r>
        <w:t>an</w:t>
      </w:r>
      <w:r>
        <w:rPr>
          <w:spacing w:val="-5"/>
        </w:rPr>
        <w:t xml:space="preserve"> </w:t>
      </w:r>
      <w:r>
        <w:t>interview</w:t>
      </w:r>
      <w:r>
        <w:rPr>
          <w:spacing w:val="-6"/>
        </w:rPr>
        <w:t xml:space="preserve"> </w:t>
      </w:r>
      <w:r>
        <w:t>you</w:t>
      </w:r>
      <w:r>
        <w:rPr>
          <w:spacing w:val="-5"/>
        </w:rPr>
        <w:t xml:space="preserve"> </w:t>
      </w:r>
      <w:r>
        <w:t>will</w:t>
      </w:r>
      <w:r>
        <w:rPr>
          <w:spacing w:val="-5"/>
        </w:rPr>
        <w:t xml:space="preserve"> </w:t>
      </w:r>
      <w:r>
        <w:t>receive</w:t>
      </w:r>
      <w:r>
        <w:rPr>
          <w:spacing w:val="-6"/>
        </w:rPr>
        <w:t xml:space="preserve"> </w:t>
      </w:r>
      <w:r>
        <w:t xml:space="preserve">more </w:t>
      </w:r>
      <w:r>
        <w:rPr>
          <w:spacing w:val="-2"/>
        </w:rPr>
        <w:t>information.</w:t>
      </w:r>
    </w:p>
    <w:p w14:paraId="56DAE305" w14:textId="77777777" w:rsidR="00FD1D90" w:rsidRDefault="00FD1D90">
      <w:pPr>
        <w:pStyle w:val="BodyText"/>
        <w:spacing w:before="95"/>
        <w:ind w:left="0"/>
      </w:pPr>
    </w:p>
    <w:p w14:paraId="26441826" w14:textId="77777777" w:rsidR="00FD1D90" w:rsidRDefault="00E24256">
      <w:pPr>
        <w:pStyle w:val="Heading1"/>
        <w:spacing w:line="293" w:lineRule="exact"/>
      </w:pPr>
      <w:r>
        <w:t>Health</w:t>
      </w:r>
      <w:r>
        <w:rPr>
          <w:spacing w:val="-1"/>
        </w:rPr>
        <w:t xml:space="preserve"> </w:t>
      </w:r>
      <w:r>
        <w:t>and</w:t>
      </w:r>
      <w:r>
        <w:rPr>
          <w:spacing w:val="-1"/>
        </w:rPr>
        <w:t xml:space="preserve"> </w:t>
      </w:r>
      <w:r>
        <w:rPr>
          <w:spacing w:val="-2"/>
        </w:rPr>
        <w:t>safety</w:t>
      </w:r>
    </w:p>
    <w:p w14:paraId="1D5F41C6" w14:textId="77777777" w:rsidR="00FD1D90" w:rsidRDefault="00E24256">
      <w:pPr>
        <w:pStyle w:val="BodyText"/>
        <w:ind w:left="23" w:right="23"/>
        <w:jc w:val="both"/>
      </w:pPr>
      <w:r>
        <w:t>It will be the duty of</w:t>
      </w:r>
      <w:r>
        <w:rPr>
          <w:spacing w:val="-1"/>
        </w:rPr>
        <w:t xml:space="preserve"> </w:t>
      </w:r>
      <w:r>
        <w:t>every</w:t>
      </w:r>
      <w:r>
        <w:rPr>
          <w:spacing w:val="-2"/>
        </w:rPr>
        <w:t xml:space="preserve"> </w:t>
      </w:r>
      <w:r>
        <w:t>employee while at work</w:t>
      </w:r>
      <w:r>
        <w:rPr>
          <w:spacing w:val="-2"/>
        </w:rPr>
        <w:t xml:space="preserve"> </w:t>
      </w:r>
      <w:r>
        <w:t>to</w:t>
      </w:r>
      <w:r>
        <w:rPr>
          <w:spacing w:val="-1"/>
        </w:rPr>
        <w:t xml:space="preserve"> </w:t>
      </w:r>
      <w:r>
        <w:t>take reasonable care for the Health and safety of themselves and of other persons who may be affected by their acts or omissions at work.</w:t>
      </w:r>
    </w:p>
    <w:p w14:paraId="6A6B05D8" w14:textId="77777777" w:rsidR="00FD1D90" w:rsidRDefault="00FD1D90">
      <w:pPr>
        <w:pStyle w:val="BodyText"/>
        <w:ind w:left="0"/>
      </w:pPr>
    </w:p>
    <w:p w14:paraId="26CC2329" w14:textId="77777777" w:rsidR="00FD1D90" w:rsidRDefault="00FD1D90">
      <w:pPr>
        <w:pStyle w:val="BodyText"/>
        <w:spacing w:before="182"/>
        <w:ind w:left="0"/>
      </w:pPr>
    </w:p>
    <w:p w14:paraId="006DA0C2" w14:textId="77777777" w:rsidR="00FD1D90" w:rsidRDefault="00E24256">
      <w:pPr>
        <w:ind w:left="23"/>
        <w:jc w:val="both"/>
        <w:rPr>
          <w:b/>
          <w:sz w:val="24"/>
        </w:rPr>
      </w:pPr>
      <w:r>
        <w:rPr>
          <w:b/>
          <w:sz w:val="24"/>
        </w:rPr>
        <w:t>Person</w:t>
      </w:r>
      <w:r>
        <w:rPr>
          <w:b/>
          <w:spacing w:val="-2"/>
          <w:sz w:val="24"/>
        </w:rPr>
        <w:t xml:space="preserve"> Specification</w:t>
      </w:r>
    </w:p>
    <w:p w14:paraId="08BCE32F" w14:textId="77777777" w:rsidR="00FD1D90" w:rsidRDefault="00FD1D90">
      <w:pPr>
        <w:pStyle w:val="BodyText"/>
        <w:spacing w:before="209" w:after="1"/>
        <w:ind w:left="0"/>
        <w:rPr>
          <w:b/>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FD1D90" w14:paraId="05892489" w14:textId="77777777">
        <w:trPr>
          <w:trHeight w:val="268"/>
        </w:trPr>
        <w:tc>
          <w:tcPr>
            <w:tcW w:w="3005" w:type="dxa"/>
          </w:tcPr>
          <w:p w14:paraId="51643819" w14:textId="77777777" w:rsidR="00FD1D90" w:rsidRDefault="00FD1D90">
            <w:pPr>
              <w:pStyle w:val="TableParagraph"/>
              <w:ind w:left="0"/>
              <w:rPr>
                <w:rFonts w:ascii="Times New Roman"/>
                <w:sz w:val="18"/>
              </w:rPr>
            </w:pPr>
          </w:p>
        </w:tc>
        <w:tc>
          <w:tcPr>
            <w:tcW w:w="3005" w:type="dxa"/>
          </w:tcPr>
          <w:p w14:paraId="0CC8FB01" w14:textId="77777777" w:rsidR="00FD1D90" w:rsidRDefault="00E24256">
            <w:pPr>
              <w:pStyle w:val="TableParagraph"/>
              <w:spacing w:line="248" w:lineRule="exact"/>
              <w:rPr>
                <w:b/>
              </w:rPr>
            </w:pPr>
            <w:r>
              <w:rPr>
                <w:b/>
                <w:spacing w:val="-2"/>
              </w:rPr>
              <w:t>Essential</w:t>
            </w:r>
          </w:p>
        </w:tc>
        <w:tc>
          <w:tcPr>
            <w:tcW w:w="3008" w:type="dxa"/>
          </w:tcPr>
          <w:p w14:paraId="1551FDFA" w14:textId="77777777" w:rsidR="00FD1D90" w:rsidRDefault="00E24256">
            <w:pPr>
              <w:pStyle w:val="TableParagraph"/>
              <w:spacing w:line="248" w:lineRule="exact"/>
              <w:rPr>
                <w:b/>
              </w:rPr>
            </w:pPr>
            <w:r>
              <w:rPr>
                <w:b/>
                <w:spacing w:val="-2"/>
              </w:rPr>
              <w:t>Desirable</w:t>
            </w:r>
          </w:p>
        </w:tc>
      </w:tr>
      <w:tr w:rsidR="00FD1D90" w14:paraId="40691DFA" w14:textId="77777777">
        <w:trPr>
          <w:trHeight w:val="1610"/>
        </w:trPr>
        <w:tc>
          <w:tcPr>
            <w:tcW w:w="3005" w:type="dxa"/>
          </w:tcPr>
          <w:p w14:paraId="794B3E88" w14:textId="77777777" w:rsidR="00FD1D90" w:rsidRDefault="00E24256">
            <w:pPr>
              <w:pStyle w:val="TableParagraph"/>
              <w:ind w:left="107"/>
              <w:rPr>
                <w:b/>
              </w:rPr>
            </w:pPr>
            <w:r>
              <w:rPr>
                <w:b/>
              </w:rPr>
              <w:t>Educational</w:t>
            </w:r>
            <w:r>
              <w:rPr>
                <w:b/>
                <w:spacing w:val="-13"/>
              </w:rPr>
              <w:t xml:space="preserve"> </w:t>
            </w:r>
            <w:r>
              <w:rPr>
                <w:b/>
              </w:rPr>
              <w:t>Qualifications</w:t>
            </w:r>
            <w:r>
              <w:rPr>
                <w:b/>
                <w:spacing w:val="-12"/>
              </w:rPr>
              <w:t xml:space="preserve"> </w:t>
            </w:r>
            <w:r>
              <w:rPr>
                <w:b/>
              </w:rPr>
              <w:t xml:space="preserve">and </w:t>
            </w:r>
            <w:r>
              <w:rPr>
                <w:b/>
                <w:spacing w:val="-2"/>
              </w:rPr>
              <w:t>Training</w:t>
            </w:r>
          </w:p>
        </w:tc>
        <w:tc>
          <w:tcPr>
            <w:tcW w:w="3005" w:type="dxa"/>
          </w:tcPr>
          <w:p w14:paraId="56AAF266" w14:textId="77777777" w:rsidR="00FD1D90" w:rsidRDefault="00E24256">
            <w:pPr>
              <w:pStyle w:val="TableParagraph"/>
              <w:ind w:right="163"/>
            </w:pPr>
            <w:r>
              <w:t>Maths</w:t>
            </w:r>
            <w:r>
              <w:rPr>
                <w:spacing w:val="-12"/>
              </w:rPr>
              <w:t xml:space="preserve"> </w:t>
            </w:r>
            <w:r>
              <w:t>and</w:t>
            </w:r>
            <w:r>
              <w:rPr>
                <w:spacing w:val="-13"/>
              </w:rPr>
              <w:t xml:space="preserve"> </w:t>
            </w:r>
            <w:r>
              <w:t>English</w:t>
            </w:r>
            <w:r>
              <w:rPr>
                <w:spacing w:val="-11"/>
              </w:rPr>
              <w:t xml:space="preserve"> </w:t>
            </w:r>
            <w:r>
              <w:t xml:space="preserve">GCSE, Grades A-C or 9-4 or </w:t>
            </w:r>
            <w:r>
              <w:rPr>
                <w:spacing w:val="-2"/>
              </w:rPr>
              <w:t>equivalent</w:t>
            </w:r>
          </w:p>
          <w:p w14:paraId="77220ACB" w14:textId="77777777" w:rsidR="00FD1D90" w:rsidRDefault="00E24256">
            <w:pPr>
              <w:pStyle w:val="TableParagraph"/>
            </w:pPr>
            <w:r>
              <w:t>NVQ</w:t>
            </w:r>
            <w:r>
              <w:rPr>
                <w:spacing w:val="-8"/>
              </w:rPr>
              <w:t xml:space="preserve"> </w:t>
            </w:r>
            <w:r>
              <w:t>level</w:t>
            </w:r>
            <w:r>
              <w:rPr>
                <w:spacing w:val="-10"/>
              </w:rPr>
              <w:t xml:space="preserve"> </w:t>
            </w:r>
            <w:r>
              <w:t>3</w:t>
            </w:r>
            <w:r>
              <w:rPr>
                <w:spacing w:val="-8"/>
              </w:rPr>
              <w:t xml:space="preserve"> </w:t>
            </w:r>
            <w:r>
              <w:t>or</w:t>
            </w:r>
            <w:r>
              <w:rPr>
                <w:spacing w:val="-11"/>
              </w:rPr>
              <w:t xml:space="preserve"> </w:t>
            </w:r>
            <w:r>
              <w:t>equivalent experience, related to</w:t>
            </w:r>
          </w:p>
          <w:p w14:paraId="7005027B" w14:textId="77777777" w:rsidR="00FD1D90" w:rsidRDefault="00E24256">
            <w:pPr>
              <w:pStyle w:val="TableParagraph"/>
              <w:spacing w:line="248" w:lineRule="exact"/>
            </w:pPr>
            <w:r>
              <w:t>childcare</w:t>
            </w:r>
            <w:r>
              <w:rPr>
                <w:spacing w:val="-4"/>
              </w:rPr>
              <w:t xml:space="preserve"> </w:t>
            </w:r>
            <w:r>
              <w:t>and</w:t>
            </w:r>
            <w:r>
              <w:rPr>
                <w:spacing w:val="-3"/>
              </w:rPr>
              <w:t xml:space="preserve"> </w:t>
            </w:r>
            <w:r>
              <w:rPr>
                <w:spacing w:val="-2"/>
              </w:rPr>
              <w:t>education</w:t>
            </w:r>
          </w:p>
        </w:tc>
        <w:tc>
          <w:tcPr>
            <w:tcW w:w="3008" w:type="dxa"/>
          </w:tcPr>
          <w:p w14:paraId="0B3D28E4" w14:textId="77777777" w:rsidR="00FD1D90" w:rsidRDefault="00E24256">
            <w:pPr>
              <w:pStyle w:val="TableParagraph"/>
              <w:ind w:right="129"/>
            </w:pPr>
            <w:r>
              <w:t>Evidence</w:t>
            </w:r>
            <w:r>
              <w:rPr>
                <w:spacing w:val="-13"/>
              </w:rPr>
              <w:t xml:space="preserve"> </w:t>
            </w:r>
            <w:r>
              <w:t>of</w:t>
            </w:r>
            <w:r>
              <w:rPr>
                <w:spacing w:val="-12"/>
              </w:rPr>
              <w:t xml:space="preserve"> </w:t>
            </w:r>
            <w:r>
              <w:t>and</w:t>
            </w:r>
            <w:r>
              <w:rPr>
                <w:spacing w:val="-13"/>
              </w:rPr>
              <w:t xml:space="preserve"> </w:t>
            </w:r>
            <w:r>
              <w:t xml:space="preserve">commitment to continuous professional </w:t>
            </w:r>
            <w:r>
              <w:rPr>
                <w:spacing w:val="-2"/>
              </w:rPr>
              <w:t>development</w:t>
            </w:r>
          </w:p>
          <w:p w14:paraId="44565E36" w14:textId="77777777" w:rsidR="00FD1D90" w:rsidRDefault="00E24256">
            <w:pPr>
              <w:pStyle w:val="TableParagraph"/>
            </w:pPr>
            <w:r>
              <w:t>Training</w:t>
            </w:r>
            <w:r>
              <w:rPr>
                <w:spacing w:val="-13"/>
              </w:rPr>
              <w:t xml:space="preserve"> </w:t>
            </w:r>
            <w:r>
              <w:t>in</w:t>
            </w:r>
            <w:r>
              <w:rPr>
                <w:spacing w:val="-12"/>
              </w:rPr>
              <w:t xml:space="preserve"> </w:t>
            </w:r>
            <w:r>
              <w:t>relevant</w:t>
            </w:r>
            <w:r>
              <w:rPr>
                <w:spacing w:val="-13"/>
              </w:rPr>
              <w:t xml:space="preserve"> </w:t>
            </w:r>
            <w:r>
              <w:t xml:space="preserve">learning </w:t>
            </w:r>
            <w:r>
              <w:rPr>
                <w:spacing w:val="-2"/>
              </w:rPr>
              <w:t>strategies</w:t>
            </w:r>
          </w:p>
        </w:tc>
      </w:tr>
      <w:tr w:rsidR="00FD1D90" w14:paraId="6D27552E" w14:textId="77777777">
        <w:trPr>
          <w:trHeight w:val="1612"/>
        </w:trPr>
        <w:tc>
          <w:tcPr>
            <w:tcW w:w="3005" w:type="dxa"/>
          </w:tcPr>
          <w:p w14:paraId="1BAFC9ED" w14:textId="77777777" w:rsidR="00FD1D90" w:rsidRDefault="00E24256">
            <w:pPr>
              <w:pStyle w:val="TableParagraph"/>
              <w:spacing w:line="268" w:lineRule="exact"/>
              <w:ind w:left="107"/>
              <w:rPr>
                <w:b/>
              </w:rPr>
            </w:pPr>
            <w:r>
              <w:rPr>
                <w:b/>
                <w:spacing w:val="-2"/>
              </w:rPr>
              <w:t>Experience</w:t>
            </w:r>
          </w:p>
        </w:tc>
        <w:tc>
          <w:tcPr>
            <w:tcW w:w="3005" w:type="dxa"/>
          </w:tcPr>
          <w:p w14:paraId="1BF11D30" w14:textId="77777777" w:rsidR="00FD1D90" w:rsidRDefault="00E24256">
            <w:pPr>
              <w:pStyle w:val="TableParagraph"/>
            </w:pPr>
            <w:r>
              <w:t>Working with Primary age children</w:t>
            </w:r>
            <w:r>
              <w:rPr>
                <w:spacing w:val="-9"/>
              </w:rPr>
              <w:t xml:space="preserve"> </w:t>
            </w:r>
            <w:r>
              <w:t>in</w:t>
            </w:r>
            <w:r>
              <w:rPr>
                <w:spacing w:val="-10"/>
              </w:rPr>
              <w:t xml:space="preserve"> </w:t>
            </w:r>
            <w:r>
              <w:t>a</w:t>
            </w:r>
            <w:r>
              <w:rPr>
                <w:spacing w:val="-9"/>
              </w:rPr>
              <w:t xml:space="preserve"> </w:t>
            </w:r>
            <w:r>
              <w:t>school</w:t>
            </w:r>
            <w:r>
              <w:rPr>
                <w:spacing w:val="-11"/>
              </w:rPr>
              <w:t xml:space="preserve"> </w:t>
            </w:r>
            <w:r>
              <w:t>setting</w:t>
            </w:r>
          </w:p>
          <w:p w14:paraId="41E2553A" w14:textId="28E9E9D6" w:rsidR="00B40C8D" w:rsidRDefault="00B40C8D">
            <w:pPr>
              <w:pStyle w:val="TableParagraph"/>
            </w:pPr>
            <w:r>
              <w:t>Delivering or supporting phonics teaching</w:t>
            </w:r>
          </w:p>
        </w:tc>
        <w:tc>
          <w:tcPr>
            <w:tcW w:w="3008" w:type="dxa"/>
          </w:tcPr>
          <w:p w14:paraId="22EC5A87" w14:textId="77777777" w:rsidR="00FD1D90" w:rsidRDefault="00E24256">
            <w:pPr>
              <w:pStyle w:val="TableParagraph"/>
              <w:ind w:right="129"/>
            </w:pPr>
            <w:r>
              <w:t>Working with pupils with a range</w:t>
            </w:r>
            <w:r>
              <w:rPr>
                <w:spacing w:val="-13"/>
              </w:rPr>
              <w:t xml:space="preserve"> </w:t>
            </w:r>
            <w:r>
              <w:t>of</w:t>
            </w:r>
            <w:r>
              <w:rPr>
                <w:spacing w:val="-12"/>
              </w:rPr>
              <w:t xml:space="preserve"> </w:t>
            </w:r>
            <w:r>
              <w:t>special</w:t>
            </w:r>
            <w:r>
              <w:rPr>
                <w:spacing w:val="-13"/>
              </w:rPr>
              <w:t xml:space="preserve"> </w:t>
            </w:r>
            <w:r>
              <w:t xml:space="preserve">educational </w:t>
            </w:r>
            <w:r>
              <w:rPr>
                <w:spacing w:val="-2"/>
              </w:rPr>
              <w:t>needs</w:t>
            </w:r>
          </w:p>
          <w:p w14:paraId="2442050A" w14:textId="77777777" w:rsidR="00FD1D90" w:rsidRDefault="00E24256">
            <w:pPr>
              <w:pStyle w:val="TableParagraph"/>
              <w:spacing w:line="270" w:lineRule="atLeast"/>
            </w:pPr>
            <w:r>
              <w:t>Experience of running intervention</w:t>
            </w:r>
            <w:r>
              <w:rPr>
                <w:spacing w:val="-13"/>
              </w:rPr>
              <w:t xml:space="preserve"> </w:t>
            </w:r>
            <w:r>
              <w:t>programmes</w:t>
            </w:r>
            <w:r>
              <w:rPr>
                <w:spacing w:val="-12"/>
              </w:rPr>
              <w:t xml:space="preserve"> </w:t>
            </w:r>
            <w:r>
              <w:t>in</w:t>
            </w:r>
            <w:r>
              <w:rPr>
                <w:spacing w:val="-13"/>
              </w:rPr>
              <w:t xml:space="preserve"> </w:t>
            </w:r>
            <w:r>
              <w:t>a Primary setting</w:t>
            </w:r>
          </w:p>
          <w:p w14:paraId="6059B951" w14:textId="07BE5B29" w:rsidR="00E374DB" w:rsidRDefault="00E374DB">
            <w:pPr>
              <w:pStyle w:val="TableParagraph"/>
              <w:spacing w:line="270" w:lineRule="atLeast"/>
            </w:pPr>
            <w:r>
              <w:t>Experience of covering a whole class</w:t>
            </w:r>
          </w:p>
        </w:tc>
      </w:tr>
      <w:tr w:rsidR="00FD1D90" w14:paraId="2991C9CB" w14:textId="77777777">
        <w:trPr>
          <w:trHeight w:val="3757"/>
        </w:trPr>
        <w:tc>
          <w:tcPr>
            <w:tcW w:w="3005" w:type="dxa"/>
          </w:tcPr>
          <w:p w14:paraId="18FBB01D" w14:textId="77777777" w:rsidR="00FD1D90" w:rsidRDefault="00E24256">
            <w:pPr>
              <w:pStyle w:val="TableParagraph"/>
              <w:ind w:left="107" w:right="1468"/>
              <w:rPr>
                <w:b/>
              </w:rPr>
            </w:pPr>
            <w:r>
              <w:rPr>
                <w:b/>
              </w:rPr>
              <w:t>Knowledge</w:t>
            </w:r>
            <w:r>
              <w:rPr>
                <w:b/>
                <w:spacing w:val="-13"/>
              </w:rPr>
              <w:t xml:space="preserve"> </w:t>
            </w:r>
            <w:r>
              <w:rPr>
                <w:b/>
              </w:rPr>
              <w:t xml:space="preserve">and </w:t>
            </w:r>
            <w:r>
              <w:rPr>
                <w:b/>
                <w:spacing w:val="-2"/>
              </w:rPr>
              <w:t>Understanding</w:t>
            </w:r>
          </w:p>
        </w:tc>
        <w:tc>
          <w:tcPr>
            <w:tcW w:w="3005" w:type="dxa"/>
          </w:tcPr>
          <w:p w14:paraId="0A9FF951" w14:textId="77777777" w:rsidR="00FD1D90" w:rsidRDefault="00E24256">
            <w:pPr>
              <w:pStyle w:val="TableParagraph"/>
              <w:ind w:right="20"/>
            </w:pPr>
            <w:r>
              <w:t>Understanding</w:t>
            </w:r>
            <w:r>
              <w:rPr>
                <w:spacing w:val="-13"/>
              </w:rPr>
              <w:t xml:space="preserve"> </w:t>
            </w:r>
            <w:r>
              <w:t>of</w:t>
            </w:r>
            <w:r>
              <w:rPr>
                <w:spacing w:val="-12"/>
              </w:rPr>
              <w:t xml:space="preserve"> </w:t>
            </w:r>
            <w:r>
              <w:t>Safeguarding responsibilities – displays commitment</w:t>
            </w:r>
            <w:r>
              <w:rPr>
                <w:spacing w:val="-2"/>
              </w:rPr>
              <w:t xml:space="preserve"> </w:t>
            </w:r>
            <w:r>
              <w:t>to</w:t>
            </w:r>
            <w:r>
              <w:rPr>
                <w:spacing w:val="-1"/>
              </w:rPr>
              <w:t xml:space="preserve"> </w:t>
            </w:r>
            <w:r>
              <w:t>the protection and safeguarding of children and young people</w:t>
            </w:r>
          </w:p>
          <w:p w14:paraId="362C556B" w14:textId="77777777" w:rsidR="00FD1D90" w:rsidRDefault="00E24256">
            <w:pPr>
              <w:pStyle w:val="TableParagraph"/>
            </w:pPr>
            <w:r>
              <w:t>Basic</w:t>
            </w:r>
            <w:r>
              <w:rPr>
                <w:spacing w:val="-9"/>
              </w:rPr>
              <w:t xml:space="preserve"> </w:t>
            </w:r>
            <w:r>
              <w:t>knowledge</w:t>
            </w:r>
            <w:r>
              <w:rPr>
                <w:spacing w:val="-9"/>
              </w:rPr>
              <w:t xml:space="preserve"> </w:t>
            </w:r>
            <w:r>
              <w:t>of</w:t>
            </w:r>
            <w:r>
              <w:rPr>
                <w:spacing w:val="-12"/>
              </w:rPr>
              <w:t xml:space="preserve"> </w:t>
            </w:r>
            <w:r>
              <w:t>First</w:t>
            </w:r>
            <w:r>
              <w:rPr>
                <w:spacing w:val="-8"/>
              </w:rPr>
              <w:t xml:space="preserve"> </w:t>
            </w:r>
            <w:r>
              <w:t>Aid Basic ICT skills</w:t>
            </w:r>
          </w:p>
          <w:p w14:paraId="5DD5BE2A" w14:textId="77777777" w:rsidR="00FD1D90" w:rsidRDefault="00E24256">
            <w:pPr>
              <w:pStyle w:val="TableParagraph"/>
              <w:ind w:right="163"/>
            </w:pPr>
            <w:r>
              <w:t>Awareness</w:t>
            </w:r>
            <w:r>
              <w:rPr>
                <w:spacing w:val="-12"/>
              </w:rPr>
              <w:t xml:space="preserve"> </w:t>
            </w:r>
            <w:r>
              <w:t>of</w:t>
            </w:r>
            <w:r>
              <w:rPr>
                <w:spacing w:val="-13"/>
              </w:rPr>
              <w:t xml:space="preserve"> </w:t>
            </w:r>
            <w:r>
              <w:t>health,</w:t>
            </w:r>
            <w:r>
              <w:rPr>
                <w:spacing w:val="-12"/>
              </w:rPr>
              <w:t xml:space="preserve"> </w:t>
            </w:r>
            <w:r>
              <w:t>safety and wellbeing</w:t>
            </w:r>
          </w:p>
          <w:p w14:paraId="6BED385B" w14:textId="77777777" w:rsidR="00FD1D90" w:rsidRDefault="00E24256">
            <w:pPr>
              <w:pStyle w:val="TableParagraph"/>
            </w:pPr>
            <w:r>
              <w:t>Awareness</w:t>
            </w:r>
            <w:r>
              <w:rPr>
                <w:spacing w:val="-13"/>
              </w:rPr>
              <w:t xml:space="preserve"> </w:t>
            </w:r>
            <w:r>
              <w:t>of</w:t>
            </w:r>
            <w:r>
              <w:rPr>
                <w:spacing w:val="-12"/>
              </w:rPr>
              <w:t xml:space="preserve"> </w:t>
            </w:r>
            <w:r>
              <w:t>Data</w:t>
            </w:r>
            <w:r>
              <w:rPr>
                <w:spacing w:val="-13"/>
              </w:rPr>
              <w:t xml:space="preserve"> </w:t>
            </w:r>
            <w:r>
              <w:t xml:space="preserve">Protection and importance of </w:t>
            </w:r>
            <w:r>
              <w:rPr>
                <w:spacing w:val="-2"/>
              </w:rPr>
              <w:t>confidentiality</w:t>
            </w:r>
          </w:p>
          <w:p w14:paraId="0697F8DE" w14:textId="77777777" w:rsidR="00FD1D90" w:rsidRDefault="00E24256">
            <w:pPr>
              <w:pStyle w:val="TableParagraph"/>
            </w:pPr>
            <w:r>
              <w:t>Understanding</w:t>
            </w:r>
            <w:r>
              <w:rPr>
                <w:spacing w:val="-4"/>
              </w:rPr>
              <w:t xml:space="preserve"> </w:t>
            </w:r>
            <w:r>
              <w:t>of</w:t>
            </w:r>
            <w:r>
              <w:rPr>
                <w:spacing w:val="-5"/>
              </w:rPr>
              <w:t xml:space="preserve"> </w:t>
            </w:r>
            <w:r>
              <w:t>the</w:t>
            </w:r>
            <w:r>
              <w:rPr>
                <w:spacing w:val="-2"/>
              </w:rPr>
              <w:t xml:space="preserve"> school’s</w:t>
            </w:r>
          </w:p>
          <w:p w14:paraId="0F330F3A" w14:textId="77777777" w:rsidR="00FD1D90" w:rsidRDefault="00E24256">
            <w:pPr>
              <w:pStyle w:val="TableParagraph"/>
              <w:spacing w:line="249" w:lineRule="exact"/>
            </w:pPr>
            <w:r>
              <w:t>ethos</w:t>
            </w:r>
            <w:r>
              <w:rPr>
                <w:spacing w:val="-4"/>
              </w:rPr>
              <w:t xml:space="preserve"> </w:t>
            </w:r>
            <w:r>
              <w:t>and</w:t>
            </w:r>
            <w:r>
              <w:rPr>
                <w:spacing w:val="-3"/>
              </w:rPr>
              <w:t xml:space="preserve"> </w:t>
            </w:r>
            <w:r>
              <w:rPr>
                <w:spacing w:val="-2"/>
              </w:rPr>
              <w:t>values</w:t>
            </w:r>
          </w:p>
        </w:tc>
        <w:tc>
          <w:tcPr>
            <w:tcW w:w="3008" w:type="dxa"/>
          </w:tcPr>
          <w:p w14:paraId="34DBEEDA" w14:textId="77777777" w:rsidR="00FD1D90" w:rsidRDefault="00E24256">
            <w:pPr>
              <w:pStyle w:val="TableParagraph"/>
              <w:ind w:right="129"/>
            </w:pPr>
            <w:r>
              <w:t>Familiarity of learning goals and</w:t>
            </w:r>
            <w:r>
              <w:rPr>
                <w:spacing w:val="-9"/>
              </w:rPr>
              <w:t xml:space="preserve"> </w:t>
            </w:r>
            <w:r>
              <w:t>knowledge</w:t>
            </w:r>
            <w:r>
              <w:rPr>
                <w:spacing w:val="-10"/>
              </w:rPr>
              <w:t xml:space="preserve"> </w:t>
            </w:r>
            <w:r>
              <w:t>of</w:t>
            </w:r>
            <w:r>
              <w:rPr>
                <w:spacing w:val="-8"/>
              </w:rPr>
              <w:t xml:space="preserve"> </w:t>
            </w:r>
            <w:r>
              <w:t>the</w:t>
            </w:r>
            <w:r>
              <w:rPr>
                <w:spacing w:val="-10"/>
              </w:rPr>
              <w:t xml:space="preserve"> </w:t>
            </w:r>
            <w:r>
              <w:t xml:space="preserve">National </w:t>
            </w:r>
            <w:r>
              <w:rPr>
                <w:spacing w:val="-2"/>
              </w:rPr>
              <w:t>Curriculum</w:t>
            </w:r>
          </w:p>
          <w:p w14:paraId="7466DF4F" w14:textId="77777777" w:rsidR="00FD1D90" w:rsidRDefault="00E24256">
            <w:pPr>
              <w:pStyle w:val="TableParagraph"/>
              <w:ind w:right="212"/>
            </w:pPr>
            <w:r>
              <w:t>Understanding of children’s individual learning needs Basic understanding of child development and learning Understanding</w:t>
            </w:r>
            <w:r>
              <w:rPr>
                <w:spacing w:val="-13"/>
              </w:rPr>
              <w:t xml:space="preserve"> </w:t>
            </w:r>
            <w:r>
              <w:t>of</w:t>
            </w:r>
            <w:r>
              <w:rPr>
                <w:spacing w:val="-12"/>
              </w:rPr>
              <w:t xml:space="preserve"> </w:t>
            </w:r>
            <w:r>
              <w:t>the</w:t>
            </w:r>
            <w:r>
              <w:rPr>
                <w:spacing w:val="-12"/>
              </w:rPr>
              <w:t xml:space="preserve"> </w:t>
            </w:r>
            <w:r>
              <w:t>school’s assessment procedures</w:t>
            </w:r>
          </w:p>
        </w:tc>
      </w:tr>
      <w:tr w:rsidR="00FD1D90" w14:paraId="26B29E99" w14:textId="77777777">
        <w:trPr>
          <w:trHeight w:val="1610"/>
        </w:trPr>
        <w:tc>
          <w:tcPr>
            <w:tcW w:w="3005" w:type="dxa"/>
          </w:tcPr>
          <w:p w14:paraId="58F74065" w14:textId="77777777" w:rsidR="00FD1D90" w:rsidRDefault="00E24256">
            <w:pPr>
              <w:pStyle w:val="TableParagraph"/>
              <w:spacing w:line="268" w:lineRule="exact"/>
              <w:ind w:left="107"/>
              <w:rPr>
                <w:b/>
              </w:rPr>
            </w:pPr>
            <w:r>
              <w:rPr>
                <w:b/>
                <w:spacing w:val="-2"/>
              </w:rPr>
              <w:lastRenderedPageBreak/>
              <w:t>Skills</w:t>
            </w:r>
          </w:p>
        </w:tc>
        <w:tc>
          <w:tcPr>
            <w:tcW w:w="3005" w:type="dxa"/>
          </w:tcPr>
          <w:p w14:paraId="206E3FC1" w14:textId="77777777" w:rsidR="00FD1D90" w:rsidRDefault="00E24256">
            <w:pPr>
              <w:pStyle w:val="TableParagraph"/>
              <w:ind w:right="163"/>
            </w:pPr>
            <w:r>
              <w:t>Ability</w:t>
            </w:r>
            <w:r>
              <w:rPr>
                <w:spacing w:val="-9"/>
              </w:rPr>
              <w:t xml:space="preserve"> </w:t>
            </w:r>
            <w:r>
              <w:t>to</w:t>
            </w:r>
            <w:r>
              <w:rPr>
                <w:spacing w:val="-8"/>
              </w:rPr>
              <w:t xml:space="preserve"> </w:t>
            </w:r>
            <w:r>
              <w:t>work</w:t>
            </w:r>
            <w:r>
              <w:rPr>
                <w:spacing w:val="-12"/>
              </w:rPr>
              <w:t xml:space="preserve"> </w:t>
            </w:r>
            <w:r>
              <w:t>effectively</w:t>
            </w:r>
            <w:r>
              <w:rPr>
                <w:spacing w:val="-11"/>
              </w:rPr>
              <w:t xml:space="preserve"> </w:t>
            </w:r>
            <w:r>
              <w:t>as part of a team</w:t>
            </w:r>
          </w:p>
          <w:p w14:paraId="40909984" w14:textId="77777777" w:rsidR="00FD1D90" w:rsidRDefault="00E24256">
            <w:pPr>
              <w:pStyle w:val="TableParagraph"/>
              <w:ind w:right="163"/>
            </w:pPr>
            <w:r>
              <w:t>Ability</w:t>
            </w:r>
            <w:r>
              <w:rPr>
                <w:spacing w:val="-9"/>
              </w:rPr>
              <w:t xml:space="preserve"> </w:t>
            </w:r>
            <w:r>
              <w:t>to</w:t>
            </w:r>
            <w:r>
              <w:rPr>
                <w:spacing w:val="-10"/>
              </w:rPr>
              <w:t xml:space="preserve"> </w:t>
            </w:r>
            <w:r>
              <w:t>motivate</w:t>
            </w:r>
            <w:r>
              <w:rPr>
                <w:spacing w:val="-9"/>
              </w:rPr>
              <w:t xml:space="preserve"> </w:t>
            </w:r>
            <w:r>
              <w:t>and</w:t>
            </w:r>
            <w:r>
              <w:rPr>
                <w:spacing w:val="-11"/>
              </w:rPr>
              <w:t xml:space="preserve"> </w:t>
            </w:r>
            <w:r>
              <w:t>inspire children in a sensitive and caring manner</w:t>
            </w:r>
          </w:p>
          <w:p w14:paraId="065E44F5" w14:textId="77777777" w:rsidR="00FD1D90" w:rsidRDefault="00E24256">
            <w:pPr>
              <w:pStyle w:val="TableParagraph"/>
              <w:spacing w:line="248" w:lineRule="exact"/>
            </w:pPr>
            <w:r>
              <w:t>Strong</w:t>
            </w:r>
            <w:r>
              <w:rPr>
                <w:spacing w:val="-8"/>
              </w:rPr>
              <w:t xml:space="preserve"> </w:t>
            </w:r>
            <w:r>
              <w:t>communication</w:t>
            </w:r>
            <w:r>
              <w:rPr>
                <w:spacing w:val="-7"/>
              </w:rPr>
              <w:t xml:space="preserve"> </w:t>
            </w:r>
            <w:r>
              <w:rPr>
                <w:spacing w:val="-2"/>
              </w:rPr>
              <w:t>skills</w:t>
            </w:r>
          </w:p>
        </w:tc>
        <w:tc>
          <w:tcPr>
            <w:tcW w:w="3008" w:type="dxa"/>
          </w:tcPr>
          <w:p w14:paraId="698822F9" w14:textId="77777777" w:rsidR="00FD1D90" w:rsidRDefault="00FD1D90">
            <w:pPr>
              <w:pStyle w:val="TableParagraph"/>
              <w:ind w:left="0"/>
              <w:rPr>
                <w:rFonts w:ascii="Times New Roman"/>
                <w:sz w:val="20"/>
              </w:rPr>
            </w:pPr>
          </w:p>
        </w:tc>
      </w:tr>
    </w:tbl>
    <w:p w14:paraId="2D7B1BE4" w14:textId="77777777" w:rsidR="00FD1D90" w:rsidRDefault="00FD1D90" w:rsidP="00B40C8D">
      <w:pPr>
        <w:pStyle w:val="TableParagraph"/>
        <w:ind w:left="0"/>
        <w:rPr>
          <w:rFonts w:ascii="Times New Roman"/>
          <w:sz w:val="20"/>
        </w:rPr>
        <w:sectPr w:rsidR="00FD1D90">
          <w:pgSz w:w="11910" w:h="16840"/>
          <w:pgMar w:top="1420" w:right="1417" w:bottom="1540" w:left="1417" w:header="335" w:footer="1338" w:gutter="0"/>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5"/>
        <w:gridCol w:w="3008"/>
      </w:tblGrid>
      <w:tr w:rsidR="00FD1D90" w14:paraId="6C019526" w14:textId="77777777">
        <w:trPr>
          <w:trHeight w:val="4565"/>
        </w:trPr>
        <w:tc>
          <w:tcPr>
            <w:tcW w:w="3005" w:type="dxa"/>
          </w:tcPr>
          <w:p w14:paraId="66E9B82B" w14:textId="77777777" w:rsidR="00FD1D90" w:rsidRDefault="00FD1D90">
            <w:pPr>
              <w:pStyle w:val="TableParagraph"/>
              <w:ind w:left="0"/>
              <w:rPr>
                <w:rFonts w:ascii="Times New Roman"/>
                <w:sz w:val="20"/>
              </w:rPr>
            </w:pPr>
          </w:p>
        </w:tc>
        <w:tc>
          <w:tcPr>
            <w:tcW w:w="3005" w:type="dxa"/>
          </w:tcPr>
          <w:p w14:paraId="2F4B2842" w14:textId="77777777" w:rsidR="00FD1D90" w:rsidRDefault="00E24256">
            <w:pPr>
              <w:pStyle w:val="TableParagraph"/>
              <w:ind w:right="163"/>
            </w:pPr>
            <w:r>
              <w:t>with a wide variety of audiences – children, staff, parents/carers and ability to maintain</w:t>
            </w:r>
            <w:r>
              <w:rPr>
                <w:spacing w:val="-13"/>
              </w:rPr>
              <w:t xml:space="preserve"> </w:t>
            </w:r>
            <w:r>
              <w:t>positive</w:t>
            </w:r>
            <w:r>
              <w:rPr>
                <w:spacing w:val="-12"/>
              </w:rPr>
              <w:t xml:space="preserve"> </w:t>
            </w:r>
            <w:r>
              <w:t xml:space="preserve">professional </w:t>
            </w:r>
            <w:r>
              <w:rPr>
                <w:spacing w:val="-2"/>
              </w:rPr>
              <w:t>relationships</w:t>
            </w:r>
          </w:p>
          <w:p w14:paraId="71542F42" w14:textId="77777777" w:rsidR="00FD1D90" w:rsidRDefault="00E24256">
            <w:pPr>
              <w:pStyle w:val="TableParagraph"/>
              <w:ind w:right="276"/>
            </w:pPr>
            <w:r>
              <w:t>Ability to use own initiative and to think creatively</w:t>
            </w:r>
            <w:r>
              <w:rPr>
                <w:spacing w:val="40"/>
              </w:rPr>
              <w:t xml:space="preserve"> </w:t>
            </w:r>
            <w:r>
              <w:t>Ability to recognise the importance</w:t>
            </w:r>
            <w:r>
              <w:rPr>
                <w:spacing w:val="-13"/>
              </w:rPr>
              <w:t xml:space="preserve"> </w:t>
            </w:r>
            <w:r>
              <w:t>of</w:t>
            </w:r>
            <w:r>
              <w:rPr>
                <w:spacing w:val="-12"/>
              </w:rPr>
              <w:t xml:space="preserve"> </w:t>
            </w:r>
            <w:r>
              <w:t>confidentiality Desire to ensure that high standards</w:t>
            </w:r>
            <w:r>
              <w:rPr>
                <w:spacing w:val="-5"/>
              </w:rPr>
              <w:t xml:space="preserve"> </w:t>
            </w:r>
            <w:r>
              <w:t>are</w:t>
            </w:r>
            <w:r>
              <w:rPr>
                <w:spacing w:val="-4"/>
              </w:rPr>
              <w:t xml:space="preserve"> </w:t>
            </w:r>
            <w:r>
              <w:t>achieved</w:t>
            </w:r>
            <w:r>
              <w:rPr>
                <w:spacing w:val="-5"/>
              </w:rPr>
              <w:t xml:space="preserve"> </w:t>
            </w:r>
            <w:r>
              <w:t>by</w:t>
            </w:r>
            <w:r>
              <w:rPr>
                <w:spacing w:val="-8"/>
              </w:rPr>
              <w:t xml:space="preserve"> </w:t>
            </w:r>
            <w:r>
              <w:t>all pupils</w:t>
            </w:r>
            <w:r>
              <w:rPr>
                <w:spacing w:val="-6"/>
              </w:rPr>
              <w:t xml:space="preserve"> </w:t>
            </w:r>
            <w:r>
              <w:t>and</w:t>
            </w:r>
            <w:r>
              <w:rPr>
                <w:spacing w:val="-7"/>
              </w:rPr>
              <w:t xml:space="preserve"> </w:t>
            </w:r>
            <w:r>
              <w:t>a</w:t>
            </w:r>
            <w:r>
              <w:rPr>
                <w:spacing w:val="-6"/>
              </w:rPr>
              <w:t xml:space="preserve"> </w:t>
            </w:r>
            <w:r>
              <w:t>desire</w:t>
            </w:r>
            <w:r>
              <w:rPr>
                <w:spacing w:val="-7"/>
              </w:rPr>
              <w:t xml:space="preserve"> </w:t>
            </w:r>
            <w:r>
              <w:t>to</w:t>
            </w:r>
            <w:r>
              <w:rPr>
                <w:spacing w:val="-6"/>
              </w:rPr>
              <w:t xml:space="preserve"> </w:t>
            </w:r>
            <w:r>
              <w:t>make</w:t>
            </w:r>
            <w:r>
              <w:rPr>
                <w:spacing w:val="-7"/>
              </w:rPr>
              <w:t xml:space="preserve"> </w:t>
            </w:r>
            <w:r>
              <w:t>a difference to children’s lives Promote the school’s values positively and support an</w:t>
            </w:r>
          </w:p>
          <w:p w14:paraId="45A5FB86" w14:textId="77777777" w:rsidR="00FD1D90" w:rsidRDefault="00E24256">
            <w:pPr>
              <w:pStyle w:val="TableParagraph"/>
              <w:spacing w:before="1" w:line="267" w:lineRule="exact"/>
            </w:pPr>
            <w:r>
              <w:t>inclusive</w:t>
            </w:r>
            <w:r>
              <w:rPr>
                <w:spacing w:val="-6"/>
              </w:rPr>
              <w:t xml:space="preserve"> </w:t>
            </w:r>
            <w:r>
              <w:t>school,</w:t>
            </w:r>
            <w:r>
              <w:rPr>
                <w:spacing w:val="-5"/>
              </w:rPr>
              <w:t xml:space="preserve"> </w:t>
            </w:r>
            <w:r>
              <w:t>enabling</w:t>
            </w:r>
            <w:r>
              <w:rPr>
                <w:spacing w:val="-6"/>
              </w:rPr>
              <w:t xml:space="preserve"> </w:t>
            </w:r>
            <w:r>
              <w:t>all</w:t>
            </w:r>
            <w:r>
              <w:rPr>
                <w:spacing w:val="-6"/>
              </w:rPr>
              <w:t xml:space="preserve"> </w:t>
            </w:r>
            <w:r>
              <w:rPr>
                <w:spacing w:val="-5"/>
              </w:rPr>
              <w:t>to</w:t>
            </w:r>
          </w:p>
          <w:p w14:paraId="0BAF29F6" w14:textId="77777777" w:rsidR="00FD1D90" w:rsidRDefault="00E24256">
            <w:pPr>
              <w:pStyle w:val="TableParagraph"/>
              <w:spacing w:line="248" w:lineRule="exact"/>
            </w:pPr>
            <w:r>
              <w:rPr>
                <w:spacing w:val="-2"/>
              </w:rPr>
              <w:t>flourish</w:t>
            </w:r>
          </w:p>
        </w:tc>
        <w:tc>
          <w:tcPr>
            <w:tcW w:w="3008" w:type="dxa"/>
          </w:tcPr>
          <w:p w14:paraId="59E97385" w14:textId="77777777" w:rsidR="00FD1D90" w:rsidRDefault="00FD1D90">
            <w:pPr>
              <w:pStyle w:val="TableParagraph"/>
              <w:ind w:left="0"/>
              <w:rPr>
                <w:rFonts w:ascii="Times New Roman"/>
                <w:sz w:val="20"/>
              </w:rPr>
            </w:pPr>
          </w:p>
        </w:tc>
      </w:tr>
      <w:tr w:rsidR="00FD1D90" w14:paraId="0F683B17" w14:textId="77777777">
        <w:trPr>
          <w:trHeight w:val="4029"/>
        </w:trPr>
        <w:tc>
          <w:tcPr>
            <w:tcW w:w="3005" w:type="dxa"/>
          </w:tcPr>
          <w:p w14:paraId="13C3B8DC" w14:textId="77777777" w:rsidR="00FD1D90" w:rsidRDefault="00E24256">
            <w:pPr>
              <w:pStyle w:val="TableParagraph"/>
              <w:spacing w:line="268" w:lineRule="exact"/>
              <w:ind w:left="107"/>
              <w:rPr>
                <w:b/>
              </w:rPr>
            </w:pPr>
            <w:r>
              <w:rPr>
                <w:b/>
              </w:rPr>
              <w:t>Personal</w:t>
            </w:r>
            <w:r>
              <w:rPr>
                <w:b/>
                <w:spacing w:val="-5"/>
              </w:rPr>
              <w:t xml:space="preserve"> </w:t>
            </w:r>
            <w:r>
              <w:rPr>
                <w:b/>
                <w:spacing w:val="-2"/>
              </w:rPr>
              <w:t>attributes</w:t>
            </w:r>
          </w:p>
        </w:tc>
        <w:tc>
          <w:tcPr>
            <w:tcW w:w="3005" w:type="dxa"/>
          </w:tcPr>
          <w:p w14:paraId="569792AF" w14:textId="77777777" w:rsidR="00FD1D90" w:rsidRDefault="00E24256">
            <w:pPr>
              <w:pStyle w:val="TableParagraph"/>
              <w:ind w:right="163"/>
            </w:pPr>
            <w:r>
              <w:t>Be</w:t>
            </w:r>
            <w:r>
              <w:rPr>
                <w:spacing w:val="-9"/>
              </w:rPr>
              <w:t xml:space="preserve"> </w:t>
            </w:r>
            <w:r>
              <w:t>a</w:t>
            </w:r>
            <w:r>
              <w:rPr>
                <w:spacing w:val="-9"/>
              </w:rPr>
              <w:t xml:space="preserve"> </w:t>
            </w:r>
            <w:r>
              <w:t>positive</w:t>
            </w:r>
            <w:r>
              <w:rPr>
                <w:spacing w:val="-9"/>
              </w:rPr>
              <w:t xml:space="preserve"> </w:t>
            </w:r>
            <w:r>
              <w:t>role</w:t>
            </w:r>
            <w:r>
              <w:rPr>
                <w:spacing w:val="-11"/>
              </w:rPr>
              <w:t xml:space="preserve"> </w:t>
            </w:r>
            <w:r>
              <w:t xml:space="preserve">model Flexible with a ‘can-do’ </w:t>
            </w:r>
            <w:r>
              <w:rPr>
                <w:spacing w:val="-2"/>
              </w:rPr>
              <w:t>attitude</w:t>
            </w:r>
          </w:p>
          <w:p w14:paraId="0FE31759" w14:textId="77777777" w:rsidR="00FD1D90" w:rsidRDefault="00E24256">
            <w:pPr>
              <w:pStyle w:val="TableParagraph"/>
              <w:ind w:right="1468"/>
            </w:pPr>
            <w:r>
              <w:rPr>
                <w:spacing w:val="-2"/>
              </w:rPr>
              <w:t>Dedicated Enthusiastic Approachable Organised Resourceful</w:t>
            </w:r>
          </w:p>
          <w:p w14:paraId="160367A8" w14:textId="77777777" w:rsidR="00FD1D90" w:rsidRDefault="00E24256">
            <w:pPr>
              <w:pStyle w:val="TableParagraph"/>
              <w:spacing w:before="1"/>
            </w:pPr>
            <w:r>
              <w:t>Resilient</w:t>
            </w:r>
            <w:r>
              <w:rPr>
                <w:spacing w:val="-11"/>
              </w:rPr>
              <w:t xml:space="preserve"> </w:t>
            </w:r>
            <w:r>
              <w:t>and</w:t>
            </w:r>
            <w:r>
              <w:rPr>
                <w:spacing w:val="-10"/>
              </w:rPr>
              <w:t xml:space="preserve"> </w:t>
            </w:r>
            <w:r>
              <w:t>able</w:t>
            </w:r>
            <w:r>
              <w:rPr>
                <w:spacing w:val="-9"/>
              </w:rPr>
              <w:t xml:space="preserve"> </w:t>
            </w:r>
            <w:r>
              <w:t>to</w:t>
            </w:r>
            <w:r>
              <w:rPr>
                <w:spacing w:val="-8"/>
              </w:rPr>
              <w:t xml:space="preserve"> </w:t>
            </w:r>
            <w:r>
              <w:t>problem-</w:t>
            </w:r>
            <w:r>
              <w:rPr>
                <w:spacing w:val="-2"/>
              </w:rPr>
              <w:t>solve</w:t>
            </w:r>
          </w:p>
          <w:p w14:paraId="1BAC65F6" w14:textId="77777777" w:rsidR="00FD1D90" w:rsidRDefault="00E24256">
            <w:pPr>
              <w:pStyle w:val="TableParagraph"/>
              <w:ind w:right="1605"/>
            </w:pPr>
            <w:r>
              <w:t>Active</w:t>
            </w:r>
            <w:r>
              <w:rPr>
                <w:spacing w:val="-13"/>
              </w:rPr>
              <w:t xml:space="preserve"> </w:t>
            </w:r>
            <w:r>
              <w:t xml:space="preserve">listener </w:t>
            </w:r>
            <w:r>
              <w:rPr>
                <w:spacing w:val="-2"/>
              </w:rPr>
              <w:t>Patient</w:t>
            </w:r>
          </w:p>
          <w:p w14:paraId="3FD03E3F" w14:textId="77777777" w:rsidR="00FD1D90" w:rsidRDefault="00E24256">
            <w:pPr>
              <w:pStyle w:val="TableParagraph"/>
            </w:pPr>
            <w:r>
              <w:t>Sense</w:t>
            </w:r>
            <w:r>
              <w:rPr>
                <w:spacing w:val="-3"/>
              </w:rPr>
              <w:t xml:space="preserve"> </w:t>
            </w:r>
            <w:r>
              <w:t>of</w:t>
            </w:r>
            <w:r>
              <w:rPr>
                <w:spacing w:val="-1"/>
              </w:rPr>
              <w:t xml:space="preserve"> </w:t>
            </w:r>
            <w:r>
              <w:rPr>
                <w:spacing w:val="-2"/>
              </w:rPr>
              <w:t>humour</w:t>
            </w:r>
          </w:p>
          <w:p w14:paraId="32F0D359" w14:textId="77777777" w:rsidR="00FD1D90" w:rsidRDefault="00E24256">
            <w:pPr>
              <w:pStyle w:val="TableParagraph"/>
              <w:spacing w:line="270" w:lineRule="atLeast"/>
              <w:ind w:right="163"/>
            </w:pPr>
            <w:r>
              <w:t>Respect</w:t>
            </w:r>
            <w:r>
              <w:rPr>
                <w:spacing w:val="-13"/>
              </w:rPr>
              <w:t xml:space="preserve"> </w:t>
            </w:r>
            <w:r>
              <w:t>individual</w:t>
            </w:r>
            <w:r>
              <w:rPr>
                <w:spacing w:val="-12"/>
              </w:rPr>
              <w:t xml:space="preserve"> </w:t>
            </w:r>
            <w:r>
              <w:t>difference and cultural diversity</w:t>
            </w:r>
          </w:p>
        </w:tc>
        <w:tc>
          <w:tcPr>
            <w:tcW w:w="3008" w:type="dxa"/>
          </w:tcPr>
          <w:p w14:paraId="5BE8DCB7" w14:textId="77777777" w:rsidR="00FD1D90" w:rsidRDefault="00FD1D90">
            <w:pPr>
              <w:pStyle w:val="TableParagraph"/>
              <w:ind w:left="0"/>
              <w:rPr>
                <w:rFonts w:ascii="Times New Roman"/>
                <w:sz w:val="20"/>
              </w:rPr>
            </w:pPr>
          </w:p>
        </w:tc>
      </w:tr>
    </w:tbl>
    <w:p w14:paraId="2CAF9655" w14:textId="77777777" w:rsidR="008B64A0" w:rsidRDefault="008B64A0"/>
    <w:sectPr w:rsidR="008B64A0">
      <w:type w:val="continuous"/>
      <w:pgSz w:w="11910" w:h="16840"/>
      <w:pgMar w:top="1420" w:right="1417" w:bottom="1540" w:left="1417" w:header="335" w:footer="1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F2AD" w14:textId="77777777" w:rsidR="00E95342" w:rsidRDefault="00E95342">
      <w:r>
        <w:separator/>
      </w:r>
    </w:p>
  </w:endnote>
  <w:endnote w:type="continuationSeparator" w:id="0">
    <w:p w14:paraId="5D1E4F30" w14:textId="77777777" w:rsidR="00E95342" w:rsidRDefault="00E9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32F8F" w14:textId="77777777" w:rsidR="00FD1D90" w:rsidRDefault="00E24256">
    <w:pPr>
      <w:pStyle w:val="BodyText"/>
      <w:spacing w:line="14" w:lineRule="auto"/>
      <w:ind w:left="0"/>
      <w:rPr>
        <w:sz w:val="20"/>
      </w:rPr>
    </w:pPr>
    <w:r>
      <w:rPr>
        <w:noProof/>
        <w:sz w:val="20"/>
      </w:rPr>
      <mc:AlternateContent>
        <mc:Choice Requires="wps">
          <w:drawing>
            <wp:anchor distT="0" distB="0" distL="0" distR="0" simplePos="0" relativeHeight="487482368" behindDoc="1" locked="0" layoutInCell="1" allowOverlap="1" wp14:anchorId="2C079416" wp14:editId="39C8DEE4">
              <wp:simplePos x="0" y="0"/>
              <wp:positionH relativeFrom="page">
                <wp:posOffset>902004</wp:posOffset>
              </wp:positionH>
              <wp:positionV relativeFrom="page">
                <wp:posOffset>9696322</wp:posOffset>
              </wp:positionV>
              <wp:extent cx="1604645" cy="419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419100"/>
                      </a:xfrm>
                      <a:prstGeom prst="rect">
                        <a:avLst/>
                      </a:prstGeom>
                    </wps:spPr>
                    <wps:txbx>
                      <w:txbxContent>
                        <w:p w14:paraId="42D17728" w14:textId="77777777" w:rsidR="00FD1D90" w:rsidRDefault="00E24256">
                          <w:pPr>
                            <w:spacing w:line="203" w:lineRule="exact"/>
                            <w:ind w:left="20"/>
                            <w:rPr>
                              <w:sz w:val="18"/>
                            </w:rPr>
                          </w:pPr>
                          <w:r>
                            <w:rPr>
                              <w:sz w:val="18"/>
                            </w:rPr>
                            <w:t>Teaching</w:t>
                          </w:r>
                          <w:r>
                            <w:rPr>
                              <w:spacing w:val="-4"/>
                              <w:sz w:val="18"/>
                            </w:rPr>
                            <w:t xml:space="preserve"> </w:t>
                          </w:r>
                          <w:r>
                            <w:rPr>
                              <w:sz w:val="18"/>
                            </w:rPr>
                            <w:t>Assistant</w:t>
                          </w:r>
                          <w:r>
                            <w:rPr>
                              <w:spacing w:val="-4"/>
                              <w:sz w:val="18"/>
                            </w:rPr>
                            <w:t xml:space="preserve"> </w:t>
                          </w:r>
                          <w:r>
                            <w:rPr>
                              <w:sz w:val="18"/>
                            </w:rPr>
                            <w:t>job</w:t>
                          </w:r>
                          <w:r>
                            <w:rPr>
                              <w:spacing w:val="-3"/>
                              <w:sz w:val="18"/>
                            </w:rPr>
                            <w:t xml:space="preserve"> </w:t>
                          </w:r>
                          <w:r>
                            <w:rPr>
                              <w:spacing w:val="-2"/>
                              <w:sz w:val="18"/>
                            </w:rPr>
                            <w:t>description</w:t>
                          </w:r>
                        </w:p>
                        <w:p w14:paraId="78D514B7" w14:textId="77777777" w:rsidR="00FD1D90" w:rsidRDefault="00E24256">
                          <w:pPr>
                            <w:spacing w:before="1" w:line="219" w:lineRule="exact"/>
                            <w:ind w:left="20"/>
                            <w:rPr>
                              <w:sz w:val="18"/>
                            </w:rPr>
                          </w:pPr>
                          <w:r>
                            <w:rPr>
                              <w:sz w:val="18"/>
                            </w:rPr>
                            <w:t>Page</w:t>
                          </w:r>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p w14:paraId="2188B2DC" w14:textId="6EFC6BE3" w:rsidR="00FD1D90" w:rsidRDefault="00FD1D90" w:rsidP="00E374DB">
                          <w:pPr>
                            <w:spacing w:line="219" w:lineRule="exact"/>
                            <w:rPr>
                              <w:sz w:val="18"/>
                            </w:rPr>
                          </w:pPr>
                        </w:p>
                      </w:txbxContent>
                    </wps:txbx>
                    <wps:bodyPr wrap="square" lIns="0" tIns="0" rIns="0" bIns="0" rtlCol="0">
                      <a:noAutofit/>
                    </wps:bodyPr>
                  </wps:wsp>
                </a:graphicData>
              </a:graphic>
            </wp:anchor>
          </w:drawing>
        </mc:Choice>
        <mc:Fallback>
          <w:pict>
            <v:shapetype w14:anchorId="2C079416" id="_x0000_t202" coordsize="21600,21600" o:spt="202" path="m,l,21600r21600,l21600,xe">
              <v:stroke joinstyle="miter"/>
              <v:path gradientshapeok="t" o:connecttype="rect"/>
            </v:shapetype>
            <v:shape id="Textbox 3" o:spid="_x0000_s1026" type="#_x0000_t202" style="position:absolute;margin-left:71pt;margin-top:763.5pt;width:126.35pt;height:33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" filled="f" stroked="f">
              <v:textbox inset="0,0,0,0">
                <w:txbxContent>
                  <w:p w14:paraId="42D17728" w14:textId="77777777" w:rsidR="00FD1D90" w:rsidRDefault="00E24256">
                    <w:pPr>
                      <w:spacing w:line="203" w:lineRule="exact"/>
                      <w:ind w:left="20"/>
                      <w:rPr>
                        <w:sz w:val="18"/>
                      </w:rPr>
                    </w:pPr>
                    <w:r>
                      <w:rPr>
                        <w:sz w:val="18"/>
                      </w:rPr>
                      <w:t>Teaching</w:t>
                    </w:r>
                    <w:r>
                      <w:rPr>
                        <w:spacing w:val="-4"/>
                        <w:sz w:val="18"/>
                      </w:rPr>
                      <w:t xml:space="preserve"> </w:t>
                    </w:r>
                    <w:r>
                      <w:rPr>
                        <w:sz w:val="18"/>
                      </w:rPr>
                      <w:t>Assistant</w:t>
                    </w:r>
                    <w:r>
                      <w:rPr>
                        <w:spacing w:val="-4"/>
                        <w:sz w:val="18"/>
                      </w:rPr>
                      <w:t xml:space="preserve"> </w:t>
                    </w:r>
                    <w:r>
                      <w:rPr>
                        <w:sz w:val="18"/>
                      </w:rPr>
                      <w:t>job</w:t>
                    </w:r>
                    <w:r>
                      <w:rPr>
                        <w:spacing w:val="-3"/>
                        <w:sz w:val="18"/>
                      </w:rPr>
                      <w:t xml:space="preserve"> </w:t>
                    </w:r>
                    <w:r>
                      <w:rPr>
                        <w:spacing w:val="-2"/>
                        <w:sz w:val="18"/>
                      </w:rPr>
                      <w:t>description</w:t>
                    </w:r>
                  </w:p>
                  <w:p w14:paraId="78D514B7" w14:textId="77777777" w:rsidR="00FD1D90" w:rsidRDefault="00E24256">
                    <w:pPr>
                      <w:spacing w:before="1" w:line="219" w:lineRule="exact"/>
                      <w:ind w:left="20"/>
                      <w:rPr>
                        <w:sz w:val="18"/>
                      </w:rPr>
                    </w:pPr>
                    <w:r>
                      <w:rPr>
                        <w:sz w:val="18"/>
                      </w:rPr>
                      <w:t>Page</w:t>
                    </w:r>
                    <w:r>
                      <w:rPr>
                        <w:spacing w:val="-2"/>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p w14:paraId="2188B2DC" w14:textId="6EFC6BE3" w:rsidR="00FD1D90" w:rsidRDefault="00FD1D90" w:rsidP="00E374DB">
                    <w:pPr>
                      <w:spacing w:line="219" w:lineRule="exact"/>
                      <w:rPr>
                        <w:sz w:val="18"/>
                      </w:rPr>
                    </w:pPr>
                  </w:p>
                </w:txbxContent>
              </v:textbox>
              <w10:wrap anchorx="page" anchory="page"/>
            </v:shape>
          </w:pict>
        </mc:Fallback>
      </mc:AlternateContent>
    </w:r>
    <w:r>
      <w:rPr>
        <w:noProof/>
        <w:sz w:val="20"/>
      </w:rPr>
      <mc:AlternateContent>
        <mc:Choice Requires="wps">
          <w:drawing>
            <wp:anchor distT="0" distB="0" distL="0" distR="0" simplePos="0" relativeHeight="487482880" behindDoc="1" locked="0" layoutInCell="1" allowOverlap="1" wp14:anchorId="6A1BB4EE" wp14:editId="43F90213">
              <wp:simplePos x="0" y="0"/>
              <wp:positionH relativeFrom="page">
                <wp:posOffset>2735707</wp:posOffset>
              </wp:positionH>
              <wp:positionV relativeFrom="page">
                <wp:posOffset>10115422</wp:posOffset>
              </wp:positionV>
              <wp:extent cx="2088514"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4" cy="139700"/>
                      </a:xfrm>
                      <a:prstGeom prst="rect">
                        <a:avLst/>
                      </a:prstGeom>
                    </wps:spPr>
                    <wps:txbx>
                      <w:txbxContent>
                        <w:p w14:paraId="5023781B" w14:textId="77777777" w:rsidR="00FD1D90" w:rsidRDefault="00E24256">
                          <w:pPr>
                            <w:spacing w:line="203" w:lineRule="exact"/>
                            <w:ind w:left="20"/>
                            <w:rPr>
                              <w:i/>
                              <w:sz w:val="18"/>
                            </w:rPr>
                          </w:pPr>
                          <w:r>
                            <w:rPr>
                              <w:i/>
                              <w:color w:val="001F5F"/>
                              <w:sz w:val="18"/>
                            </w:rPr>
                            <w:t>Enabling</w:t>
                          </w:r>
                          <w:r>
                            <w:rPr>
                              <w:i/>
                              <w:color w:val="001F5F"/>
                              <w:spacing w:val="-4"/>
                              <w:sz w:val="18"/>
                            </w:rPr>
                            <w:t xml:space="preserve"> </w:t>
                          </w:r>
                          <w:r>
                            <w:rPr>
                              <w:i/>
                              <w:color w:val="001F5F"/>
                              <w:sz w:val="18"/>
                            </w:rPr>
                            <w:t>all</w:t>
                          </w:r>
                          <w:r>
                            <w:rPr>
                              <w:i/>
                              <w:color w:val="001F5F"/>
                              <w:spacing w:val="-3"/>
                              <w:sz w:val="18"/>
                            </w:rPr>
                            <w:t xml:space="preserve"> </w:t>
                          </w:r>
                          <w:r>
                            <w:rPr>
                              <w:i/>
                              <w:color w:val="001F5F"/>
                              <w:sz w:val="18"/>
                            </w:rPr>
                            <w:t>to</w:t>
                          </w:r>
                          <w:r>
                            <w:rPr>
                              <w:i/>
                              <w:color w:val="001F5F"/>
                              <w:spacing w:val="-2"/>
                              <w:sz w:val="18"/>
                            </w:rPr>
                            <w:t xml:space="preserve"> </w:t>
                          </w:r>
                          <w:r>
                            <w:rPr>
                              <w:i/>
                              <w:color w:val="001F5F"/>
                              <w:sz w:val="18"/>
                            </w:rPr>
                            <w:t>flourish:</w:t>
                          </w:r>
                          <w:r>
                            <w:rPr>
                              <w:i/>
                              <w:color w:val="001F5F"/>
                              <w:spacing w:val="36"/>
                              <w:sz w:val="18"/>
                            </w:rPr>
                            <w:t xml:space="preserve"> </w:t>
                          </w:r>
                          <w:r>
                            <w:rPr>
                              <w:i/>
                              <w:color w:val="001F5F"/>
                              <w:sz w:val="18"/>
                            </w:rPr>
                            <w:t>Rooted</w:t>
                          </w:r>
                          <w:r>
                            <w:rPr>
                              <w:i/>
                              <w:color w:val="001F5F"/>
                              <w:spacing w:val="-2"/>
                              <w:sz w:val="18"/>
                            </w:rPr>
                            <w:t xml:space="preserve"> </w:t>
                          </w:r>
                          <w:r>
                            <w:rPr>
                              <w:i/>
                              <w:color w:val="001F5F"/>
                              <w:sz w:val="18"/>
                            </w:rPr>
                            <w:t>in</w:t>
                          </w:r>
                          <w:r>
                            <w:rPr>
                              <w:i/>
                              <w:color w:val="001F5F"/>
                              <w:spacing w:val="-4"/>
                              <w:sz w:val="18"/>
                            </w:rPr>
                            <w:t xml:space="preserve"> </w:t>
                          </w:r>
                          <w:r>
                            <w:rPr>
                              <w:i/>
                              <w:color w:val="001F5F"/>
                              <w:sz w:val="18"/>
                            </w:rPr>
                            <w:t>God’s</w:t>
                          </w:r>
                          <w:r>
                            <w:rPr>
                              <w:i/>
                              <w:color w:val="001F5F"/>
                              <w:spacing w:val="-3"/>
                              <w:sz w:val="18"/>
                            </w:rPr>
                            <w:t xml:space="preserve"> </w:t>
                          </w:r>
                          <w:r>
                            <w:rPr>
                              <w:i/>
                              <w:color w:val="001F5F"/>
                              <w:spacing w:val="-4"/>
                              <w:sz w:val="18"/>
                            </w:rPr>
                            <w:t>love</w:t>
                          </w:r>
                        </w:p>
                      </w:txbxContent>
                    </wps:txbx>
                    <wps:bodyPr wrap="square" lIns="0" tIns="0" rIns="0" bIns="0" rtlCol="0">
                      <a:noAutofit/>
                    </wps:bodyPr>
                  </wps:wsp>
                </a:graphicData>
              </a:graphic>
            </wp:anchor>
          </w:drawing>
        </mc:Choice>
        <mc:Fallback>
          <w:pict>
            <v:shape w14:anchorId="6A1BB4EE" id="Textbox 4" o:spid="_x0000_s1027" type="#_x0000_t202" style="position:absolute;margin-left:215.4pt;margin-top:796.5pt;width:164.45pt;height:11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" filled="f" stroked="f">
              <v:textbox inset="0,0,0,0">
                <w:txbxContent>
                  <w:p w14:paraId="5023781B" w14:textId="77777777" w:rsidR="00FD1D90" w:rsidRDefault="00E24256">
                    <w:pPr>
                      <w:spacing w:line="203" w:lineRule="exact"/>
                      <w:ind w:left="20"/>
                      <w:rPr>
                        <w:i/>
                        <w:sz w:val="18"/>
                      </w:rPr>
                    </w:pPr>
                    <w:r>
                      <w:rPr>
                        <w:i/>
                        <w:color w:val="001F5F"/>
                        <w:sz w:val="18"/>
                      </w:rPr>
                      <w:t>Enabling</w:t>
                    </w:r>
                    <w:r>
                      <w:rPr>
                        <w:i/>
                        <w:color w:val="001F5F"/>
                        <w:spacing w:val="-4"/>
                        <w:sz w:val="18"/>
                      </w:rPr>
                      <w:t xml:space="preserve"> </w:t>
                    </w:r>
                    <w:r>
                      <w:rPr>
                        <w:i/>
                        <w:color w:val="001F5F"/>
                        <w:sz w:val="18"/>
                      </w:rPr>
                      <w:t>all</w:t>
                    </w:r>
                    <w:r>
                      <w:rPr>
                        <w:i/>
                        <w:color w:val="001F5F"/>
                        <w:spacing w:val="-3"/>
                        <w:sz w:val="18"/>
                      </w:rPr>
                      <w:t xml:space="preserve"> </w:t>
                    </w:r>
                    <w:r>
                      <w:rPr>
                        <w:i/>
                        <w:color w:val="001F5F"/>
                        <w:sz w:val="18"/>
                      </w:rPr>
                      <w:t>to</w:t>
                    </w:r>
                    <w:r>
                      <w:rPr>
                        <w:i/>
                        <w:color w:val="001F5F"/>
                        <w:spacing w:val="-2"/>
                        <w:sz w:val="18"/>
                      </w:rPr>
                      <w:t xml:space="preserve"> </w:t>
                    </w:r>
                    <w:r>
                      <w:rPr>
                        <w:i/>
                        <w:color w:val="001F5F"/>
                        <w:sz w:val="18"/>
                      </w:rPr>
                      <w:t>flourish:</w:t>
                    </w:r>
                    <w:r>
                      <w:rPr>
                        <w:i/>
                        <w:color w:val="001F5F"/>
                        <w:spacing w:val="36"/>
                        <w:sz w:val="18"/>
                      </w:rPr>
                      <w:t xml:space="preserve"> </w:t>
                    </w:r>
                    <w:r>
                      <w:rPr>
                        <w:i/>
                        <w:color w:val="001F5F"/>
                        <w:sz w:val="18"/>
                      </w:rPr>
                      <w:t>Rooted</w:t>
                    </w:r>
                    <w:r>
                      <w:rPr>
                        <w:i/>
                        <w:color w:val="001F5F"/>
                        <w:spacing w:val="-2"/>
                        <w:sz w:val="18"/>
                      </w:rPr>
                      <w:t xml:space="preserve"> </w:t>
                    </w:r>
                    <w:r>
                      <w:rPr>
                        <w:i/>
                        <w:color w:val="001F5F"/>
                        <w:sz w:val="18"/>
                      </w:rPr>
                      <w:t>in</w:t>
                    </w:r>
                    <w:r>
                      <w:rPr>
                        <w:i/>
                        <w:color w:val="001F5F"/>
                        <w:spacing w:val="-4"/>
                        <w:sz w:val="18"/>
                      </w:rPr>
                      <w:t xml:space="preserve"> </w:t>
                    </w:r>
                    <w:r>
                      <w:rPr>
                        <w:i/>
                        <w:color w:val="001F5F"/>
                        <w:sz w:val="18"/>
                      </w:rPr>
                      <w:t>God’s</w:t>
                    </w:r>
                    <w:r>
                      <w:rPr>
                        <w:i/>
                        <w:color w:val="001F5F"/>
                        <w:spacing w:val="-3"/>
                        <w:sz w:val="18"/>
                      </w:rPr>
                      <w:t xml:space="preserve"> </w:t>
                    </w:r>
                    <w:r>
                      <w:rPr>
                        <w:i/>
                        <w:color w:val="001F5F"/>
                        <w:spacing w:val="-4"/>
                        <w:sz w:val="18"/>
                      </w:rPr>
                      <w:t>love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0189" w14:textId="77777777" w:rsidR="00E95342" w:rsidRDefault="00E95342">
      <w:r>
        <w:separator/>
      </w:r>
    </w:p>
  </w:footnote>
  <w:footnote w:type="continuationSeparator" w:id="0">
    <w:p w14:paraId="04EBBAFE" w14:textId="77777777" w:rsidR="00E95342" w:rsidRDefault="00E95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722F" w14:textId="4717858E" w:rsidR="00FD1D90" w:rsidRDefault="00E374DB">
    <w:pPr>
      <w:pStyle w:val="BodyText"/>
      <w:spacing w:line="14" w:lineRule="auto"/>
      <w:ind w:left="0"/>
      <w:rPr>
        <w:sz w:val="20"/>
      </w:rPr>
    </w:pPr>
    <w:r>
      <w:rPr>
        <w:noProof/>
        <w:sz w:val="20"/>
      </w:rPr>
      <w:drawing>
        <wp:anchor distT="0" distB="0" distL="114300" distR="114300" simplePos="0" relativeHeight="487483904" behindDoc="0" locked="0" layoutInCell="1" allowOverlap="1" wp14:anchorId="7ADD9371" wp14:editId="7A090526">
          <wp:simplePos x="0" y="0"/>
          <wp:positionH relativeFrom="column">
            <wp:posOffset>-461645</wp:posOffset>
          </wp:positionH>
          <wp:positionV relativeFrom="paragraph">
            <wp:posOffset>28575</wp:posOffset>
          </wp:positionV>
          <wp:extent cx="957864" cy="908050"/>
          <wp:effectExtent l="0" t="0" r="0" b="6350"/>
          <wp:wrapThrough wrapText="bothSides">
            <wp:wrapPolygon edited="0">
              <wp:start x="0" y="0"/>
              <wp:lineTo x="0" y="21298"/>
              <wp:lineTo x="21056" y="21298"/>
              <wp:lineTo x="2105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57864" cy="908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75075A"/>
    <w:multiLevelType w:val="hybridMultilevel"/>
    <w:tmpl w:val="86A60028"/>
    <w:lvl w:ilvl="0" w:tplc="4EEE654A">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234EBC02">
      <w:numFmt w:val="bullet"/>
      <w:lvlText w:val="•"/>
      <w:lvlJc w:val="left"/>
      <w:pPr>
        <w:ind w:left="1573" w:hanging="360"/>
      </w:pPr>
      <w:rPr>
        <w:rFonts w:hint="default"/>
        <w:lang w:val="en-US" w:eastAsia="en-US" w:bidi="ar-SA"/>
      </w:rPr>
    </w:lvl>
    <w:lvl w:ilvl="2" w:tplc="3FA2AD16">
      <w:numFmt w:val="bullet"/>
      <w:lvlText w:val="•"/>
      <w:lvlJc w:val="left"/>
      <w:pPr>
        <w:ind w:left="2406" w:hanging="360"/>
      </w:pPr>
      <w:rPr>
        <w:rFonts w:hint="default"/>
        <w:lang w:val="en-US" w:eastAsia="en-US" w:bidi="ar-SA"/>
      </w:rPr>
    </w:lvl>
    <w:lvl w:ilvl="3" w:tplc="D6506B14">
      <w:numFmt w:val="bullet"/>
      <w:lvlText w:val="•"/>
      <w:lvlJc w:val="left"/>
      <w:pPr>
        <w:ind w:left="3239" w:hanging="360"/>
      </w:pPr>
      <w:rPr>
        <w:rFonts w:hint="default"/>
        <w:lang w:val="en-US" w:eastAsia="en-US" w:bidi="ar-SA"/>
      </w:rPr>
    </w:lvl>
    <w:lvl w:ilvl="4" w:tplc="422E48A4">
      <w:numFmt w:val="bullet"/>
      <w:lvlText w:val="•"/>
      <w:lvlJc w:val="left"/>
      <w:pPr>
        <w:ind w:left="4072" w:hanging="360"/>
      </w:pPr>
      <w:rPr>
        <w:rFonts w:hint="default"/>
        <w:lang w:val="en-US" w:eastAsia="en-US" w:bidi="ar-SA"/>
      </w:rPr>
    </w:lvl>
    <w:lvl w:ilvl="5" w:tplc="3B5A7476">
      <w:numFmt w:val="bullet"/>
      <w:lvlText w:val="•"/>
      <w:lvlJc w:val="left"/>
      <w:pPr>
        <w:ind w:left="4906" w:hanging="360"/>
      </w:pPr>
      <w:rPr>
        <w:rFonts w:hint="default"/>
        <w:lang w:val="en-US" w:eastAsia="en-US" w:bidi="ar-SA"/>
      </w:rPr>
    </w:lvl>
    <w:lvl w:ilvl="6" w:tplc="5EB00CD4">
      <w:numFmt w:val="bullet"/>
      <w:lvlText w:val="•"/>
      <w:lvlJc w:val="left"/>
      <w:pPr>
        <w:ind w:left="5739" w:hanging="360"/>
      </w:pPr>
      <w:rPr>
        <w:rFonts w:hint="default"/>
        <w:lang w:val="en-US" w:eastAsia="en-US" w:bidi="ar-SA"/>
      </w:rPr>
    </w:lvl>
    <w:lvl w:ilvl="7" w:tplc="77B4C966">
      <w:numFmt w:val="bullet"/>
      <w:lvlText w:val="•"/>
      <w:lvlJc w:val="left"/>
      <w:pPr>
        <w:ind w:left="6572" w:hanging="360"/>
      </w:pPr>
      <w:rPr>
        <w:rFonts w:hint="default"/>
        <w:lang w:val="en-US" w:eastAsia="en-US" w:bidi="ar-SA"/>
      </w:rPr>
    </w:lvl>
    <w:lvl w:ilvl="8" w:tplc="EBD28198">
      <w:numFmt w:val="bullet"/>
      <w:lvlText w:val="•"/>
      <w:lvlJc w:val="left"/>
      <w:pPr>
        <w:ind w:left="740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90"/>
    <w:rsid w:val="00170AF3"/>
    <w:rsid w:val="002C1058"/>
    <w:rsid w:val="00400BA6"/>
    <w:rsid w:val="005C6C3C"/>
    <w:rsid w:val="00770977"/>
    <w:rsid w:val="008B64A0"/>
    <w:rsid w:val="00AD7F5D"/>
    <w:rsid w:val="00B40C8D"/>
    <w:rsid w:val="00B767DA"/>
    <w:rsid w:val="00E24256"/>
    <w:rsid w:val="00E374DB"/>
    <w:rsid w:val="00E95342"/>
    <w:rsid w:val="00EF1C1E"/>
    <w:rsid w:val="00FD1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F3DD1"/>
  <w15:docId w15:val="{5D1C78B3-C1B5-4F3B-A3FA-097AC8B1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jc w:val="both"/>
      <w:outlineLvl w:val="0"/>
    </w:pPr>
    <w:rPr>
      <w:b/>
      <w:bCs/>
      <w:sz w:val="24"/>
      <w:szCs w:val="24"/>
    </w:rPr>
  </w:style>
  <w:style w:type="paragraph" w:styleId="Heading2">
    <w:name w:val="heading 2"/>
    <w:basedOn w:val="Normal"/>
    <w:uiPriority w:val="9"/>
    <w:unhideWhenUsed/>
    <w:qFormat/>
    <w:pPr>
      <w:ind w:left="2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p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E374DB"/>
    <w:pPr>
      <w:tabs>
        <w:tab w:val="center" w:pos="4513"/>
        <w:tab w:val="right" w:pos="9026"/>
      </w:tabs>
    </w:pPr>
  </w:style>
  <w:style w:type="character" w:customStyle="1" w:styleId="HeaderChar">
    <w:name w:val="Header Char"/>
    <w:basedOn w:val="DefaultParagraphFont"/>
    <w:link w:val="Header"/>
    <w:uiPriority w:val="99"/>
    <w:rsid w:val="00E374DB"/>
    <w:rPr>
      <w:rFonts w:ascii="Calibri" w:eastAsia="Calibri" w:hAnsi="Calibri" w:cs="Calibri"/>
    </w:rPr>
  </w:style>
  <w:style w:type="paragraph" w:styleId="Footer">
    <w:name w:val="footer"/>
    <w:basedOn w:val="Normal"/>
    <w:link w:val="FooterChar"/>
    <w:uiPriority w:val="99"/>
    <w:unhideWhenUsed/>
    <w:rsid w:val="00E374DB"/>
    <w:pPr>
      <w:tabs>
        <w:tab w:val="center" w:pos="4513"/>
        <w:tab w:val="right" w:pos="9026"/>
      </w:tabs>
    </w:pPr>
  </w:style>
  <w:style w:type="character" w:customStyle="1" w:styleId="FooterChar">
    <w:name w:val="Footer Char"/>
    <w:basedOn w:val="DefaultParagraphFont"/>
    <w:link w:val="Footer"/>
    <w:uiPriority w:val="99"/>
    <w:rsid w:val="00E374D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1373</TotalTime>
  <Pages>4</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Loftus</dc:creator>
  <cp:lastModifiedBy>Sarah Young</cp:lastModifiedBy>
  <cp:revision>10</cp:revision>
  <dcterms:created xsi:type="dcterms:W3CDTF">2026-06-23T14:35:00Z</dcterms:created>
  <dcterms:modified xsi:type="dcterms:W3CDTF">2026-06-24T15:54:00Z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2024-10-24T00:00:00Z</vt:filetime>
  </property>
  <property fmtid="{D5CDD505-2E9C-101B-9397-08002B2CF9AE}" pid="3" name="Creator">
    <vt:lpwstr>Microsoft® Word LTSC</vt:lpwstr>
  </property>
  <property fmtid="{D5CDD505-2E9C-101B-9397-08002B2CF9AE}" pid="4" name="LastSaved">
    <vt:filetime>2026-06-23T00:00:00Z</vt:filetime>
  </property>
  <property fmtid="{D5CDD505-2E9C-101B-9397-08002B2CF9AE}" pid="5" name="Producer">
    <vt:lpwstr>3-Heights(TM) PDF Security Shell 4.8.25.2 (http://www.pdf-tools.com)</vt:lpwstr>
  </property>
</Properties>
</file>