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7F24A" w14:textId="415CAE2D" w:rsidR="009303F5" w:rsidRPr="00C27816" w:rsidRDefault="00C27816" w:rsidP="00435F26">
      <w:pPr>
        <w:rPr>
          <w:b/>
          <w:bCs/>
          <w:color w:val="auto"/>
          <w:sz w:val="28"/>
          <w:szCs w:val="28"/>
        </w:rPr>
      </w:pPr>
      <w:r w:rsidRPr="00C27816">
        <w:rPr>
          <w:b/>
          <w:bCs/>
          <w:noProof/>
          <w:color w:val="2F5496" w:themeColor="accent1" w:themeShade="BF"/>
          <w:sz w:val="44"/>
          <w:szCs w:val="24"/>
        </w:rPr>
        <mc:AlternateContent>
          <mc:Choice Requires="wps">
            <w:drawing>
              <wp:anchor distT="45720" distB="45720" distL="114300" distR="114300" simplePos="0" relativeHeight="251664384" behindDoc="0" locked="0" layoutInCell="1" allowOverlap="1" wp14:anchorId="66491CB4" wp14:editId="285624AB">
                <wp:simplePos x="0" y="0"/>
                <wp:positionH relativeFrom="margin">
                  <wp:align>left</wp:align>
                </wp:positionH>
                <wp:positionV relativeFrom="paragraph">
                  <wp:posOffset>590550</wp:posOffset>
                </wp:positionV>
                <wp:extent cx="6572250" cy="295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295275"/>
                        </a:xfrm>
                        <a:prstGeom prst="rect">
                          <a:avLst/>
                        </a:prstGeom>
                        <a:solidFill>
                          <a:schemeClr val="accent1">
                            <a:lumMod val="75000"/>
                          </a:schemeClr>
                        </a:solidFill>
                        <a:ln w="9525">
                          <a:noFill/>
                          <a:miter lim="800000"/>
                          <a:headEnd/>
                          <a:tailEnd/>
                        </a:ln>
                      </wps:spPr>
                      <wps:txbx>
                        <w:txbxContent>
                          <w:p w14:paraId="447D7B3D" w14:textId="2ABA73E5" w:rsidR="006C14F8" w:rsidRPr="006C14F8" w:rsidRDefault="006C14F8">
                            <w:pPr>
                              <w:rPr>
                                <w:b/>
                                <w:bCs/>
                                <w:color w:val="FFFFFF" w:themeColor="background1"/>
                                <w:sz w:val="28"/>
                                <w:szCs w:val="28"/>
                              </w:rPr>
                            </w:pPr>
                            <w:r w:rsidRPr="006C14F8">
                              <w:rPr>
                                <w:b/>
                                <w:bCs/>
                                <w:color w:val="FFFFFF" w:themeColor="background1"/>
                                <w:sz w:val="28"/>
                                <w:szCs w:val="28"/>
                              </w:rPr>
                              <w:t>Job Purpose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491CB4" id="_x0000_t202" coordsize="21600,21600" o:spt="202" path="m,l,21600r21600,l21600,xe">
                <v:stroke joinstyle="miter"/>
                <v:path gradientshapeok="t" o:connecttype="rect"/>
              </v:shapetype>
              <v:shape id="Text Box 2" o:spid="_x0000_s1026" type="#_x0000_t202" style="position:absolute;margin-left:0;margin-top:46.5pt;width:517.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" fillcolor="#2f5496 [2404]" stroked="f">
                <v:textbox>
                  <w:txbxContent>
                    <w:p w14:paraId="447D7B3D" w14:textId="2ABA73E5" w:rsidR="006C14F8" w:rsidRPr="006C14F8" w:rsidRDefault="006C14F8">
                      <w:pPr>
                        <w:rPr>
                          <w:b/>
                          <w:bCs/>
                          <w:color w:val="FFFFFF" w:themeColor="background1"/>
                          <w:sz w:val="28"/>
                          <w:szCs w:val="28"/>
                        </w:rPr>
                      </w:pPr>
                      <w:r w:rsidRPr="006C14F8">
                        <w:rPr>
                          <w:b/>
                          <w:bCs/>
                          <w:color w:val="FFFFFF" w:themeColor="background1"/>
                          <w:sz w:val="28"/>
                          <w:szCs w:val="28"/>
                        </w:rPr>
                        <w:t>Job Purpose</w:t>
                      </w:r>
                    </w:p>
                  </w:txbxContent>
                </v:textbox>
                <w10:wrap type="square" anchorx="margin"/>
              </v:shape>
            </w:pict>
          </mc:Fallback>
        </mc:AlternateContent>
      </w:r>
      <w:r w:rsidR="00425C93" w:rsidRPr="00C27816">
        <w:rPr>
          <w:rFonts w:asciiTheme="majorHAnsi" w:hAnsiTheme="majorHAnsi"/>
          <w:b/>
          <w:bCs/>
          <w:color w:val="2F5496" w:themeColor="accent1" w:themeShade="BF"/>
          <w:sz w:val="44"/>
          <w:szCs w:val="36"/>
        </w:rPr>
        <w:t>J</w:t>
      </w:r>
      <w:r w:rsidR="009303F5" w:rsidRPr="00C27816">
        <w:rPr>
          <w:rFonts w:asciiTheme="majorHAnsi" w:hAnsiTheme="majorHAnsi"/>
          <w:b/>
          <w:bCs/>
          <w:color w:val="2F5496" w:themeColor="accent1" w:themeShade="BF"/>
          <w:sz w:val="44"/>
          <w:szCs w:val="36"/>
        </w:rPr>
        <w:t xml:space="preserve">ob Description: </w:t>
      </w:r>
      <w:r w:rsidRPr="00C27816">
        <w:rPr>
          <w:rFonts w:asciiTheme="majorHAnsi" w:hAnsiTheme="majorHAnsi"/>
          <w:b/>
          <w:bCs/>
          <w:color w:val="2F5496" w:themeColor="accent1" w:themeShade="BF"/>
          <w:sz w:val="44"/>
          <w:szCs w:val="36"/>
        </w:rPr>
        <w:t>Student Engagement Manager</w:t>
      </w:r>
      <w:r w:rsidRPr="00C27816">
        <w:rPr>
          <w:b/>
          <w:bCs/>
          <w:color w:val="auto"/>
          <w:sz w:val="28"/>
          <w:szCs w:val="28"/>
        </w:rPr>
        <w:t xml:space="preserve"> </w:t>
      </w:r>
    </w:p>
    <w:p w14:paraId="4ABA51AE" w14:textId="3839EC24" w:rsidR="00C27816" w:rsidRPr="008D186D" w:rsidRDefault="00C27816" w:rsidP="00496E5F">
      <w:pPr>
        <w:rPr>
          <w:color w:val="auto"/>
          <w:sz w:val="24"/>
          <w:szCs w:val="24"/>
        </w:rPr>
      </w:pPr>
      <w:r w:rsidRPr="008D186D">
        <w:rPr>
          <w:color w:val="auto"/>
          <w:sz w:val="24"/>
          <w:szCs w:val="24"/>
        </w:rPr>
        <w:t>Lead, develop and manage the Self-Regulation Room (SRR). Track the progress data and respond with appropriate interventions to secure high-quality outcomes for students with behavioural needs and learning difficulties. Lead, offer and develop expertise in supporting students with barriers to learning or who make poor behaviour choices.</w:t>
      </w:r>
    </w:p>
    <w:p w14:paraId="48FC07D2" w14:textId="718F61B9" w:rsidR="001B05FE" w:rsidRPr="008D186D" w:rsidRDefault="001B05FE" w:rsidP="00496E5F">
      <w:pPr>
        <w:rPr>
          <w:b/>
          <w:bCs/>
          <w:color w:val="auto"/>
          <w:sz w:val="24"/>
          <w:szCs w:val="24"/>
        </w:rPr>
      </w:pPr>
      <w:r w:rsidRPr="008D186D">
        <w:rPr>
          <w:b/>
          <w:bCs/>
          <w:color w:val="auto"/>
          <w:sz w:val="24"/>
          <w:szCs w:val="24"/>
        </w:rPr>
        <w:t>Grade:</w:t>
      </w:r>
      <w:r w:rsidR="00C27816" w:rsidRPr="008D186D">
        <w:rPr>
          <w:b/>
          <w:bCs/>
          <w:color w:val="auto"/>
          <w:sz w:val="24"/>
          <w:szCs w:val="24"/>
        </w:rPr>
        <w:tab/>
      </w:r>
      <w:r w:rsidR="00C27816" w:rsidRPr="008D186D">
        <w:rPr>
          <w:b/>
          <w:bCs/>
          <w:color w:val="auto"/>
          <w:sz w:val="24"/>
          <w:szCs w:val="24"/>
        </w:rPr>
        <w:tab/>
      </w:r>
      <w:r w:rsidR="008D186D">
        <w:rPr>
          <w:b/>
          <w:bCs/>
          <w:color w:val="auto"/>
          <w:sz w:val="24"/>
          <w:szCs w:val="24"/>
        </w:rPr>
        <w:tab/>
      </w:r>
      <w:r w:rsidR="00C27816" w:rsidRPr="008D186D">
        <w:rPr>
          <w:b/>
          <w:bCs/>
          <w:color w:val="auto"/>
          <w:sz w:val="24"/>
          <w:szCs w:val="24"/>
        </w:rPr>
        <w:t xml:space="preserve">Connect MAT Support Staff Grade 5 </w:t>
      </w:r>
    </w:p>
    <w:p w14:paraId="5BE852D4" w14:textId="33698FC2" w:rsidR="00F649BF" w:rsidRPr="008D186D" w:rsidRDefault="00F649BF" w:rsidP="00496E5F">
      <w:pPr>
        <w:rPr>
          <w:b/>
          <w:bCs/>
          <w:color w:val="auto"/>
          <w:sz w:val="24"/>
          <w:szCs w:val="24"/>
        </w:rPr>
      </w:pPr>
      <w:r w:rsidRPr="008D186D">
        <w:rPr>
          <w:b/>
          <w:bCs/>
          <w:color w:val="auto"/>
          <w:sz w:val="24"/>
          <w:szCs w:val="24"/>
        </w:rPr>
        <w:t>Base:</w:t>
      </w:r>
      <w:r w:rsidRPr="008D186D">
        <w:rPr>
          <w:b/>
          <w:bCs/>
          <w:color w:val="auto"/>
          <w:sz w:val="24"/>
          <w:szCs w:val="24"/>
        </w:rPr>
        <w:tab/>
      </w:r>
      <w:r w:rsidRPr="008D186D">
        <w:rPr>
          <w:b/>
          <w:bCs/>
          <w:color w:val="auto"/>
          <w:sz w:val="24"/>
          <w:szCs w:val="24"/>
        </w:rPr>
        <w:tab/>
      </w:r>
      <w:r w:rsidRPr="008D186D">
        <w:rPr>
          <w:b/>
          <w:bCs/>
          <w:color w:val="auto"/>
          <w:sz w:val="24"/>
          <w:szCs w:val="24"/>
        </w:rPr>
        <w:tab/>
      </w:r>
      <w:r w:rsidR="00C27816" w:rsidRPr="008D186D">
        <w:rPr>
          <w:b/>
          <w:bCs/>
          <w:color w:val="auto"/>
          <w:sz w:val="24"/>
          <w:szCs w:val="24"/>
        </w:rPr>
        <w:t xml:space="preserve">North Durham Academy </w:t>
      </w:r>
    </w:p>
    <w:p w14:paraId="0F302859" w14:textId="4A2AC26E" w:rsidR="0099482B" w:rsidRPr="008D186D" w:rsidRDefault="00086485" w:rsidP="0099482B">
      <w:pPr>
        <w:rPr>
          <w:color w:val="auto"/>
          <w:sz w:val="22"/>
          <w:szCs w:val="22"/>
        </w:rPr>
      </w:pPr>
      <w:r w:rsidRPr="008D186D">
        <w:rPr>
          <w:b/>
          <w:bCs/>
          <w:noProof/>
          <w:color w:val="auto"/>
          <w:sz w:val="24"/>
          <w:szCs w:val="24"/>
        </w:rPr>
        <mc:AlternateContent>
          <mc:Choice Requires="wps">
            <w:drawing>
              <wp:anchor distT="45720" distB="45720" distL="114300" distR="114300" simplePos="0" relativeHeight="251666432" behindDoc="0" locked="0" layoutInCell="1" allowOverlap="1" wp14:anchorId="6DB42FC5" wp14:editId="1480809C">
                <wp:simplePos x="0" y="0"/>
                <wp:positionH relativeFrom="margin">
                  <wp:align>left</wp:align>
                </wp:positionH>
                <wp:positionV relativeFrom="paragraph">
                  <wp:posOffset>476885</wp:posOffset>
                </wp:positionV>
                <wp:extent cx="6572250" cy="295275"/>
                <wp:effectExtent l="0" t="0" r="0"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295275"/>
                        </a:xfrm>
                        <a:prstGeom prst="rect">
                          <a:avLst/>
                        </a:prstGeom>
                        <a:solidFill>
                          <a:schemeClr val="accent1">
                            <a:lumMod val="75000"/>
                          </a:schemeClr>
                        </a:solidFill>
                        <a:ln w="9525">
                          <a:noFill/>
                          <a:miter lim="800000"/>
                          <a:headEnd/>
                          <a:tailEnd/>
                        </a:ln>
                      </wps:spPr>
                      <wps:txbx>
                        <w:txbxContent>
                          <w:p w14:paraId="6C12E312" w14:textId="390BBE42" w:rsidR="00496E5F" w:rsidRPr="006C14F8" w:rsidRDefault="00496E5F" w:rsidP="00086485">
                            <w:pPr>
                              <w:spacing w:line="286" w:lineRule="auto"/>
                              <w:rPr>
                                <w:b/>
                                <w:bCs/>
                                <w:color w:val="FFFFFF" w:themeColor="background1"/>
                                <w:sz w:val="28"/>
                                <w:szCs w:val="28"/>
                              </w:rPr>
                            </w:pPr>
                            <w:r>
                              <w:rPr>
                                <w:b/>
                                <w:bCs/>
                                <w:color w:val="FFFFFF" w:themeColor="background1"/>
                                <w:sz w:val="28"/>
                                <w:szCs w:val="28"/>
                              </w:rPr>
                              <w:t>Main Responsibilities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42FC5" id="_x0000_s1027" type="#_x0000_t202" style="position:absolute;margin-left:0;margin-top:37.55pt;width:517.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" fillcolor="#2f5496 [2404]" stroked="f">
                <v:textbox>
                  <w:txbxContent>
                    <w:p w14:paraId="6C12E312" w14:textId="390BBE42" w:rsidR="00496E5F" w:rsidRPr="006C14F8" w:rsidRDefault="00496E5F" w:rsidP="00086485">
                      <w:pPr>
                        <w:spacing w:line="286" w:lineRule="auto"/>
                        <w:rPr>
                          <w:b/>
                          <w:bCs/>
                          <w:color w:val="FFFFFF" w:themeColor="background1"/>
                          <w:sz w:val="28"/>
                          <w:szCs w:val="28"/>
                        </w:rPr>
                      </w:pPr>
                      <w:r>
                        <w:rPr>
                          <w:b/>
                          <w:bCs/>
                          <w:color w:val="FFFFFF" w:themeColor="background1"/>
                          <w:sz w:val="28"/>
                          <w:szCs w:val="28"/>
                        </w:rPr>
                        <w:t>Main Responsibilities</w:t>
                      </w:r>
                    </w:p>
                  </w:txbxContent>
                </v:textbox>
                <w10:wrap type="square" anchorx="margin"/>
              </v:shape>
            </w:pict>
          </mc:Fallback>
        </mc:AlternateContent>
      </w:r>
      <w:r w:rsidR="006C14F8" w:rsidRPr="008D186D">
        <w:rPr>
          <w:b/>
          <w:bCs/>
          <w:color w:val="auto"/>
          <w:sz w:val="24"/>
          <w:szCs w:val="24"/>
        </w:rPr>
        <w:t>Responsible</w:t>
      </w:r>
      <w:r w:rsidR="005D5027" w:rsidRPr="008D186D">
        <w:rPr>
          <w:b/>
          <w:bCs/>
          <w:color w:val="auto"/>
          <w:sz w:val="24"/>
          <w:szCs w:val="24"/>
        </w:rPr>
        <w:t xml:space="preserve"> to: </w:t>
      </w:r>
      <w:r w:rsidR="005D5027" w:rsidRPr="008D186D">
        <w:rPr>
          <w:b/>
          <w:bCs/>
          <w:color w:val="auto"/>
          <w:sz w:val="24"/>
          <w:szCs w:val="24"/>
        </w:rPr>
        <w:tab/>
      </w:r>
      <w:r w:rsidR="00C27816" w:rsidRPr="008D186D">
        <w:rPr>
          <w:b/>
          <w:bCs/>
          <w:color w:val="auto"/>
          <w:sz w:val="24"/>
          <w:szCs w:val="24"/>
        </w:rPr>
        <w:t xml:space="preserve">Head of Inclusion </w:t>
      </w:r>
    </w:p>
    <w:p w14:paraId="785EAC9A" w14:textId="77777777" w:rsidR="00C27816" w:rsidRPr="008D186D" w:rsidRDefault="00C27816" w:rsidP="00C27816">
      <w:pPr>
        <w:spacing w:after="160" w:line="259" w:lineRule="auto"/>
        <w:rPr>
          <w:sz w:val="24"/>
          <w:szCs w:val="24"/>
        </w:rPr>
      </w:pPr>
      <w:r w:rsidRPr="008D186D">
        <w:rPr>
          <w:sz w:val="24"/>
          <w:szCs w:val="24"/>
        </w:rPr>
        <w:t xml:space="preserve">Assist in the identification of ‘at risk’ or vulnerable pupils and work with Inclusion team on providing appropriate interventions. </w:t>
      </w:r>
    </w:p>
    <w:p w14:paraId="09EA7C6C" w14:textId="77777777" w:rsidR="00C27816" w:rsidRPr="008D186D" w:rsidRDefault="00C27816" w:rsidP="00C27816">
      <w:pPr>
        <w:spacing w:after="160" w:line="259" w:lineRule="auto"/>
        <w:rPr>
          <w:sz w:val="24"/>
          <w:szCs w:val="24"/>
        </w:rPr>
      </w:pPr>
      <w:r w:rsidRPr="008D186D">
        <w:rPr>
          <w:sz w:val="24"/>
          <w:szCs w:val="24"/>
        </w:rPr>
        <w:t xml:space="preserve">Analyse behaviour referral data to identify students requiring additional support and to monitor referrals for individual staff and departments. </w:t>
      </w:r>
    </w:p>
    <w:p w14:paraId="29832629" w14:textId="77777777" w:rsidR="00C27816" w:rsidRPr="008D186D" w:rsidRDefault="00C27816" w:rsidP="00C27816">
      <w:pPr>
        <w:spacing w:after="160" w:line="259" w:lineRule="auto"/>
        <w:rPr>
          <w:sz w:val="24"/>
          <w:szCs w:val="24"/>
        </w:rPr>
      </w:pPr>
      <w:r w:rsidRPr="008D186D">
        <w:rPr>
          <w:sz w:val="24"/>
          <w:szCs w:val="24"/>
        </w:rPr>
        <w:t xml:space="preserve">Provide a high-quality environment in the SRR and ensure high expectations are always </w:t>
      </w:r>
      <w:proofErr w:type="gramStart"/>
      <w:r w:rsidRPr="008D186D">
        <w:rPr>
          <w:sz w:val="24"/>
          <w:szCs w:val="24"/>
        </w:rPr>
        <w:t>set</w:t>
      </w:r>
      <w:proofErr w:type="gramEnd"/>
      <w:r w:rsidRPr="008D186D">
        <w:rPr>
          <w:sz w:val="24"/>
          <w:szCs w:val="24"/>
        </w:rPr>
        <w:t xml:space="preserve"> and supervision/support is available when timetabled for students in the SRR. </w:t>
      </w:r>
    </w:p>
    <w:p w14:paraId="47CF29DA" w14:textId="77777777" w:rsidR="00C27816" w:rsidRPr="008D186D" w:rsidRDefault="00C27816" w:rsidP="00C27816">
      <w:pPr>
        <w:spacing w:after="160" w:line="259" w:lineRule="auto"/>
        <w:rPr>
          <w:sz w:val="24"/>
          <w:szCs w:val="24"/>
        </w:rPr>
      </w:pPr>
      <w:r w:rsidRPr="008D186D">
        <w:rPr>
          <w:sz w:val="24"/>
          <w:szCs w:val="24"/>
        </w:rPr>
        <w:t xml:space="preserve">Manage action planning, target setting and monitoring of progress of individual students within the SRR. </w:t>
      </w:r>
    </w:p>
    <w:p w14:paraId="24EE7C34" w14:textId="77777777" w:rsidR="00C27816" w:rsidRPr="008D186D" w:rsidRDefault="00C27816" w:rsidP="00C27816">
      <w:pPr>
        <w:spacing w:after="160" w:line="259" w:lineRule="auto"/>
        <w:rPr>
          <w:sz w:val="24"/>
          <w:szCs w:val="24"/>
        </w:rPr>
      </w:pPr>
      <w:r w:rsidRPr="008D186D">
        <w:rPr>
          <w:sz w:val="24"/>
          <w:szCs w:val="24"/>
        </w:rPr>
        <w:t xml:space="preserve">Monitor, track and intervene, as required, for behaviour referrals and instigate investigations, as required, with support from the Head of Inclusion and Deputy Headteacher. </w:t>
      </w:r>
    </w:p>
    <w:p w14:paraId="14DD5DDA" w14:textId="77777777" w:rsidR="00C27816" w:rsidRPr="008D186D" w:rsidRDefault="00C27816" w:rsidP="00C27816">
      <w:pPr>
        <w:spacing w:after="160" w:line="259" w:lineRule="auto"/>
        <w:rPr>
          <w:sz w:val="24"/>
          <w:szCs w:val="24"/>
        </w:rPr>
      </w:pPr>
      <w:r w:rsidRPr="008D186D">
        <w:rPr>
          <w:sz w:val="24"/>
          <w:szCs w:val="24"/>
        </w:rPr>
        <w:t xml:space="preserve">Monitor Progress Walk data to identify vulnerable students and hot </w:t>
      </w:r>
      <w:proofErr w:type="gramStart"/>
      <w:r w:rsidRPr="008D186D">
        <w:rPr>
          <w:sz w:val="24"/>
          <w:szCs w:val="24"/>
        </w:rPr>
        <w:t>spots, and</w:t>
      </w:r>
      <w:proofErr w:type="gramEnd"/>
      <w:r w:rsidRPr="008D186D">
        <w:rPr>
          <w:sz w:val="24"/>
          <w:szCs w:val="24"/>
        </w:rPr>
        <w:t xml:space="preserve"> ensure support as appropriate is provided to break down barriers. </w:t>
      </w:r>
    </w:p>
    <w:p w14:paraId="6BBEA41E" w14:textId="77777777" w:rsidR="00C27816" w:rsidRPr="008D186D" w:rsidRDefault="00C27816" w:rsidP="00C27816">
      <w:pPr>
        <w:spacing w:after="160" w:line="259" w:lineRule="auto"/>
        <w:rPr>
          <w:sz w:val="24"/>
          <w:szCs w:val="24"/>
        </w:rPr>
      </w:pPr>
      <w:r w:rsidRPr="008D186D">
        <w:rPr>
          <w:sz w:val="24"/>
          <w:szCs w:val="24"/>
        </w:rPr>
        <w:t xml:space="preserve">Ensure good relationships are maintained with Head of Departments, Head of Years and classroom teachers, so that academic work is provided, and this is accessible for all learners. </w:t>
      </w:r>
    </w:p>
    <w:p w14:paraId="387992B3" w14:textId="77777777" w:rsidR="00C27816" w:rsidRPr="008D186D" w:rsidRDefault="00C27816" w:rsidP="00C27816">
      <w:pPr>
        <w:spacing w:after="160" w:line="259" w:lineRule="auto"/>
        <w:rPr>
          <w:sz w:val="24"/>
          <w:szCs w:val="24"/>
        </w:rPr>
      </w:pPr>
      <w:r w:rsidRPr="008D186D">
        <w:rPr>
          <w:sz w:val="24"/>
          <w:szCs w:val="24"/>
        </w:rPr>
        <w:t xml:space="preserve">Provide key information and behaviour data for other staff to support within their roles. </w:t>
      </w:r>
    </w:p>
    <w:p w14:paraId="611E22AC" w14:textId="77777777" w:rsidR="00C27816" w:rsidRPr="008D186D" w:rsidRDefault="00C27816" w:rsidP="00C27816">
      <w:pPr>
        <w:spacing w:after="160" w:line="259" w:lineRule="auto"/>
        <w:rPr>
          <w:sz w:val="24"/>
          <w:szCs w:val="24"/>
        </w:rPr>
      </w:pPr>
      <w:r w:rsidRPr="008D186D">
        <w:rPr>
          <w:sz w:val="24"/>
          <w:szCs w:val="24"/>
        </w:rPr>
        <w:t xml:space="preserve">Ensure appropriate daily communication with parents/carers by phone call, or face to face meetings to support students to ensure they make the appropriate behaviour choices. Liaise where appropriate with outside agencies to support with intervention. Keep records of all contact with parents/carers and external agencies. </w:t>
      </w:r>
    </w:p>
    <w:p w14:paraId="16E2776F" w14:textId="77777777" w:rsidR="00C27816" w:rsidRPr="008D186D" w:rsidRDefault="00C27816" w:rsidP="00C27816">
      <w:pPr>
        <w:spacing w:after="160" w:line="259" w:lineRule="auto"/>
        <w:rPr>
          <w:sz w:val="24"/>
          <w:szCs w:val="24"/>
        </w:rPr>
      </w:pPr>
      <w:r w:rsidRPr="008D186D">
        <w:rPr>
          <w:sz w:val="24"/>
          <w:szCs w:val="24"/>
        </w:rPr>
        <w:t xml:space="preserve">Review the progress of the students, keeping accurate and appropriate records, ensuring intervention is well documented, reviewed and impact is measured. </w:t>
      </w:r>
    </w:p>
    <w:p w14:paraId="1D62B528" w14:textId="77777777" w:rsidR="00C27816" w:rsidRPr="008D186D" w:rsidRDefault="00C27816" w:rsidP="00C27816">
      <w:pPr>
        <w:spacing w:after="160" w:line="259" w:lineRule="auto"/>
        <w:rPr>
          <w:sz w:val="24"/>
          <w:szCs w:val="24"/>
        </w:rPr>
      </w:pPr>
      <w:r w:rsidRPr="008D186D">
        <w:rPr>
          <w:sz w:val="24"/>
          <w:szCs w:val="24"/>
        </w:rPr>
        <w:t xml:space="preserve">Cover for absent staff in the other inclusion provisions within school (SRR/Bridge/Harbour). </w:t>
      </w:r>
    </w:p>
    <w:p w14:paraId="3450C64E" w14:textId="77777777" w:rsidR="00C27816" w:rsidRPr="008D186D" w:rsidRDefault="00C27816" w:rsidP="00C27816">
      <w:pPr>
        <w:spacing w:after="160" w:line="259" w:lineRule="auto"/>
        <w:rPr>
          <w:sz w:val="24"/>
          <w:szCs w:val="24"/>
        </w:rPr>
      </w:pPr>
      <w:r w:rsidRPr="008D186D">
        <w:rPr>
          <w:sz w:val="24"/>
          <w:szCs w:val="24"/>
        </w:rPr>
        <w:lastRenderedPageBreak/>
        <w:t xml:space="preserve">Devise and deliver (with colleagues as appropriate) focussed and appropriate intervention programmes to support students in improving their learning, attendance and behaviour choices and programmes of personal development for the students. </w:t>
      </w:r>
    </w:p>
    <w:p w14:paraId="0597B918" w14:textId="77777777" w:rsidR="00C27816" w:rsidRPr="008D186D" w:rsidRDefault="00C27816" w:rsidP="00C27816">
      <w:pPr>
        <w:spacing w:after="160" w:line="259" w:lineRule="auto"/>
        <w:rPr>
          <w:sz w:val="24"/>
          <w:szCs w:val="24"/>
        </w:rPr>
      </w:pPr>
      <w:r w:rsidRPr="008D186D">
        <w:rPr>
          <w:sz w:val="24"/>
          <w:szCs w:val="24"/>
        </w:rPr>
        <w:t xml:space="preserve">Develop initiatives to support and promote improvements in behaviour, attendance and progress. </w:t>
      </w:r>
    </w:p>
    <w:p w14:paraId="4AF461B7" w14:textId="77777777" w:rsidR="00C27816" w:rsidRPr="008D186D" w:rsidRDefault="00C27816" w:rsidP="00C27816">
      <w:pPr>
        <w:spacing w:after="160" w:line="259" w:lineRule="auto"/>
        <w:rPr>
          <w:sz w:val="24"/>
          <w:szCs w:val="24"/>
        </w:rPr>
      </w:pPr>
      <w:r w:rsidRPr="008D186D">
        <w:rPr>
          <w:sz w:val="24"/>
          <w:szCs w:val="24"/>
        </w:rPr>
        <w:t xml:space="preserve">Devise and implement strategies (with colleagues as appropriate) to involve parents/carers and school staff in the establishment of strong home/school links. </w:t>
      </w:r>
    </w:p>
    <w:p w14:paraId="162BC304" w14:textId="77777777" w:rsidR="00C27816" w:rsidRPr="008D186D" w:rsidRDefault="00C27816" w:rsidP="00C27816">
      <w:pPr>
        <w:spacing w:after="160" w:line="259" w:lineRule="auto"/>
        <w:rPr>
          <w:sz w:val="24"/>
          <w:szCs w:val="24"/>
        </w:rPr>
      </w:pPr>
      <w:r w:rsidRPr="008D186D">
        <w:rPr>
          <w:sz w:val="24"/>
          <w:szCs w:val="24"/>
        </w:rPr>
        <w:t xml:space="preserve">Participate in transition activities and strategies for students moving from primary school and into post-16 provisions. </w:t>
      </w:r>
    </w:p>
    <w:p w14:paraId="20DEC240" w14:textId="77777777" w:rsidR="00C27816" w:rsidRPr="008D186D" w:rsidRDefault="00C27816" w:rsidP="00C27816">
      <w:pPr>
        <w:spacing w:after="160" w:line="259" w:lineRule="auto"/>
        <w:rPr>
          <w:sz w:val="24"/>
          <w:szCs w:val="24"/>
        </w:rPr>
      </w:pPr>
      <w:r w:rsidRPr="008D186D">
        <w:rPr>
          <w:sz w:val="24"/>
          <w:szCs w:val="24"/>
        </w:rPr>
        <w:t xml:space="preserve">Manage the detention provision within in the academy, ensure parents/carers are informed of any detentions set and register the attendance at detentions. Follow up any students that do not attend a detention with an appropriate sanction in line with the academy behaviour policy. </w:t>
      </w:r>
    </w:p>
    <w:p w14:paraId="45914BE5" w14:textId="77777777" w:rsidR="00C27816" w:rsidRPr="008D186D" w:rsidRDefault="00C27816" w:rsidP="00C27816">
      <w:pPr>
        <w:spacing w:after="160" w:line="259" w:lineRule="auto"/>
        <w:rPr>
          <w:sz w:val="24"/>
          <w:szCs w:val="24"/>
        </w:rPr>
      </w:pPr>
      <w:r w:rsidRPr="008D186D">
        <w:rPr>
          <w:sz w:val="24"/>
          <w:szCs w:val="24"/>
        </w:rPr>
        <w:t xml:space="preserve">Develop effective professional relationships with colleagues, knowing how and when to draw on advice and specialist support. </w:t>
      </w:r>
    </w:p>
    <w:p w14:paraId="53A3CAF9" w14:textId="77777777" w:rsidR="00C27816" w:rsidRPr="008D186D" w:rsidRDefault="00C27816" w:rsidP="00C27816">
      <w:pPr>
        <w:spacing w:after="160" w:line="259" w:lineRule="auto"/>
        <w:rPr>
          <w:sz w:val="24"/>
          <w:szCs w:val="24"/>
        </w:rPr>
      </w:pPr>
      <w:r w:rsidRPr="008D186D">
        <w:rPr>
          <w:sz w:val="24"/>
          <w:szCs w:val="24"/>
        </w:rPr>
        <w:t xml:space="preserve">Take reasonable care of own health and safety and that of others and informing relevant staff of any concerns. </w:t>
      </w:r>
    </w:p>
    <w:p w14:paraId="4C855EA2" w14:textId="7219677B" w:rsidR="009E1305" w:rsidRPr="008D186D" w:rsidRDefault="00C27816" w:rsidP="00C27816">
      <w:pPr>
        <w:spacing w:after="160" w:line="259" w:lineRule="auto"/>
        <w:rPr>
          <w:i/>
          <w:iCs/>
          <w:sz w:val="32"/>
          <w:szCs w:val="32"/>
        </w:rPr>
        <w:sectPr w:rsidR="009E1305" w:rsidRPr="008D186D" w:rsidSect="00435F26">
          <w:headerReference w:type="default" r:id="rId8"/>
          <w:footerReference w:type="default" r:id="rId9"/>
          <w:pgSz w:w="11906" w:h="16838" w:code="9"/>
          <w:pgMar w:top="1134" w:right="851" w:bottom="1134" w:left="851" w:header="567" w:footer="567" w:gutter="0"/>
          <w:cols w:space="708"/>
          <w:docGrid w:linePitch="360"/>
        </w:sectPr>
      </w:pPr>
      <w:r w:rsidRPr="008D186D">
        <w:rPr>
          <w:sz w:val="24"/>
          <w:szCs w:val="24"/>
        </w:rPr>
        <w:t>Notwithstanding the detail in this job description, the jobholder will undertake such work as may be determined by the Headteacher from time to time, up to or at a level consistent with the main responsibilities of the job.</w:t>
      </w:r>
    </w:p>
    <w:p w14:paraId="2BB63D1F" w14:textId="0D29BAAE" w:rsidR="009E1305" w:rsidRPr="00435F26" w:rsidRDefault="009E1305" w:rsidP="009E1305">
      <w:pPr>
        <w:rPr>
          <w:rFonts w:asciiTheme="majorHAnsi" w:hAnsiTheme="majorHAnsi"/>
          <w:b/>
          <w:bCs/>
          <w:color w:val="2F5496" w:themeColor="accent1" w:themeShade="BF"/>
          <w:sz w:val="48"/>
          <w:szCs w:val="48"/>
        </w:rPr>
      </w:pPr>
      <w:r w:rsidRPr="00435F26">
        <w:rPr>
          <w:rFonts w:asciiTheme="majorHAnsi" w:hAnsiTheme="majorHAnsi"/>
          <w:b/>
          <w:bCs/>
          <w:color w:val="2F5496" w:themeColor="accent1" w:themeShade="BF"/>
          <w:sz w:val="48"/>
          <w:szCs w:val="48"/>
        </w:rPr>
        <w:lastRenderedPageBreak/>
        <w:t>Person Specification</w:t>
      </w:r>
      <w:r w:rsidR="004753AF" w:rsidRPr="00435F26">
        <w:rPr>
          <w:rFonts w:asciiTheme="majorHAnsi" w:hAnsiTheme="majorHAnsi"/>
          <w:b/>
          <w:bCs/>
          <w:color w:val="2F5496" w:themeColor="accent1" w:themeShade="BF"/>
          <w:sz w:val="48"/>
          <w:szCs w:val="48"/>
        </w:rPr>
        <w:t xml:space="preserve">: </w:t>
      </w:r>
      <w:r w:rsidR="00C27816">
        <w:rPr>
          <w:rFonts w:asciiTheme="majorHAnsi" w:hAnsiTheme="majorHAnsi"/>
          <w:b/>
          <w:bCs/>
          <w:color w:val="2F5496" w:themeColor="accent1" w:themeShade="BF"/>
          <w:sz w:val="48"/>
          <w:szCs w:val="48"/>
        </w:rPr>
        <w:t xml:space="preserve">Student Engagement Manager </w:t>
      </w:r>
    </w:p>
    <w:tbl>
      <w:tblPr>
        <w:tblStyle w:val="TableGrid"/>
        <w:tblW w:w="0" w:type="auto"/>
        <w:tblLayout w:type="fixed"/>
        <w:tblLook w:val="04A0" w:firstRow="1" w:lastRow="0" w:firstColumn="1" w:lastColumn="0" w:noHBand="0" w:noVBand="1"/>
      </w:tblPr>
      <w:tblGrid>
        <w:gridCol w:w="2122"/>
        <w:gridCol w:w="6662"/>
        <w:gridCol w:w="3685"/>
        <w:gridCol w:w="2445"/>
      </w:tblGrid>
      <w:tr w:rsidR="009E1305" w:rsidRPr="00496E5F" w14:paraId="382859B6" w14:textId="77777777" w:rsidTr="001B05FE">
        <w:tc>
          <w:tcPr>
            <w:tcW w:w="2122" w:type="dxa"/>
            <w:shd w:val="clear" w:color="auto" w:fill="2F5496" w:themeFill="accent1" w:themeFillShade="BF"/>
          </w:tcPr>
          <w:p w14:paraId="7E9F10F2" w14:textId="5FBA4C7A" w:rsidR="009E1305" w:rsidRPr="00496E5F" w:rsidRDefault="009E1305" w:rsidP="009E1305">
            <w:pPr>
              <w:rPr>
                <w:b/>
                <w:bCs/>
                <w:color w:val="FFFFFF" w:themeColor="background1"/>
                <w:sz w:val="28"/>
                <w:szCs w:val="28"/>
              </w:rPr>
            </w:pPr>
            <w:r w:rsidRPr="00496E5F">
              <w:rPr>
                <w:b/>
                <w:bCs/>
                <w:color w:val="FFFFFF" w:themeColor="background1"/>
                <w:sz w:val="28"/>
                <w:szCs w:val="28"/>
              </w:rPr>
              <w:t>Criteria</w:t>
            </w:r>
          </w:p>
        </w:tc>
        <w:tc>
          <w:tcPr>
            <w:tcW w:w="6662" w:type="dxa"/>
            <w:shd w:val="clear" w:color="auto" w:fill="2F5496" w:themeFill="accent1" w:themeFillShade="BF"/>
          </w:tcPr>
          <w:p w14:paraId="375A1FCE" w14:textId="40E25E08" w:rsidR="009E1305" w:rsidRPr="00496E5F" w:rsidRDefault="009E1305" w:rsidP="009E1305">
            <w:pPr>
              <w:rPr>
                <w:b/>
                <w:bCs/>
                <w:color w:val="FFFFFF" w:themeColor="background1"/>
                <w:sz w:val="28"/>
                <w:szCs w:val="28"/>
              </w:rPr>
            </w:pPr>
            <w:r w:rsidRPr="00496E5F">
              <w:rPr>
                <w:b/>
                <w:bCs/>
                <w:color w:val="FFFFFF" w:themeColor="background1"/>
                <w:sz w:val="28"/>
                <w:szCs w:val="28"/>
              </w:rPr>
              <w:t>Essential</w:t>
            </w:r>
          </w:p>
        </w:tc>
        <w:tc>
          <w:tcPr>
            <w:tcW w:w="3685" w:type="dxa"/>
            <w:shd w:val="clear" w:color="auto" w:fill="2F5496" w:themeFill="accent1" w:themeFillShade="BF"/>
          </w:tcPr>
          <w:p w14:paraId="17830079" w14:textId="44981C5E" w:rsidR="009E1305" w:rsidRPr="00496E5F" w:rsidRDefault="009E1305" w:rsidP="009E1305">
            <w:pPr>
              <w:rPr>
                <w:b/>
                <w:bCs/>
                <w:color w:val="FFFFFF" w:themeColor="background1"/>
                <w:sz w:val="28"/>
                <w:szCs w:val="28"/>
              </w:rPr>
            </w:pPr>
            <w:r w:rsidRPr="00496E5F">
              <w:rPr>
                <w:b/>
                <w:bCs/>
                <w:color w:val="FFFFFF" w:themeColor="background1"/>
                <w:sz w:val="28"/>
                <w:szCs w:val="28"/>
              </w:rPr>
              <w:t>Desirable</w:t>
            </w:r>
          </w:p>
        </w:tc>
        <w:tc>
          <w:tcPr>
            <w:tcW w:w="2445" w:type="dxa"/>
            <w:shd w:val="clear" w:color="auto" w:fill="2F5496" w:themeFill="accent1" w:themeFillShade="BF"/>
          </w:tcPr>
          <w:p w14:paraId="17B5E53F" w14:textId="35690132" w:rsidR="009E1305" w:rsidRPr="00496E5F" w:rsidRDefault="009E1305" w:rsidP="009E1305">
            <w:pPr>
              <w:rPr>
                <w:b/>
                <w:bCs/>
                <w:color w:val="FFFFFF" w:themeColor="background1"/>
                <w:sz w:val="28"/>
                <w:szCs w:val="28"/>
              </w:rPr>
            </w:pPr>
            <w:r w:rsidRPr="00496E5F">
              <w:rPr>
                <w:b/>
                <w:bCs/>
                <w:color w:val="FFFFFF" w:themeColor="background1"/>
                <w:sz w:val="28"/>
                <w:szCs w:val="28"/>
              </w:rPr>
              <w:t>Method of Assessment</w:t>
            </w:r>
          </w:p>
        </w:tc>
      </w:tr>
      <w:tr w:rsidR="009E1305" w:rsidRPr="007D5E83" w14:paraId="710ADA90" w14:textId="77777777" w:rsidTr="001B05FE">
        <w:tc>
          <w:tcPr>
            <w:tcW w:w="2122" w:type="dxa"/>
          </w:tcPr>
          <w:p w14:paraId="7F065AF4" w14:textId="2696E79B" w:rsidR="009E1305" w:rsidRPr="007D5E83" w:rsidRDefault="001B05FE" w:rsidP="009E1305">
            <w:pPr>
              <w:rPr>
                <w:sz w:val="24"/>
                <w:szCs w:val="24"/>
              </w:rPr>
            </w:pPr>
            <w:r w:rsidRPr="007D5E83">
              <w:rPr>
                <w:sz w:val="24"/>
                <w:szCs w:val="24"/>
              </w:rPr>
              <w:t>Qualifications and training</w:t>
            </w:r>
          </w:p>
        </w:tc>
        <w:tc>
          <w:tcPr>
            <w:tcW w:w="6662" w:type="dxa"/>
          </w:tcPr>
          <w:p w14:paraId="33FEFBA1" w14:textId="04EE4433" w:rsidR="009E1305" w:rsidRDefault="00C27816" w:rsidP="0099482B">
            <w:pPr>
              <w:rPr>
                <w:sz w:val="24"/>
                <w:szCs w:val="24"/>
              </w:rPr>
            </w:pPr>
            <w:r w:rsidRPr="00C27816">
              <w:rPr>
                <w:sz w:val="24"/>
                <w:szCs w:val="24"/>
              </w:rPr>
              <w:t xml:space="preserve">5 GCSEs or equivalent, including grades 9 to 4 (A* to C) in English and Maths </w:t>
            </w:r>
          </w:p>
          <w:p w14:paraId="31DC398E" w14:textId="0BDF58CA" w:rsidR="00C27816" w:rsidRPr="007D5E83" w:rsidRDefault="00C27816" w:rsidP="0099482B">
            <w:pPr>
              <w:rPr>
                <w:sz w:val="24"/>
                <w:szCs w:val="24"/>
              </w:rPr>
            </w:pPr>
            <w:r w:rsidRPr="00C27816">
              <w:rPr>
                <w:sz w:val="24"/>
                <w:szCs w:val="24"/>
              </w:rPr>
              <w:t>Evidence of recent professional development</w:t>
            </w:r>
          </w:p>
        </w:tc>
        <w:tc>
          <w:tcPr>
            <w:tcW w:w="3685" w:type="dxa"/>
          </w:tcPr>
          <w:p w14:paraId="0E66483F" w14:textId="77777777" w:rsidR="00C27816" w:rsidRDefault="00C27816" w:rsidP="0071003E">
            <w:pPr>
              <w:rPr>
                <w:sz w:val="24"/>
                <w:szCs w:val="24"/>
              </w:rPr>
            </w:pPr>
            <w:r>
              <w:rPr>
                <w:sz w:val="24"/>
                <w:szCs w:val="24"/>
              </w:rPr>
              <w:t>D</w:t>
            </w:r>
            <w:r w:rsidRPr="00C27816">
              <w:rPr>
                <w:sz w:val="24"/>
                <w:szCs w:val="24"/>
              </w:rPr>
              <w:t xml:space="preserve">egree </w:t>
            </w:r>
          </w:p>
          <w:p w14:paraId="6898BA40" w14:textId="066C9394" w:rsidR="004753AF" w:rsidRPr="007D5E83" w:rsidRDefault="00C27816" w:rsidP="0071003E">
            <w:pPr>
              <w:rPr>
                <w:sz w:val="24"/>
                <w:szCs w:val="24"/>
              </w:rPr>
            </w:pPr>
            <w:r w:rsidRPr="00C27816">
              <w:rPr>
                <w:sz w:val="24"/>
                <w:szCs w:val="24"/>
              </w:rPr>
              <w:t>Current First Aid Certificate</w:t>
            </w:r>
          </w:p>
        </w:tc>
        <w:tc>
          <w:tcPr>
            <w:tcW w:w="2445" w:type="dxa"/>
          </w:tcPr>
          <w:p w14:paraId="462E15E5" w14:textId="05E26C2C" w:rsidR="009E1305" w:rsidRPr="007D5E83" w:rsidRDefault="001B05FE" w:rsidP="009E1305">
            <w:pPr>
              <w:rPr>
                <w:sz w:val="24"/>
                <w:szCs w:val="24"/>
              </w:rPr>
            </w:pPr>
            <w:r>
              <w:rPr>
                <w:sz w:val="24"/>
                <w:szCs w:val="24"/>
              </w:rPr>
              <w:t>Application form/Interview</w:t>
            </w:r>
          </w:p>
        </w:tc>
      </w:tr>
      <w:tr w:rsidR="009E1305" w:rsidRPr="007D5E83" w14:paraId="051F8342" w14:textId="77777777" w:rsidTr="001B05FE">
        <w:tc>
          <w:tcPr>
            <w:tcW w:w="2122" w:type="dxa"/>
          </w:tcPr>
          <w:p w14:paraId="486FC77D" w14:textId="7CE91AE5" w:rsidR="009E1305" w:rsidRPr="007D5E83" w:rsidRDefault="001B05FE" w:rsidP="009E1305">
            <w:pPr>
              <w:rPr>
                <w:sz w:val="24"/>
                <w:szCs w:val="24"/>
              </w:rPr>
            </w:pPr>
            <w:r w:rsidRPr="007D5E83">
              <w:rPr>
                <w:sz w:val="24"/>
                <w:szCs w:val="24"/>
              </w:rPr>
              <w:t>Experience</w:t>
            </w:r>
          </w:p>
        </w:tc>
        <w:tc>
          <w:tcPr>
            <w:tcW w:w="6662" w:type="dxa"/>
          </w:tcPr>
          <w:p w14:paraId="197A8C93" w14:textId="77777777" w:rsidR="00C27816" w:rsidRDefault="00C27816" w:rsidP="0099482B">
            <w:pPr>
              <w:rPr>
                <w:sz w:val="24"/>
                <w:szCs w:val="24"/>
              </w:rPr>
            </w:pPr>
            <w:r w:rsidRPr="00C27816">
              <w:rPr>
                <w:sz w:val="24"/>
                <w:szCs w:val="24"/>
              </w:rPr>
              <w:t xml:space="preserve">Sustained recent experience (at least 2 years) of working with children and young people in an education setting </w:t>
            </w:r>
          </w:p>
          <w:p w14:paraId="0CC569DF" w14:textId="77777777" w:rsidR="00C27816" w:rsidRDefault="00C27816" w:rsidP="0099482B">
            <w:pPr>
              <w:rPr>
                <w:sz w:val="24"/>
                <w:szCs w:val="24"/>
              </w:rPr>
            </w:pPr>
            <w:r w:rsidRPr="00C27816">
              <w:rPr>
                <w:sz w:val="24"/>
                <w:szCs w:val="24"/>
              </w:rPr>
              <w:t xml:space="preserve">Evidence of making a positive impact on students and their families </w:t>
            </w:r>
          </w:p>
          <w:p w14:paraId="0344E5F3" w14:textId="0D6F9575" w:rsidR="00121585" w:rsidRPr="007D5E83" w:rsidRDefault="00C27816" w:rsidP="0099482B">
            <w:pPr>
              <w:rPr>
                <w:sz w:val="24"/>
                <w:szCs w:val="24"/>
              </w:rPr>
            </w:pPr>
            <w:r w:rsidRPr="00C27816">
              <w:rPr>
                <w:sz w:val="24"/>
                <w:szCs w:val="24"/>
              </w:rPr>
              <w:t>Experience of working with external agencies to support students and their families</w:t>
            </w:r>
          </w:p>
        </w:tc>
        <w:tc>
          <w:tcPr>
            <w:tcW w:w="3685" w:type="dxa"/>
          </w:tcPr>
          <w:p w14:paraId="59AE6932" w14:textId="77777777" w:rsidR="00C27816" w:rsidRDefault="00C27816" w:rsidP="009E1305">
            <w:pPr>
              <w:rPr>
                <w:sz w:val="24"/>
                <w:szCs w:val="24"/>
              </w:rPr>
            </w:pPr>
            <w:r>
              <w:rPr>
                <w:sz w:val="24"/>
                <w:szCs w:val="24"/>
              </w:rPr>
              <w:t>E</w:t>
            </w:r>
            <w:r w:rsidRPr="00C27816">
              <w:rPr>
                <w:sz w:val="24"/>
                <w:szCs w:val="24"/>
              </w:rPr>
              <w:t xml:space="preserve">xperience of successfully mentoring students in secondary education setting </w:t>
            </w:r>
          </w:p>
          <w:p w14:paraId="7C15D419" w14:textId="77777777" w:rsidR="00C27816" w:rsidRDefault="00C27816" w:rsidP="009E1305">
            <w:pPr>
              <w:rPr>
                <w:sz w:val="24"/>
                <w:szCs w:val="24"/>
              </w:rPr>
            </w:pPr>
            <w:r w:rsidRPr="00C27816">
              <w:rPr>
                <w:sz w:val="24"/>
                <w:szCs w:val="24"/>
              </w:rPr>
              <w:t xml:space="preserve">Experience of supporting vulnerable students </w:t>
            </w:r>
          </w:p>
          <w:p w14:paraId="2498C8F9" w14:textId="77777777" w:rsidR="00C27816" w:rsidRDefault="00C27816" w:rsidP="009E1305">
            <w:pPr>
              <w:rPr>
                <w:sz w:val="24"/>
                <w:szCs w:val="24"/>
              </w:rPr>
            </w:pPr>
            <w:r w:rsidRPr="00C27816">
              <w:rPr>
                <w:sz w:val="24"/>
                <w:szCs w:val="24"/>
              </w:rPr>
              <w:t xml:space="preserve">Experience of leading student assemblies </w:t>
            </w:r>
          </w:p>
          <w:p w14:paraId="05363F19" w14:textId="6C76CCB9" w:rsidR="0071003E" w:rsidRPr="007D5E83" w:rsidRDefault="00C27816" w:rsidP="009E1305">
            <w:pPr>
              <w:rPr>
                <w:sz w:val="24"/>
                <w:szCs w:val="24"/>
              </w:rPr>
            </w:pPr>
            <w:r w:rsidRPr="00C27816">
              <w:rPr>
                <w:sz w:val="24"/>
                <w:szCs w:val="24"/>
              </w:rPr>
              <w:t>Experience of running ‘after school’ clubs and activities</w:t>
            </w:r>
          </w:p>
        </w:tc>
        <w:tc>
          <w:tcPr>
            <w:tcW w:w="2445" w:type="dxa"/>
          </w:tcPr>
          <w:p w14:paraId="59E6B3E1" w14:textId="77777777" w:rsidR="001B05FE" w:rsidRDefault="001B05FE" w:rsidP="001B05FE">
            <w:pPr>
              <w:spacing w:line="259" w:lineRule="auto"/>
              <w:rPr>
                <w:sz w:val="24"/>
                <w:szCs w:val="24"/>
              </w:rPr>
            </w:pPr>
            <w:r>
              <w:rPr>
                <w:sz w:val="24"/>
                <w:szCs w:val="24"/>
              </w:rPr>
              <w:t>Application form,</w:t>
            </w:r>
          </w:p>
          <w:p w14:paraId="0D1F4ED2" w14:textId="028FB5BB" w:rsidR="004232E1" w:rsidRPr="007D5E83" w:rsidRDefault="001B05FE" w:rsidP="001B05FE">
            <w:pPr>
              <w:rPr>
                <w:sz w:val="24"/>
                <w:szCs w:val="24"/>
              </w:rPr>
            </w:pPr>
            <w:r>
              <w:rPr>
                <w:sz w:val="24"/>
                <w:szCs w:val="24"/>
              </w:rPr>
              <w:t>References</w:t>
            </w:r>
          </w:p>
        </w:tc>
      </w:tr>
      <w:tr w:rsidR="0099482B" w:rsidRPr="007D5E83" w14:paraId="42C2D686" w14:textId="77777777" w:rsidTr="001B05FE">
        <w:tc>
          <w:tcPr>
            <w:tcW w:w="2122" w:type="dxa"/>
          </w:tcPr>
          <w:p w14:paraId="013BBEB9" w14:textId="77777777" w:rsidR="0099482B" w:rsidRDefault="0099482B" w:rsidP="0099482B">
            <w:pPr>
              <w:spacing w:line="259" w:lineRule="auto"/>
              <w:rPr>
                <w:sz w:val="24"/>
                <w:szCs w:val="24"/>
              </w:rPr>
            </w:pPr>
            <w:r>
              <w:rPr>
                <w:sz w:val="24"/>
                <w:szCs w:val="24"/>
              </w:rPr>
              <w:t xml:space="preserve">Professional </w:t>
            </w:r>
            <w:r w:rsidRPr="007D5E83">
              <w:rPr>
                <w:sz w:val="24"/>
                <w:szCs w:val="24"/>
              </w:rPr>
              <w:t>Skills &amp; Knowledge</w:t>
            </w:r>
          </w:p>
          <w:p w14:paraId="24FB2F4E" w14:textId="199526CB" w:rsidR="0099482B" w:rsidRPr="007D5E83" w:rsidRDefault="0099482B" w:rsidP="0099482B">
            <w:pPr>
              <w:rPr>
                <w:sz w:val="24"/>
                <w:szCs w:val="24"/>
              </w:rPr>
            </w:pPr>
          </w:p>
        </w:tc>
        <w:tc>
          <w:tcPr>
            <w:tcW w:w="6662" w:type="dxa"/>
          </w:tcPr>
          <w:p w14:paraId="7E695C8A" w14:textId="77777777" w:rsidR="008D186D" w:rsidRDefault="008D186D" w:rsidP="00B41B48">
            <w:pPr>
              <w:spacing w:line="240" w:lineRule="auto"/>
              <w:rPr>
                <w:sz w:val="24"/>
                <w:szCs w:val="24"/>
              </w:rPr>
            </w:pPr>
            <w:r>
              <w:rPr>
                <w:sz w:val="24"/>
                <w:szCs w:val="24"/>
              </w:rPr>
              <w:t>K</w:t>
            </w:r>
            <w:r w:rsidRPr="008D186D">
              <w:rPr>
                <w:sz w:val="24"/>
                <w:szCs w:val="24"/>
              </w:rPr>
              <w:t xml:space="preserve">nowledge of strategies to promote Year Group ethos and inclusion </w:t>
            </w:r>
          </w:p>
          <w:p w14:paraId="2544D62E" w14:textId="77777777" w:rsidR="008D186D" w:rsidRDefault="008D186D" w:rsidP="00B41B48">
            <w:pPr>
              <w:spacing w:line="240" w:lineRule="auto"/>
              <w:rPr>
                <w:sz w:val="24"/>
                <w:szCs w:val="24"/>
              </w:rPr>
            </w:pPr>
            <w:r w:rsidRPr="008D186D">
              <w:rPr>
                <w:sz w:val="24"/>
                <w:szCs w:val="24"/>
              </w:rPr>
              <w:t xml:space="preserve">Excellent written and verbal communication skills </w:t>
            </w:r>
          </w:p>
          <w:p w14:paraId="19FA1388" w14:textId="77777777" w:rsidR="008D186D" w:rsidRDefault="008D186D" w:rsidP="00B41B48">
            <w:pPr>
              <w:spacing w:line="240" w:lineRule="auto"/>
              <w:rPr>
                <w:sz w:val="24"/>
                <w:szCs w:val="24"/>
              </w:rPr>
            </w:pPr>
            <w:r w:rsidRPr="008D186D">
              <w:rPr>
                <w:sz w:val="24"/>
                <w:szCs w:val="24"/>
              </w:rPr>
              <w:t xml:space="preserve">Good behaviour management skills </w:t>
            </w:r>
          </w:p>
          <w:p w14:paraId="159E4FD5" w14:textId="77777777" w:rsidR="008D186D" w:rsidRDefault="008D186D" w:rsidP="00B41B48">
            <w:pPr>
              <w:spacing w:line="240" w:lineRule="auto"/>
              <w:rPr>
                <w:sz w:val="24"/>
                <w:szCs w:val="24"/>
              </w:rPr>
            </w:pPr>
            <w:r w:rsidRPr="008D186D">
              <w:rPr>
                <w:sz w:val="24"/>
                <w:szCs w:val="24"/>
              </w:rPr>
              <w:t xml:space="preserve">Good IT skills </w:t>
            </w:r>
          </w:p>
          <w:p w14:paraId="646D709E" w14:textId="77777777" w:rsidR="0099482B" w:rsidRDefault="008D186D" w:rsidP="00B41B48">
            <w:pPr>
              <w:spacing w:line="240" w:lineRule="auto"/>
              <w:rPr>
                <w:sz w:val="24"/>
                <w:szCs w:val="24"/>
              </w:rPr>
            </w:pPr>
            <w:r w:rsidRPr="008D186D">
              <w:rPr>
                <w:sz w:val="24"/>
                <w:szCs w:val="24"/>
              </w:rPr>
              <w:lastRenderedPageBreak/>
              <w:t>Ability to respond to feedback, reflect on and develop own professional practice</w:t>
            </w:r>
          </w:p>
          <w:p w14:paraId="11BACA63" w14:textId="77777777" w:rsidR="008D186D" w:rsidRDefault="008D186D" w:rsidP="00B41B48">
            <w:pPr>
              <w:spacing w:line="240" w:lineRule="auto"/>
              <w:rPr>
                <w:sz w:val="24"/>
                <w:szCs w:val="24"/>
              </w:rPr>
            </w:pPr>
            <w:r w:rsidRPr="008D186D">
              <w:rPr>
                <w:sz w:val="24"/>
                <w:szCs w:val="24"/>
              </w:rPr>
              <w:t xml:space="preserve">Maintains appropriate professional boundaries with students and parents </w:t>
            </w:r>
          </w:p>
          <w:p w14:paraId="53529C57" w14:textId="22C59A3D" w:rsidR="008D186D" w:rsidRPr="00036F0D" w:rsidRDefault="008D186D" w:rsidP="00B41B48">
            <w:pPr>
              <w:spacing w:line="240" w:lineRule="auto"/>
              <w:rPr>
                <w:sz w:val="24"/>
                <w:szCs w:val="24"/>
              </w:rPr>
            </w:pPr>
            <w:r w:rsidRPr="008D186D">
              <w:rPr>
                <w:sz w:val="24"/>
                <w:szCs w:val="24"/>
              </w:rPr>
              <w:t>Understands and acts on responsibility for the safeguarding and welfare of students</w:t>
            </w:r>
          </w:p>
        </w:tc>
        <w:tc>
          <w:tcPr>
            <w:tcW w:w="3685" w:type="dxa"/>
          </w:tcPr>
          <w:p w14:paraId="551F5CA4" w14:textId="77777777" w:rsidR="008D186D" w:rsidRDefault="008D186D" w:rsidP="00B41B48">
            <w:pPr>
              <w:rPr>
                <w:sz w:val="24"/>
                <w:szCs w:val="24"/>
              </w:rPr>
            </w:pPr>
            <w:r w:rsidRPr="008D186D">
              <w:rPr>
                <w:sz w:val="24"/>
                <w:szCs w:val="24"/>
              </w:rPr>
              <w:lastRenderedPageBreak/>
              <w:t>Knowledge and understanding of statutory legislation regarding student attendance &amp; exclusion</w:t>
            </w:r>
          </w:p>
          <w:p w14:paraId="2615938E" w14:textId="77777777" w:rsidR="008D186D" w:rsidRDefault="008D186D" w:rsidP="00B41B48">
            <w:pPr>
              <w:rPr>
                <w:sz w:val="24"/>
                <w:szCs w:val="24"/>
              </w:rPr>
            </w:pPr>
            <w:r w:rsidRPr="008D186D">
              <w:rPr>
                <w:sz w:val="24"/>
                <w:szCs w:val="24"/>
              </w:rPr>
              <w:t xml:space="preserve"> Knowledge of the use of data to establish benchmarks and set targets for improvement </w:t>
            </w:r>
          </w:p>
          <w:p w14:paraId="23449E78" w14:textId="2F31D719" w:rsidR="0099482B" w:rsidRPr="007D5E83" w:rsidRDefault="008D186D" w:rsidP="00B41B48">
            <w:pPr>
              <w:rPr>
                <w:sz w:val="24"/>
                <w:szCs w:val="24"/>
              </w:rPr>
            </w:pPr>
            <w:r w:rsidRPr="008D186D">
              <w:rPr>
                <w:sz w:val="24"/>
                <w:szCs w:val="24"/>
              </w:rPr>
              <w:lastRenderedPageBreak/>
              <w:t>Evidence of responsibility for allocation and monitoring of financial resources</w:t>
            </w:r>
          </w:p>
        </w:tc>
        <w:tc>
          <w:tcPr>
            <w:tcW w:w="2445" w:type="dxa"/>
          </w:tcPr>
          <w:p w14:paraId="77C283A2" w14:textId="77777777" w:rsidR="0099482B" w:rsidRDefault="0099482B" w:rsidP="0099482B">
            <w:pPr>
              <w:spacing w:line="259" w:lineRule="auto"/>
              <w:rPr>
                <w:sz w:val="24"/>
                <w:szCs w:val="24"/>
              </w:rPr>
            </w:pPr>
            <w:r>
              <w:rPr>
                <w:sz w:val="24"/>
                <w:szCs w:val="24"/>
              </w:rPr>
              <w:lastRenderedPageBreak/>
              <w:t>Application form,</w:t>
            </w:r>
          </w:p>
          <w:p w14:paraId="7C40D01D" w14:textId="77777777" w:rsidR="0099482B" w:rsidRDefault="0099482B" w:rsidP="0099482B">
            <w:pPr>
              <w:spacing w:line="259" w:lineRule="auto"/>
              <w:rPr>
                <w:sz w:val="24"/>
                <w:szCs w:val="24"/>
              </w:rPr>
            </w:pPr>
            <w:r>
              <w:rPr>
                <w:sz w:val="24"/>
                <w:szCs w:val="24"/>
              </w:rPr>
              <w:t>Interview/Assessment,</w:t>
            </w:r>
          </w:p>
          <w:p w14:paraId="1A80301F" w14:textId="5D7CE8E3" w:rsidR="0099482B" w:rsidRPr="007D5E83" w:rsidRDefault="0099482B" w:rsidP="0099482B">
            <w:pPr>
              <w:rPr>
                <w:sz w:val="24"/>
                <w:szCs w:val="24"/>
              </w:rPr>
            </w:pPr>
            <w:r>
              <w:rPr>
                <w:sz w:val="24"/>
                <w:szCs w:val="24"/>
              </w:rPr>
              <w:t>References</w:t>
            </w:r>
          </w:p>
        </w:tc>
      </w:tr>
      <w:tr w:rsidR="0099482B" w:rsidRPr="007D5E83" w14:paraId="2E10AED7" w14:textId="77777777" w:rsidTr="001B05FE">
        <w:tc>
          <w:tcPr>
            <w:tcW w:w="2122" w:type="dxa"/>
          </w:tcPr>
          <w:p w14:paraId="47ACB489" w14:textId="08B9BCC0" w:rsidR="0099482B" w:rsidRPr="007D5E83" w:rsidRDefault="0099482B" w:rsidP="0099482B">
            <w:pPr>
              <w:rPr>
                <w:sz w:val="24"/>
                <w:szCs w:val="24"/>
              </w:rPr>
            </w:pPr>
            <w:r w:rsidRPr="007D5E83">
              <w:rPr>
                <w:sz w:val="24"/>
                <w:szCs w:val="24"/>
              </w:rPr>
              <w:t>Personal attributes</w:t>
            </w:r>
          </w:p>
        </w:tc>
        <w:tc>
          <w:tcPr>
            <w:tcW w:w="6662" w:type="dxa"/>
          </w:tcPr>
          <w:p w14:paraId="2786E652" w14:textId="77777777" w:rsidR="008D186D" w:rsidRDefault="008D186D" w:rsidP="00B41B48">
            <w:pPr>
              <w:spacing w:line="240" w:lineRule="auto"/>
              <w:rPr>
                <w:sz w:val="24"/>
                <w:szCs w:val="24"/>
              </w:rPr>
            </w:pPr>
            <w:r w:rsidRPr="008D186D">
              <w:rPr>
                <w:sz w:val="24"/>
                <w:szCs w:val="24"/>
              </w:rPr>
              <w:t xml:space="preserve">Personal resilience including ability to work effectively under pressure, on sensitive issues </w:t>
            </w:r>
          </w:p>
          <w:p w14:paraId="647FB537" w14:textId="77777777" w:rsidR="008D186D" w:rsidRDefault="008D186D" w:rsidP="00B41B48">
            <w:pPr>
              <w:spacing w:line="240" w:lineRule="auto"/>
              <w:rPr>
                <w:sz w:val="24"/>
                <w:szCs w:val="24"/>
              </w:rPr>
            </w:pPr>
            <w:r w:rsidRPr="008D186D">
              <w:rPr>
                <w:sz w:val="24"/>
                <w:szCs w:val="24"/>
              </w:rPr>
              <w:t xml:space="preserve">A positive role model of professional practice and conduct to others </w:t>
            </w:r>
          </w:p>
          <w:p w14:paraId="544486FD" w14:textId="77777777" w:rsidR="008D186D" w:rsidRDefault="008D186D" w:rsidP="00B41B48">
            <w:pPr>
              <w:spacing w:line="240" w:lineRule="auto"/>
              <w:rPr>
                <w:sz w:val="24"/>
                <w:szCs w:val="24"/>
              </w:rPr>
            </w:pPr>
            <w:r w:rsidRPr="008D186D">
              <w:rPr>
                <w:sz w:val="24"/>
                <w:szCs w:val="24"/>
              </w:rPr>
              <w:t xml:space="preserve">A high level of personal effectiveness including good organisational, planning and prioritisation skills and ability to meet deadlines </w:t>
            </w:r>
          </w:p>
          <w:p w14:paraId="404D642A" w14:textId="77777777" w:rsidR="008D186D" w:rsidRDefault="008D186D" w:rsidP="00B41B48">
            <w:pPr>
              <w:spacing w:line="240" w:lineRule="auto"/>
              <w:rPr>
                <w:sz w:val="24"/>
                <w:szCs w:val="24"/>
              </w:rPr>
            </w:pPr>
            <w:r w:rsidRPr="008D186D">
              <w:rPr>
                <w:sz w:val="24"/>
                <w:szCs w:val="24"/>
              </w:rPr>
              <w:t xml:space="preserve">Ability to work effectively as part of an internal team and with external agencies/services. </w:t>
            </w:r>
          </w:p>
          <w:p w14:paraId="02CD14C2" w14:textId="77777777" w:rsidR="008D186D" w:rsidRDefault="008D186D" w:rsidP="00B41B48">
            <w:pPr>
              <w:spacing w:line="240" w:lineRule="auto"/>
              <w:rPr>
                <w:sz w:val="24"/>
                <w:szCs w:val="24"/>
              </w:rPr>
            </w:pPr>
            <w:r w:rsidRPr="008D186D">
              <w:rPr>
                <w:sz w:val="24"/>
                <w:szCs w:val="24"/>
              </w:rPr>
              <w:t xml:space="preserve">Punctual and reliable </w:t>
            </w:r>
          </w:p>
          <w:p w14:paraId="4796CE26" w14:textId="74087067" w:rsidR="0099482B" w:rsidRPr="00036F0D" w:rsidRDefault="008D186D" w:rsidP="00B41B48">
            <w:pPr>
              <w:spacing w:line="240" w:lineRule="auto"/>
              <w:rPr>
                <w:sz w:val="24"/>
                <w:szCs w:val="24"/>
              </w:rPr>
            </w:pPr>
            <w:r w:rsidRPr="008D186D">
              <w:rPr>
                <w:sz w:val="24"/>
                <w:szCs w:val="24"/>
              </w:rPr>
              <w:t>Suitability to work with children</w:t>
            </w:r>
          </w:p>
        </w:tc>
        <w:tc>
          <w:tcPr>
            <w:tcW w:w="3685" w:type="dxa"/>
          </w:tcPr>
          <w:p w14:paraId="7F6F7499" w14:textId="77777777" w:rsidR="0099482B" w:rsidRPr="007D5E83" w:rsidRDefault="0099482B" w:rsidP="0099482B">
            <w:pPr>
              <w:rPr>
                <w:sz w:val="24"/>
                <w:szCs w:val="24"/>
              </w:rPr>
            </w:pPr>
          </w:p>
        </w:tc>
        <w:tc>
          <w:tcPr>
            <w:tcW w:w="2445" w:type="dxa"/>
          </w:tcPr>
          <w:p w14:paraId="62288EA4" w14:textId="77777777" w:rsidR="0099482B" w:rsidRDefault="0099482B" w:rsidP="0099482B">
            <w:pPr>
              <w:spacing w:line="259" w:lineRule="auto"/>
              <w:rPr>
                <w:sz w:val="24"/>
                <w:szCs w:val="24"/>
              </w:rPr>
            </w:pPr>
            <w:r>
              <w:rPr>
                <w:sz w:val="24"/>
                <w:szCs w:val="24"/>
              </w:rPr>
              <w:t>Application form,</w:t>
            </w:r>
          </w:p>
          <w:p w14:paraId="48F503A4" w14:textId="77777777" w:rsidR="0099482B" w:rsidRDefault="0099482B" w:rsidP="0099482B">
            <w:pPr>
              <w:spacing w:line="259" w:lineRule="auto"/>
              <w:rPr>
                <w:sz w:val="24"/>
                <w:szCs w:val="24"/>
              </w:rPr>
            </w:pPr>
            <w:r>
              <w:rPr>
                <w:sz w:val="24"/>
                <w:szCs w:val="24"/>
              </w:rPr>
              <w:t>Interview/Assessment,</w:t>
            </w:r>
          </w:p>
          <w:p w14:paraId="71D907E4" w14:textId="7A999127" w:rsidR="0099482B" w:rsidRPr="007D5E83" w:rsidRDefault="0099482B" w:rsidP="0099482B">
            <w:pPr>
              <w:rPr>
                <w:sz w:val="24"/>
                <w:szCs w:val="24"/>
              </w:rPr>
            </w:pPr>
            <w:r>
              <w:rPr>
                <w:sz w:val="24"/>
                <w:szCs w:val="24"/>
              </w:rPr>
              <w:t>References</w:t>
            </w:r>
          </w:p>
        </w:tc>
      </w:tr>
    </w:tbl>
    <w:p w14:paraId="7FBCBED6" w14:textId="77777777" w:rsidR="009E1305" w:rsidRDefault="009E1305" w:rsidP="004239F1"/>
    <w:sectPr w:rsidR="009E1305" w:rsidSect="009E1305">
      <w:headerReference w:type="even" r:id="rId10"/>
      <w:footerReference w:type="default" r:id="rId11"/>
      <w:headerReference w:type="first" r:id="rId12"/>
      <w:pgSz w:w="16838" w:h="11906" w:orient="landscape"/>
      <w:pgMar w:top="1247" w:right="907" w:bottom="124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19A24" w14:textId="77777777" w:rsidR="00422E7B" w:rsidRDefault="00422E7B" w:rsidP="00DA0F85">
      <w:pPr>
        <w:spacing w:after="0" w:line="240" w:lineRule="auto"/>
      </w:pPr>
      <w:r>
        <w:separator/>
      </w:r>
    </w:p>
  </w:endnote>
  <w:endnote w:type="continuationSeparator" w:id="0">
    <w:p w14:paraId="7733ABE8" w14:textId="77777777" w:rsidR="00422E7B" w:rsidRDefault="00422E7B" w:rsidP="00DA0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855397"/>
      <w:docPartObj>
        <w:docPartGallery w:val="Page Numbers (Bottom of Page)"/>
        <w:docPartUnique/>
      </w:docPartObj>
    </w:sdtPr>
    <w:sdtEndPr>
      <w:rPr>
        <w:noProof/>
      </w:rPr>
    </w:sdtEndPr>
    <w:sdtContent>
      <w:p w14:paraId="05D0EADC" w14:textId="2AE44A5A" w:rsidR="00DA0F85" w:rsidRDefault="00DA0F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5A6F52" w14:textId="224F37E4" w:rsidR="00DA0F85" w:rsidRDefault="00520953" w:rsidP="00435F26">
    <w:pPr>
      <w:pStyle w:val="Footer"/>
      <w:jc w:val="center"/>
    </w:pPr>
    <w:r w:rsidRPr="00520953">
      <w:rPr>
        <w:noProof/>
        <w:shd w:val="clear" w:color="auto" w:fill="8EAADB" w:themeFill="accent1" w:themeFillTint="99"/>
      </w:rPr>
      <w:drawing>
        <wp:inline distT="0" distB="0" distL="0" distR="0" wp14:anchorId="4780DDE8" wp14:editId="34F522D3">
          <wp:extent cx="6479540" cy="327660"/>
          <wp:effectExtent l="0" t="0" r="1270" b="0"/>
          <wp:docPr id="16120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719" name=""/>
                  <pic:cNvPicPr/>
                </pic:nvPicPr>
                <pic:blipFill>
                  <a:blip r:embed="rId1"/>
                  <a:stretch>
                    <a:fillRect/>
                  </a:stretch>
                </pic:blipFill>
                <pic:spPr>
                  <a:xfrm>
                    <a:off x="0" y="0"/>
                    <a:ext cx="6479540" cy="32766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172604"/>
      <w:docPartObj>
        <w:docPartGallery w:val="Page Numbers (Bottom of Page)"/>
        <w:docPartUnique/>
      </w:docPartObj>
    </w:sdtPr>
    <w:sdtEndPr>
      <w:rPr>
        <w:noProof/>
      </w:rPr>
    </w:sdtEndPr>
    <w:sdtContent>
      <w:p w14:paraId="3D5D3711" w14:textId="77777777" w:rsidR="000C3FB8" w:rsidRDefault="000C3F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1667E9" w14:textId="77777777" w:rsidR="000C3FB8" w:rsidRDefault="000C3FB8" w:rsidP="00435F26">
    <w:pPr>
      <w:pStyle w:val="Footer"/>
      <w:jc w:val="center"/>
    </w:pPr>
    <w:r w:rsidRPr="00520953">
      <w:rPr>
        <w:noProof/>
        <w:shd w:val="clear" w:color="auto" w:fill="8EAADB" w:themeFill="accent1" w:themeFillTint="99"/>
      </w:rPr>
      <w:drawing>
        <wp:inline distT="0" distB="0" distL="0" distR="0" wp14:anchorId="429D1C3A" wp14:editId="469FFD2D">
          <wp:extent cx="9458960" cy="327660"/>
          <wp:effectExtent l="0" t="0" r="8890" b="0"/>
          <wp:docPr id="1283341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719" name=""/>
                  <pic:cNvPicPr/>
                </pic:nvPicPr>
                <pic:blipFill>
                  <a:blip r:embed="rId1"/>
                  <a:stretch>
                    <a:fillRect/>
                  </a:stretch>
                </pic:blipFill>
                <pic:spPr>
                  <a:xfrm>
                    <a:off x="0" y="0"/>
                    <a:ext cx="9458960" cy="3276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BA74E" w14:textId="77777777" w:rsidR="00422E7B" w:rsidRDefault="00422E7B" w:rsidP="00DA0F85">
      <w:pPr>
        <w:spacing w:after="0" w:line="240" w:lineRule="auto"/>
      </w:pPr>
      <w:r>
        <w:separator/>
      </w:r>
    </w:p>
  </w:footnote>
  <w:footnote w:type="continuationSeparator" w:id="0">
    <w:p w14:paraId="16BC75EC" w14:textId="77777777" w:rsidR="00422E7B" w:rsidRDefault="00422E7B" w:rsidP="00DA0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147B" w14:textId="5A596CF3" w:rsidR="00DA0F85" w:rsidRPr="005B5996" w:rsidRDefault="000D6717" w:rsidP="005B5996">
    <w:pPr>
      <w:pStyle w:val="Header"/>
    </w:pPr>
    <w:r w:rsidRPr="000D6717">
      <w:rPr>
        <w:noProof/>
      </w:rPr>
      <w:drawing>
        <wp:anchor distT="0" distB="0" distL="114300" distR="114300" simplePos="0" relativeHeight="251671552" behindDoc="1" locked="0" layoutInCell="1" allowOverlap="1" wp14:anchorId="7BB0C429" wp14:editId="44C90C0D">
          <wp:simplePos x="0" y="0"/>
          <wp:positionH relativeFrom="margin">
            <wp:align>center</wp:align>
          </wp:positionH>
          <wp:positionV relativeFrom="page">
            <wp:align>center</wp:align>
          </wp:positionV>
          <wp:extent cx="4327200" cy="4402800"/>
          <wp:effectExtent l="0" t="0" r="0" b="0"/>
          <wp:wrapNone/>
          <wp:docPr id="1502857810" name="Picture 1" descr="A group of circles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57810" name="Picture 1" descr="A group of circles with different colors&#10;&#10;AI-generated content may be incorrect."/>
                  <pic:cNvPicPr/>
                </pic:nvPicPr>
                <pic:blipFill>
                  <a:blip r:embed="rId1">
                    <a:alphaModFix amt="64000"/>
                    <a:extLst>
                      <a:ext uri="{28A0092B-C50C-407E-A947-70E740481C1C}">
                        <a14:useLocalDpi xmlns:a14="http://schemas.microsoft.com/office/drawing/2010/main" val="0"/>
                      </a:ext>
                    </a:extLst>
                  </a:blip>
                  <a:stretch>
                    <a:fillRect/>
                  </a:stretch>
                </pic:blipFill>
                <pic:spPr>
                  <a:xfrm>
                    <a:off x="0" y="0"/>
                    <a:ext cx="4327200" cy="4402800"/>
                  </a:xfrm>
                  <a:prstGeom prst="rect">
                    <a:avLst/>
                  </a:prstGeom>
                </pic:spPr>
              </pic:pic>
            </a:graphicData>
          </a:graphic>
          <wp14:sizeRelH relativeFrom="margin">
            <wp14:pctWidth>0</wp14:pctWidth>
          </wp14:sizeRelH>
          <wp14:sizeRelV relativeFrom="margin">
            <wp14:pctHeight>0</wp14:pctHeight>
          </wp14:sizeRelV>
        </wp:anchor>
      </w:drawing>
    </w:r>
    <w:r w:rsidR="005B5996">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B5DC" w14:textId="321821EB" w:rsidR="000D6717" w:rsidRDefault="000D67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5B42" w14:textId="4C59F4FB" w:rsidR="000D6717" w:rsidRDefault="000D67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AC4"/>
    <w:multiLevelType w:val="hybridMultilevel"/>
    <w:tmpl w:val="9E3A89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5170B8"/>
    <w:multiLevelType w:val="hybridMultilevel"/>
    <w:tmpl w:val="1932FC18"/>
    <w:lvl w:ilvl="0" w:tplc="198ECD20">
      <w:numFmt w:val="bullet"/>
      <w:lvlText w:val="•"/>
      <w:lvlJc w:val="left"/>
      <w:pPr>
        <w:ind w:left="2520" w:hanging="360"/>
      </w:pPr>
      <w:rPr>
        <w:rFonts w:ascii="Calibri" w:eastAsia="Times New Roman" w:hAnsi="Calibri" w:cs="Calibri"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09C50691"/>
    <w:multiLevelType w:val="hybridMultilevel"/>
    <w:tmpl w:val="357A06E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90A49A4"/>
    <w:multiLevelType w:val="hybridMultilevel"/>
    <w:tmpl w:val="B950D3C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346F6"/>
    <w:multiLevelType w:val="hybridMultilevel"/>
    <w:tmpl w:val="2EA0F8A8"/>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3756C3B"/>
    <w:multiLevelType w:val="hybridMultilevel"/>
    <w:tmpl w:val="BF8CF51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4950904"/>
    <w:multiLevelType w:val="hybridMultilevel"/>
    <w:tmpl w:val="2C3C88B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E9D4C23"/>
    <w:multiLevelType w:val="hybridMultilevel"/>
    <w:tmpl w:val="4A064D06"/>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07656A"/>
    <w:multiLevelType w:val="hybridMultilevel"/>
    <w:tmpl w:val="D458C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4C4073"/>
    <w:multiLevelType w:val="hybridMultilevel"/>
    <w:tmpl w:val="8B0A750A"/>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20F74E7"/>
    <w:multiLevelType w:val="hybridMultilevel"/>
    <w:tmpl w:val="4836CE68"/>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95D4846"/>
    <w:multiLevelType w:val="hybridMultilevel"/>
    <w:tmpl w:val="71985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823CD1"/>
    <w:multiLevelType w:val="hybridMultilevel"/>
    <w:tmpl w:val="CFE8820A"/>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C73999"/>
    <w:multiLevelType w:val="hybridMultilevel"/>
    <w:tmpl w:val="BA0C082A"/>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46D2022"/>
    <w:multiLevelType w:val="hybridMultilevel"/>
    <w:tmpl w:val="01461DCA"/>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AC6D1F"/>
    <w:multiLevelType w:val="hybridMultilevel"/>
    <w:tmpl w:val="1EBA41BA"/>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37F285C"/>
    <w:multiLevelType w:val="hybridMultilevel"/>
    <w:tmpl w:val="000C43B2"/>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6038446">
    <w:abstractNumId w:val="11"/>
  </w:num>
  <w:num w:numId="2" w16cid:durableId="716011863">
    <w:abstractNumId w:val="16"/>
  </w:num>
  <w:num w:numId="3" w16cid:durableId="166485354">
    <w:abstractNumId w:val="12"/>
  </w:num>
  <w:num w:numId="4" w16cid:durableId="814680404">
    <w:abstractNumId w:val="1"/>
  </w:num>
  <w:num w:numId="5" w16cid:durableId="1673952374">
    <w:abstractNumId w:val="7"/>
  </w:num>
  <w:num w:numId="6" w16cid:durableId="2103186085">
    <w:abstractNumId w:val="14"/>
  </w:num>
  <w:num w:numId="7" w16cid:durableId="1319463103">
    <w:abstractNumId w:val="9"/>
  </w:num>
  <w:num w:numId="8" w16cid:durableId="700666270">
    <w:abstractNumId w:val="5"/>
  </w:num>
  <w:num w:numId="9" w16cid:durableId="364521358">
    <w:abstractNumId w:val="6"/>
  </w:num>
  <w:num w:numId="10" w16cid:durableId="1293904185">
    <w:abstractNumId w:val="10"/>
  </w:num>
  <w:num w:numId="11" w16cid:durableId="658920638">
    <w:abstractNumId w:val="15"/>
  </w:num>
  <w:num w:numId="12" w16cid:durableId="632633756">
    <w:abstractNumId w:val="3"/>
  </w:num>
  <w:num w:numId="13" w16cid:durableId="619922350">
    <w:abstractNumId w:val="2"/>
  </w:num>
  <w:num w:numId="14" w16cid:durableId="394550842">
    <w:abstractNumId w:val="13"/>
  </w:num>
  <w:num w:numId="15" w16cid:durableId="1981762976">
    <w:abstractNumId w:val="4"/>
  </w:num>
  <w:num w:numId="16" w16cid:durableId="1793472161">
    <w:abstractNumId w:val="0"/>
  </w:num>
  <w:num w:numId="17" w16cid:durableId="6565680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DC0"/>
    <w:rsid w:val="00036F0D"/>
    <w:rsid w:val="00051FDE"/>
    <w:rsid w:val="000601D8"/>
    <w:rsid w:val="00062622"/>
    <w:rsid w:val="000629CB"/>
    <w:rsid w:val="000854D6"/>
    <w:rsid w:val="00086485"/>
    <w:rsid w:val="000C3FB8"/>
    <w:rsid w:val="000D6717"/>
    <w:rsid w:val="00121585"/>
    <w:rsid w:val="00164498"/>
    <w:rsid w:val="00177BF4"/>
    <w:rsid w:val="001B05FE"/>
    <w:rsid w:val="001D1A41"/>
    <w:rsid w:val="002134FE"/>
    <w:rsid w:val="00244C15"/>
    <w:rsid w:val="002979B3"/>
    <w:rsid w:val="002A1529"/>
    <w:rsid w:val="002A16F8"/>
    <w:rsid w:val="00312573"/>
    <w:rsid w:val="003376DB"/>
    <w:rsid w:val="00337B4F"/>
    <w:rsid w:val="003561CF"/>
    <w:rsid w:val="00391187"/>
    <w:rsid w:val="003920DF"/>
    <w:rsid w:val="00404590"/>
    <w:rsid w:val="004060BE"/>
    <w:rsid w:val="00410DA3"/>
    <w:rsid w:val="00416C24"/>
    <w:rsid w:val="00422E7B"/>
    <w:rsid w:val="004232E1"/>
    <w:rsid w:val="004239F1"/>
    <w:rsid w:val="00425C93"/>
    <w:rsid w:val="00435F26"/>
    <w:rsid w:val="004638FC"/>
    <w:rsid w:val="004753AF"/>
    <w:rsid w:val="00496E5F"/>
    <w:rsid w:val="00520953"/>
    <w:rsid w:val="005B5996"/>
    <w:rsid w:val="005D5027"/>
    <w:rsid w:val="006C14F8"/>
    <w:rsid w:val="006E098B"/>
    <w:rsid w:val="0071003E"/>
    <w:rsid w:val="007D5E83"/>
    <w:rsid w:val="008008B2"/>
    <w:rsid w:val="00816DA2"/>
    <w:rsid w:val="00876C92"/>
    <w:rsid w:val="008C3614"/>
    <w:rsid w:val="008D186D"/>
    <w:rsid w:val="008F3FF3"/>
    <w:rsid w:val="009303F5"/>
    <w:rsid w:val="00952953"/>
    <w:rsid w:val="00972683"/>
    <w:rsid w:val="0099482B"/>
    <w:rsid w:val="009E1305"/>
    <w:rsid w:val="009E6054"/>
    <w:rsid w:val="00A165C5"/>
    <w:rsid w:val="00A72471"/>
    <w:rsid w:val="00AE4409"/>
    <w:rsid w:val="00B27A30"/>
    <w:rsid w:val="00B41B48"/>
    <w:rsid w:val="00B60480"/>
    <w:rsid w:val="00BA6C42"/>
    <w:rsid w:val="00BB4B2A"/>
    <w:rsid w:val="00C27816"/>
    <w:rsid w:val="00CC2D69"/>
    <w:rsid w:val="00CC7A85"/>
    <w:rsid w:val="00CC7B0E"/>
    <w:rsid w:val="00CF7EA4"/>
    <w:rsid w:val="00D200A5"/>
    <w:rsid w:val="00D87099"/>
    <w:rsid w:val="00DA0F85"/>
    <w:rsid w:val="00DB1937"/>
    <w:rsid w:val="00E12DC0"/>
    <w:rsid w:val="00E50DC7"/>
    <w:rsid w:val="00E63D21"/>
    <w:rsid w:val="00E7443D"/>
    <w:rsid w:val="00ED49FA"/>
    <w:rsid w:val="00F343F9"/>
    <w:rsid w:val="00F620F2"/>
    <w:rsid w:val="00F649BF"/>
    <w:rsid w:val="00FA77C2"/>
    <w:rsid w:val="00FE2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6E618"/>
  <w15:chartTrackingRefBased/>
  <w15:docId w15:val="{2F4D99BF-814C-4BC4-8A6E-440698B9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DC0"/>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link w:val="Heading1Char"/>
    <w:uiPriority w:val="9"/>
    <w:qFormat/>
    <w:rsid w:val="00E12DC0"/>
    <w:pPr>
      <w:spacing w:after="0" w:line="285" w:lineRule="auto"/>
      <w:outlineLvl w:val="0"/>
    </w:pPr>
    <w:rPr>
      <w:rFonts w:ascii="Cambria" w:eastAsia="Times New Roman" w:hAnsi="Cambria" w:cs="Times New Roman"/>
      <w:color w:val="000000"/>
      <w:kern w:val="28"/>
      <w:sz w:val="36"/>
      <w:szCs w:val="36"/>
      <w:lang w:eastAsia="en-GB"/>
      <w14:ligatures w14:val="standard"/>
      <w14:cntxtAlt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DC0"/>
    <w:rPr>
      <w:rFonts w:ascii="Cambria" w:eastAsia="Times New Roman" w:hAnsi="Cambria" w:cs="Times New Roman"/>
      <w:color w:val="000000"/>
      <w:kern w:val="28"/>
      <w:sz w:val="36"/>
      <w:szCs w:val="36"/>
      <w:lang w:eastAsia="en-GB"/>
      <w14:ligatures w14:val="standard"/>
      <w14:cntxtAlts/>
    </w:rPr>
  </w:style>
  <w:style w:type="paragraph" w:styleId="BodyText">
    <w:name w:val="Body Text"/>
    <w:link w:val="BodyTextChar"/>
    <w:uiPriority w:val="99"/>
    <w:semiHidden/>
    <w:unhideWhenUsed/>
    <w:rsid w:val="00E12DC0"/>
    <w:pPr>
      <w:spacing w:after="120" w:line="264" w:lineRule="auto"/>
    </w:pPr>
    <w:rPr>
      <w:rFonts w:ascii="Calibri" w:eastAsia="Times New Roman" w:hAnsi="Calibri" w:cs="Calibri"/>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semiHidden/>
    <w:rsid w:val="00E12DC0"/>
    <w:rPr>
      <w:rFonts w:ascii="Calibri" w:eastAsia="Times New Roman" w:hAnsi="Calibri" w:cs="Calibri"/>
      <w:color w:val="000000"/>
      <w:kern w:val="28"/>
      <w:sz w:val="20"/>
      <w:szCs w:val="20"/>
      <w:lang w:eastAsia="en-GB"/>
      <w14:ligatures w14:val="standard"/>
      <w14:cntxtAlts/>
    </w:rPr>
  </w:style>
  <w:style w:type="table" w:styleId="TableGrid">
    <w:name w:val="Table Grid"/>
    <w:basedOn w:val="TableNormal"/>
    <w:uiPriority w:val="39"/>
    <w:rsid w:val="009E1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5027"/>
    <w:pPr>
      <w:ind w:left="720"/>
      <w:contextualSpacing/>
    </w:pPr>
  </w:style>
  <w:style w:type="paragraph" w:styleId="Header">
    <w:name w:val="header"/>
    <w:basedOn w:val="Normal"/>
    <w:link w:val="HeaderChar"/>
    <w:uiPriority w:val="99"/>
    <w:unhideWhenUsed/>
    <w:rsid w:val="00DA0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F85"/>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DA0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F85"/>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7720">
      <w:bodyDiv w:val="1"/>
      <w:marLeft w:val="0"/>
      <w:marRight w:val="0"/>
      <w:marTop w:val="0"/>
      <w:marBottom w:val="0"/>
      <w:divBdr>
        <w:top w:val="none" w:sz="0" w:space="0" w:color="auto"/>
        <w:left w:val="none" w:sz="0" w:space="0" w:color="auto"/>
        <w:bottom w:val="none" w:sz="0" w:space="0" w:color="auto"/>
        <w:right w:val="none" w:sz="0" w:space="0" w:color="auto"/>
      </w:divBdr>
    </w:div>
    <w:div w:id="14012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7B237-F8FE-463B-B43E-913B05D7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851</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Crawford</dc:creator>
  <cp:keywords/>
  <dc:description/>
  <cp:lastModifiedBy>Jessica Reddish</cp:lastModifiedBy>
  <cp:revision>2</cp:revision>
  <cp:lastPrinted>2026-02-25T15:14:00Z</cp:lastPrinted>
  <dcterms:created xsi:type="dcterms:W3CDTF">2026-09-07T14:29:00Z</dcterms:created>
  <dcterms:modified xsi:type="dcterms:W3CDTF">2026-09-07T14:29:00Z</dcterms:modified>
</cp:coreProperties>
</file>