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6A62" w14:textId="77777777" w:rsidR="00A81998" w:rsidRDefault="005C2ECE" w:rsidP="005C2ECE">
      <w:pPr>
        <w:spacing w:after="0" w:line="276" w:lineRule="auto"/>
        <w:ind w:left="2835" w:hanging="2835"/>
        <w:rPr>
          <w:rFonts w:ascii="Arial" w:hAnsi="Arial" w:cs="Arial"/>
        </w:rPr>
      </w:pPr>
      <w:r w:rsidRPr="005C2ECE">
        <w:rPr>
          <w:rFonts w:ascii="Arial" w:hAnsi="Arial" w:cs="Arial"/>
          <w:noProof/>
          <w:lang w:eastAsia="en-GB"/>
        </w:rPr>
        <mc:AlternateContent>
          <mc:Choice Requires="wps">
            <w:drawing>
              <wp:anchor distT="0" distB="0" distL="114300" distR="114300" simplePos="0" relativeHeight="251660288" behindDoc="0" locked="0" layoutInCell="1" allowOverlap="1" wp14:anchorId="40B4A870" wp14:editId="6DAEA4D4">
                <wp:simplePos x="0" y="0"/>
                <wp:positionH relativeFrom="column">
                  <wp:posOffset>5855969</wp:posOffset>
                </wp:positionH>
                <wp:positionV relativeFrom="paragraph">
                  <wp:posOffset>68580</wp:posOffset>
                </wp:positionV>
                <wp:extent cx="923925" cy="971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971550"/>
                        </a:xfrm>
                        <a:prstGeom prst="rect">
                          <a:avLst/>
                        </a:prstGeom>
                        <a:noFill/>
                        <a:ln w="9525">
                          <a:solidFill>
                            <a:schemeClr val="bg1"/>
                          </a:solidFill>
                          <a:miter lim="800000"/>
                          <a:headEnd/>
                          <a:tailEnd/>
                        </a:ln>
                      </wps:spPr>
                      <wps:txbx>
                        <w:txbxContent>
                          <w:p w14:paraId="4B1E5C42" w14:textId="77777777" w:rsidR="005C2ECE" w:rsidRDefault="005C2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4A870" id="_x0000_t202" coordsize="21600,21600" o:spt="202" path="m,l,21600r21600,l21600,xe">
                <v:stroke joinstyle="miter"/>
                <v:path gradientshapeok="t" o:connecttype="rect"/>
              </v:shapetype>
              <v:shape id="Text Box 2" o:spid="_x0000_s1026" type="#_x0000_t202" style="position:absolute;left:0;text-align:left;margin-left:461.1pt;margin-top:5.4pt;width:72.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2iCwIAAPQDAAAOAAAAZHJzL2Uyb0RvYy54bWysU9tu2zAMfR+wfxD0vjjJkrUx4hRdug4D&#10;ugvQ7QNoWY6FSaImKbGzrx8lp2nQvQ3zg0Ca1CF5eLS+GYxmB+mDQlvx2WTKmbQCG2V3Ff/x/f7N&#10;NWchgm1Ao5UVP8rAbzavX617V8o5dqgb6RmB2FD2ruJdjK4siiA6aSBM0ElLwRa9gUiu3xWNh57Q&#10;jS7m0+m7okffOI9ChkB/78Yg32T8tpUifm3bICPTFafeYj59Put0Fps1lDsPrlPi1Ab8QxcGlKWi&#10;Z6g7iMD2Xv0FZZTwGLCNE4GmwLZVQuYZaJrZ9MU0jx04mWchcoI70xT+H6z4cnh03zyLw3scaIF5&#10;iOAeUPwMzOK2A7uTt95j30loqPAsUVb0LpSnq4nqUIYEUvefsaElwz5iBhpabxIrNCcjdFrA8Uy6&#10;HCIT9HM1f7uaLzkTFFpdzZbLvJQCyqfLzof4UaJhyai4p51mcDg8hJiagfIpJdWyeK+0znvVlvUE&#10;uiT4FAmoVZOC2UkKk1vt2QFIG/VuHOxFllGR5KmVqfj1NH2jYBIXH2yTi0RQerSpEW1P5CQ+Rmbi&#10;UA+UmEiqsTkSTR5HGdKzIaND/5uzniRY8fBrD15ypj9Zono1WyySZrOzWF7NyfGXkfoyAlYQVMUj&#10;Z6O5jVnnIye3tJJWZbqeOzn1StLKLJ6eQdLupZ+znh/r5g8AAAD//wMAUEsDBBQABgAIAAAAIQDd&#10;C77L4QAAAAsBAAAPAAAAZHJzL2Rvd25yZXYueG1sTI/BTsMwEETvSPyDtUjcqN0UkhDiVIAKlx6A&#10;UgmObmySCHsdYrdJ/57tCW47mqfZmXI5OcsOZgidRwnzmQBmsPa6w0bC9v3pKgcWokKtrEcj4WgC&#10;LKvzs1IV2o/4Zg6b2DAKwVAoCW2MfcF5qFvjVJj53iB5X35wKpIcGq4HNVK4szwRIuVOdUgfWtWb&#10;x9bU35u9kzC+Pjx/zI831z/uJV99rputzRYrKS8vpvs7YNFM8Q+GU32qDhV12vk96sCshNskSQgl&#10;Q9CEEyDSLAO2oytd5MCrkv/fUP0CAAD//wMAUEsBAi0AFAAGAAgAAAAhALaDOJL+AAAA4QEAABMA&#10;AAAAAAAAAAAAAAAAAAAAAFtDb250ZW50X1R5cGVzXS54bWxQSwECLQAUAAYACAAAACEAOP0h/9YA&#10;AACUAQAACwAAAAAAAAAAAAAAAAAvAQAAX3JlbHMvLnJlbHNQSwECLQAUAAYACAAAACEAt4mtogsC&#10;AAD0AwAADgAAAAAAAAAAAAAAAAAuAgAAZHJzL2Uyb0RvYy54bWxQSwECLQAUAAYACAAAACEA3Qu+&#10;y+EAAAALAQAADwAAAAAAAAAAAAAAAABlBAAAZHJzL2Rvd25yZXYueG1sUEsFBgAAAAAEAAQA8wAA&#10;AHMFAAAAAA==&#10;" filled="f" strokecolor="white [3212]">
                <v:textbox>
                  <w:txbxContent>
                    <w:p w14:paraId="4B1E5C42" w14:textId="77777777" w:rsidR="005C2ECE" w:rsidRDefault="005C2ECE"/>
                  </w:txbxContent>
                </v:textbox>
              </v:shape>
            </w:pict>
          </mc:Fallback>
        </mc:AlternateContent>
      </w:r>
      <w:r>
        <w:rPr>
          <w:rFonts w:ascii="Arial" w:hAnsi="Arial" w:cs="Arial"/>
          <w:noProof/>
          <w:lang w:eastAsia="en-GB"/>
        </w:rPr>
        <w:drawing>
          <wp:anchor distT="0" distB="0" distL="114300" distR="114300" simplePos="0" relativeHeight="251658240" behindDoc="0" locked="0" layoutInCell="1" allowOverlap="1" wp14:anchorId="5FF6588B" wp14:editId="08AFAC55">
            <wp:simplePos x="0" y="0"/>
            <wp:positionH relativeFrom="column">
              <wp:posOffset>930910</wp:posOffset>
            </wp:positionH>
            <wp:positionV relativeFrom="paragraph">
              <wp:posOffset>-74295</wp:posOffset>
            </wp:positionV>
            <wp:extent cx="4371975" cy="19526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jpg"/>
                    <pic:cNvPicPr/>
                  </pic:nvPicPr>
                  <pic:blipFill rotWithShape="1">
                    <a:blip r:embed="rId8" cstate="print">
                      <a:extLst>
                        <a:ext uri="{28A0092B-C50C-407E-A947-70E740481C1C}">
                          <a14:useLocalDpi xmlns:a14="http://schemas.microsoft.com/office/drawing/2010/main" val="0"/>
                        </a:ext>
                      </a:extLst>
                    </a:blip>
                    <a:srcRect t="16245" b="9747"/>
                    <a:stretch/>
                  </pic:blipFill>
                  <pic:spPr bwMode="auto">
                    <a:xfrm>
                      <a:off x="0" y="0"/>
                      <a:ext cx="4371975" cy="195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B1F98" w14:textId="2C5BA7F5" w:rsidR="00A81998" w:rsidRDefault="00A81998" w:rsidP="003A284A">
      <w:pPr>
        <w:spacing w:line="276" w:lineRule="auto"/>
        <w:ind w:left="2835" w:hanging="2835"/>
        <w:rPr>
          <w:rFonts w:ascii="Arial" w:hAnsi="Arial" w:cs="Arial"/>
        </w:rPr>
      </w:pPr>
    </w:p>
    <w:p w14:paraId="4027FCEF" w14:textId="77777777" w:rsidR="00A81998" w:rsidRDefault="00A81998" w:rsidP="003A284A">
      <w:pPr>
        <w:spacing w:line="276" w:lineRule="auto"/>
        <w:ind w:left="2835" w:hanging="2835"/>
        <w:rPr>
          <w:rFonts w:ascii="Arial" w:hAnsi="Arial" w:cs="Arial"/>
        </w:rPr>
      </w:pPr>
    </w:p>
    <w:p w14:paraId="591F3A42" w14:textId="77777777" w:rsidR="00A81998" w:rsidRDefault="00A81998" w:rsidP="003A284A">
      <w:pPr>
        <w:spacing w:line="276" w:lineRule="auto"/>
        <w:ind w:left="2835" w:hanging="2835"/>
        <w:rPr>
          <w:rFonts w:ascii="Arial" w:hAnsi="Arial" w:cs="Arial"/>
        </w:rPr>
      </w:pPr>
    </w:p>
    <w:p w14:paraId="1E0AE339" w14:textId="77777777" w:rsidR="00A81998" w:rsidRDefault="00A81998" w:rsidP="003A284A">
      <w:pPr>
        <w:spacing w:line="276" w:lineRule="auto"/>
        <w:ind w:left="2835" w:hanging="2835"/>
        <w:rPr>
          <w:rFonts w:ascii="Arial" w:hAnsi="Arial" w:cs="Arial"/>
        </w:rPr>
      </w:pPr>
    </w:p>
    <w:p w14:paraId="22BBD51B" w14:textId="77777777" w:rsidR="00A81998" w:rsidRDefault="00A81998" w:rsidP="003A284A">
      <w:pPr>
        <w:spacing w:line="276" w:lineRule="auto"/>
        <w:ind w:left="2835" w:hanging="2835"/>
        <w:rPr>
          <w:rFonts w:ascii="Arial" w:hAnsi="Arial" w:cs="Arial"/>
        </w:rPr>
      </w:pPr>
    </w:p>
    <w:p w14:paraId="1AEB26A8" w14:textId="77777777" w:rsidR="00C914B7" w:rsidRPr="00C914B7" w:rsidRDefault="00C914B7" w:rsidP="00C914B7">
      <w:pPr>
        <w:spacing w:line="276" w:lineRule="auto"/>
        <w:rPr>
          <w:rFonts w:cstheme="minorHAnsi"/>
          <w:sz w:val="24"/>
          <w:szCs w:val="24"/>
        </w:rPr>
      </w:pPr>
    </w:p>
    <w:p w14:paraId="4A36B733" w14:textId="3337EE95" w:rsidR="009953D5" w:rsidRDefault="003A284A" w:rsidP="003A284A">
      <w:pPr>
        <w:spacing w:line="276" w:lineRule="auto"/>
        <w:ind w:left="2835" w:hanging="2835"/>
        <w:rPr>
          <w:rFonts w:ascii="Calibri" w:eastAsia="Calibri" w:hAnsi="Calibri" w:cs="Times New Roman"/>
          <w:sz w:val="28"/>
          <w:szCs w:val="28"/>
        </w:rPr>
      </w:pPr>
      <w:r w:rsidRPr="0004508C">
        <w:rPr>
          <w:rFonts w:cstheme="minorHAnsi"/>
          <w:b/>
          <w:sz w:val="24"/>
          <w:szCs w:val="24"/>
        </w:rPr>
        <w:t>JOBDESCRIPTION:</w:t>
      </w:r>
      <w:r w:rsidR="00C914B7" w:rsidRPr="0004508C">
        <w:rPr>
          <w:rFonts w:cstheme="minorHAnsi"/>
          <w:b/>
          <w:sz w:val="24"/>
          <w:szCs w:val="24"/>
        </w:rPr>
        <w:tab/>
      </w:r>
      <w:r w:rsidR="005C7DC5">
        <w:rPr>
          <w:rFonts w:cstheme="minorHAnsi"/>
          <w:b/>
          <w:sz w:val="24"/>
          <w:szCs w:val="24"/>
        </w:rPr>
        <w:t>Cleaner</w:t>
      </w:r>
    </w:p>
    <w:p w14:paraId="301EF3E6" w14:textId="3E2CAD0C" w:rsidR="00991655" w:rsidRPr="0004508C" w:rsidRDefault="003A284A" w:rsidP="003A284A">
      <w:pPr>
        <w:spacing w:line="276" w:lineRule="auto"/>
        <w:ind w:left="2835" w:hanging="2835"/>
        <w:rPr>
          <w:rFonts w:cstheme="minorHAnsi"/>
          <w:sz w:val="24"/>
          <w:szCs w:val="24"/>
        </w:rPr>
      </w:pPr>
      <w:r w:rsidRPr="00D03D8D">
        <w:rPr>
          <w:rFonts w:cstheme="minorHAnsi"/>
          <w:b/>
          <w:sz w:val="24"/>
          <w:szCs w:val="24"/>
        </w:rPr>
        <w:t>SCHOOL:</w:t>
      </w:r>
      <w:r w:rsidRPr="0004508C">
        <w:rPr>
          <w:rFonts w:cstheme="minorHAnsi"/>
          <w:sz w:val="24"/>
          <w:szCs w:val="24"/>
        </w:rPr>
        <w:tab/>
      </w:r>
      <w:r w:rsidR="007B6DF7" w:rsidRPr="0004508C">
        <w:rPr>
          <w:rFonts w:cstheme="minorHAnsi"/>
          <w:sz w:val="24"/>
          <w:szCs w:val="24"/>
        </w:rPr>
        <w:t>This post is centrally appointed to The Pioneer Learning Trust</w:t>
      </w:r>
      <w:r w:rsidR="004E47EA" w:rsidRPr="0004508C">
        <w:rPr>
          <w:rFonts w:cstheme="minorHAnsi"/>
          <w:sz w:val="24"/>
          <w:szCs w:val="24"/>
        </w:rPr>
        <w:t xml:space="preserve"> and based at </w:t>
      </w:r>
      <w:r w:rsidR="008A3975">
        <w:rPr>
          <w:rFonts w:cstheme="minorHAnsi"/>
          <w:sz w:val="24"/>
          <w:szCs w:val="24"/>
        </w:rPr>
        <w:t>Ferrars Junior School</w:t>
      </w:r>
      <w:r w:rsidR="0018039C">
        <w:rPr>
          <w:rFonts w:cstheme="minorHAnsi"/>
          <w:sz w:val="24"/>
          <w:szCs w:val="24"/>
        </w:rPr>
        <w:t>.</w:t>
      </w:r>
    </w:p>
    <w:p w14:paraId="2E7F8643" w14:textId="77777777" w:rsidR="00D03D8D" w:rsidRPr="00D03D8D" w:rsidRDefault="003A284A" w:rsidP="00D03D8D">
      <w:pPr>
        <w:spacing w:after="0" w:line="240" w:lineRule="auto"/>
        <w:ind w:left="2835" w:hanging="2835"/>
        <w:rPr>
          <w:rFonts w:cstheme="minorHAnsi"/>
          <w:sz w:val="24"/>
          <w:szCs w:val="24"/>
        </w:rPr>
      </w:pPr>
      <w:r w:rsidRPr="00D03D8D">
        <w:rPr>
          <w:rFonts w:cstheme="minorHAnsi"/>
          <w:b/>
          <w:sz w:val="24"/>
          <w:szCs w:val="24"/>
        </w:rPr>
        <w:t>JOB PURPOSE:</w:t>
      </w:r>
      <w:r w:rsidR="004D5387">
        <w:rPr>
          <w:rFonts w:cstheme="minorHAnsi"/>
          <w:sz w:val="24"/>
          <w:szCs w:val="24"/>
        </w:rPr>
        <w:tab/>
      </w:r>
      <w:r w:rsidR="005C7DC5" w:rsidRPr="005C7DC5">
        <w:rPr>
          <w:rFonts w:cstheme="minorHAnsi"/>
          <w:sz w:val="24"/>
          <w:szCs w:val="24"/>
        </w:rPr>
        <w:t>To maintain a specified standard of cleanliness in the school premises</w:t>
      </w:r>
    </w:p>
    <w:p w14:paraId="6D4E8BA8" w14:textId="3A53C929" w:rsidR="00991655" w:rsidRPr="0004508C" w:rsidRDefault="00E41496" w:rsidP="00095E59">
      <w:pPr>
        <w:spacing w:line="276" w:lineRule="auto"/>
        <w:rPr>
          <w:rFonts w:cstheme="minorHAnsi"/>
          <w:sz w:val="24"/>
          <w:szCs w:val="24"/>
        </w:rPr>
      </w:pPr>
      <w:r w:rsidRPr="00D03D8D">
        <w:rPr>
          <w:rFonts w:cstheme="minorHAnsi"/>
          <w:b/>
          <w:sz w:val="24"/>
          <w:szCs w:val="24"/>
        </w:rPr>
        <w:t>RESPONSIBLE TO</w:t>
      </w:r>
      <w:r>
        <w:rPr>
          <w:rFonts w:cstheme="minorHAnsi"/>
          <w:sz w:val="24"/>
          <w:szCs w:val="24"/>
        </w:rPr>
        <w:t xml:space="preserve">:                 </w:t>
      </w:r>
      <w:r w:rsidR="009953D5">
        <w:rPr>
          <w:rFonts w:cstheme="minorHAnsi"/>
          <w:sz w:val="24"/>
          <w:szCs w:val="24"/>
        </w:rPr>
        <w:t xml:space="preserve"> </w:t>
      </w:r>
      <w:r>
        <w:rPr>
          <w:rFonts w:cstheme="minorHAnsi"/>
          <w:sz w:val="24"/>
          <w:szCs w:val="24"/>
        </w:rPr>
        <w:t xml:space="preserve">  </w:t>
      </w:r>
      <w:r w:rsidR="00ED5CF6">
        <w:rPr>
          <w:rFonts w:cstheme="minorHAnsi"/>
          <w:sz w:val="24"/>
          <w:szCs w:val="24"/>
        </w:rPr>
        <w:t xml:space="preserve">Cleaning Supervisor/ Site Agent </w:t>
      </w:r>
    </w:p>
    <w:p w14:paraId="7950ABA2" w14:textId="77777777" w:rsidR="00991655" w:rsidRPr="0004508C" w:rsidRDefault="003A284A" w:rsidP="00991655">
      <w:pPr>
        <w:spacing w:after="0" w:line="276" w:lineRule="auto"/>
        <w:rPr>
          <w:rFonts w:cstheme="minorHAnsi"/>
          <w:sz w:val="24"/>
          <w:szCs w:val="24"/>
        </w:rPr>
      </w:pPr>
      <w:r w:rsidRPr="00D03D8D">
        <w:rPr>
          <w:rFonts w:cstheme="minorHAnsi"/>
          <w:b/>
          <w:sz w:val="24"/>
          <w:szCs w:val="24"/>
        </w:rPr>
        <w:t>GRADE:</w:t>
      </w:r>
      <w:r w:rsidRPr="0004508C">
        <w:rPr>
          <w:rFonts w:cstheme="minorHAnsi"/>
          <w:sz w:val="24"/>
          <w:szCs w:val="24"/>
        </w:rPr>
        <w:tab/>
      </w:r>
      <w:r w:rsidRPr="0004508C">
        <w:rPr>
          <w:rFonts w:cstheme="minorHAnsi"/>
          <w:sz w:val="24"/>
          <w:szCs w:val="24"/>
        </w:rPr>
        <w:tab/>
      </w:r>
      <w:r w:rsidR="00E41496">
        <w:rPr>
          <w:rFonts w:cstheme="minorHAnsi"/>
          <w:sz w:val="24"/>
          <w:szCs w:val="24"/>
        </w:rPr>
        <w:t xml:space="preserve">           </w:t>
      </w:r>
      <w:r w:rsidR="009953D5">
        <w:rPr>
          <w:rFonts w:cstheme="minorHAnsi"/>
          <w:sz w:val="24"/>
          <w:szCs w:val="24"/>
        </w:rPr>
        <w:t xml:space="preserve"> </w:t>
      </w:r>
      <w:r w:rsidR="005C7DC5">
        <w:rPr>
          <w:rFonts w:cstheme="minorHAnsi"/>
          <w:sz w:val="24"/>
          <w:szCs w:val="24"/>
        </w:rPr>
        <w:t>L1A</w:t>
      </w:r>
    </w:p>
    <w:p w14:paraId="26D54C95" w14:textId="77777777" w:rsidR="004E47EA" w:rsidRPr="0004508C" w:rsidRDefault="00457F2D" w:rsidP="00583850">
      <w:pPr>
        <w:ind w:right="-601"/>
        <w:jc w:val="center"/>
        <w:rPr>
          <w:rFonts w:cstheme="minorHAnsi"/>
          <w:b/>
          <w:sz w:val="24"/>
          <w:szCs w:val="24"/>
        </w:rPr>
      </w:pPr>
      <w:r w:rsidRPr="0004508C">
        <w:rPr>
          <w:rFonts w:cstheme="minorHAnsi"/>
          <w:b/>
          <w:sz w:val="24"/>
          <w:szCs w:val="24"/>
        </w:rPr>
        <w:t>PRINCIPAL RESPONSIBILITIES:</w:t>
      </w:r>
    </w:p>
    <w:tbl>
      <w:tblPr>
        <w:tblW w:w="0" w:type="auto"/>
        <w:tblInd w:w="-34" w:type="dxa"/>
        <w:tblLayout w:type="fixed"/>
        <w:tblLook w:val="0000" w:firstRow="0" w:lastRow="0" w:firstColumn="0" w:lastColumn="0" w:noHBand="0" w:noVBand="0"/>
      </w:tblPr>
      <w:tblGrid>
        <w:gridCol w:w="426"/>
        <w:gridCol w:w="9781"/>
      </w:tblGrid>
      <w:tr w:rsidR="004E47EA" w:rsidRPr="0004508C" w14:paraId="6B769419" w14:textId="77777777" w:rsidTr="00132D05">
        <w:trPr>
          <w:trHeight w:val="595"/>
        </w:trPr>
        <w:tc>
          <w:tcPr>
            <w:tcW w:w="426" w:type="dxa"/>
            <w:tcBorders>
              <w:top w:val="nil"/>
              <w:left w:val="nil"/>
              <w:bottom w:val="nil"/>
              <w:right w:val="nil"/>
            </w:tcBorders>
          </w:tcPr>
          <w:p w14:paraId="5FE7A4CD" w14:textId="77777777" w:rsidR="004E47EA" w:rsidRPr="0004508C" w:rsidRDefault="004E47EA" w:rsidP="00A227A7">
            <w:pPr>
              <w:rPr>
                <w:rFonts w:cstheme="minorHAnsi"/>
                <w:sz w:val="24"/>
                <w:szCs w:val="24"/>
              </w:rPr>
            </w:pPr>
          </w:p>
        </w:tc>
        <w:tc>
          <w:tcPr>
            <w:tcW w:w="9781" w:type="dxa"/>
            <w:tcBorders>
              <w:top w:val="nil"/>
              <w:left w:val="nil"/>
              <w:bottom w:val="nil"/>
              <w:right w:val="nil"/>
            </w:tcBorders>
          </w:tcPr>
          <w:tbl>
            <w:tblPr>
              <w:tblW w:w="0" w:type="auto"/>
              <w:tblLayout w:type="fixed"/>
              <w:tblLook w:val="0000" w:firstRow="0" w:lastRow="0" w:firstColumn="0" w:lastColumn="0" w:noHBand="0" w:noVBand="0"/>
            </w:tblPr>
            <w:tblGrid>
              <w:gridCol w:w="576"/>
              <w:gridCol w:w="7963"/>
              <w:gridCol w:w="850"/>
            </w:tblGrid>
            <w:tr w:rsidR="004D5387" w14:paraId="5231B325" w14:textId="77777777" w:rsidTr="00D03D8D">
              <w:trPr>
                <w:trHeight w:val="595"/>
              </w:trPr>
              <w:tc>
                <w:tcPr>
                  <w:tcW w:w="576" w:type="dxa"/>
                  <w:tcBorders>
                    <w:top w:val="nil"/>
                    <w:left w:val="nil"/>
                    <w:bottom w:val="nil"/>
                    <w:right w:val="nil"/>
                  </w:tcBorders>
                </w:tcPr>
                <w:p w14:paraId="54AA40E9" w14:textId="77777777" w:rsidR="004D5387" w:rsidRDefault="004D5387" w:rsidP="004D76B7">
                  <w:pPr>
                    <w:rPr>
                      <w:rFonts w:ascii="Arial" w:hAnsi="Arial" w:cs="Arial"/>
                    </w:rPr>
                  </w:pPr>
                  <w:r>
                    <w:rPr>
                      <w:rFonts w:ascii="Arial" w:hAnsi="Arial" w:cs="Arial"/>
                    </w:rPr>
                    <w:t>1.</w:t>
                  </w:r>
                </w:p>
              </w:tc>
              <w:tc>
                <w:tcPr>
                  <w:tcW w:w="7963" w:type="dxa"/>
                  <w:tcBorders>
                    <w:top w:val="nil"/>
                    <w:left w:val="nil"/>
                    <w:bottom w:val="nil"/>
                    <w:right w:val="nil"/>
                  </w:tcBorders>
                </w:tcPr>
                <w:p w14:paraId="22890ED3" w14:textId="77777777" w:rsidR="004D5387" w:rsidRPr="008656EC" w:rsidRDefault="005C7DC5" w:rsidP="005C7DC5">
                  <w:pPr>
                    <w:numPr>
                      <w:ilvl w:val="0"/>
                      <w:numId w:val="33"/>
                    </w:numPr>
                    <w:overflowPunct w:val="0"/>
                    <w:autoSpaceDE w:val="0"/>
                    <w:autoSpaceDN w:val="0"/>
                    <w:adjustRightInd w:val="0"/>
                    <w:spacing w:after="0" w:line="240" w:lineRule="auto"/>
                    <w:textAlignment w:val="baseline"/>
                    <w:rPr>
                      <w:rFonts w:cstheme="minorHAnsi"/>
                    </w:rPr>
                  </w:pPr>
                  <w:r w:rsidRPr="005C7DC5">
                    <w:rPr>
                      <w:rFonts w:cstheme="minorHAnsi"/>
                    </w:rPr>
                    <w:t>Carry out a range of cleaning operations to prescribed standards as instructed by the Site Agent or other authorised persons</w:t>
                  </w:r>
                </w:p>
              </w:tc>
              <w:tc>
                <w:tcPr>
                  <w:tcW w:w="850" w:type="dxa"/>
                  <w:tcBorders>
                    <w:top w:val="nil"/>
                    <w:left w:val="nil"/>
                    <w:bottom w:val="nil"/>
                    <w:right w:val="nil"/>
                  </w:tcBorders>
                </w:tcPr>
                <w:p w14:paraId="7F0A88DE" w14:textId="77777777" w:rsidR="004D5387" w:rsidRDefault="004D5387" w:rsidP="004D76B7">
                  <w:pPr>
                    <w:jc w:val="center"/>
                    <w:rPr>
                      <w:rFonts w:ascii="Arial" w:hAnsi="Arial" w:cs="Arial"/>
                    </w:rPr>
                  </w:pPr>
                </w:p>
              </w:tc>
            </w:tr>
            <w:tr w:rsidR="004D5387" w14:paraId="5FC11DF2" w14:textId="77777777" w:rsidTr="00D03D8D">
              <w:trPr>
                <w:trHeight w:val="539"/>
              </w:trPr>
              <w:tc>
                <w:tcPr>
                  <w:tcW w:w="576" w:type="dxa"/>
                  <w:tcBorders>
                    <w:top w:val="nil"/>
                    <w:left w:val="nil"/>
                    <w:bottom w:val="nil"/>
                    <w:right w:val="nil"/>
                  </w:tcBorders>
                </w:tcPr>
                <w:p w14:paraId="57B26E14" w14:textId="77777777" w:rsidR="004D5387" w:rsidRDefault="004D5387" w:rsidP="004D76B7">
                  <w:pPr>
                    <w:rPr>
                      <w:rFonts w:ascii="Arial" w:hAnsi="Arial" w:cs="Arial"/>
                    </w:rPr>
                  </w:pPr>
                  <w:r>
                    <w:rPr>
                      <w:rFonts w:ascii="Arial" w:hAnsi="Arial" w:cs="Arial"/>
                    </w:rPr>
                    <w:t>2.</w:t>
                  </w:r>
                </w:p>
              </w:tc>
              <w:tc>
                <w:tcPr>
                  <w:tcW w:w="7963" w:type="dxa"/>
                  <w:tcBorders>
                    <w:top w:val="nil"/>
                    <w:left w:val="nil"/>
                    <w:bottom w:val="nil"/>
                    <w:right w:val="nil"/>
                  </w:tcBorders>
                </w:tcPr>
                <w:p w14:paraId="7335D4B9" w14:textId="77777777" w:rsidR="004D5387" w:rsidRPr="008656EC" w:rsidRDefault="005C7DC5" w:rsidP="005C7DC5">
                  <w:pPr>
                    <w:numPr>
                      <w:ilvl w:val="0"/>
                      <w:numId w:val="33"/>
                    </w:numPr>
                    <w:overflowPunct w:val="0"/>
                    <w:autoSpaceDE w:val="0"/>
                    <w:autoSpaceDN w:val="0"/>
                    <w:adjustRightInd w:val="0"/>
                    <w:spacing w:after="0" w:line="240" w:lineRule="auto"/>
                    <w:textAlignment w:val="baseline"/>
                    <w:rPr>
                      <w:rFonts w:cstheme="minorHAnsi"/>
                    </w:rPr>
                  </w:pPr>
                  <w:r w:rsidRPr="005C7DC5">
                    <w:rPr>
                      <w:rFonts w:cstheme="minorHAnsi"/>
                    </w:rPr>
                    <w:t>Use professional cleaning materials and industrial machinery in a safe and economical manner and wear appropriate protective clothing as supplied.</w:t>
                  </w:r>
                </w:p>
              </w:tc>
              <w:tc>
                <w:tcPr>
                  <w:tcW w:w="850" w:type="dxa"/>
                  <w:tcBorders>
                    <w:top w:val="nil"/>
                    <w:left w:val="nil"/>
                    <w:bottom w:val="nil"/>
                    <w:right w:val="nil"/>
                  </w:tcBorders>
                </w:tcPr>
                <w:p w14:paraId="732EA6C7" w14:textId="77777777" w:rsidR="004D5387" w:rsidRDefault="004D5387" w:rsidP="004D76B7">
                  <w:pPr>
                    <w:jc w:val="center"/>
                    <w:rPr>
                      <w:rFonts w:ascii="Arial" w:hAnsi="Arial" w:cs="Arial"/>
                    </w:rPr>
                  </w:pPr>
                </w:p>
              </w:tc>
            </w:tr>
            <w:tr w:rsidR="004D5387" w14:paraId="5A62A509" w14:textId="77777777" w:rsidTr="00D03D8D">
              <w:trPr>
                <w:trHeight w:val="539"/>
              </w:trPr>
              <w:tc>
                <w:tcPr>
                  <w:tcW w:w="576" w:type="dxa"/>
                  <w:tcBorders>
                    <w:top w:val="nil"/>
                    <w:left w:val="nil"/>
                    <w:bottom w:val="nil"/>
                    <w:right w:val="nil"/>
                  </w:tcBorders>
                </w:tcPr>
                <w:p w14:paraId="0EA6BE49" w14:textId="77777777" w:rsidR="004D5387" w:rsidRDefault="004D5387" w:rsidP="004D76B7">
                  <w:pPr>
                    <w:rPr>
                      <w:rFonts w:ascii="Arial" w:hAnsi="Arial" w:cs="Arial"/>
                    </w:rPr>
                  </w:pPr>
                  <w:r>
                    <w:rPr>
                      <w:rFonts w:ascii="Arial" w:hAnsi="Arial" w:cs="Arial"/>
                    </w:rPr>
                    <w:t>3.</w:t>
                  </w:r>
                </w:p>
              </w:tc>
              <w:tc>
                <w:tcPr>
                  <w:tcW w:w="7963" w:type="dxa"/>
                  <w:tcBorders>
                    <w:top w:val="nil"/>
                    <w:left w:val="nil"/>
                    <w:bottom w:val="nil"/>
                    <w:right w:val="nil"/>
                  </w:tcBorders>
                </w:tcPr>
                <w:p w14:paraId="2DDEA32E" w14:textId="77777777" w:rsidR="004D5387" w:rsidRPr="005C7DC5" w:rsidRDefault="005C7DC5" w:rsidP="005C7DC5">
                  <w:pPr>
                    <w:pStyle w:val="ListParagraph"/>
                    <w:numPr>
                      <w:ilvl w:val="0"/>
                      <w:numId w:val="34"/>
                    </w:numPr>
                    <w:rPr>
                      <w:rFonts w:ascii="Calibri" w:eastAsia="Times New Roman" w:hAnsi="Calibri" w:cs="Calibri"/>
                    </w:rPr>
                  </w:pPr>
                  <w:r w:rsidRPr="005C7DC5">
                    <w:rPr>
                      <w:rFonts w:ascii="Calibri" w:eastAsia="Times New Roman" w:hAnsi="Calibri" w:cs="Calibri"/>
                    </w:rPr>
                    <w:t>Clear and remove rubbish and other items from areas within the cleaning contract.</w:t>
                  </w:r>
                </w:p>
              </w:tc>
              <w:tc>
                <w:tcPr>
                  <w:tcW w:w="850" w:type="dxa"/>
                  <w:tcBorders>
                    <w:top w:val="nil"/>
                    <w:left w:val="nil"/>
                    <w:bottom w:val="nil"/>
                    <w:right w:val="nil"/>
                  </w:tcBorders>
                </w:tcPr>
                <w:p w14:paraId="5126D914" w14:textId="77777777" w:rsidR="004D5387" w:rsidRDefault="004D5387" w:rsidP="004D76B7">
                  <w:pPr>
                    <w:jc w:val="center"/>
                    <w:rPr>
                      <w:rFonts w:ascii="Arial" w:hAnsi="Arial" w:cs="Arial"/>
                    </w:rPr>
                  </w:pPr>
                </w:p>
              </w:tc>
            </w:tr>
            <w:tr w:rsidR="004D5387" w14:paraId="55CB842B" w14:textId="77777777" w:rsidTr="00D03D8D">
              <w:trPr>
                <w:trHeight w:val="539"/>
              </w:trPr>
              <w:tc>
                <w:tcPr>
                  <w:tcW w:w="576" w:type="dxa"/>
                  <w:tcBorders>
                    <w:top w:val="nil"/>
                    <w:left w:val="nil"/>
                    <w:bottom w:val="nil"/>
                    <w:right w:val="nil"/>
                  </w:tcBorders>
                </w:tcPr>
                <w:p w14:paraId="15624322" w14:textId="77777777" w:rsidR="004D5387" w:rsidRDefault="004D5387" w:rsidP="004D76B7">
                  <w:pPr>
                    <w:rPr>
                      <w:rFonts w:ascii="Arial" w:hAnsi="Arial" w:cs="Arial"/>
                    </w:rPr>
                  </w:pPr>
                  <w:r>
                    <w:rPr>
                      <w:rFonts w:ascii="Arial" w:hAnsi="Arial" w:cs="Arial"/>
                    </w:rPr>
                    <w:t>4.</w:t>
                  </w:r>
                </w:p>
              </w:tc>
              <w:tc>
                <w:tcPr>
                  <w:tcW w:w="7963" w:type="dxa"/>
                  <w:tcBorders>
                    <w:top w:val="nil"/>
                    <w:left w:val="nil"/>
                    <w:bottom w:val="nil"/>
                    <w:right w:val="nil"/>
                  </w:tcBorders>
                </w:tcPr>
                <w:p w14:paraId="75B6224D" w14:textId="77777777" w:rsidR="004D5387" w:rsidRPr="008656EC" w:rsidRDefault="005C7DC5" w:rsidP="005C7DC5">
                  <w:pPr>
                    <w:numPr>
                      <w:ilvl w:val="0"/>
                      <w:numId w:val="35"/>
                    </w:numPr>
                    <w:overflowPunct w:val="0"/>
                    <w:autoSpaceDE w:val="0"/>
                    <w:autoSpaceDN w:val="0"/>
                    <w:adjustRightInd w:val="0"/>
                    <w:spacing w:after="0" w:line="240" w:lineRule="auto"/>
                    <w:textAlignment w:val="baseline"/>
                    <w:rPr>
                      <w:rFonts w:cstheme="minorHAnsi"/>
                    </w:rPr>
                  </w:pPr>
                  <w:r w:rsidRPr="005C7DC5">
                    <w:rPr>
                      <w:rFonts w:cstheme="minorHAnsi"/>
                    </w:rPr>
                    <w:t>Report to the Site Agent issues that are likely to affect the work of a cleaning operative</w:t>
                  </w:r>
                </w:p>
              </w:tc>
              <w:tc>
                <w:tcPr>
                  <w:tcW w:w="850" w:type="dxa"/>
                  <w:tcBorders>
                    <w:top w:val="nil"/>
                    <w:left w:val="nil"/>
                    <w:bottom w:val="nil"/>
                    <w:right w:val="nil"/>
                  </w:tcBorders>
                </w:tcPr>
                <w:p w14:paraId="674ED197" w14:textId="77777777" w:rsidR="004D5387" w:rsidRDefault="004D5387" w:rsidP="004D76B7">
                  <w:pPr>
                    <w:jc w:val="center"/>
                    <w:rPr>
                      <w:rFonts w:ascii="Arial" w:hAnsi="Arial" w:cs="Arial"/>
                    </w:rPr>
                  </w:pPr>
                </w:p>
              </w:tc>
            </w:tr>
            <w:tr w:rsidR="00D03D8D" w14:paraId="581F251B" w14:textId="77777777" w:rsidTr="00D03D8D">
              <w:trPr>
                <w:trHeight w:val="539"/>
              </w:trPr>
              <w:tc>
                <w:tcPr>
                  <w:tcW w:w="576" w:type="dxa"/>
                  <w:tcBorders>
                    <w:top w:val="nil"/>
                    <w:left w:val="nil"/>
                    <w:bottom w:val="nil"/>
                    <w:right w:val="nil"/>
                  </w:tcBorders>
                </w:tcPr>
                <w:p w14:paraId="7B9A3830" w14:textId="77777777" w:rsidR="00D03D8D" w:rsidRDefault="00D03D8D" w:rsidP="004D76B7">
                  <w:pPr>
                    <w:rPr>
                      <w:rFonts w:ascii="Arial" w:hAnsi="Arial" w:cs="Arial"/>
                    </w:rPr>
                  </w:pPr>
                  <w:r>
                    <w:rPr>
                      <w:rFonts w:ascii="Arial" w:hAnsi="Arial" w:cs="Arial"/>
                    </w:rPr>
                    <w:t>5</w:t>
                  </w:r>
                </w:p>
              </w:tc>
              <w:tc>
                <w:tcPr>
                  <w:tcW w:w="7963" w:type="dxa"/>
                  <w:tcBorders>
                    <w:top w:val="nil"/>
                    <w:left w:val="nil"/>
                    <w:bottom w:val="nil"/>
                    <w:right w:val="nil"/>
                  </w:tcBorders>
                </w:tcPr>
                <w:p w14:paraId="666A9015" w14:textId="77777777" w:rsidR="00D03D8D" w:rsidRPr="008656EC" w:rsidRDefault="005C7DC5" w:rsidP="005C7DC5">
                  <w:pPr>
                    <w:numPr>
                      <w:ilvl w:val="0"/>
                      <w:numId w:val="35"/>
                    </w:numPr>
                    <w:overflowPunct w:val="0"/>
                    <w:autoSpaceDE w:val="0"/>
                    <w:autoSpaceDN w:val="0"/>
                    <w:adjustRightInd w:val="0"/>
                    <w:spacing w:after="0" w:line="240" w:lineRule="auto"/>
                    <w:textAlignment w:val="baseline"/>
                    <w:rPr>
                      <w:rFonts w:cstheme="minorHAnsi"/>
                    </w:rPr>
                  </w:pPr>
                  <w:r w:rsidRPr="005C7DC5">
                    <w:rPr>
                      <w:rFonts w:cstheme="minorHAnsi"/>
                    </w:rPr>
                    <w:t>Ensure that hand tools and equipment are in good working condition and that storage lockers and cupboards of Cleaners are clean and tidy.</w:t>
                  </w:r>
                </w:p>
              </w:tc>
              <w:tc>
                <w:tcPr>
                  <w:tcW w:w="850" w:type="dxa"/>
                  <w:tcBorders>
                    <w:top w:val="nil"/>
                    <w:left w:val="nil"/>
                    <w:bottom w:val="nil"/>
                    <w:right w:val="nil"/>
                  </w:tcBorders>
                </w:tcPr>
                <w:p w14:paraId="21265F34" w14:textId="77777777" w:rsidR="00D03D8D" w:rsidRDefault="00D03D8D" w:rsidP="004D76B7">
                  <w:pPr>
                    <w:jc w:val="center"/>
                    <w:rPr>
                      <w:rFonts w:ascii="Arial" w:hAnsi="Arial" w:cs="Arial"/>
                    </w:rPr>
                  </w:pPr>
                </w:p>
              </w:tc>
            </w:tr>
            <w:tr w:rsidR="00D03D8D" w14:paraId="0FA28974" w14:textId="77777777" w:rsidTr="00D03D8D">
              <w:trPr>
                <w:trHeight w:val="539"/>
              </w:trPr>
              <w:tc>
                <w:tcPr>
                  <w:tcW w:w="576" w:type="dxa"/>
                  <w:tcBorders>
                    <w:top w:val="nil"/>
                    <w:left w:val="nil"/>
                    <w:bottom w:val="nil"/>
                    <w:right w:val="nil"/>
                  </w:tcBorders>
                </w:tcPr>
                <w:p w14:paraId="3DDF6722" w14:textId="77777777" w:rsidR="00D03D8D" w:rsidRDefault="00D03D8D" w:rsidP="004D76B7">
                  <w:pPr>
                    <w:rPr>
                      <w:rFonts w:ascii="Arial" w:hAnsi="Arial" w:cs="Arial"/>
                    </w:rPr>
                  </w:pPr>
                  <w:r>
                    <w:rPr>
                      <w:rFonts w:ascii="Arial" w:hAnsi="Arial" w:cs="Arial"/>
                    </w:rPr>
                    <w:t>6</w:t>
                  </w:r>
                </w:p>
              </w:tc>
              <w:tc>
                <w:tcPr>
                  <w:tcW w:w="7963" w:type="dxa"/>
                  <w:tcBorders>
                    <w:top w:val="nil"/>
                    <w:left w:val="nil"/>
                    <w:bottom w:val="nil"/>
                    <w:right w:val="nil"/>
                  </w:tcBorders>
                </w:tcPr>
                <w:p w14:paraId="3E845386" w14:textId="77777777" w:rsidR="00D03D8D" w:rsidRPr="008656EC" w:rsidRDefault="005C7DC5" w:rsidP="005C7DC5">
                  <w:pPr>
                    <w:numPr>
                      <w:ilvl w:val="0"/>
                      <w:numId w:val="35"/>
                    </w:numPr>
                    <w:overflowPunct w:val="0"/>
                    <w:autoSpaceDE w:val="0"/>
                    <w:autoSpaceDN w:val="0"/>
                    <w:adjustRightInd w:val="0"/>
                    <w:spacing w:after="0" w:line="240" w:lineRule="auto"/>
                    <w:textAlignment w:val="baseline"/>
                    <w:rPr>
                      <w:rFonts w:cstheme="minorHAnsi"/>
                    </w:rPr>
                  </w:pPr>
                  <w:r w:rsidRPr="005C7DC5">
                    <w:rPr>
                      <w:rFonts w:cstheme="minorHAnsi"/>
                    </w:rPr>
                    <w:t>Ensure the security of areas at the completion of cleaning duties.</w:t>
                  </w:r>
                </w:p>
              </w:tc>
              <w:tc>
                <w:tcPr>
                  <w:tcW w:w="850" w:type="dxa"/>
                  <w:tcBorders>
                    <w:top w:val="nil"/>
                    <w:left w:val="nil"/>
                    <w:bottom w:val="nil"/>
                    <w:right w:val="nil"/>
                  </w:tcBorders>
                </w:tcPr>
                <w:p w14:paraId="75852327" w14:textId="77777777" w:rsidR="00D03D8D" w:rsidRDefault="00D03D8D" w:rsidP="004D76B7">
                  <w:pPr>
                    <w:jc w:val="center"/>
                    <w:rPr>
                      <w:rFonts w:ascii="Arial" w:hAnsi="Arial" w:cs="Arial"/>
                    </w:rPr>
                  </w:pPr>
                </w:p>
              </w:tc>
            </w:tr>
          </w:tbl>
          <w:p w14:paraId="697FEB66" w14:textId="77777777" w:rsidR="004E47EA" w:rsidRPr="0004508C" w:rsidRDefault="004E47EA" w:rsidP="009C2D7E">
            <w:pPr>
              <w:spacing w:after="0" w:line="240" w:lineRule="auto"/>
              <w:ind w:left="175" w:hanging="142"/>
              <w:rPr>
                <w:rFonts w:cstheme="minorHAnsi"/>
                <w:sz w:val="24"/>
                <w:szCs w:val="24"/>
              </w:rPr>
            </w:pPr>
          </w:p>
        </w:tc>
      </w:tr>
      <w:tr w:rsidR="004E47EA" w:rsidRPr="0004508C" w14:paraId="3F9CC52D" w14:textId="77777777" w:rsidTr="00132D05">
        <w:trPr>
          <w:trHeight w:val="539"/>
        </w:trPr>
        <w:tc>
          <w:tcPr>
            <w:tcW w:w="426" w:type="dxa"/>
            <w:tcBorders>
              <w:top w:val="nil"/>
              <w:left w:val="nil"/>
              <w:bottom w:val="nil"/>
              <w:right w:val="nil"/>
            </w:tcBorders>
          </w:tcPr>
          <w:p w14:paraId="3F1C8070" w14:textId="77777777" w:rsidR="004E47EA" w:rsidRPr="0004508C" w:rsidRDefault="004E47EA" w:rsidP="00A227A7">
            <w:pPr>
              <w:rPr>
                <w:rFonts w:cstheme="minorHAnsi"/>
                <w:sz w:val="24"/>
                <w:szCs w:val="24"/>
              </w:rPr>
            </w:pPr>
          </w:p>
        </w:tc>
        <w:tc>
          <w:tcPr>
            <w:tcW w:w="9781" w:type="dxa"/>
            <w:tcBorders>
              <w:top w:val="nil"/>
              <w:left w:val="nil"/>
              <w:bottom w:val="nil"/>
              <w:right w:val="nil"/>
            </w:tcBorders>
          </w:tcPr>
          <w:p w14:paraId="43781E2E" w14:textId="77777777" w:rsidR="005C7DC5" w:rsidRPr="005C7DC5" w:rsidRDefault="005C7DC5" w:rsidP="005C7DC5">
            <w:pPr>
              <w:spacing w:line="240" w:lineRule="auto"/>
              <w:rPr>
                <w:rFonts w:cstheme="minorHAnsi"/>
                <w:b/>
                <w:sz w:val="24"/>
                <w:szCs w:val="24"/>
              </w:rPr>
            </w:pPr>
            <w:r w:rsidRPr="005C7DC5">
              <w:rPr>
                <w:rFonts w:cstheme="minorHAnsi"/>
                <w:b/>
                <w:sz w:val="24"/>
                <w:szCs w:val="24"/>
              </w:rPr>
              <w:t>DIMENSIONS:</w:t>
            </w:r>
          </w:p>
          <w:p w14:paraId="722AAE37" w14:textId="77777777" w:rsidR="005C7DC5" w:rsidRPr="005C7DC5" w:rsidRDefault="005C7DC5" w:rsidP="005C7DC5">
            <w:pPr>
              <w:spacing w:line="240" w:lineRule="auto"/>
              <w:rPr>
                <w:rFonts w:cstheme="minorHAnsi"/>
                <w:b/>
                <w:sz w:val="24"/>
                <w:szCs w:val="24"/>
              </w:rPr>
            </w:pPr>
            <w:r w:rsidRPr="005C7DC5">
              <w:rPr>
                <w:rFonts w:cstheme="minorHAnsi"/>
                <w:b/>
                <w:sz w:val="24"/>
                <w:szCs w:val="24"/>
              </w:rPr>
              <w:t>Staffing: None</w:t>
            </w:r>
          </w:p>
          <w:p w14:paraId="6A6A5636" w14:textId="77777777" w:rsidR="005C7DC5" w:rsidRPr="005C7DC5" w:rsidRDefault="005C7DC5" w:rsidP="005C7DC5">
            <w:pPr>
              <w:spacing w:line="240" w:lineRule="auto"/>
              <w:rPr>
                <w:rFonts w:cstheme="minorHAnsi"/>
                <w:b/>
                <w:sz w:val="24"/>
                <w:szCs w:val="24"/>
              </w:rPr>
            </w:pPr>
            <w:r w:rsidRPr="005C7DC5">
              <w:rPr>
                <w:rFonts w:cstheme="minorHAnsi"/>
                <w:b/>
                <w:sz w:val="24"/>
                <w:szCs w:val="24"/>
              </w:rPr>
              <w:t>Finance: None</w:t>
            </w:r>
          </w:p>
          <w:p w14:paraId="0C7A348E" w14:textId="77777777" w:rsidR="00583850" w:rsidRDefault="005C7DC5" w:rsidP="005C7DC5">
            <w:pPr>
              <w:ind w:left="1440" w:hanging="1440"/>
              <w:rPr>
                <w:rFonts w:ascii="Arial" w:hAnsi="Arial" w:cs="Arial"/>
              </w:rPr>
            </w:pPr>
            <w:r w:rsidRPr="005C7DC5">
              <w:rPr>
                <w:rFonts w:cstheme="minorHAnsi"/>
                <w:b/>
                <w:sz w:val="24"/>
                <w:szCs w:val="24"/>
              </w:rPr>
              <w:t>Physical Resources: Cleaning equipment, protective clothing, industrial chemicals</w:t>
            </w:r>
            <w:r w:rsidR="00583850" w:rsidRPr="00583850">
              <w:rPr>
                <w:rFonts w:cstheme="minorHAnsi"/>
                <w:sz w:val="24"/>
                <w:szCs w:val="24"/>
              </w:rPr>
              <w:tab/>
            </w:r>
          </w:p>
          <w:p w14:paraId="473EE462" w14:textId="77777777" w:rsidR="00E41496" w:rsidRDefault="00E41496" w:rsidP="00E41496">
            <w:pPr>
              <w:spacing w:line="240" w:lineRule="auto"/>
              <w:rPr>
                <w:rFonts w:cstheme="minorHAnsi"/>
                <w:sz w:val="24"/>
                <w:szCs w:val="24"/>
              </w:rPr>
            </w:pPr>
            <w:r w:rsidRPr="00583850">
              <w:rPr>
                <w:rFonts w:cstheme="minorHAnsi"/>
                <w:b/>
                <w:sz w:val="24"/>
                <w:szCs w:val="24"/>
              </w:rPr>
              <w:t>CONTEXT</w:t>
            </w:r>
            <w:r w:rsidRPr="00E41496">
              <w:rPr>
                <w:rFonts w:cstheme="minorHAnsi"/>
                <w:sz w:val="24"/>
                <w:szCs w:val="24"/>
              </w:rPr>
              <w:t xml:space="preserve">: 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  </w:t>
            </w:r>
          </w:p>
          <w:p w14:paraId="52CC514D" w14:textId="77777777" w:rsidR="005C7DC5" w:rsidRPr="005C7DC5" w:rsidRDefault="005C7DC5" w:rsidP="005C7DC5">
            <w:pPr>
              <w:spacing w:line="240" w:lineRule="auto"/>
              <w:rPr>
                <w:rFonts w:cstheme="minorHAnsi"/>
                <w:sz w:val="24"/>
                <w:szCs w:val="24"/>
              </w:rPr>
            </w:pPr>
            <w:r w:rsidRPr="005C7DC5">
              <w:rPr>
                <w:rFonts w:cstheme="minorHAnsi"/>
                <w:sz w:val="24"/>
                <w:szCs w:val="24"/>
              </w:rPr>
              <w:t xml:space="preserve">Cleaning operatives work as part of this team in cleaning a variety of buildings within the school.  Duties will include cleaning, washing, sweeping, vacuum cleaning, emptying litter bins, polishing and dusting of fixtures and fittings and stripping and resealing of designated surfaces using, where appropriate, the necessary powered equipment, cleaning agents and chemicals (for which appropriate training will be given).  Work may require the removal of heavy obstructions including rubbish and furniture, the cleaning of heavily soiled areas and the removal of obnoxious </w:t>
            </w:r>
            <w:r w:rsidRPr="005C7DC5">
              <w:rPr>
                <w:rFonts w:cstheme="minorHAnsi"/>
                <w:sz w:val="24"/>
                <w:szCs w:val="24"/>
              </w:rPr>
              <w:lastRenderedPageBreak/>
              <w:t>substances and materials (body fluids and other organic substances, and sanitary items) for which special equipment and clothing is provided.</w:t>
            </w:r>
          </w:p>
          <w:p w14:paraId="0357DEAD" w14:textId="77777777" w:rsidR="005C7DC5" w:rsidRPr="00E41496" w:rsidRDefault="005C7DC5" w:rsidP="005C7DC5">
            <w:pPr>
              <w:spacing w:line="240" w:lineRule="auto"/>
              <w:rPr>
                <w:rFonts w:cstheme="minorHAnsi"/>
                <w:sz w:val="24"/>
                <w:szCs w:val="24"/>
              </w:rPr>
            </w:pPr>
            <w:r w:rsidRPr="005C7DC5">
              <w:rPr>
                <w:rFonts w:cstheme="minorHAnsi"/>
                <w:sz w:val="24"/>
                <w:szCs w:val="24"/>
              </w:rPr>
              <w:t>Operatives will need to adopt a customer care approach in all dealings with the public including occasions where anti-social behaviour may be exhibited.</w:t>
            </w:r>
          </w:p>
          <w:p w14:paraId="5D06554F" w14:textId="77777777" w:rsidR="00E41496" w:rsidRPr="00583850" w:rsidRDefault="00E41496" w:rsidP="00E41496">
            <w:pPr>
              <w:spacing w:line="240" w:lineRule="auto"/>
              <w:rPr>
                <w:rFonts w:cstheme="minorHAnsi"/>
                <w:b/>
                <w:sz w:val="24"/>
                <w:szCs w:val="24"/>
              </w:rPr>
            </w:pPr>
            <w:r w:rsidRPr="00583850">
              <w:rPr>
                <w:rFonts w:cstheme="minorHAnsi"/>
                <w:b/>
                <w:sz w:val="24"/>
                <w:szCs w:val="24"/>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570395F5" w14:textId="77777777" w:rsidR="004E47EA" w:rsidRPr="00F958E2" w:rsidRDefault="00E41496" w:rsidP="00E41496">
            <w:pPr>
              <w:spacing w:line="240" w:lineRule="auto"/>
              <w:rPr>
                <w:rFonts w:cstheme="minorHAnsi"/>
                <w:b/>
                <w:sz w:val="24"/>
                <w:szCs w:val="24"/>
              </w:rPr>
            </w:pPr>
            <w:r w:rsidRPr="002A576A">
              <w:rPr>
                <w:rFonts w:cstheme="minorHAnsi"/>
                <w:b/>
                <w:sz w:val="24"/>
                <w:szCs w:val="24"/>
              </w:rPr>
              <w:t>Disclosures are handled in accordance with the CRB Code of Practice which can be accessed from the Children and Learning Department, HR Division, or on www.disclosure.gov.uk</w:t>
            </w:r>
          </w:p>
        </w:tc>
      </w:tr>
      <w:tr w:rsidR="004E47EA" w:rsidRPr="0004508C" w14:paraId="1B71F54C" w14:textId="77777777" w:rsidTr="00132D05">
        <w:trPr>
          <w:trHeight w:val="539"/>
        </w:trPr>
        <w:tc>
          <w:tcPr>
            <w:tcW w:w="426" w:type="dxa"/>
            <w:tcBorders>
              <w:top w:val="nil"/>
              <w:left w:val="nil"/>
              <w:bottom w:val="nil"/>
              <w:right w:val="nil"/>
            </w:tcBorders>
          </w:tcPr>
          <w:p w14:paraId="7C451BC5" w14:textId="77777777" w:rsidR="004E47EA" w:rsidRPr="0004508C" w:rsidRDefault="004E47EA" w:rsidP="00A227A7">
            <w:pPr>
              <w:rPr>
                <w:rFonts w:cstheme="minorHAnsi"/>
                <w:sz w:val="24"/>
                <w:szCs w:val="24"/>
              </w:rPr>
            </w:pPr>
          </w:p>
        </w:tc>
        <w:tc>
          <w:tcPr>
            <w:tcW w:w="9781" w:type="dxa"/>
            <w:tcBorders>
              <w:top w:val="nil"/>
              <w:left w:val="nil"/>
              <w:bottom w:val="nil"/>
              <w:right w:val="nil"/>
            </w:tcBorders>
          </w:tcPr>
          <w:p w14:paraId="02475F43" w14:textId="77777777" w:rsidR="005C7DC5" w:rsidRPr="005C7DC5" w:rsidRDefault="005C7DC5" w:rsidP="005C7DC5">
            <w:pPr>
              <w:spacing w:after="0"/>
              <w:rPr>
                <w:rFonts w:cstheme="minorHAnsi"/>
                <w:b/>
                <w:sz w:val="24"/>
                <w:szCs w:val="24"/>
              </w:rPr>
            </w:pPr>
            <w:r w:rsidRPr="005C7DC5">
              <w:rPr>
                <w:rFonts w:cstheme="minorHAnsi"/>
                <w:b/>
                <w:sz w:val="24"/>
                <w:szCs w:val="24"/>
              </w:rPr>
              <w:t>Physical Effort:</w:t>
            </w:r>
          </w:p>
          <w:p w14:paraId="071E4936" w14:textId="77777777" w:rsidR="005C7DC5" w:rsidRPr="005C7DC5" w:rsidRDefault="005C7DC5" w:rsidP="005C7DC5">
            <w:pPr>
              <w:spacing w:after="0"/>
              <w:rPr>
                <w:rFonts w:cstheme="minorHAnsi"/>
                <w:sz w:val="24"/>
                <w:szCs w:val="24"/>
              </w:rPr>
            </w:pPr>
            <w:r w:rsidRPr="005C7DC5">
              <w:rPr>
                <w:rFonts w:cstheme="minorHAnsi"/>
                <w:sz w:val="24"/>
                <w:szCs w:val="24"/>
              </w:rPr>
              <w:t xml:space="preserve">Duties will require the use of physical effort </w:t>
            </w:r>
            <w:proofErr w:type="gramStart"/>
            <w:r w:rsidRPr="005C7DC5">
              <w:rPr>
                <w:rFonts w:cstheme="minorHAnsi"/>
                <w:sz w:val="24"/>
                <w:szCs w:val="24"/>
              </w:rPr>
              <w:t>on a daily basis</w:t>
            </w:r>
            <w:proofErr w:type="gramEnd"/>
            <w:r w:rsidRPr="005C7DC5">
              <w:rPr>
                <w:rFonts w:cstheme="minorHAnsi"/>
                <w:sz w:val="24"/>
                <w:szCs w:val="24"/>
              </w:rPr>
              <w:t>:</w:t>
            </w:r>
          </w:p>
          <w:p w14:paraId="2FEB551E" w14:textId="77777777" w:rsidR="005C7DC5" w:rsidRPr="005C7DC5" w:rsidRDefault="00255F98" w:rsidP="005C7DC5">
            <w:pPr>
              <w:spacing w:after="0"/>
              <w:rPr>
                <w:rFonts w:cstheme="minorHAnsi"/>
                <w:sz w:val="24"/>
                <w:szCs w:val="24"/>
              </w:rPr>
            </w:pPr>
            <w:r>
              <w:rPr>
                <w:rFonts w:cstheme="minorHAnsi"/>
                <w:sz w:val="24"/>
                <w:szCs w:val="24"/>
              </w:rPr>
              <w:t>- L</w:t>
            </w:r>
            <w:r w:rsidR="005C7DC5" w:rsidRPr="005C7DC5">
              <w:rPr>
                <w:rFonts w:cstheme="minorHAnsi"/>
                <w:sz w:val="24"/>
                <w:szCs w:val="24"/>
              </w:rPr>
              <w:t>ifting Mop Bucket to fill and empty,</w:t>
            </w:r>
          </w:p>
          <w:p w14:paraId="722D28B7" w14:textId="77777777" w:rsidR="005C7DC5" w:rsidRPr="005C7DC5" w:rsidRDefault="00255F98" w:rsidP="005C7DC5">
            <w:pPr>
              <w:spacing w:after="0"/>
              <w:rPr>
                <w:rFonts w:cstheme="minorHAnsi"/>
                <w:sz w:val="24"/>
                <w:szCs w:val="24"/>
              </w:rPr>
            </w:pPr>
            <w:r>
              <w:rPr>
                <w:rFonts w:cstheme="minorHAnsi"/>
                <w:sz w:val="24"/>
                <w:szCs w:val="24"/>
              </w:rPr>
              <w:t>- U</w:t>
            </w:r>
            <w:r w:rsidR="005C7DC5" w:rsidRPr="005C7DC5">
              <w:rPr>
                <w:rFonts w:cstheme="minorHAnsi"/>
                <w:sz w:val="24"/>
                <w:szCs w:val="24"/>
              </w:rPr>
              <w:t>se of a vacuum cleaner, with some stair work involved,</w:t>
            </w:r>
          </w:p>
          <w:p w14:paraId="497FFAB7" w14:textId="77777777" w:rsidR="005C7DC5" w:rsidRPr="005C7DC5" w:rsidRDefault="005C7DC5" w:rsidP="005C7DC5">
            <w:pPr>
              <w:spacing w:after="0"/>
              <w:rPr>
                <w:rFonts w:cstheme="minorHAnsi"/>
                <w:sz w:val="24"/>
                <w:szCs w:val="24"/>
              </w:rPr>
            </w:pPr>
            <w:r w:rsidRPr="005C7DC5">
              <w:rPr>
                <w:rFonts w:cstheme="minorHAnsi"/>
                <w:sz w:val="24"/>
                <w:szCs w:val="24"/>
              </w:rPr>
              <w:t xml:space="preserve">- </w:t>
            </w:r>
            <w:r w:rsidR="00255F98" w:rsidRPr="005C7DC5">
              <w:rPr>
                <w:rFonts w:cstheme="minorHAnsi"/>
                <w:sz w:val="24"/>
                <w:szCs w:val="24"/>
              </w:rPr>
              <w:t>Occasional</w:t>
            </w:r>
            <w:r w:rsidRPr="005C7DC5">
              <w:rPr>
                <w:rFonts w:cstheme="minorHAnsi"/>
                <w:sz w:val="24"/>
                <w:szCs w:val="24"/>
              </w:rPr>
              <w:t xml:space="preserve"> bending, stretching and awkward positions</w:t>
            </w:r>
            <w:r w:rsidR="00255F98">
              <w:rPr>
                <w:rFonts w:cstheme="minorHAnsi"/>
                <w:sz w:val="24"/>
                <w:szCs w:val="24"/>
              </w:rPr>
              <w:t xml:space="preserve"> required occasionally during </w:t>
            </w:r>
            <w:r w:rsidRPr="005C7DC5">
              <w:rPr>
                <w:rFonts w:cstheme="minorHAnsi"/>
                <w:sz w:val="24"/>
                <w:szCs w:val="24"/>
              </w:rPr>
              <w:t xml:space="preserve">periods of </w:t>
            </w:r>
            <w:r w:rsidR="00255F98">
              <w:rPr>
                <w:rFonts w:cstheme="minorHAnsi"/>
                <w:sz w:val="24"/>
                <w:szCs w:val="24"/>
              </w:rPr>
              <w:t xml:space="preserve">      deep c</w:t>
            </w:r>
            <w:r w:rsidRPr="005C7DC5">
              <w:rPr>
                <w:rFonts w:cstheme="minorHAnsi"/>
                <w:sz w:val="24"/>
                <w:szCs w:val="24"/>
              </w:rPr>
              <w:t>leaning.</w:t>
            </w:r>
          </w:p>
          <w:p w14:paraId="4DC214DF" w14:textId="77777777" w:rsidR="005C7DC5" w:rsidRPr="005C7DC5" w:rsidRDefault="00255F98" w:rsidP="005C7DC5">
            <w:pPr>
              <w:spacing w:after="0"/>
              <w:rPr>
                <w:rFonts w:cstheme="minorHAnsi"/>
                <w:sz w:val="24"/>
                <w:szCs w:val="24"/>
              </w:rPr>
            </w:pPr>
            <w:r>
              <w:rPr>
                <w:rFonts w:cstheme="minorHAnsi"/>
                <w:sz w:val="24"/>
                <w:szCs w:val="24"/>
              </w:rPr>
              <w:t>- R</w:t>
            </w:r>
            <w:r w:rsidR="005C7DC5" w:rsidRPr="005C7DC5">
              <w:rPr>
                <w:rFonts w:cstheme="minorHAnsi"/>
                <w:sz w:val="24"/>
                <w:szCs w:val="24"/>
              </w:rPr>
              <w:t>otary and other cleaning machines will be used on a minimum of a weekly basis.</w:t>
            </w:r>
          </w:p>
          <w:p w14:paraId="29A79969" w14:textId="77777777" w:rsidR="005C7DC5" w:rsidRPr="005C7DC5" w:rsidRDefault="005C7DC5" w:rsidP="005C7DC5">
            <w:pPr>
              <w:spacing w:after="0"/>
              <w:rPr>
                <w:rFonts w:cstheme="minorHAnsi"/>
                <w:sz w:val="24"/>
                <w:szCs w:val="24"/>
              </w:rPr>
            </w:pPr>
          </w:p>
          <w:p w14:paraId="1DB5284A" w14:textId="77777777" w:rsidR="005C7DC5" w:rsidRPr="005C7DC5" w:rsidRDefault="005C7DC5" w:rsidP="005C7DC5">
            <w:pPr>
              <w:spacing w:after="0"/>
              <w:rPr>
                <w:rFonts w:cstheme="minorHAnsi"/>
                <w:b/>
                <w:sz w:val="24"/>
                <w:szCs w:val="24"/>
              </w:rPr>
            </w:pPr>
            <w:r w:rsidRPr="005C7DC5">
              <w:rPr>
                <w:rFonts w:cstheme="minorHAnsi"/>
                <w:b/>
                <w:sz w:val="24"/>
                <w:szCs w:val="24"/>
              </w:rPr>
              <w:t>Working Environment:</w:t>
            </w:r>
          </w:p>
          <w:p w14:paraId="49D75BE0" w14:textId="77777777" w:rsidR="005C7DC5" w:rsidRPr="005C7DC5" w:rsidRDefault="005C7DC5" w:rsidP="005C7DC5">
            <w:pPr>
              <w:spacing w:after="0"/>
              <w:rPr>
                <w:rFonts w:cstheme="minorHAnsi"/>
                <w:sz w:val="24"/>
                <w:szCs w:val="24"/>
              </w:rPr>
            </w:pPr>
            <w:r w:rsidRPr="005C7DC5">
              <w:rPr>
                <w:rFonts w:cstheme="minorHAnsi"/>
                <w:sz w:val="24"/>
                <w:szCs w:val="24"/>
              </w:rPr>
              <w:t>Condition may be dusty and warm.</w:t>
            </w:r>
          </w:p>
          <w:p w14:paraId="65EC74AB" w14:textId="77777777" w:rsidR="005C7DC5" w:rsidRPr="005C7DC5" w:rsidRDefault="005C7DC5" w:rsidP="005C7DC5">
            <w:pPr>
              <w:spacing w:after="0"/>
              <w:rPr>
                <w:rFonts w:cstheme="minorHAnsi"/>
                <w:sz w:val="24"/>
                <w:szCs w:val="24"/>
              </w:rPr>
            </w:pPr>
            <w:r w:rsidRPr="005C7DC5">
              <w:rPr>
                <w:rFonts w:cstheme="minorHAnsi"/>
                <w:sz w:val="24"/>
                <w:szCs w:val="24"/>
              </w:rPr>
              <w:t>Sanitary Areas which are open for public use could suffer from user misuse and this can lead to unpleasant conditions.</w:t>
            </w:r>
          </w:p>
          <w:p w14:paraId="3B44AB39" w14:textId="77777777" w:rsidR="00F958E2" w:rsidRDefault="005C7DC5" w:rsidP="005C7DC5">
            <w:pPr>
              <w:spacing w:after="0"/>
              <w:rPr>
                <w:rFonts w:cstheme="minorHAnsi"/>
                <w:sz w:val="24"/>
                <w:szCs w:val="24"/>
              </w:rPr>
            </w:pPr>
            <w:r w:rsidRPr="005C7DC5">
              <w:rPr>
                <w:rFonts w:cstheme="minorHAnsi"/>
                <w:sz w:val="24"/>
                <w:szCs w:val="24"/>
              </w:rPr>
              <w:t>Physical contact with unpleasant substances. E.g. Body Fluids, Faeces.</w:t>
            </w:r>
          </w:p>
          <w:p w14:paraId="54698126" w14:textId="77777777" w:rsidR="005C7DC5" w:rsidRPr="00F958E2" w:rsidRDefault="005C7DC5" w:rsidP="005C7DC5">
            <w:pPr>
              <w:spacing w:after="0"/>
              <w:rPr>
                <w:rFonts w:cstheme="minorHAnsi"/>
                <w:sz w:val="24"/>
                <w:szCs w:val="24"/>
              </w:rPr>
            </w:pPr>
          </w:p>
          <w:p w14:paraId="6E8C67AB" w14:textId="77777777" w:rsidR="004E47EA" w:rsidRPr="0004508C" w:rsidRDefault="00E41496" w:rsidP="00583850">
            <w:pPr>
              <w:pStyle w:val="BodyText2"/>
              <w:jc w:val="center"/>
              <w:rPr>
                <w:rFonts w:cstheme="minorHAnsi"/>
                <w:sz w:val="24"/>
                <w:szCs w:val="24"/>
              </w:rPr>
            </w:pPr>
            <w:r w:rsidRPr="00E41496">
              <w:rPr>
                <w:rFonts w:cstheme="minorHAnsi"/>
                <w:i/>
                <w:sz w:val="24"/>
                <w:szCs w:val="24"/>
              </w:rPr>
              <w:t xml:space="preserve">The </w:t>
            </w:r>
            <w:proofErr w:type="gramStart"/>
            <w:r w:rsidRPr="00E41496">
              <w:rPr>
                <w:rFonts w:cstheme="minorHAnsi"/>
                <w:i/>
                <w:sz w:val="24"/>
                <w:szCs w:val="24"/>
              </w:rPr>
              <w:t>School</w:t>
            </w:r>
            <w:proofErr w:type="gramEnd"/>
            <w:r w:rsidRPr="00E41496">
              <w:rPr>
                <w:rFonts w:cstheme="minorHAnsi"/>
                <w:i/>
                <w:sz w:val="24"/>
                <w:szCs w:val="24"/>
              </w:rPr>
              <w:t xml:space="preserve"> is committed to safeguarding and promoting the welfare of children and expects all staff to share this commitment. Applicants must be willing to undergo child protection screening appropriate to the post, including checks with past employers and the Criminal Records Bureau.</w:t>
            </w:r>
            <w:r w:rsidRPr="00E41496">
              <w:rPr>
                <w:rFonts w:cstheme="minorHAnsi"/>
                <w:i/>
                <w:sz w:val="24"/>
                <w:szCs w:val="24"/>
              </w:rPr>
              <w:br/>
              <w:t>CVs will not be accepted for any posts based in schools.</w:t>
            </w:r>
          </w:p>
        </w:tc>
      </w:tr>
      <w:tr w:rsidR="00255F98" w:rsidRPr="0004508C" w14:paraId="564B9A7F" w14:textId="77777777" w:rsidTr="00132D05">
        <w:trPr>
          <w:trHeight w:val="539"/>
        </w:trPr>
        <w:tc>
          <w:tcPr>
            <w:tcW w:w="426" w:type="dxa"/>
            <w:tcBorders>
              <w:top w:val="nil"/>
              <w:left w:val="nil"/>
              <w:bottom w:val="nil"/>
              <w:right w:val="nil"/>
            </w:tcBorders>
          </w:tcPr>
          <w:p w14:paraId="7DDC26EB" w14:textId="77777777" w:rsidR="00255F98" w:rsidRPr="0004508C" w:rsidRDefault="00255F98" w:rsidP="00A227A7">
            <w:pPr>
              <w:rPr>
                <w:rFonts w:cstheme="minorHAnsi"/>
                <w:sz w:val="24"/>
                <w:szCs w:val="24"/>
              </w:rPr>
            </w:pPr>
          </w:p>
        </w:tc>
        <w:tc>
          <w:tcPr>
            <w:tcW w:w="9781" w:type="dxa"/>
            <w:tcBorders>
              <w:top w:val="nil"/>
              <w:left w:val="nil"/>
              <w:bottom w:val="nil"/>
              <w:right w:val="nil"/>
            </w:tcBorders>
          </w:tcPr>
          <w:p w14:paraId="01CDFC10" w14:textId="77777777" w:rsidR="00255F98" w:rsidRPr="005C7DC5" w:rsidRDefault="00255F98" w:rsidP="005C7DC5">
            <w:pPr>
              <w:spacing w:after="0"/>
              <w:rPr>
                <w:rFonts w:cstheme="minorHAnsi"/>
                <w:b/>
                <w:sz w:val="24"/>
                <w:szCs w:val="24"/>
              </w:rPr>
            </w:pPr>
          </w:p>
        </w:tc>
      </w:tr>
    </w:tbl>
    <w:p w14:paraId="2D72EC2E" w14:textId="77777777" w:rsidR="00583850" w:rsidRDefault="00583850" w:rsidP="00583850">
      <w:pPr>
        <w:pStyle w:val="BodyText2"/>
        <w:ind w:right="270"/>
        <w:rPr>
          <w:rFonts w:cstheme="minorHAnsi"/>
          <w:b/>
          <w:sz w:val="24"/>
          <w:szCs w:val="24"/>
        </w:rPr>
      </w:pPr>
    </w:p>
    <w:p w14:paraId="2CDB7CB9" w14:textId="77777777" w:rsidR="00F958E2" w:rsidRDefault="00F958E2" w:rsidP="00583850">
      <w:pPr>
        <w:pStyle w:val="BodyText2"/>
        <w:spacing w:after="0"/>
        <w:ind w:left="2880" w:right="270" w:firstLine="720"/>
        <w:rPr>
          <w:rFonts w:cstheme="minorHAnsi"/>
          <w:b/>
          <w:sz w:val="24"/>
          <w:szCs w:val="24"/>
        </w:rPr>
      </w:pPr>
    </w:p>
    <w:p w14:paraId="7B4CA124" w14:textId="77777777" w:rsidR="00F958E2" w:rsidRDefault="00F958E2" w:rsidP="00FC360A">
      <w:pPr>
        <w:pStyle w:val="BodyText2"/>
        <w:spacing w:after="0"/>
        <w:ind w:right="270"/>
        <w:rPr>
          <w:rFonts w:cstheme="minorHAnsi"/>
          <w:b/>
          <w:sz w:val="24"/>
          <w:szCs w:val="24"/>
        </w:rPr>
      </w:pPr>
    </w:p>
    <w:p w14:paraId="45CEDD69" w14:textId="77777777" w:rsidR="00FC360A" w:rsidRDefault="00FC360A" w:rsidP="00FC360A">
      <w:pPr>
        <w:pStyle w:val="BodyText2"/>
        <w:spacing w:after="0"/>
        <w:ind w:right="270"/>
        <w:rPr>
          <w:rFonts w:cstheme="minorHAnsi"/>
          <w:b/>
          <w:sz w:val="24"/>
          <w:szCs w:val="24"/>
        </w:rPr>
      </w:pPr>
    </w:p>
    <w:p w14:paraId="2C10DE63" w14:textId="77777777" w:rsidR="00F958E2" w:rsidRDefault="00F958E2" w:rsidP="00583850">
      <w:pPr>
        <w:pStyle w:val="BodyText2"/>
        <w:spacing w:after="0"/>
        <w:ind w:left="2880" w:right="270" w:firstLine="720"/>
        <w:rPr>
          <w:rFonts w:cstheme="minorHAnsi"/>
          <w:b/>
          <w:sz w:val="24"/>
          <w:szCs w:val="24"/>
        </w:rPr>
      </w:pPr>
    </w:p>
    <w:p w14:paraId="1E303C41" w14:textId="77777777" w:rsidR="004E47EA" w:rsidRPr="00583850" w:rsidRDefault="004E47EA" w:rsidP="00583850">
      <w:pPr>
        <w:pStyle w:val="BodyText2"/>
        <w:spacing w:after="0"/>
        <w:ind w:left="2880" w:right="270" w:firstLine="720"/>
        <w:rPr>
          <w:rFonts w:cstheme="minorHAnsi"/>
          <w:i/>
          <w:sz w:val="24"/>
          <w:szCs w:val="24"/>
        </w:rPr>
      </w:pPr>
      <w:r w:rsidRPr="00132D05">
        <w:rPr>
          <w:rFonts w:cstheme="minorHAnsi"/>
          <w:b/>
          <w:sz w:val="24"/>
          <w:szCs w:val="24"/>
        </w:rPr>
        <w:t>Person Specification</w:t>
      </w:r>
    </w:p>
    <w:p w14:paraId="3B845D9C" w14:textId="77777777" w:rsidR="004E47EA" w:rsidRPr="00132D05" w:rsidRDefault="004E47EA" w:rsidP="00583850">
      <w:pPr>
        <w:spacing w:after="0"/>
        <w:rPr>
          <w:rFonts w:cstheme="minorHAnsi"/>
        </w:rPr>
      </w:pPr>
      <w:r w:rsidRPr="00132D05">
        <w:rPr>
          <w:rFonts w:cstheme="minorHAnsi"/>
        </w:rPr>
        <w:t>This acts as selection criteria and gives an outline of the characteristics required to do the job.</w:t>
      </w:r>
    </w:p>
    <w:p w14:paraId="6007F4E6" w14:textId="77777777" w:rsidR="004E47EA" w:rsidRPr="00132D05" w:rsidRDefault="004E47EA" w:rsidP="00583850">
      <w:pPr>
        <w:spacing w:after="0"/>
        <w:rPr>
          <w:rFonts w:cstheme="minorHAnsi"/>
        </w:rPr>
      </w:pPr>
      <w:r w:rsidRPr="00132D05">
        <w:rPr>
          <w:rFonts w:cstheme="minorHAnsi"/>
        </w:rPr>
        <w:t>Essential (E</w:t>
      </w:r>
      <w:proofErr w:type="gramStart"/>
      <w:r w:rsidRPr="00132D05">
        <w:rPr>
          <w:rFonts w:cstheme="minorHAnsi"/>
        </w:rPr>
        <w:t>) :</w:t>
      </w:r>
      <w:proofErr w:type="gramEnd"/>
      <w:r w:rsidRPr="00132D05">
        <w:rPr>
          <w:rFonts w:cstheme="minorHAnsi"/>
        </w:rPr>
        <w:t>-  without which candidate would be rejected</w:t>
      </w:r>
      <w:r w:rsidR="00132D05">
        <w:rPr>
          <w:rFonts w:cstheme="minorHAnsi"/>
        </w:rPr>
        <w:t>.</w:t>
      </w:r>
    </w:p>
    <w:p w14:paraId="2C4B037B" w14:textId="77777777" w:rsidR="004E47EA" w:rsidRPr="00132D05" w:rsidRDefault="004E47EA" w:rsidP="00583850">
      <w:pPr>
        <w:spacing w:after="0"/>
        <w:rPr>
          <w:rFonts w:cstheme="minorHAnsi"/>
        </w:rPr>
      </w:pPr>
      <w:r w:rsidRPr="00132D05">
        <w:rPr>
          <w:rFonts w:cstheme="minorHAnsi"/>
        </w:rPr>
        <w:t>Desirable (D</w:t>
      </w:r>
      <w:proofErr w:type="gramStart"/>
      <w:r w:rsidRPr="00132D05">
        <w:rPr>
          <w:rFonts w:cstheme="minorHAnsi"/>
        </w:rPr>
        <w:t>):-</w:t>
      </w:r>
      <w:proofErr w:type="gramEnd"/>
      <w:r w:rsidRPr="00132D05">
        <w:rPr>
          <w:rFonts w:cstheme="minorHAnsi"/>
        </w:rPr>
        <w:t xml:space="preserve"> useful for choosing between two good candidates.</w:t>
      </w:r>
    </w:p>
    <w:tbl>
      <w:tblPr>
        <w:tblW w:w="10632" w:type="dxa"/>
        <w:tblInd w:w="-176" w:type="dxa"/>
        <w:tblLayout w:type="fixed"/>
        <w:tblLook w:val="0000" w:firstRow="0" w:lastRow="0" w:firstColumn="0" w:lastColumn="0" w:noHBand="0" w:noVBand="0"/>
      </w:tblPr>
      <w:tblGrid>
        <w:gridCol w:w="1702"/>
        <w:gridCol w:w="3969"/>
        <w:gridCol w:w="992"/>
        <w:gridCol w:w="2977"/>
        <w:gridCol w:w="992"/>
      </w:tblGrid>
      <w:tr w:rsidR="004E47EA" w:rsidRPr="00132D05" w14:paraId="7EEB8D9E" w14:textId="77777777" w:rsidTr="005C7DC5">
        <w:tc>
          <w:tcPr>
            <w:tcW w:w="10632" w:type="dxa"/>
            <w:gridSpan w:val="5"/>
            <w:tcBorders>
              <w:top w:val="single" w:sz="6" w:space="0" w:color="auto"/>
              <w:left w:val="single" w:sz="6" w:space="0" w:color="auto"/>
              <w:bottom w:val="single" w:sz="6" w:space="0" w:color="auto"/>
              <w:right w:val="single" w:sz="6" w:space="0" w:color="auto"/>
            </w:tcBorders>
          </w:tcPr>
          <w:p w14:paraId="54D15D0D" w14:textId="77777777" w:rsidR="004E47EA" w:rsidRPr="00132D05" w:rsidRDefault="004E47EA" w:rsidP="00FC360A">
            <w:pPr>
              <w:ind w:left="-18"/>
              <w:jc w:val="center"/>
              <w:rPr>
                <w:rFonts w:cstheme="minorHAnsi"/>
                <w:b/>
              </w:rPr>
            </w:pPr>
            <w:r w:rsidRPr="00132D05">
              <w:rPr>
                <w:rFonts w:cstheme="minorHAnsi"/>
                <w:b/>
              </w:rPr>
              <w:t xml:space="preserve">Please make sure, when completing your application form, you give </w:t>
            </w:r>
            <w:r w:rsidRPr="00132D05">
              <w:rPr>
                <w:rFonts w:cstheme="minorHAnsi"/>
                <w:b/>
                <w:u w:val="single"/>
              </w:rPr>
              <w:t>clear examples</w:t>
            </w:r>
            <w:r w:rsidR="00132D05">
              <w:rPr>
                <w:rFonts w:cstheme="minorHAnsi"/>
                <w:b/>
              </w:rPr>
              <w:t xml:space="preserve"> </w:t>
            </w:r>
            <w:r w:rsidRPr="00132D05">
              <w:rPr>
                <w:rFonts w:cstheme="minorHAnsi"/>
                <w:b/>
              </w:rPr>
              <w:t xml:space="preserve">of how you meet the </w:t>
            </w:r>
            <w:r w:rsidRPr="00132D05">
              <w:rPr>
                <w:rFonts w:cstheme="minorHAnsi"/>
                <w:b/>
                <w:u w:val="single"/>
              </w:rPr>
              <w:t>essential and desirable</w:t>
            </w:r>
            <w:r w:rsidRPr="00132D05">
              <w:rPr>
                <w:rFonts w:cstheme="minorHAnsi"/>
                <w:b/>
              </w:rPr>
              <w:t xml:space="preserve"> criteria.</w:t>
            </w:r>
          </w:p>
        </w:tc>
      </w:tr>
      <w:tr w:rsidR="00132D05" w:rsidRPr="00132D05" w14:paraId="779212EF" w14:textId="77777777" w:rsidTr="00255F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702" w:type="dxa"/>
            <w:tcBorders>
              <w:top w:val="single" w:sz="6" w:space="0" w:color="auto"/>
              <w:left w:val="single" w:sz="6" w:space="0" w:color="auto"/>
              <w:bottom w:val="single" w:sz="6" w:space="0" w:color="auto"/>
              <w:right w:val="double" w:sz="6" w:space="0" w:color="auto"/>
            </w:tcBorders>
          </w:tcPr>
          <w:p w14:paraId="2DA4D4B2" w14:textId="77777777" w:rsidR="004E47EA" w:rsidRPr="00132D05" w:rsidRDefault="004E47EA" w:rsidP="00A227A7">
            <w:pPr>
              <w:rPr>
                <w:rFonts w:cstheme="minorHAnsi"/>
                <w:b/>
              </w:rPr>
            </w:pPr>
            <w:r w:rsidRPr="00132D05">
              <w:rPr>
                <w:rFonts w:cstheme="minorHAnsi"/>
                <w:b/>
              </w:rPr>
              <w:t>Attributes</w:t>
            </w:r>
          </w:p>
        </w:tc>
        <w:tc>
          <w:tcPr>
            <w:tcW w:w="3969" w:type="dxa"/>
            <w:tcBorders>
              <w:top w:val="single" w:sz="6" w:space="0" w:color="auto"/>
              <w:left w:val="single" w:sz="6" w:space="0" w:color="auto"/>
              <w:bottom w:val="single" w:sz="6" w:space="0" w:color="auto"/>
              <w:right w:val="single" w:sz="6" w:space="0" w:color="auto"/>
            </w:tcBorders>
          </w:tcPr>
          <w:p w14:paraId="27807287" w14:textId="77777777" w:rsidR="004E47EA" w:rsidRPr="00132D05" w:rsidRDefault="004E47EA" w:rsidP="00A227A7">
            <w:pPr>
              <w:ind w:left="-30"/>
              <w:jc w:val="center"/>
              <w:rPr>
                <w:rFonts w:cstheme="minorHAnsi"/>
                <w:b/>
              </w:rPr>
            </w:pPr>
            <w:r w:rsidRPr="00132D05">
              <w:rPr>
                <w:rFonts w:cstheme="minorHAnsi"/>
                <w:b/>
              </w:rPr>
              <w:t>Essential</w:t>
            </w:r>
          </w:p>
        </w:tc>
        <w:tc>
          <w:tcPr>
            <w:tcW w:w="992" w:type="dxa"/>
            <w:tcBorders>
              <w:top w:val="single" w:sz="6" w:space="0" w:color="auto"/>
              <w:left w:val="nil"/>
              <w:bottom w:val="single" w:sz="6" w:space="0" w:color="auto"/>
              <w:right w:val="single" w:sz="6" w:space="0" w:color="auto"/>
            </w:tcBorders>
          </w:tcPr>
          <w:p w14:paraId="05B671EC" w14:textId="77777777" w:rsidR="004E47EA" w:rsidRPr="00132D05" w:rsidRDefault="004E47EA" w:rsidP="00A227A7">
            <w:pPr>
              <w:ind w:left="-108" w:right="-61"/>
              <w:jc w:val="center"/>
              <w:rPr>
                <w:rFonts w:cstheme="minorHAnsi"/>
                <w:b/>
              </w:rPr>
            </w:pPr>
            <w:r w:rsidRPr="00132D05">
              <w:rPr>
                <w:rFonts w:cstheme="minorHAnsi"/>
                <w:b/>
              </w:rPr>
              <w:t>How Measured</w:t>
            </w:r>
          </w:p>
        </w:tc>
        <w:tc>
          <w:tcPr>
            <w:tcW w:w="2977" w:type="dxa"/>
            <w:tcBorders>
              <w:top w:val="single" w:sz="6" w:space="0" w:color="auto"/>
              <w:left w:val="single" w:sz="6" w:space="0" w:color="auto"/>
              <w:bottom w:val="single" w:sz="6" w:space="0" w:color="auto"/>
              <w:right w:val="single" w:sz="6" w:space="0" w:color="auto"/>
            </w:tcBorders>
          </w:tcPr>
          <w:p w14:paraId="433D2C26" w14:textId="77777777" w:rsidR="004E47EA" w:rsidRPr="00132D05" w:rsidRDefault="004E47EA" w:rsidP="00A227A7">
            <w:pPr>
              <w:jc w:val="center"/>
              <w:rPr>
                <w:rFonts w:cstheme="minorHAnsi"/>
                <w:b/>
              </w:rPr>
            </w:pPr>
            <w:r w:rsidRPr="00132D05">
              <w:rPr>
                <w:rFonts w:cstheme="minorHAnsi"/>
                <w:b/>
              </w:rPr>
              <w:t>Desirable</w:t>
            </w:r>
          </w:p>
        </w:tc>
        <w:tc>
          <w:tcPr>
            <w:tcW w:w="992" w:type="dxa"/>
            <w:tcBorders>
              <w:top w:val="single" w:sz="6" w:space="0" w:color="auto"/>
              <w:left w:val="single" w:sz="6" w:space="0" w:color="auto"/>
              <w:bottom w:val="single" w:sz="6" w:space="0" w:color="auto"/>
              <w:right w:val="single" w:sz="6" w:space="0" w:color="auto"/>
            </w:tcBorders>
          </w:tcPr>
          <w:p w14:paraId="1CD3773D" w14:textId="77777777" w:rsidR="004E47EA" w:rsidRPr="00132D05" w:rsidRDefault="004E47EA" w:rsidP="00A227A7">
            <w:pPr>
              <w:ind w:left="-96" w:right="-108"/>
              <w:jc w:val="center"/>
              <w:rPr>
                <w:rFonts w:cstheme="minorHAnsi"/>
                <w:b/>
              </w:rPr>
            </w:pPr>
            <w:r w:rsidRPr="00132D05">
              <w:rPr>
                <w:rFonts w:cstheme="minorHAnsi"/>
                <w:b/>
              </w:rPr>
              <w:t>How Measured</w:t>
            </w:r>
          </w:p>
        </w:tc>
      </w:tr>
      <w:tr w:rsidR="00132D05" w:rsidRPr="00132D05" w14:paraId="66373B48" w14:textId="77777777" w:rsidTr="00255F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2"/>
        </w:trPr>
        <w:tc>
          <w:tcPr>
            <w:tcW w:w="1702" w:type="dxa"/>
            <w:tcBorders>
              <w:top w:val="single" w:sz="6" w:space="0" w:color="auto"/>
              <w:left w:val="single" w:sz="6" w:space="0" w:color="auto"/>
              <w:bottom w:val="single" w:sz="6" w:space="0" w:color="auto"/>
              <w:right w:val="double" w:sz="6" w:space="0" w:color="auto"/>
            </w:tcBorders>
          </w:tcPr>
          <w:p w14:paraId="39ED485F" w14:textId="77777777" w:rsidR="004E47EA" w:rsidRPr="00132D05" w:rsidRDefault="004E47EA" w:rsidP="00A227A7">
            <w:pPr>
              <w:rPr>
                <w:rFonts w:cstheme="minorHAnsi"/>
                <w:b/>
              </w:rPr>
            </w:pPr>
            <w:r w:rsidRPr="00132D05">
              <w:rPr>
                <w:rFonts w:cstheme="minorHAnsi"/>
                <w:b/>
              </w:rPr>
              <w:t>Experience</w:t>
            </w:r>
          </w:p>
        </w:tc>
        <w:tc>
          <w:tcPr>
            <w:tcW w:w="3969" w:type="dxa"/>
            <w:tcBorders>
              <w:top w:val="single" w:sz="6" w:space="0" w:color="auto"/>
              <w:left w:val="single" w:sz="6" w:space="0" w:color="auto"/>
              <w:bottom w:val="single" w:sz="6" w:space="0" w:color="auto"/>
              <w:right w:val="single" w:sz="6" w:space="0" w:color="auto"/>
            </w:tcBorders>
          </w:tcPr>
          <w:p w14:paraId="5EFE2D91" w14:textId="77777777" w:rsidR="00783E3C" w:rsidRDefault="00783E3C" w:rsidP="00FC360A">
            <w:pPr>
              <w:spacing w:after="0" w:line="240" w:lineRule="auto"/>
              <w:rPr>
                <w:rFonts w:cstheme="minorHAnsi"/>
              </w:rPr>
            </w:pPr>
          </w:p>
          <w:p w14:paraId="5826F156" w14:textId="77777777" w:rsidR="005C7DC5" w:rsidRPr="00132D05" w:rsidRDefault="005C7DC5" w:rsidP="00FC360A">
            <w:pPr>
              <w:spacing w:after="0" w:line="240" w:lineRule="auto"/>
              <w:rPr>
                <w:rFonts w:cstheme="minorHAnsi"/>
              </w:rPr>
            </w:pPr>
          </w:p>
        </w:tc>
        <w:tc>
          <w:tcPr>
            <w:tcW w:w="992" w:type="dxa"/>
            <w:tcBorders>
              <w:top w:val="single" w:sz="6" w:space="0" w:color="auto"/>
              <w:left w:val="nil"/>
              <w:bottom w:val="single" w:sz="6" w:space="0" w:color="auto"/>
              <w:right w:val="single" w:sz="6" w:space="0" w:color="auto"/>
            </w:tcBorders>
          </w:tcPr>
          <w:p w14:paraId="69054C07" w14:textId="77777777" w:rsidR="00783E3C" w:rsidRPr="00132D05" w:rsidRDefault="00783E3C" w:rsidP="008656EC">
            <w:pPr>
              <w:jc w:val="center"/>
              <w:rPr>
                <w:rFonts w:cstheme="minorHAnsi"/>
              </w:rPr>
            </w:pPr>
          </w:p>
        </w:tc>
        <w:tc>
          <w:tcPr>
            <w:tcW w:w="2977" w:type="dxa"/>
            <w:tcBorders>
              <w:top w:val="single" w:sz="6" w:space="0" w:color="auto"/>
              <w:left w:val="single" w:sz="6" w:space="0" w:color="auto"/>
              <w:bottom w:val="single" w:sz="6" w:space="0" w:color="auto"/>
              <w:right w:val="single" w:sz="6" w:space="0" w:color="auto"/>
            </w:tcBorders>
          </w:tcPr>
          <w:p w14:paraId="0B4295F1" w14:textId="77777777" w:rsidR="004E47EA" w:rsidRPr="00132D05" w:rsidRDefault="005C7DC5" w:rsidP="000C580C">
            <w:pPr>
              <w:spacing w:after="0"/>
              <w:rPr>
                <w:rFonts w:cstheme="minorHAnsi"/>
              </w:rPr>
            </w:pPr>
            <w:r w:rsidRPr="005C7DC5">
              <w:rPr>
                <w:rFonts w:cstheme="minorHAnsi"/>
              </w:rPr>
              <w:t>Experience of industrial/public cleaning services.</w:t>
            </w:r>
          </w:p>
        </w:tc>
        <w:tc>
          <w:tcPr>
            <w:tcW w:w="992" w:type="dxa"/>
            <w:tcBorders>
              <w:top w:val="single" w:sz="6" w:space="0" w:color="auto"/>
              <w:left w:val="single" w:sz="6" w:space="0" w:color="auto"/>
              <w:bottom w:val="single" w:sz="6" w:space="0" w:color="auto"/>
              <w:right w:val="single" w:sz="6" w:space="0" w:color="auto"/>
            </w:tcBorders>
          </w:tcPr>
          <w:p w14:paraId="147EF986" w14:textId="77777777" w:rsidR="000C580C" w:rsidRPr="00132D05" w:rsidRDefault="005C7DC5" w:rsidP="00FC360A">
            <w:pPr>
              <w:ind w:left="-96"/>
              <w:jc w:val="center"/>
              <w:rPr>
                <w:rFonts w:cstheme="minorHAnsi"/>
              </w:rPr>
            </w:pPr>
            <w:r>
              <w:rPr>
                <w:rFonts w:cstheme="minorHAnsi"/>
              </w:rPr>
              <w:t>1,2</w:t>
            </w:r>
          </w:p>
        </w:tc>
      </w:tr>
      <w:tr w:rsidR="00132D05" w:rsidRPr="00132D05" w14:paraId="6F6070D1" w14:textId="77777777" w:rsidTr="00255F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7"/>
        </w:trPr>
        <w:tc>
          <w:tcPr>
            <w:tcW w:w="1702" w:type="dxa"/>
            <w:tcBorders>
              <w:top w:val="single" w:sz="6" w:space="0" w:color="auto"/>
              <w:left w:val="single" w:sz="6" w:space="0" w:color="auto"/>
              <w:bottom w:val="single" w:sz="6" w:space="0" w:color="auto"/>
              <w:right w:val="double" w:sz="6" w:space="0" w:color="auto"/>
            </w:tcBorders>
          </w:tcPr>
          <w:p w14:paraId="6FEA1C6F" w14:textId="77777777" w:rsidR="0004508C" w:rsidRPr="00132D05" w:rsidRDefault="004E47EA" w:rsidP="0004508C">
            <w:pPr>
              <w:spacing w:after="0"/>
              <w:rPr>
                <w:rFonts w:cstheme="minorHAnsi"/>
                <w:b/>
              </w:rPr>
            </w:pPr>
            <w:r w:rsidRPr="00132D05">
              <w:rPr>
                <w:rFonts w:cstheme="minorHAnsi"/>
                <w:b/>
              </w:rPr>
              <w:t>Skills/</w:t>
            </w:r>
          </w:p>
          <w:p w14:paraId="0351C204" w14:textId="77777777" w:rsidR="004E47EA" w:rsidRPr="00132D05" w:rsidRDefault="004E47EA" w:rsidP="0004508C">
            <w:pPr>
              <w:spacing w:after="0"/>
              <w:rPr>
                <w:rFonts w:cstheme="minorHAnsi"/>
                <w:b/>
              </w:rPr>
            </w:pPr>
            <w:r w:rsidRPr="00132D05">
              <w:rPr>
                <w:rFonts w:cstheme="minorHAnsi"/>
                <w:b/>
              </w:rPr>
              <w:t>Abilities</w:t>
            </w:r>
          </w:p>
          <w:p w14:paraId="728CD84F" w14:textId="77777777" w:rsidR="004E47EA" w:rsidRPr="00132D05" w:rsidRDefault="004E47EA" w:rsidP="00A227A7">
            <w:pPr>
              <w:ind w:left="-720"/>
              <w:jc w:val="center"/>
              <w:rPr>
                <w:rFonts w:cstheme="minorHAnsi"/>
                <w:b/>
              </w:rPr>
            </w:pPr>
          </w:p>
        </w:tc>
        <w:tc>
          <w:tcPr>
            <w:tcW w:w="3969" w:type="dxa"/>
            <w:tcBorders>
              <w:top w:val="single" w:sz="6" w:space="0" w:color="auto"/>
              <w:left w:val="single" w:sz="6" w:space="0" w:color="auto"/>
              <w:bottom w:val="single" w:sz="6" w:space="0" w:color="auto"/>
              <w:right w:val="single" w:sz="6" w:space="0" w:color="auto"/>
            </w:tcBorders>
          </w:tcPr>
          <w:p w14:paraId="20534C22" w14:textId="77777777" w:rsidR="005C7DC5" w:rsidRPr="005C7DC5" w:rsidRDefault="005C7DC5" w:rsidP="005C7DC5">
            <w:pPr>
              <w:spacing w:after="0" w:line="240" w:lineRule="auto"/>
              <w:rPr>
                <w:rFonts w:cstheme="minorHAnsi"/>
              </w:rPr>
            </w:pPr>
            <w:r w:rsidRPr="005C7DC5">
              <w:rPr>
                <w:rFonts w:cstheme="minorHAnsi"/>
              </w:rPr>
              <w:t>Able to read or follow instructions on the use of cleaning materials</w:t>
            </w:r>
          </w:p>
          <w:p w14:paraId="369C8174" w14:textId="77777777" w:rsidR="005C7DC5" w:rsidRPr="005C7DC5" w:rsidRDefault="005C7DC5" w:rsidP="005C7DC5">
            <w:pPr>
              <w:spacing w:after="0" w:line="240" w:lineRule="auto"/>
              <w:rPr>
                <w:rFonts w:cstheme="minorHAnsi"/>
              </w:rPr>
            </w:pPr>
            <w:r w:rsidRPr="005C7DC5">
              <w:rPr>
                <w:rFonts w:cstheme="minorHAnsi"/>
              </w:rPr>
              <w:t>Able to attain a consistent specified standard of cleaning.</w:t>
            </w:r>
          </w:p>
          <w:p w14:paraId="2D1F1576" w14:textId="77777777" w:rsidR="005C7DC5" w:rsidRPr="005C7DC5" w:rsidRDefault="005C7DC5" w:rsidP="005C7DC5">
            <w:pPr>
              <w:spacing w:after="0" w:line="240" w:lineRule="auto"/>
              <w:rPr>
                <w:rFonts w:cstheme="minorHAnsi"/>
              </w:rPr>
            </w:pPr>
            <w:r w:rsidRPr="005C7DC5">
              <w:rPr>
                <w:rFonts w:cstheme="minorHAnsi"/>
              </w:rPr>
              <w:t>Able to organise own time to meet individual work schedules.</w:t>
            </w:r>
          </w:p>
          <w:p w14:paraId="1C870CF0" w14:textId="77777777" w:rsidR="005C7DC5" w:rsidRPr="005C7DC5" w:rsidRDefault="005C7DC5" w:rsidP="005C7DC5">
            <w:pPr>
              <w:spacing w:after="0" w:line="240" w:lineRule="auto"/>
              <w:rPr>
                <w:rFonts w:cstheme="minorHAnsi"/>
              </w:rPr>
            </w:pPr>
            <w:r w:rsidRPr="005C7DC5">
              <w:rPr>
                <w:rFonts w:cstheme="minorHAnsi"/>
              </w:rPr>
              <w:t>Able to work positively as a member of a team.</w:t>
            </w:r>
          </w:p>
          <w:p w14:paraId="04080817" w14:textId="77777777" w:rsidR="005C7DC5" w:rsidRPr="00132D05" w:rsidRDefault="005C7DC5" w:rsidP="005C7DC5">
            <w:pPr>
              <w:spacing w:after="0" w:line="240" w:lineRule="auto"/>
              <w:rPr>
                <w:rFonts w:cstheme="minorHAnsi"/>
              </w:rPr>
            </w:pPr>
            <w:r w:rsidRPr="005C7DC5">
              <w:rPr>
                <w:rFonts w:cstheme="minorHAnsi"/>
              </w:rPr>
              <w:t>Able to converse with ease with members of the public and provide effective help or advice in accurate and fluent spoken English</w:t>
            </w:r>
          </w:p>
        </w:tc>
        <w:tc>
          <w:tcPr>
            <w:tcW w:w="992" w:type="dxa"/>
            <w:tcBorders>
              <w:top w:val="single" w:sz="6" w:space="0" w:color="auto"/>
              <w:left w:val="nil"/>
              <w:bottom w:val="single" w:sz="6" w:space="0" w:color="auto"/>
              <w:right w:val="single" w:sz="6" w:space="0" w:color="auto"/>
            </w:tcBorders>
          </w:tcPr>
          <w:p w14:paraId="432B16F9" w14:textId="77777777" w:rsidR="005C7DC5" w:rsidRPr="005C7DC5" w:rsidRDefault="005C7DC5" w:rsidP="005C7DC5">
            <w:pPr>
              <w:spacing w:after="0" w:line="276" w:lineRule="auto"/>
              <w:jc w:val="center"/>
              <w:rPr>
                <w:rFonts w:cstheme="minorHAnsi"/>
              </w:rPr>
            </w:pPr>
            <w:r>
              <w:rPr>
                <w:rFonts w:cstheme="minorHAnsi"/>
              </w:rPr>
              <w:t>1</w:t>
            </w:r>
            <w:r w:rsidRPr="005C7DC5">
              <w:rPr>
                <w:rFonts w:cstheme="minorHAnsi"/>
              </w:rPr>
              <w:t xml:space="preserve">,2, </w:t>
            </w:r>
          </w:p>
          <w:p w14:paraId="671D2645" w14:textId="77777777" w:rsidR="005C7DC5" w:rsidRPr="005C7DC5" w:rsidRDefault="005C7DC5" w:rsidP="005C7DC5">
            <w:pPr>
              <w:spacing w:after="0" w:line="276" w:lineRule="auto"/>
              <w:jc w:val="center"/>
              <w:rPr>
                <w:rFonts w:cstheme="minorHAnsi"/>
              </w:rPr>
            </w:pPr>
          </w:p>
          <w:p w14:paraId="645220C5" w14:textId="77777777" w:rsidR="005C7DC5" w:rsidRPr="005C7DC5" w:rsidRDefault="005C7DC5" w:rsidP="005C7DC5">
            <w:pPr>
              <w:spacing w:after="0" w:line="276" w:lineRule="auto"/>
              <w:jc w:val="center"/>
              <w:rPr>
                <w:rFonts w:cstheme="minorHAnsi"/>
              </w:rPr>
            </w:pPr>
            <w:r>
              <w:rPr>
                <w:rFonts w:cstheme="minorHAnsi"/>
              </w:rPr>
              <w:t>1,</w:t>
            </w:r>
            <w:r w:rsidRPr="005C7DC5">
              <w:rPr>
                <w:rFonts w:cstheme="minorHAnsi"/>
              </w:rPr>
              <w:t>2,5</w:t>
            </w:r>
          </w:p>
          <w:p w14:paraId="3DC02180" w14:textId="77777777" w:rsidR="005C7DC5" w:rsidRPr="005C7DC5" w:rsidRDefault="005C7DC5" w:rsidP="005C7DC5">
            <w:pPr>
              <w:spacing w:after="0" w:line="276" w:lineRule="auto"/>
              <w:jc w:val="center"/>
              <w:rPr>
                <w:rFonts w:cstheme="minorHAnsi"/>
              </w:rPr>
            </w:pPr>
            <w:r w:rsidRPr="005C7DC5">
              <w:rPr>
                <w:rFonts w:cstheme="minorHAnsi"/>
              </w:rPr>
              <w:t>1,2</w:t>
            </w:r>
          </w:p>
          <w:p w14:paraId="0ED1EF9D" w14:textId="77777777" w:rsidR="005C7DC5" w:rsidRPr="005C7DC5" w:rsidRDefault="005C7DC5" w:rsidP="005C7DC5">
            <w:pPr>
              <w:spacing w:after="0" w:line="276" w:lineRule="auto"/>
              <w:jc w:val="center"/>
              <w:rPr>
                <w:rFonts w:cstheme="minorHAnsi"/>
              </w:rPr>
            </w:pPr>
          </w:p>
          <w:p w14:paraId="26E211C9" w14:textId="77777777" w:rsidR="005C7DC5" w:rsidRPr="005C7DC5" w:rsidRDefault="005C7DC5" w:rsidP="005C7DC5">
            <w:pPr>
              <w:spacing w:after="0" w:line="276" w:lineRule="auto"/>
              <w:jc w:val="center"/>
              <w:rPr>
                <w:rFonts w:cstheme="minorHAnsi"/>
              </w:rPr>
            </w:pPr>
            <w:r w:rsidRPr="005C7DC5">
              <w:rPr>
                <w:rFonts w:cstheme="minorHAnsi"/>
              </w:rPr>
              <w:t>1,2</w:t>
            </w:r>
          </w:p>
          <w:p w14:paraId="49D104E4" w14:textId="77777777" w:rsidR="005C7DC5" w:rsidRPr="005C7DC5" w:rsidRDefault="005C7DC5" w:rsidP="005C7DC5">
            <w:pPr>
              <w:spacing w:after="0" w:line="276" w:lineRule="auto"/>
              <w:jc w:val="center"/>
              <w:rPr>
                <w:rFonts w:cstheme="minorHAnsi"/>
              </w:rPr>
            </w:pPr>
          </w:p>
          <w:p w14:paraId="72B5737F" w14:textId="77777777" w:rsidR="00ED42DA" w:rsidRPr="00132D05" w:rsidRDefault="005C7DC5" w:rsidP="005C7DC5">
            <w:pPr>
              <w:spacing w:after="0" w:line="276" w:lineRule="auto"/>
              <w:jc w:val="center"/>
              <w:rPr>
                <w:rFonts w:cstheme="minorHAnsi"/>
              </w:rPr>
            </w:pPr>
            <w:r w:rsidRPr="005C7DC5">
              <w:rPr>
                <w:rFonts w:cstheme="minorHAnsi"/>
              </w:rPr>
              <w:t>1,2,5</w:t>
            </w:r>
          </w:p>
        </w:tc>
        <w:tc>
          <w:tcPr>
            <w:tcW w:w="2977" w:type="dxa"/>
            <w:tcBorders>
              <w:top w:val="single" w:sz="6" w:space="0" w:color="auto"/>
              <w:left w:val="single" w:sz="6" w:space="0" w:color="auto"/>
              <w:bottom w:val="single" w:sz="6" w:space="0" w:color="auto"/>
              <w:right w:val="single" w:sz="6" w:space="0" w:color="auto"/>
            </w:tcBorders>
          </w:tcPr>
          <w:p w14:paraId="361CB2B8" w14:textId="77777777" w:rsidR="004E47EA" w:rsidRPr="00132D05" w:rsidRDefault="005C7DC5" w:rsidP="00A227A7">
            <w:pPr>
              <w:rPr>
                <w:rFonts w:cstheme="minorHAnsi"/>
              </w:rPr>
            </w:pPr>
            <w:r w:rsidRPr="005C7DC5">
              <w:rPr>
                <w:rFonts w:cstheme="minorHAnsi"/>
              </w:rPr>
              <w:t xml:space="preserve">Able to use industrial cleaning machinery, </w:t>
            </w:r>
            <w:proofErr w:type="spellStart"/>
            <w:r w:rsidRPr="005C7DC5">
              <w:rPr>
                <w:rFonts w:cstheme="minorHAnsi"/>
              </w:rPr>
              <w:t>ie</w:t>
            </w:r>
            <w:proofErr w:type="spellEnd"/>
            <w:r w:rsidRPr="005C7DC5">
              <w:rPr>
                <w:rFonts w:cstheme="minorHAnsi"/>
              </w:rPr>
              <w:t>, Wrangler Scrubbers/Buffers/Polishers</w:t>
            </w:r>
          </w:p>
        </w:tc>
        <w:tc>
          <w:tcPr>
            <w:tcW w:w="992" w:type="dxa"/>
            <w:tcBorders>
              <w:top w:val="single" w:sz="6" w:space="0" w:color="auto"/>
              <w:left w:val="single" w:sz="6" w:space="0" w:color="auto"/>
              <w:bottom w:val="single" w:sz="6" w:space="0" w:color="auto"/>
              <w:right w:val="single" w:sz="6" w:space="0" w:color="auto"/>
            </w:tcBorders>
          </w:tcPr>
          <w:p w14:paraId="0600FFC2" w14:textId="77777777" w:rsidR="004E47EA" w:rsidRPr="00132D05" w:rsidRDefault="005C7DC5" w:rsidP="00A227A7">
            <w:pPr>
              <w:ind w:left="-96"/>
              <w:jc w:val="center"/>
              <w:rPr>
                <w:rFonts w:cstheme="minorHAnsi"/>
              </w:rPr>
            </w:pPr>
            <w:r>
              <w:rPr>
                <w:rFonts w:cstheme="minorHAnsi"/>
              </w:rPr>
              <w:t>1,2</w:t>
            </w:r>
          </w:p>
        </w:tc>
      </w:tr>
      <w:tr w:rsidR="00132D05" w:rsidRPr="00132D05" w14:paraId="5D104541" w14:textId="77777777" w:rsidTr="00255F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58"/>
        </w:trPr>
        <w:tc>
          <w:tcPr>
            <w:tcW w:w="1702" w:type="dxa"/>
            <w:tcBorders>
              <w:top w:val="single" w:sz="6" w:space="0" w:color="auto"/>
              <w:left w:val="single" w:sz="6" w:space="0" w:color="auto"/>
              <w:bottom w:val="single" w:sz="6" w:space="0" w:color="auto"/>
              <w:right w:val="double" w:sz="6" w:space="0" w:color="auto"/>
            </w:tcBorders>
          </w:tcPr>
          <w:p w14:paraId="61D4FCBB" w14:textId="77777777" w:rsidR="004E47EA" w:rsidRPr="00132D05" w:rsidRDefault="005C7DC5" w:rsidP="005C7DC5">
            <w:pPr>
              <w:spacing w:after="0" w:line="240" w:lineRule="auto"/>
              <w:rPr>
                <w:rFonts w:cstheme="minorHAnsi"/>
                <w:b/>
              </w:rPr>
            </w:pPr>
            <w:r w:rsidRPr="005C7DC5">
              <w:rPr>
                <w:rFonts w:cstheme="minorHAnsi"/>
                <w:b/>
              </w:rPr>
              <w:t>Equality Issues</w:t>
            </w:r>
          </w:p>
        </w:tc>
        <w:tc>
          <w:tcPr>
            <w:tcW w:w="3969" w:type="dxa"/>
            <w:tcBorders>
              <w:top w:val="single" w:sz="6" w:space="0" w:color="auto"/>
              <w:left w:val="single" w:sz="6" w:space="0" w:color="auto"/>
              <w:bottom w:val="single" w:sz="6" w:space="0" w:color="auto"/>
              <w:right w:val="single" w:sz="6" w:space="0" w:color="auto"/>
            </w:tcBorders>
          </w:tcPr>
          <w:p w14:paraId="42F0870C" w14:textId="77777777" w:rsidR="00E16547" w:rsidRDefault="005C7DC5" w:rsidP="005C7DC5">
            <w:pPr>
              <w:spacing w:after="0" w:line="240" w:lineRule="auto"/>
              <w:rPr>
                <w:rFonts w:cstheme="minorHAnsi"/>
              </w:rPr>
            </w:pPr>
            <w:r w:rsidRPr="005C7DC5">
              <w:rPr>
                <w:rFonts w:cstheme="minorHAnsi"/>
              </w:rPr>
              <w:t xml:space="preserve">Have some understanding of the effects of discrimination on providing services and on the </w:t>
            </w:r>
            <w:proofErr w:type="gramStart"/>
            <w:r w:rsidRPr="005C7DC5">
              <w:rPr>
                <w:rFonts w:cstheme="minorHAnsi"/>
              </w:rPr>
              <w:t>people</w:t>
            </w:r>
            <w:proofErr w:type="gramEnd"/>
            <w:r w:rsidRPr="005C7DC5">
              <w:rPr>
                <w:rFonts w:cstheme="minorHAnsi"/>
              </w:rPr>
              <w:t xml:space="preserve"> you are working with.</w:t>
            </w:r>
          </w:p>
          <w:p w14:paraId="2079AD87" w14:textId="77777777" w:rsidR="005C7DC5" w:rsidRPr="00132D05" w:rsidRDefault="005C7DC5" w:rsidP="005C7DC5">
            <w:pPr>
              <w:spacing w:after="0" w:line="240" w:lineRule="auto"/>
              <w:rPr>
                <w:rFonts w:cstheme="minorHAnsi"/>
              </w:rPr>
            </w:pPr>
          </w:p>
        </w:tc>
        <w:tc>
          <w:tcPr>
            <w:tcW w:w="992" w:type="dxa"/>
            <w:tcBorders>
              <w:top w:val="single" w:sz="6" w:space="0" w:color="auto"/>
              <w:left w:val="nil"/>
              <w:bottom w:val="single" w:sz="6" w:space="0" w:color="auto"/>
              <w:right w:val="single" w:sz="6" w:space="0" w:color="auto"/>
            </w:tcBorders>
          </w:tcPr>
          <w:p w14:paraId="7702E988" w14:textId="77777777" w:rsidR="00E233C2" w:rsidRPr="00132D05" w:rsidRDefault="005C7DC5" w:rsidP="008656EC">
            <w:pPr>
              <w:spacing w:after="0" w:line="240" w:lineRule="auto"/>
              <w:jc w:val="center"/>
              <w:rPr>
                <w:rFonts w:cstheme="minorHAnsi"/>
              </w:rPr>
            </w:pPr>
            <w:r>
              <w:rPr>
                <w:rFonts w:cstheme="minorHAnsi"/>
              </w:rPr>
              <w:t>1,2</w:t>
            </w:r>
          </w:p>
        </w:tc>
        <w:tc>
          <w:tcPr>
            <w:tcW w:w="2977" w:type="dxa"/>
            <w:tcBorders>
              <w:top w:val="single" w:sz="6" w:space="0" w:color="auto"/>
              <w:left w:val="single" w:sz="6" w:space="0" w:color="auto"/>
              <w:bottom w:val="single" w:sz="6" w:space="0" w:color="auto"/>
              <w:right w:val="single" w:sz="6" w:space="0" w:color="auto"/>
            </w:tcBorders>
          </w:tcPr>
          <w:p w14:paraId="45C61046" w14:textId="77777777" w:rsidR="004E47EA" w:rsidRPr="00132D05" w:rsidRDefault="004E47EA" w:rsidP="00132D05">
            <w:pPr>
              <w:spacing w:after="0"/>
              <w:rPr>
                <w:rFonts w:cstheme="minorHAnsi"/>
              </w:rPr>
            </w:pPr>
          </w:p>
        </w:tc>
        <w:tc>
          <w:tcPr>
            <w:tcW w:w="992" w:type="dxa"/>
            <w:tcBorders>
              <w:top w:val="single" w:sz="6" w:space="0" w:color="auto"/>
              <w:left w:val="single" w:sz="6" w:space="0" w:color="auto"/>
              <w:bottom w:val="single" w:sz="6" w:space="0" w:color="auto"/>
              <w:right w:val="single" w:sz="6" w:space="0" w:color="auto"/>
            </w:tcBorders>
          </w:tcPr>
          <w:p w14:paraId="5A6B2FA9" w14:textId="77777777" w:rsidR="004E47EA" w:rsidRPr="00132D05" w:rsidRDefault="004E47EA" w:rsidP="00132D05">
            <w:pPr>
              <w:spacing w:after="0"/>
              <w:ind w:left="-96"/>
              <w:jc w:val="center"/>
              <w:rPr>
                <w:rFonts w:cstheme="minorHAnsi"/>
              </w:rPr>
            </w:pPr>
          </w:p>
        </w:tc>
      </w:tr>
      <w:tr w:rsidR="00FA4094" w:rsidRPr="00132D05" w14:paraId="5C3A1832" w14:textId="77777777" w:rsidTr="00255F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4"/>
        </w:trPr>
        <w:tc>
          <w:tcPr>
            <w:tcW w:w="1702" w:type="dxa"/>
            <w:tcBorders>
              <w:top w:val="single" w:sz="6" w:space="0" w:color="auto"/>
              <w:left w:val="single" w:sz="6" w:space="0" w:color="auto"/>
              <w:bottom w:val="single" w:sz="6" w:space="0" w:color="auto"/>
              <w:right w:val="double" w:sz="6" w:space="0" w:color="auto"/>
            </w:tcBorders>
          </w:tcPr>
          <w:p w14:paraId="543DA6CE" w14:textId="77777777" w:rsidR="00FA4094" w:rsidRPr="00132D05" w:rsidRDefault="00FA4094" w:rsidP="00132D05">
            <w:pPr>
              <w:spacing w:after="0"/>
              <w:ind w:left="-18"/>
              <w:rPr>
                <w:rFonts w:cstheme="minorHAnsi"/>
              </w:rPr>
            </w:pPr>
            <w:r w:rsidRPr="00132D05">
              <w:rPr>
                <w:rFonts w:cstheme="minorHAnsi"/>
                <w:b/>
              </w:rPr>
              <w:t>Specialist Knowledge</w:t>
            </w:r>
          </w:p>
        </w:tc>
        <w:tc>
          <w:tcPr>
            <w:tcW w:w="3969" w:type="dxa"/>
            <w:tcBorders>
              <w:top w:val="single" w:sz="6" w:space="0" w:color="auto"/>
              <w:left w:val="single" w:sz="6" w:space="0" w:color="auto"/>
              <w:bottom w:val="single" w:sz="6" w:space="0" w:color="auto"/>
              <w:right w:val="single" w:sz="6" w:space="0" w:color="auto"/>
            </w:tcBorders>
          </w:tcPr>
          <w:p w14:paraId="5C34FEA8" w14:textId="77777777" w:rsidR="00FA4094" w:rsidRPr="003968D9" w:rsidRDefault="00FA4094" w:rsidP="00E233C2">
            <w:pPr>
              <w:spacing w:after="0"/>
              <w:rPr>
                <w:rFonts w:ascii="Calibri" w:hAnsi="Calibri" w:cs="Calibri"/>
              </w:rPr>
            </w:pPr>
          </w:p>
        </w:tc>
        <w:tc>
          <w:tcPr>
            <w:tcW w:w="992" w:type="dxa"/>
            <w:tcBorders>
              <w:top w:val="single" w:sz="6" w:space="0" w:color="auto"/>
              <w:left w:val="nil"/>
              <w:bottom w:val="single" w:sz="6" w:space="0" w:color="auto"/>
              <w:right w:val="single" w:sz="6" w:space="0" w:color="auto"/>
            </w:tcBorders>
          </w:tcPr>
          <w:p w14:paraId="781A5A5B" w14:textId="77777777" w:rsidR="00FA4094" w:rsidRPr="00132D05" w:rsidRDefault="00FA4094" w:rsidP="00FA4094">
            <w:pPr>
              <w:rPr>
                <w:rFonts w:cstheme="minorHAnsi"/>
              </w:rPr>
            </w:pPr>
          </w:p>
        </w:tc>
        <w:tc>
          <w:tcPr>
            <w:tcW w:w="2977" w:type="dxa"/>
            <w:tcBorders>
              <w:top w:val="single" w:sz="6" w:space="0" w:color="auto"/>
              <w:left w:val="single" w:sz="6" w:space="0" w:color="auto"/>
              <w:bottom w:val="single" w:sz="6" w:space="0" w:color="auto"/>
              <w:right w:val="single" w:sz="6" w:space="0" w:color="auto"/>
            </w:tcBorders>
          </w:tcPr>
          <w:p w14:paraId="26094168" w14:textId="77777777" w:rsidR="00FA4094" w:rsidRPr="00132D05" w:rsidRDefault="00255F98" w:rsidP="00A227A7">
            <w:pPr>
              <w:rPr>
                <w:rFonts w:cstheme="minorHAnsi"/>
              </w:rPr>
            </w:pPr>
            <w:proofErr w:type="spellStart"/>
            <w:r w:rsidRPr="00255F98">
              <w:rPr>
                <w:rFonts w:cstheme="minorHAnsi"/>
              </w:rPr>
              <w:t>BICSc</w:t>
            </w:r>
            <w:proofErr w:type="spellEnd"/>
            <w:r w:rsidRPr="00255F98">
              <w:rPr>
                <w:rFonts w:cstheme="minorHAnsi"/>
              </w:rPr>
              <w:t xml:space="preserve"> Cleaning Operatives Proficiency Certificate in 40+ Tasks</w:t>
            </w:r>
          </w:p>
        </w:tc>
        <w:tc>
          <w:tcPr>
            <w:tcW w:w="992" w:type="dxa"/>
            <w:tcBorders>
              <w:top w:val="single" w:sz="6" w:space="0" w:color="auto"/>
              <w:left w:val="single" w:sz="6" w:space="0" w:color="auto"/>
              <w:bottom w:val="single" w:sz="6" w:space="0" w:color="auto"/>
              <w:right w:val="single" w:sz="6" w:space="0" w:color="auto"/>
            </w:tcBorders>
          </w:tcPr>
          <w:p w14:paraId="4C1EFF6F" w14:textId="77777777" w:rsidR="00FA4094" w:rsidRPr="00132D05" w:rsidRDefault="00255F98" w:rsidP="00A227A7">
            <w:pPr>
              <w:ind w:left="-96"/>
              <w:jc w:val="center"/>
              <w:rPr>
                <w:rFonts w:cstheme="minorHAnsi"/>
              </w:rPr>
            </w:pPr>
            <w:r>
              <w:rPr>
                <w:rFonts w:cstheme="minorHAnsi"/>
              </w:rPr>
              <w:t>4</w:t>
            </w:r>
          </w:p>
        </w:tc>
      </w:tr>
      <w:tr w:rsidR="00FA4094" w:rsidRPr="00132D05" w14:paraId="591A7072" w14:textId="77777777" w:rsidTr="00255F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88"/>
        </w:trPr>
        <w:tc>
          <w:tcPr>
            <w:tcW w:w="1702" w:type="dxa"/>
            <w:tcBorders>
              <w:top w:val="single" w:sz="6" w:space="0" w:color="auto"/>
              <w:left w:val="single" w:sz="6" w:space="0" w:color="auto"/>
              <w:bottom w:val="single" w:sz="6" w:space="0" w:color="auto"/>
              <w:right w:val="double" w:sz="6" w:space="0" w:color="auto"/>
            </w:tcBorders>
          </w:tcPr>
          <w:p w14:paraId="3BBF0BF5" w14:textId="77777777" w:rsidR="00FA4094" w:rsidRPr="00132D05" w:rsidRDefault="00FA4094" w:rsidP="00132D05">
            <w:pPr>
              <w:spacing w:after="0"/>
              <w:ind w:left="-18" w:firstLine="18"/>
              <w:rPr>
                <w:rFonts w:cstheme="minorHAnsi"/>
                <w:b/>
              </w:rPr>
            </w:pPr>
            <w:r w:rsidRPr="00132D05">
              <w:rPr>
                <w:rFonts w:cstheme="minorHAnsi"/>
                <w:b/>
              </w:rPr>
              <w:t>Education and Training</w:t>
            </w:r>
          </w:p>
        </w:tc>
        <w:tc>
          <w:tcPr>
            <w:tcW w:w="3969" w:type="dxa"/>
            <w:tcBorders>
              <w:top w:val="single" w:sz="6" w:space="0" w:color="auto"/>
              <w:left w:val="single" w:sz="6" w:space="0" w:color="auto"/>
              <w:bottom w:val="single" w:sz="6" w:space="0" w:color="auto"/>
              <w:right w:val="single" w:sz="6" w:space="0" w:color="auto"/>
            </w:tcBorders>
          </w:tcPr>
          <w:p w14:paraId="2B3A8F05" w14:textId="77777777" w:rsidR="00FA4094" w:rsidRPr="003968D9" w:rsidRDefault="00255F98" w:rsidP="00E233C2">
            <w:pPr>
              <w:spacing w:after="0"/>
              <w:ind w:left="-30" w:firstLine="30"/>
              <w:rPr>
                <w:rFonts w:ascii="Calibri" w:hAnsi="Calibri" w:cs="Calibri"/>
              </w:rPr>
            </w:pPr>
            <w:r w:rsidRPr="00255F98">
              <w:rPr>
                <w:rFonts w:ascii="Calibri" w:hAnsi="Calibri" w:cs="Calibri"/>
              </w:rPr>
              <w:t>Willing to be trained in cleaning tasks as required.</w:t>
            </w:r>
          </w:p>
        </w:tc>
        <w:tc>
          <w:tcPr>
            <w:tcW w:w="992" w:type="dxa"/>
            <w:tcBorders>
              <w:top w:val="single" w:sz="6" w:space="0" w:color="auto"/>
              <w:left w:val="nil"/>
              <w:bottom w:val="single" w:sz="6" w:space="0" w:color="auto"/>
              <w:right w:val="single" w:sz="6" w:space="0" w:color="auto"/>
            </w:tcBorders>
          </w:tcPr>
          <w:p w14:paraId="008D8491" w14:textId="77777777" w:rsidR="00E233C2" w:rsidRPr="00132D05" w:rsidRDefault="00255F98" w:rsidP="00E233C2">
            <w:pPr>
              <w:spacing w:after="0"/>
              <w:jc w:val="center"/>
              <w:rPr>
                <w:rFonts w:cstheme="minorHAnsi"/>
              </w:rPr>
            </w:pPr>
            <w:r>
              <w:rPr>
                <w:rFonts w:cstheme="minorHAnsi"/>
              </w:rPr>
              <w:t>1,2</w:t>
            </w:r>
          </w:p>
        </w:tc>
        <w:tc>
          <w:tcPr>
            <w:tcW w:w="2977" w:type="dxa"/>
            <w:tcBorders>
              <w:top w:val="single" w:sz="6" w:space="0" w:color="auto"/>
              <w:left w:val="single" w:sz="6" w:space="0" w:color="auto"/>
              <w:bottom w:val="single" w:sz="6" w:space="0" w:color="auto"/>
              <w:right w:val="single" w:sz="6" w:space="0" w:color="auto"/>
            </w:tcBorders>
          </w:tcPr>
          <w:p w14:paraId="502368AB" w14:textId="77777777" w:rsidR="00FA4094" w:rsidRPr="00132D05" w:rsidRDefault="00FA4094" w:rsidP="00FC360A">
            <w:pPr>
              <w:spacing w:after="0"/>
              <w:ind w:left="72"/>
              <w:rPr>
                <w:rFonts w:cstheme="minorHAnsi"/>
              </w:rPr>
            </w:pPr>
          </w:p>
        </w:tc>
        <w:tc>
          <w:tcPr>
            <w:tcW w:w="992" w:type="dxa"/>
            <w:tcBorders>
              <w:top w:val="single" w:sz="6" w:space="0" w:color="auto"/>
              <w:left w:val="single" w:sz="6" w:space="0" w:color="auto"/>
              <w:bottom w:val="single" w:sz="6" w:space="0" w:color="auto"/>
              <w:right w:val="single" w:sz="6" w:space="0" w:color="auto"/>
            </w:tcBorders>
          </w:tcPr>
          <w:p w14:paraId="79735896" w14:textId="77777777" w:rsidR="00FA4094" w:rsidRPr="00132D05" w:rsidRDefault="00FA4094" w:rsidP="00E16547">
            <w:pPr>
              <w:spacing w:after="0"/>
              <w:ind w:left="-96"/>
              <w:jc w:val="center"/>
              <w:rPr>
                <w:rFonts w:cstheme="minorHAnsi"/>
              </w:rPr>
            </w:pPr>
          </w:p>
        </w:tc>
      </w:tr>
      <w:tr w:rsidR="00132D05" w:rsidRPr="00132D05" w14:paraId="148FA1ED" w14:textId="77777777" w:rsidTr="00255F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92"/>
        </w:trPr>
        <w:tc>
          <w:tcPr>
            <w:tcW w:w="1702" w:type="dxa"/>
            <w:tcBorders>
              <w:top w:val="single" w:sz="6" w:space="0" w:color="auto"/>
              <w:left w:val="single" w:sz="6" w:space="0" w:color="auto"/>
              <w:bottom w:val="single" w:sz="6" w:space="0" w:color="auto"/>
              <w:right w:val="double" w:sz="6" w:space="0" w:color="auto"/>
            </w:tcBorders>
          </w:tcPr>
          <w:p w14:paraId="6658AC4A" w14:textId="77777777" w:rsidR="004E47EA" w:rsidRPr="00132D05" w:rsidRDefault="009C2D7E" w:rsidP="009C2D7E">
            <w:pPr>
              <w:ind w:left="-18"/>
              <w:rPr>
                <w:rFonts w:cstheme="minorHAnsi"/>
                <w:b/>
              </w:rPr>
            </w:pPr>
            <w:r>
              <w:rPr>
                <w:rFonts w:cstheme="minorHAnsi"/>
                <w:b/>
              </w:rPr>
              <w:t>Other Requirements</w:t>
            </w:r>
          </w:p>
        </w:tc>
        <w:tc>
          <w:tcPr>
            <w:tcW w:w="3969" w:type="dxa"/>
            <w:tcBorders>
              <w:top w:val="single" w:sz="6" w:space="0" w:color="auto"/>
              <w:left w:val="single" w:sz="6" w:space="0" w:color="auto"/>
              <w:bottom w:val="single" w:sz="6" w:space="0" w:color="auto"/>
              <w:right w:val="single" w:sz="6" w:space="0" w:color="auto"/>
            </w:tcBorders>
          </w:tcPr>
          <w:p w14:paraId="72D67BC8" w14:textId="77777777" w:rsidR="00255F98" w:rsidRDefault="00255F98" w:rsidP="00255F98">
            <w:pPr>
              <w:rPr>
                <w:rFonts w:cstheme="minorHAnsi"/>
              </w:rPr>
            </w:pPr>
            <w:r w:rsidRPr="00255F98">
              <w:rPr>
                <w:rFonts w:cstheme="minorHAnsi"/>
              </w:rPr>
              <w:t xml:space="preserve">Able to lift and carry heaving cleaning equipment, furniture, rubbish.  </w:t>
            </w:r>
          </w:p>
          <w:p w14:paraId="29578CE3" w14:textId="77777777" w:rsidR="004E47EA" w:rsidRPr="00132D05" w:rsidRDefault="00255F98" w:rsidP="00255F98">
            <w:pPr>
              <w:rPr>
                <w:rFonts w:cstheme="minorHAnsi"/>
              </w:rPr>
            </w:pPr>
            <w:r w:rsidRPr="00255F98">
              <w:rPr>
                <w:rFonts w:cstheme="minorHAnsi"/>
              </w:rPr>
              <w:t>Wear personal protective equipment as supplied.</w:t>
            </w:r>
          </w:p>
        </w:tc>
        <w:tc>
          <w:tcPr>
            <w:tcW w:w="992" w:type="dxa"/>
            <w:tcBorders>
              <w:top w:val="single" w:sz="6" w:space="0" w:color="auto"/>
              <w:left w:val="nil"/>
              <w:bottom w:val="single" w:sz="6" w:space="0" w:color="auto"/>
              <w:right w:val="single" w:sz="6" w:space="0" w:color="auto"/>
            </w:tcBorders>
          </w:tcPr>
          <w:p w14:paraId="1EC4A33A" w14:textId="77777777" w:rsidR="00ED42DA" w:rsidRDefault="00255F98" w:rsidP="00E233C2">
            <w:pPr>
              <w:ind w:left="-108"/>
              <w:jc w:val="center"/>
              <w:rPr>
                <w:rFonts w:cstheme="minorHAnsi"/>
              </w:rPr>
            </w:pPr>
            <w:r>
              <w:rPr>
                <w:rFonts w:cstheme="minorHAnsi"/>
              </w:rPr>
              <w:t>1,2</w:t>
            </w:r>
          </w:p>
          <w:p w14:paraId="78B6BBD6" w14:textId="77777777" w:rsidR="00255F98" w:rsidRDefault="00255F98" w:rsidP="00E233C2">
            <w:pPr>
              <w:ind w:left="-108"/>
              <w:jc w:val="center"/>
              <w:rPr>
                <w:rFonts w:cstheme="minorHAnsi"/>
              </w:rPr>
            </w:pPr>
          </w:p>
          <w:p w14:paraId="155103CB" w14:textId="77777777" w:rsidR="00255F98" w:rsidRPr="00132D05" w:rsidRDefault="00255F98" w:rsidP="00E233C2">
            <w:pPr>
              <w:ind w:left="-108"/>
              <w:jc w:val="center"/>
              <w:rPr>
                <w:rFonts w:cstheme="minorHAnsi"/>
              </w:rPr>
            </w:pPr>
            <w:r>
              <w:rPr>
                <w:rFonts w:cstheme="minorHAnsi"/>
              </w:rPr>
              <w:t>1,2</w:t>
            </w:r>
          </w:p>
        </w:tc>
        <w:tc>
          <w:tcPr>
            <w:tcW w:w="2977" w:type="dxa"/>
            <w:tcBorders>
              <w:top w:val="single" w:sz="6" w:space="0" w:color="auto"/>
              <w:left w:val="single" w:sz="6" w:space="0" w:color="auto"/>
              <w:bottom w:val="single" w:sz="6" w:space="0" w:color="auto"/>
              <w:right w:val="single" w:sz="6" w:space="0" w:color="auto"/>
            </w:tcBorders>
          </w:tcPr>
          <w:p w14:paraId="600B50BF" w14:textId="77777777" w:rsidR="004E47EA" w:rsidRPr="00132D05" w:rsidRDefault="004E47EA" w:rsidP="00A227A7">
            <w:pPr>
              <w:rPr>
                <w:rFonts w:cstheme="minorHAnsi"/>
              </w:rPr>
            </w:pPr>
          </w:p>
        </w:tc>
        <w:tc>
          <w:tcPr>
            <w:tcW w:w="992" w:type="dxa"/>
            <w:tcBorders>
              <w:top w:val="single" w:sz="6" w:space="0" w:color="auto"/>
              <w:left w:val="single" w:sz="6" w:space="0" w:color="auto"/>
              <w:bottom w:val="single" w:sz="6" w:space="0" w:color="auto"/>
              <w:right w:val="single" w:sz="6" w:space="0" w:color="auto"/>
            </w:tcBorders>
          </w:tcPr>
          <w:p w14:paraId="2D258C99" w14:textId="77777777" w:rsidR="004E47EA" w:rsidRPr="00132D05" w:rsidRDefault="004E47EA" w:rsidP="00A227A7">
            <w:pPr>
              <w:ind w:left="-96"/>
              <w:jc w:val="center"/>
              <w:rPr>
                <w:rFonts w:cstheme="minorHAnsi"/>
              </w:rPr>
            </w:pPr>
          </w:p>
        </w:tc>
      </w:tr>
    </w:tbl>
    <w:p w14:paraId="6543BA7E" w14:textId="77777777" w:rsidR="004E47EA" w:rsidRPr="00132D05" w:rsidRDefault="00DF64E8" w:rsidP="004E47EA">
      <w:pPr>
        <w:ind w:left="-720" w:right="-961"/>
        <w:jc w:val="center"/>
        <w:rPr>
          <w:rFonts w:cstheme="minorHAnsi"/>
          <w:b/>
        </w:rPr>
      </w:pPr>
      <w:r w:rsidRPr="00132D05">
        <w:rPr>
          <w:rFonts w:cstheme="minorHAnsi"/>
          <w:b/>
        </w:rPr>
        <w:t>(1</w:t>
      </w:r>
      <w:r w:rsidR="004E47EA" w:rsidRPr="00132D05">
        <w:rPr>
          <w:rFonts w:cstheme="minorHAnsi"/>
          <w:b/>
        </w:rPr>
        <w:t xml:space="preserve"> = Application Form    2 = Interview    3 = Test    4 = Proof of Qualification    5 = Practical </w:t>
      </w:r>
      <w:r w:rsidRPr="00132D05">
        <w:rPr>
          <w:rFonts w:cstheme="minorHAnsi"/>
          <w:b/>
        </w:rPr>
        <w:t>Exercise)</w:t>
      </w:r>
    </w:p>
    <w:p w14:paraId="725652DB" w14:textId="77777777" w:rsidR="004E47EA" w:rsidRPr="00132D05" w:rsidRDefault="004E47EA" w:rsidP="004E47EA">
      <w:pPr>
        <w:ind w:right="-24"/>
        <w:rPr>
          <w:rFonts w:cstheme="minorHAnsi"/>
        </w:rPr>
      </w:pPr>
      <w:r w:rsidRPr="00132D05">
        <w:rPr>
          <w:rFonts w:cstheme="minorHAnsi"/>
        </w:rPr>
        <w:t>We will consider any reasonable adjustments under the terms of the Equality Act 2010 to enable an applicant with a disability (as defined under the Act) to mee</w:t>
      </w:r>
      <w:r w:rsidR="009C2D7E">
        <w:rPr>
          <w:rFonts w:cstheme="minorHAnsi"/>
        </w:rPr>
        <w:t>t the requirements of the post.</w:t>
      </w:r>
    </w:p>
    <w:p w14:paraId="74B588A7" w14:textId="77777777" w:rsidR="004E47EA" w:rsidRPr="00132D05" w:rsidRDefault="004E47EA" w:rsidP="004E47EA">
      <w:pPr>
        <w:ind w:right="-24"/>
        <w:rPr>
          <w:rFonts w:cstheme="minorHAnsi"/>
        </w:rPr>
      </w:pPr>
      <w:r w:rsidRPr="00132D05">
        <w:rPr>
          <w:rFonts w:cstheme="minorHAnsi"/>
        </w:rPr>
        <w:t xml:space="preserve">The </w:t>
      </w:r>
      <w:proofErr w:type="gramStart"/>
      <w:r w:rsidRPr="00132D05">
        <w:rPr>
          <w:rFonts w:cstheme="minorHAnsi"/>
        </w:rPr>
        <w:t>Job-holder</w:t>
      </w:r>
      <w:proofErr w:type="gramEnd"/>
      <w:r w:rsidRPr="00132D05">
        <w:rPr>
          <w:rFonts w:cstheme="minorHAnsi"/>
        </w:rPr>
        <w:t xml:space="preserve"> will ensure that </w:t>
      </w:r>
      <w:r w:rsidR="009C2D7E">
        <w:rPr>
          <w:rFonts w:cstheme="minorHAnsi"/>
        </w:rPr>
        <w:t>The Pioneer Learning Trust</w:t>
      </w:r>
      <w:r w:rsidRPr="00132D05">
        <w:rPr>
          <w:rFonts w:cstheme="minorHAnsi"/>
        </w:rPr>
        <w:t xml:space="preserve"> policies are reflected in all aspects of his/her work, </w:t>
      </w:r>
      <w:proofErr w:type="gramStart"/>
      <w:r w:rsidRPr="00132D05">
        <w:rPr>
          <w:rFonts w:cstheme="minorHAnsi"/>
        </w:rPr>
        <w:t>in particular</w:t>
      </w:r>
      <w:proofErr w:type="gramEnd"/>
      <w:r w:rsidRPr="00132D05">
        <w:rPr>
          <w:rFonts w:cstheme="minorHAnsi"/>
        </w:rPr>
        <w:t xml:space="preserve"> those relating to:</w:t>
      </w:r>
    </w:p>
    <w:p w14:paraId="73485A7D" w14:textId="77777777" w:rsidR="004E47EA" w:rsidRPr="00132D05" w:rsidRDefault="004E47EA" w:rsidP="009C2D7E">
      <w:pPr>
        <w:numPr>
          <w:ilvl w:val="0"/>
          <w:numId w:val="30"/>
        </w:numPr>
        <w:overflowPunct w:val="0"/>
        <w:autoSpaceDE w:val="0"/>
        <w:autoSpaceDN w:val="0"/>
        <w:adjustRightInd w:val="0"/>
        <w:spacing w:after="0" w:line="240" w:lineRule="auto"/>
        <w:ind w:right="-24" w:firstLine="284"/>
        <w:textAlignment w:val="baseline"/>
        <w:rPr>
          <w:rFonts w:cstheme="minorHAnsi"/>
        </w:rPr>
      </w:pPr>
      <w:r w:rsidRPr="00132D05">
        <w:rPr>
          <w:rFonts w:cstheme="minorHAnsi"/>
        </w:rPr>
        <w:t>Equal Opportunities</w:t>
      </w:r>
    </w:p>
    <w:p w14:paraId="39C455F0" w14:textId="77777777" w:rsidR="004E47EA" w:rsidRPr="00132D05" w:rsidRDefault="004E47EA" w:rsidP="009C2D7E">
      <w:pPr>
        <w:numPr>
          <w:ilvl w:val="0"/>
          <w:numId w:val="30"/>
        </w:numPr>
        <w:overflowPunct w:val="0"/>
        <w:autoSpaceDE w:val="0"/>
        <w:autoSpaceDN w:val="0"/>
        <w:adjustRightInd w:val="0"/>
        <w:spacing w:after="0" w:line="240" w:lineRule="auto"/>
        <w:ind w:right="-24" w:firstLine="284"/>
        <w:textAlignment w:val="baseline"/>
        <w:rPr>
          <w:rFonts w:cstheme="minorHAnsi"/>
        </w:rPr>
      </w:pPr>
      <w:r w:rsidRPr="00132D05">
        <w:rPr>
          <w:rFonts w:cstheme="minorHAnsi"/>
        </w:rPr>
        <w:t>Health and Safety</w:t>
      </w:r>
    </w:p>
    <w:p w14:paraId="3C219AA6" w14:textId="77777777" w:rsidR="004E47EA" w:rsidRPr="00132D05" w:rsidRDefault="004E47EA" w:rsidP="009C2D7E">
      <w:pPr>
        <w:numPr>
          <w:ilvl w:val="0"/>
          <w:numId w:val="30"/>
        </w:numPr>
        <w:overflowPunct w:val="0"/>
        <w:autoSpaceDE w:val="0"/>
        <w:autoSpaceDN w:val="0"/>
        <w:adjustRightInd w:val="0"/>
        <w:spacing w:after="0" w:line="240" w:lineRule="auto"/>
        <w:ind w:right="-24" w:firstLine="284"/>
        <w:textAlignment w:val="baseline"/>
        <w:rPr>
          <w:rFonts w:cstheme="minorHAnsi"/>
        </w:rPr>
      </w:pPr>
      <w:r w:rsidRPr="00132D05">
        <w:rPr>
          <w:rFonts w:cstheme="minorHAnsi"/>
        </w:rPr>
        <w:t>Data Protection Act (1984 &amp; 1998).</w:t>
      </w:r>
    </w:p>
    <w:p w14:paraId="7036B090" w14:textId="77777777" w:rsidR="004E47EA" w:rsidRPr="00132D05" w:rsidRDefault="004E47EA" w:rsidP="004E47EA">
      <w:pPr>
        <w:pStyle w:val="BodyText2"/>
        <w:ind w:right="-24"/>
        <w:jc w:val="center"/>
        <w:rPr>
          <w:rFonts w:cstheme="minorHAnsi"/>
          <w:i/>
        </w:rPr>
      </w:pPr>
    </w:p>
    <w:p w14:paraId="7D20717B" w14:textId="77777777" w:rsidR="004E47EA" w:rsidRPr="00132D05" w:rsidRDefault="004E47EA" w:rsidP="004E47EA">
      <w:pPr>
        <w:pStyle w:val="BodyText2"/>
        <w:ind w:right="-24"/>
        <w:jc w:val="center"/>
        <w:rPr>
          <w:rFonts w:cstheme="minorHAnsi"/>
          <w:i/>
        </w:rPr>
      </w:pPr>
      <w:r w:rsidRPr="00132D05">
        <w:rPr>
          <w:rFonts w:cstheme="minorHAnsi"/>
          <w:i/>
        </w:rPr>
        <w:t xml:space="preserve">‘The </w:t>
      </w:r>
      <w:proofErr w:type="gramStart"/>
      <w:r w:rsidRPr="00132D05">
        <w:rPr>
          <w:rFonts w:cstheme="minorHAnsi"/>
          <w:i/>
        </w:rPr>
        <w:t>School</w:t>
      </w:r>
      <w:proofErr w:type="gramEnd"/>
      <w:r w:rsidRPr="00132D05">
        <w:rPr>
          <w:rFonts w:cstheme="minorHAnsi"/>
          <w:i/>
        </w:rPr>
        <w:t xml:space="preserv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r w:rsidR="00255F98">
        <w:rPr>
          <w:rFonts w:cstheme="minorHAnsi"/>
          <w:i/>
        </w:rPr>
        <w:t>’</w:t>
      </w:r>
    </w:p>
    <w:p w14:paraId="60AE6E8C" w14:textId="77777777" w:rsidR="004E47EA" w:rsidRPr="00132D05" w:rsidRDefault="004E47EA" w:rsidP="004E47EA">
      <w:pPr>
        <w:ind w:right="-24"/>
        <w:jc w:val="center"/>
        <w:rPr>
          <w:rFonts w:cstheme="minorHAnsi"/>
          <w:i/>
        </w:rPr>
      </w:pPr>
      <w:r w:rsidRPr="00132D05">
        <w:rPr>
          <w:rFonts w:cstheme="minorHAnsi"/>
          <w:i/>
        </w:rPr>
        <w:t>‘CVs will not be accepted for any posts based in schools.</w:t>
      </w:r>
    </w:p>
    <w:p w14:paraId="1ED3DC3C" w14:textId="77777777" w:rsidR="004E47EA" w:rsidRDefault="004E47EA" w:rsidP="004E47EA">
      <w:pPr>
        <w:rPr>
          <w:rFonts w:ascii="Arial" w:hAnsi="Arial"/>
        </w:rPr>
      </w:pPr>
    </w:p>
    <w:sectPr w:rsidR="004E47EA" w:rsidSect="00132D05">
      <w:headerReference w:type="default" r:id="rId9"/>
      <w:pgSz w:w="11906" w:h="16838"/>
      <w:pgMar w:top="1134" w:right="720"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1F4B" w14:textId="77777777" w:rsidR="004903B0" w:rsidRDefault="004903B0" w:rsidP="00A81998">
      <w:pPr>
        <w:spacing w:after="0" w:line="240" w:lineRule="auto"/>
      </w:pPr>
      <w:r>
        <w:separator/>
      </w:r>
    </w:p>
  </w:endnote>
  <w:endnote w:type="continuationSeparator" w:id="0">
    <w:p w14:paraId="0C1DD3CE" w14:textId="77777777" w:rsidR="004903B0" w:rsidRDefault="004903B0" w:rsidP="00A8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F565" w14:textId="77777777" w:rsidR="004903B0" w:rsidRDefault="004903B0" w:rsidP="00A81998">
      <w:pPr>
        <w:spacing w:after="0" w:line="240" w:lineRule="auto"/>
      </w:pPr>
      <w:r>
        <w:separator/>
      </w:r>
    </w:p>
  </w:footnote>
  <w:footnote w:type="continuationSeparator" w:id="0">
    <w:p w14:paraId="5C49D061" w14:textId="77777777" w:rsidR="004903B0" w:rsidRDefault="004903B0" w:rsidP="00A81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F467" w14:textId="77777777" w:rsidR="00A81998" w:rsidRDefault="00A81998">
    <w:pPr>
      <w:pStyle w:val="Header"/>
    </w:pPr>
    <w:r>
      <w:rPr>
        <w:noProof/>
        <w:lang w:eastAsia="en-GB"/>
      </w:rPr>
      <w:drawing>
        <wp:anchor distT="0" distB="0" distL="114300" distR="114300" simplePos="0" relativeHeight="251658240" behindDoc="1" locked="0" layoutInCell="1" allowOverlap="1" wp14:anchorId="03050B34" wp14:editId="738B8947">
          <wp:simplePos x="0" y="0"/>
          <wp:positionH relativeFrom="column">
            <wp:posOffset>-637540</wp:posOffset>
          </wp:positionH>
          <wp:positionV relativeFrom="paragraph">
            <wp:posOffset>4940935</wp:posOffset>
          </wp:positionV>
          <wp:extent cx="4650502" cy="5305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50502" cy="5305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EE2"/>
    <w:multiLevelType w:val="hybridMultilevel"/>
    <w:tmpl w:val="D06C56DC"/>
    <w:lvl w:ilvl="0" w:tplc="4D74E5F6">
      <w:start w:val="1"/>
      <w:numFmt w:val="decimal"/>
      <w:lvlText w:val="%1."/>
      <w:lvlJc w:val="left"/>
      <w:pPr>
        <w:ind w:left="3621" w:hanging="360"/>
      </w:pPr>
      <w:rPr>
        <w:rFonts w:hint="default"/>
      </w:r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1" w15:restartNumberingAfterBreak="0">
    <w:nsid w:val="0EE76A2B"/>
    <w:multiLevelType w:val="hybridMultilevel"/>
    <w:tmpl w:val="A912B64A"/>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11C201A6"/>
    <w:multiLevelType w:val="hybridMultilevel"/>
    <w:tmpl w:val="D190F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B1ADA"/>
    <w:multiLevelType w:val="singleLevel"/>
    <w:tmpl w:val="C88C5F82"/>
    <w:lvl w:ilvl="0">
      <w:start w:val="3"/>
      <w:numFmt w:val="decimal"/>
      <w:lvlText w:val="%1. "/>
      <w:legacy w:legacy="1" w:legacySpace="0" w:legacyIndent="283"/>
      <w:lvlJc w:val="left"/>
      <w:pPr>
        <w:ind w:left="283" w:hanging="283"/>
      </w:pPr>
      <w:rPr>
        <w:rFonts w:ascii="Arial" w:hAnsi="Arial" w:cs="Arial" w:hint="default"/>
        <w:b w:val="0"/>
        <w:i w:val="0"/>
        <w:sz w:val="22"/>
      </w:rPr>
    </w:lvl>
  </w:abstractNum>
  <w:abstractNum w:abstractNumId="4" w15:restartNumberingAfterBreak="0">
    <w:nsid w:val="1CC13FA1"/>
    <w:multiLevelType w:val="hybridMultilevel"/>
    <w:tmpl w:val="817E6204"/>
    <w:lvl w:ilvl="0" w:tplc="08090001">
      <w:start w:val="1"/>
      <w:numFmt w:val="bullet"/>
      <w:lvlText w:val=""/>
      <w:lvlJc w:val="left"/>
      <w:pPr>
        <w:ind w:left="3981" w:hanging="360"/>
      </w:pPr>
      <w:rPr>
        <w:rFonts w:ascii="Symbol" w:hAnsi="Symbol" w:hint="default"/>
      </w:rPr>
    </w:lvl>
    <w:lvl w:ilvl="1" w:tplc="08090003" w:tentative="1">
      <w:start w:val="1"/>
      <w:numFmt w:val="bullet"/>
      <w:lvlText w:val="o"/>
      <w:lvlJc w:val="left"/>
      <w:pPr>
        <w:ind w:left="4701" w:hanging="360"/>
      </w:pPr>
      <w:rPr>
        <w:rFonts w:ascii="Courier New" w:hAnsi="Courier New" w:cs="Courier New" w:hint="default"/>
      </w:rPr>
    </w:lvl>
    <w:lvl w:ilvl="2" w:tplc="08090005" w:tentative="1">
      <w:start w:val="1"/>
      <w:numFmt w:val="bullet"/>
      <w:lvlText w:val=""/>
      <w:lvlJc w:val="left"/>
      <w:pPr>
        <w:ind w:left="5421" w:hanging="360"/>
      </w:pPr>
      <w:rPr>
        <w:rFonts w:ascii="Wingdings" w:hAnsi="Wingdings" w:hint="default"/>
      </w:rPr>
    </w:lvl>
    <w:lvl w:ilvl="3" w:tplc="08090001" w:tentative="1">
      <w:start w:val="1"/>
      <w:numFmt w:val="bullet"/>
      <w:lvlText w:val=""/>
      <w:lvlJc w:val="left"/>
      <w:pPr>
        <w:ind w:left="6141" w:hanging="360"/>
      </w:pPr>
      <w:rPr>
        <w:rFonts w:ascii="Symbol" w:hAnsi="Symbol" w:hint="default"/>
      </w:rPr>
    </w:lvl>
    <w:lvl w:ilvl="4" w:tplc="08090003" w:tentative="1">
      <w:start w:val="1"/>
      <w:numFmt w:val="bullet"/>
      <w:lvlText w:val="o"/>
      <w:lvlJc w:val="left"/>
      <w:pPr>
        <w:ind w:left="6861" w:hanging="360"/>
      </w:pPr>
      <w:rPr>
        <w:rFonts w:ascii="Courier New" w:hAnsi="Courier New" w:cs="Courier New" w:hint="default"/>
      </w:rPr>
    </w:lvl>
    <w:lvl w:ilvl="5" w:tplc="08090005" w:tentative="1">
      <w:start w:val="1"/>
      <w:numFmt w:val="bullet"/>
      <w:lvlText w:val=""/>
      <w:lvlJc w:val="left"/>
      <w:pPr>
        <w:ind w:left="7581" w:hanging="360"/>
      </w:pPr>
      <w:rPr>
        <w:rFonts w:ascii="Wingdings" w:hAnsi="Wingdings" w:hint="default"/>
      </w:rPr>
    </w:lvl>
    <w:lvl w:ilvl="6" w:tplc="08090001" w:tentative="1">
      <w:start w:val="1"/>
      <w:numFmt w:val="bullet"/>
      <w:lvlText w:val=""/>
      <w:lvlJc w:val="left"/>
      <w:pPr>
        <w:ind w:left="8301" w:hanging="360"/>
      </w:pPr>
      <w:rPr>
        <w:rFonts w:ascii="Symbol" w:hAnsi="Symbol" w:hint="default"/>
      </w:rPr>
    </w:lvl>
    <w:lvl w:ilvl="7" w:tplc="08090003" w:tentative="1">
      <w:start w:val="1"/>
      <w:numFmt w:val="bullet"/>
      <w:lvlText w:val="o"/>
      <w:lvlJc w:val="left"/>
      <w:pPr>
        <w:ind w:left="9021" w:hanging="360"/>
      </w:pPr>
      <w:rPr>
        <w:rFonts w:ascii="Courier New" w:hAnsi="Courier New" w:cs="Courier New" w:hint="default"/>
      </w:rPr>
    </w:lvl>
    <w:lvl w:ilvl="8" w:tplc="08090005" w:tentative="1">
      <w:start w:val="1"/>
      <w:numFmt w:val="bullet"/>
      <w:lvlText w:val=""/>
      <w:lvlJc w:val="left"/>
      <w:pPr>
        <w:ind w:left="9741" w:hanging="360"/>
      </w:pPr>
      <w:rPr>
        <w:rFonts w:ascii="Wingdings" w:hAnsi="Wingdings" w:hint="default"/>
      </w:rPr>
    </w:lvl>
  </w:abstractNum>
  <w:abstractNum w:abstractNumId="5" w15:restartNumberingAfterBreak="0">
    <w:nsid w:val="1D395250"/>
    <w:multiLevelType w:val="hybridMultilevel"/>
    <w:tmpl w:val="B90A4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94894"/>
    <w:multiLevelType w:val="hybridMultilevel"/>
    <w:tmpl w:val="E390BC9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9E2678"/>
    <w:multiLevelType w:val="hybridMultilevel"/>
    <w:tmpl w:val="234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52D0E"/>
    <w:multiLevelType w:val="hybridMultilevel"/>
    <w:tmpl w:val="3C1EC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126AFA"/>
    <w:multiLevelType w:val="hybridMultilevel"/>
    <w:tmpl w:val="9498F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D4C50"/>
    <w:multiLevelType w:val="hybridMultilevel"/>
    <w:tmpl w:val="B7582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A8675F"/>
    <w:multiLevelType w:val="hybridMultilevel"/>
    <w:tmpl w:val="F9584E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BA797B"/>
    <w:multiLevelType w:val="hybridMultilevel"/>
    <w:tmpl w:val="73BC76C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3" w15:restartNumberingAfterBreak="0">
    <w:nsid w:val="3680163C"/>
    <w:multiLevelType w:val="hybridMultilevel"/>
    <w:tmpl w:val="7D68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E34A4"/>
    <w:multiLevelType w:val="hybridMultilevel"/>
    <w:tmpl w:val="6DCA4C94"/>
    <w:lvl w:ilvl="0" w:tplc="0809000F">
      <w:start w:val="1"/>
      <w:numFmt w:val="decimal"/>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15" w15:restartNumberingAfterBreak="0">
    <w:nsid w:val="38221FE8"/>
    <w:multiLevelType w:val="hybridMultilevel"/>
    <w:tmpl w:val="608EB172"/>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6" w15:restartNumberingAfterBreak="0">
    <w:nsid w:val="399C48AE"/>
    <w:multiLevelType w:val="hybridMultilevel"/>
    <w:tmpl w:val="5F40725A"/>
    <w:lvl w:ilvl="0" w:tplc="CC0A4C80">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7" w15:restartNumberingAfterBreak="0">
    <w:nsid w:val="3FBA7215"/>
    <w:multiLevelType w:val="hybridMultilevel"/>
    <w:tmpl w:val="CB00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D19C0"/>
    <w:multiLevelType w:val="hybridMultilevel"/>
    <w:tmpl w:val="2A50A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9A29FD"/>
    <w:multiLevelType w:val="hybridMultilevel"/>
    <w:tmpl w:val="2E944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A23E5F"/>
    <w:multiLevelType w:val="hybridMultilevel"/>
    <w:tmpl w:val="0A8861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86CCC"/>
    <w:multiLevelType w:val="hybridMultilevel"/>
    <w:tmpl w:val="360E37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0C64B6"/>
    <w:multiLevelType w:val="hybridMultilevel"/>
    <w:tmpl w:val="1E027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23861"/>
    <w:multiLevelType w:val="hybridMultilevel"/>
    <w:tmpl w:val="5512027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5CB1306F"/>
    <w:multiLevelType w:val="hybridMultilevel"/>
    <w:tmpl w:val="B96ACF96"/>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5" w15:restartNumberingAfterBreak="0">
    <w:nsid w:val="60973C00"/>
    <w:multiLevelType w:val="hybridMultilevel"/>
    <w:tmpl w:val="DD00FA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1831CAF"/>
    <w:multiLevelType w:val="hybridMultilevel"/>
    <w:tmpl w:val="4C96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06CD9"/>
    <w:multiLevelType w:val="hybridMultilevel"/>
    <w:tmpl w:val="13B6A37C"/>
    <w:lvl w:ilvl="0" w:tplc="08090017">
      <w:start w:val="1"/>
      <w:numFmt w:val="lowerLetter"/>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28" w15:restartNumberingAfterBreak="0">
    <w:nsid w:val="76E62012"/>
    <w:multiLevelType w:val="hybridMultilevel"/>
    <w:tmpl w:val="32DEC6F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9" w15:restartNumberingAfterBreak="0">
    <w:nsid w:val="76FC0487"/>
    <w:multiLevelType w:val="hybridMultilevel"/>
    <w:tmpl w:val="C2D84EB0"/>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0" w15:restartNumberingAfterBreak="0">
    <w:nsid w:val="77844B63"/>
    <w:multiLevelType w:val="hybridMultilevel"/>
    <w:tmpl w:val="A044F4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632E9"/>
    <w:multiLevelType w:val="hybridMultilevel"/>
    <w:tmpl w:val="ADDAFC56"/>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32" w15:restartNumberingAfterBreak="0">
    <w:nsid w:val="7C3D0459"/>
    <w:multiLevelType w:val="hybridMultilevel"/>
    <w:tmpl w:val="15D8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6570A4"/>
    <w:multiLevelType w:val="hybridMultilevel"/>
    <w:tmpl w:val="AE962212"/>
    <w:lvl w:ilvl="0" w:tplc="F01A97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390920">
    <w:abstractNumId w:val="9"/>
  </w:num>
  <w:num w:numId="2" w16cid:durableId="1104376121">
    <w:abstractNumId w:val="10"/>
  </w:num>
  <w:num w:numId="3" w16cid:durableId="126582550">
    <w:abstractNumId w:val="26"/>
  </w:num>
  <w:num w:numId="4" w16cid:durableId="261960471">
    <w:abstractNumId w:val="19"/>
  </w:num>
  <w:num w:numId="5" w16cid:durableId="795755959">
    <w:abstractNumId w:val="13"/>
  </w:num>
  <w:num w:numId="6" w16cid:durableId="635532423">
    <w:abstractNumId w:val="8"/>
  </w:num>
  <w:num w:numId="7" w16cid:durableId="329257887">
    <w:abstractNumId w:val="18"/>
  </w:num>
  <w:num w:numId="8" w16cid:durableId="1915620458">
    <w:abstractNumId w:val="1"/>
  </w:num>
  <w:num w:numId="9" w16cid:durableId="573514311">
    <w:abstractNumId w:val="12"/>
  </w:num>
  <w:num w:numId="10" w16cid:durableId="1148715119">
    <w:abstractNumId w:val="31"/>
  </w:num>
  <w:num w:numId="11" w16cid:durableId="1630016274">
    <w:abstractNumId w:val="29"/>
  </w:num>
  <w:num w:numId="12" w16cid:durableId="1469856206">
    <w:abstractNumId w:val="24"/>
  </w:num>
  <w:num w:numId="13" w16cid:durableId="816992431">
    <w:abstractNumId w:val="28"/>
  </w:num>
  <w:num w:numId="14" w16cid:durableId="1932354468">
    <w:abstractNumId w:val="23"/>
  </w:num>
  <w:num w:numId="15" w16cid:durableId="1394112307">
    <w:abstractNumId w:val="32"/>
  </w:num>
  <w:num w:numId="16" w16cid:durableId="295525576">
    <w:abstractNumId w:val="7"/>
  </w:num>
  <w:num w:numId="17" w16cid:durableId="1655723615">
    <w:abstractNumId w:val="21"/>
  </w:num>
  <w:num w:numId="18" w16cid:durableId="456948307">
    <w:abstractNumId w:val="11"/>
  </w:num>
  <w:num w:numId="19" w16cid:durableId="207883018">
    <w:abstractNumId w:val="6"/>
  </w:num>
  <w:num w:numId="20" w16cid:durableId="1103114324">
    <w:abstractNumId w:val="2"/>
  </w:num>
  <w:num w:numId="21" w16cid:durableId="1835298638">
    <w:abstractNumId w:val="33"/>
  </w:num>
  <w:num w:numId="22" w16cid:durableId="2045864742">
    <w:abstractNumId w:val="14"/>
  </w:num>
  <w:num w:numId="23" w16cid:durableId="42482101">
    <w:abstractNumId w:val="27"/>
  </w:num>
  <w:num w:numId="24" w16cid:durableId="794565276">
    <w:abstractNumId w:val="25"/>
  </w:num>
  <w:num w:numId="25" w16cid:durableId="1892618829">
    <w:abstractNumId w:val="17"/>
  </w:num>
  <w:num w:numId="26" w16cid:durableId="1032805874">
    <w:abstractNumId w:val="30"/>
  </w:num>
  <w:num w:numId="27" w16cid:durableId="1023090281">
    <w:abstractNumId w:val="20"/>
  </w:num>
  <w:num w:numId="28" w16cid:durableId="701395258">
    <w:abstractNumId w:val="3"/>
  </w:num>
  <w:num w:numId="29" w16cid:durableId="516118222">
    <w:abstractNumId w:val="3"/>
    <w:lvlOverride w:ilvl="0">
      <w:lvl w:ilvl="0">
        <w:start w:val="1"/>
        <w:numFmt w:val="decimal"/>
        <w:lvlText w:val="%1. "/>
        <w:legacy w:legacy="1" w:legacySpace="0" w:legacyIndent="283"/>
        <w:lvlJc w:val="left"/>
        <w:pPr>
          <w:ind w:left="283" w:hanging="283"/>
        </w:pPr>
        <w:rPr>
          <w:rFonts w:ascii="Arial" w:hAnsi="Arial" w:cs="Arial" w:hint="default"/>
          <w:b w:val="0"/>
          <w:i w:val="0"/>
          <w:sz w:val="22"/>
        </w:rPr>
      </w:lvl>
    </w:lvlOverride>
  </w:num>
  <w:num w:numId="30" w16cid:durableId="1885167421">
    <w:abstractNumId w:val="16"/>
  </w:num>
  <w:num w:numId="31" w16cid:durableId="1314258985">
    <w:abstractNumId w:val="4"/>
  </w:num>
  <w:num w:numId="32" w16cid:durableId="1369335624">
    <w:abstractNumId w:val="0"/>
  </w:num>
  <w:num w:numId="33" w16cid:durableId="571156208">
    <w:abstractNumId w:val="5"/>
  </w:num>
  <w:num w:numId="34" w16cid:durableId="1774010717">
    <w:abstractNumId w:val="15"/>
  </w:num>
  <w:num w:numId="35" w16cid:durableId="1606038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55"/>
    <w:rsid w:val="00004F59"/>
    <w:rsid w:val="00017675"/>
    <w:rsid w:val="00035A50"/>
    <w:rsid w:val="0004508C"/>
    <w:rsid w:val="00050372"/>
    <w:rsid w:val="0005286F"/>
    <w:rsid w:val="0005424D"/>
    <w:rsid w:val="00095E59"/>
    <w:rsid w:val="000C580C"/>
    <w:rsid w:val="000D13E5"/>
    <w:rsid w:val="000E4589"/>
    <w:rsid w:val="00132D05"/>
    <w:rsid w:val="0018039C"/>
    <w:rsid w:val="00184A23"/>
    <w:rsid w:val="001D5928"/>
    <w:rsid w:val="002265D7"/>
    <w:rsid w:val="002338A2"/>
    <w:rsid w:val="00242B40"/>
    <w:rsid w:val="00255F98"/>
    <w:rsid w:val="00270D2E"/>
    <w:rsid w:val="0027316F"/>
    <w:rsid w:val="002768B5"/>
    <w:rsid w:val="00293A79"/>
    <w:rsid w:val="002A4165"/>
    <w:rsid w:val="002A51CD"/>
    <w:rsid w:val="002A576A"/>
    <w:rsid w:val="002A6BB0"/>
    <w:rsid w:val="002B7520"/>
    <w:rsid w:val="00314752"/>
    <w:rsid w:val="00320102"/>
    <w:rsid w:val="0033221C"/>
    <w:rsid w:val="003415ED"/>
    <w:rsid w:val="00366705"/>
    <w:rsid w:val="003A284A"/>
    <w:rsid w:val="003C422B"/>
    <w:rsid w:val="003D7EA8"/>
    <w:rsid w:val="003E7D0A"/>
    <w:rsid w:val="00401D15"/>
    <w:rsid w:val="00432D12"/>
    <w:rsid w:val="00442C4F"/>
    <w:rsid w:val="00457F2D"/>
    <w:rsid w:val="00460A34"/>
    <w:rsid w:val="00465D9B"/>
    <w:rsid w:val="00474620"/>
    <w:rsid w:val="004903B0"/>
    <w:rsid w:val="004C65E5"/>
    <w:rsid w:val="004D5387"/>
    <w:rsid w:val="004E47EA"/>
    <w:rsid w:val="004E62AB"/>
    <w:rsid w:val="005801DD"/>
    <w:rsid w:val="00583850"/>
    <w:rsid w:val="005A0699"/>
    <w:rsid w:val="005A6545"/>
    <w:rsid w:val="005C2ECE"/>
    <w:rsid w:val="005C7DC5"/>
    <w:rsid w:val="00673030"/>
    <w:rsid w:val="006A3D46"/>
    <w:rsid w:val="006B0128"/>
    <w:rsid w:val="006F7AD2"/>
    <w:rsid w:val="007668C2"/>
    <w:rsid w:val="00771E40"/>
    <w:rsid w:val="007815E4"/>
    <w:rsid w:val="00783E3C"/>
    <w:rsid w:val="007B6DF7"/>
    <w:rsid w:val="00824E5A"/>
    <w:rsid w:val="008656EC"/>
    <w:rsid w:val="008A3975"/>
    <w:rsid w:val="008C02D4"/>
    <w:rsid w:val="008E1657"/>
    <w:rsid w:val="009066AE"/>
    <w:rsid w:val="009145AE"/>
    <w:rsid w:val="009800EF"/>
    <w:rsid w:val="00991655"/>
    <w:rsid w:val="009953D5"/>
    <w:rsid w:val="009A4761"/>
    <w:rsid w:val="009C2D7E"/>
    <w:rsid w:val="009C4827"/>
    <w:rsid w:val="009F0F80"/>
    <w:rsid w:val="00A37F43"/>
    <w:rsid w:val="00A81998"/>
    <w:rsid w:val="00A87A03"/>
    <w:rsid w:val="00B205FE"/>
    <w:rsid w:val="00B83E11"/>
    <w:rsid w:val="00B90C32"/>
    <w:rsid w:val="00BB428D"/>
    <w:rsid w:val="00C914B7"/>
    <w:rsid w:val="00C91B73"/>
    <w:rsid w:val="00CA7BF1"/>
    <w:rsid w:val="00CB2C82"/>
    <w:rsid w:val="00D03D8D"/>
    <w:rsid w:val="00D256EE"/>
    <w:rsid w:val="00D25D6B"/>
    <w:rsid w:val="00D3407A"/>
    <w:rsid w:val="00D404E7"/>
    <w:rsid w:val="00DA6BCE"/>
    <w:rsid w:val="00DF64E8"/>
    <w:rsid w:val="00E16547"/>
    <w:rsid w:val="00E233C2"/>
    <w:rsid w:val="00E41496"/>
    <w:rsid w:val="00E51AC8"/>
    <w:rsid w:val="00E84BA8"/>
    <w:rsid w:val="00E90F37"/>
    <w:rsid w:val="00E951F2"/>
    <w:rsid w:val="00EA5CC6"/>
    <w:rsid w:val="00EC2094"/>
    <w:rsid w:val="00ED42DA"/>
    <w:rsid w:val="00ED5CF6"/>
    <w:rsid w:val="00EE5BB6"/>
    <w:rsid w:val="00F47C35"/>
    <w:rsid w:val="00F849DE"/>
    <w:rsid w:val="00F948A0"/>
    <w:rsid w:val="00F958E2"/>
    <w:rsid w:val="00FA4094"/>
    <w:rsid w:val="00FC360A"/>
    <w:rsid w:val="00FD62F2"/>
    <w:rsid w:val="00FE2404"/>
    <w:rsid w:val="00FF2B60"/>
    <w:rsid w:val="00FF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BC967"/>
  <w15:docId w15:val="{7315C5BC-0FC1-4526-9388-B044C7DE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655"/>
    <w:rPr>
      <w:color w:val="0563C1" w:themeColor="hyperlink"/>
      <w:u w:val="single"/>
    </w:rPr>
  </w:style>
  <w:style w:type="paragraph" w:styleId="ListParagraph">
    <w:name w:val="List Paragraph"/>
    <w:basedOn w:val="Normal"/>
    <w:uiPriority w:val="34"/>
    <w:qFormat/>
    <w:rsid w:val="00095E59"/>
    <w:pPr>
      <w:ind w:left="720"/>
      <w:contextualSpacing/>
    </w:pPr>
  </w:style>
  <w:style w:type="paragraph" w:styleId="BodyText">
    <w:name w:val="Body Text"/>
    <w:basedOn w:val="Normal"/>
    <w:link w:val="BodyTextChar"/>
    <w:rsid w:val="002768B5"/>
    <w:pPr>
      <w:overflowPunct w:val="0"/>
      <w:autoSpaceDE w:val="0"/>
      <w:autoSpaceDN w:val="0"/>
      <w:adjustRightInd w:val="0"/>
      <w:spacing w:after="0" w:line="240" w:lineRule="auto"/>
      <w:textAlignment w:val="baseline"/>
    </w:pPr>
    <w:rPr>
      <w:rFonts w:ascii="Arial" w:eastAsia="Times New Roman" w:hAnsi="Arial" w:cs="Times New Roman"/>
      <w:b/>
      <w:szCs w:val="20"/>
      <w:lang w:eastAsia="en-GB"/>
    </w:rPr>
  </w:style>
  <w:style w:type="character" w:customStyle="1" w:styleId="BodyTextChar">
    <w:name w:val="Body Text Char"/>
    <w:basedOn w:val="DefaultParagraphFont"/>
    <w:link w:val="BodyText"/>
    <w:rsid w:val="002768B5"/>
    <w:rPr>
      <w:rFonts w:ascii="Arial" w:eastAsia="Times New Roman" w:hAnsi="Arial" w:cs="Times New Roman"/>
      <w:b/>
      <w:szCs w:val="20"/>
      <w:lang w:eastAsia="en-GB"/>
    </w:rPr>
  </w:style>
  <w:style w:type="table" w:styleId="TableGrid">
    <w:name w:val="Table Grid"/>
    <w:basedOn w:val="TableNormal"/>
    <w:uiPriority w:val="39"/>
    <w:rsid w:val="00914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0"/>
    <w:rPr>
      <w:rFonts w:ascii="Segoe UI" w:hAnsi="Segoe UI" w:cs="Segoe UI"/>
      <w:sz w:val="18"/>
      <w:szCs w:val="18"/>
    </w:rPr>
  </w:style>
  <w:style w:type="paragraph" w:styleId="Header">
    <w:name w:val="header"/>
    <w:basedOn w:val="Normal"/>
    <w:link w:val="HeaderChar"/>
    <w:uiPriority w:val="99"/>
    <w:unhideWhenUsed/>
    <w:rsid w:val="00A8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998"/>
  </w:style>
  <w:style w:type="paragraph" w:styleId="Footer">
    <w:name w:val="footer"/>
    <w:basedOn w:val="Normal"/>
    <w:link w:val="FooterChar"/>
    <w:unhideWhenUsed/>
    <w:rsid w:val="00A8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998"/>
  </w:style>
  <w:style w:type="paragraph" w:styleId="BodyText2">
    <w:name w:val="Body Text 2"/>
    <w:basedOn w:val="Normal"/>
    <w:link w:val="BodyText2Char"/>
    <w:uiPriority w:val="99"/>
    <w:unhideWhenUsed/>
    <w:rsid w:val="004E47EA"/>
    <w:pPr>
      <w:spacing w:after="120" w:line="480" w:lineRule="auto"/>
    </w:pPr>
  </w:style>
  <w:style w:type="character" w:customStyle="1" w:styleId="BodyText2Char">
    <w:name w:val="Body Text 2 Char"/>
    <w:basedOn w:val="DefaultParagraphFont"/>
    <w:link w:val="BodyText2"/>
    <w:uiPriority w:val="99"/>
    <w:rsid w:val="004E47EA"/>
  </w:style>
  <w:style w:type="character" w:styleId="PageNumber">
    <w:name w:val="page number"/>
    <w:basedOn w:val="DefaultParagraphFont"/>
    <w:semiHidden/>
    <w:rsid w:val="004E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23AC7-949F-4E98-99DA-7D705898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Beechhill Primary</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Hull</dc:creator>
  <cp:lastModifiedBy>Gemma Patterson</cp:lastModifiedBy>
  <cp:revision>3</cp:revision>
  <cp:lastPrinted>2019-11-07T14:04:00Z</cp:lastPrinted>
  <dcterms:created xsi:type="dcterms:W3CDTF">2025-12-09T15:15:00Z</dcterms:created>
  <dcterms:modified xsi:type="dcterms:W3CDTF">2025-12-09T15:16:00Z</dcterms:modified>
</cp:coreProperties>
</file>