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4C352" w14:textId="77777777" w:rsidR="002F343F" w:rsidRPr="00D26E76" w:rsidRDefault="00E077E1" w:rsidP="483A0B46">
      <w:pPr>
        <w:pStyle w:val="Title"/>
        <w:rPr>
          <w:rFonts w:asciiTheme="minorHAnsi" w:eastAsiaTheme="minorEastAsia" w:hAnsiTheme="minorHAnsi" w:cstheme="minorBidi"/>
          <w:color w:val="1A1C1D"/>
          <w:sz w:val="28"/>
          <w:szCs w:val="28"/>
          <w:lang w:val="en-GB"/>
        </w:rPr>
      </w:pPr>
      <w:r w:rsidRPr="00D26E76">
        <w:rPr>
          <w:rFonts w:asciiTheme="minorHAnsi" w:eastAsiaTheme="minorEastAsia" w:hAnsiTheme="minorHAnsi" w:cstheme="minorBidi"/>
          <w:color w:val="1A1C1D"/>
          <w:w w:val="85"/>
          <w:sz w:val="28"/>
          <w:szCs w:val="28"/>
          <w:lang w:val="en-GB"/>
        </w:rPr>
        <w:t>JOB</w:t>
      </w:r>
      <w:r w:rsidRPr="00D26E76">
        <w:rPr>
          <w:rFonts w:asciiTheme="minorHAnsi" w:eastAsiaTheme="minorEastAsia" w:hAnsiTheme="minorHAnsi" w:cstheme="minorBidi"/>
          <w:color w:val="1A1C1D"/>
          <w:spacing w:val="-5"/>
          <w:sz w:val="28"/>
          <w:szCs w:val="28"/>
          <w:lang w:val="en-GB"/>
        </w:rPr>
        <w:t xml:space="preserve"> </w:t>
      </w:r>
      <w:r w:rsidRPr="00D26E76">
        <w:rPr>
          <w:rFonts w:asciiTheme="minorHAnsi" w:eastAsiaTheme="minorEastAsia" w:hAnsiTheme="minorHAnsi" w:cstheme="minorBidi"/>
          <w:color w:val="1A1C1D"/>
          <w:spacing w:val="-2"/>
          <w:sz w:val="28"/>
          <w:szCs w:val="28"/>
          <w:lang w:val="en-GB"/>
        </w:rPr>
        <w:t>DESCRIPTION</w:t>
      </w:r>
    </w:p>
    <w:p w14:paraId="2FA5E4AD" w14:textId="77777777" w:rsidR="002F343F" w:rsidRPr="00D26E76" w:rsidRDefault="002F343F" w:rsidP="483A0B46">
      <w:pPr>
        <w:pStyle w:val="BodyText"/>
        <w:jc w:val="center"/>
        <w:rPr>
          <w:rFonts w:asciiTheme="minorHAnsi" w:eastAsiaTheme="minorEastAsia" w:hAnsiTheme="minorHAnsi" w:cstheme="minorBidi"/>
          <w:b/>
          <w:bCs/>
          <w:sz w:val="28"/>
          <w:szCs w:val="28"/>
          <w:lang w:val="en-GB"/>
        </w:rPr>
      </w:pPr>
    </w:p>
    <w:p w14:paraId="66C9FC7B" w14:textId="6D4E00BE" w:rsidR="74FC001D" w:rsidRDefault="008F273A" w:rsidP="78CFB007">
      <w:pPr>
        <w:jc w:val="center"/>
        <w:rPr>
          <w:rFonts w:ascii="Calibri" w:eastAsia="Calibri" w:hAnsi="Calibri" w:cs="Calibri"/>
          <w:sz w:val="28"/>
          <w:szCs w:val="28"/>
          <w:lang w:val="en-GB"/>
        </w:rPr>
      </w:pPr>
      <w:hyperlink r:id="rId10">
        <w:r w:rsidR="74FC001D" w:rsidRPr="78CFB007">
          <w:rPr>
            <w:rStyle w:val="Hyperlink"/>
            <w:rFonts w:ascii="Calibri" w:eastAsia="Calibri" w:hAnsi="Calibri" w:cs="Calibri"/>
            <w:sz w:val="28"/>
            <w:szCs w:val="28"/>
          </w:rPr>
          <w:t>Chingford Academies Trust</w:t>
        </w:r>
      </w:hyperlink>
    </w:p>
    <w:p w14:paraId="7B2E3EDA" w14:textId="05AE9A46" w:rsidR="005462C8" w:rsidRPr="00D26E76" w:rsidRDefault="005462C8" w:rsidP="483A0B46">
      <w:pPr>
        <w:tabs>
          <w:tab w:val="left" w:pos="3561"/>
        </w:tabs>
        <w:spacing w:after="120"/>
        <w:ind w:left="3555" w:hanging="2880"/>
        <w:jc w:val="both"/>
        <w:rPr>
          <w:rFonts w:asciiTheme="minorHAnsi" w:eastAsiaTheme="minorEastAsia" w:hAnsiTheme="minorHAnsi" w:cstheme="minorBidi"/>
          <w:b/>
          <w:bCs/>
          <w:color w:val="1A1C1D"/>
          <w:sz w:val="24"/>
          <w:szCs w:val="24"/>
          <w:lang w:val="en-GB"/>
        </w:rPr>
      </w:pPr>
    </w:p>
    <w:p w14:paraId="785F2799" w14:textId="0A9EF58A" w:rsidR="005462C8" w:rsidRPr="00D26E76" w:rsidRDefault="00E077E1" w:rsidP="40CDF7F1">
      <w:pPr>
        <w:tabs>
          <w:tab w:val="left" w:pos="3561"/>
        </w:tabs>
        <w:spacing w:line="276" w:lineRule="auto"/>
        <w:rPr>
          <w:rFonts w:asciiTheme="minorHAnsi" w:eastAsiaTheme="minorEastAsia" w:hAnsiTheme="minorHAnsi" w:cstheme="minorBidi"/>
          <w:sz w:val="24"/>
          <w:szCs w:val="24"/>
          <w:lang w:val="en-GB"/>
        </w:rPr>
      </w:pPr>
      <w:r w:rsidRPr="40CDF7F1">
        <w:rPr>
          <w:rFonts w:asciiTheme="minorHAnsi" w:eastAsiaTheme="minorEastAsia" w:hAnsiTheme="minorHAnsi" w:cstheme="minorBidi"/>
          <w:b/>
          <w:bCs/>
          <w:w w:val="105"/>
          <w:sz w:val="24"/>
          <w:szCs w:val="24"/>
          <w:lang w:val="en-GB"/>
        </w:rPr>
        <w:t xml:space="preserve">Title of Post: </w:t>
      </w:r>
      <w:r>
        <w:tab/>
      </w:r>
      <w:r w:rsidR="578FB7E1" w:rsidRPr="40CDF7F1">
        <w:rPr>
          <w:rFonts w:asciiTheme="minorHAnsi" w:eastAsiaTheme="minorEastAsia" w:hAnsiTheme="minorHAnsi" w:cstheme="minorBidi"/>
          <w:sz w:val="24"/>
          <w:szCs w:val="24"/>
          <w:lang w:val="en-GB"/>
        </w:rPr>
        <w:t>Lettings Assistant (Casual Contract)</w:t>
      </w:r>
    </w:p>
    <w:p w14:paraId="6551DEE6" w14:textId="5D5D8DF0" w:rsidR="005462C8" w:rsidRPr="00D26E76" w:rsidRDefault="00E077E1" w:rsidP="40CDF7F1">
      <w:pPr>
        <w:tabs>
          <w:tab w:val="left" w:pos="3561"/>
        </w:tabs>
        <w:spacing w:line="276" w:lineRule="auto"/>
        <w:rPr>
          <w:rFonts w:asciiTheme="minorHAnsi" w:eastAsiaTheme="minorEastAsia" w:hAnsiTheme="minorHAnsi" w:cstheme="minorBidi"/>
          <w:sz w:val="24"/>
          <w:szCs w:val="24"/>
          <w:lang w:val="en-GB"/>
        </w:rPr>
      </w:pPr>
      <w:r w:rsidRPr="40CDF7F1">
        <w:rPr>
          <w:rFonts w:asciiTheme="minorHAnsi" w:eastAsiaTheme="minorEastAsia" w:hAnsiTheme="minorHAnsi" w:cstheme="minorBidi"/>
          <w:b/>
          <w:bCs/>
          <w:w w:val="105"/>
          <w:sz w:val="24"/>
          <w:szCs w:val="24"/>
          <w:lang w:val="en-GB"/>
        </w:rPr>
        <w:t>Grade/Pay</w:t>
      </w:r>
      <w:r w:rsidRPr="40CDF7F1">
        <w:rPr>
          <w:rFonts w:asciiTheme="minorHAnsi" w:eastAsiaTheme="minorEastAsia" w:hAnsiTheme="minorHAnsi" w:cstheme="minorBidi"/>
          <w:b/>
          <w:bCs/>
          <w:spacing w:val="-15"/>
          <w:w w:val="105"/>
          <w:sz w:val="24"/>
          <w:szCs w:val="24"/>
          <w:lang w:val="en-GB"/>
        </w:rPr>
        <w:t xml:space="preserve"> </w:t>
      </w:r>
      <w:r w:rsidRPr="40CDF7F1">
        <w:rPr>
          <w:rFonts w:asciiTheme="minorHAnsi" w:eastAsiaTheme="minorEastAsia" w:hAnsiTheme="minorHAnsi" w:cstheme="minorBidi"/>
          <w:b/>
          <w:bCs/>
          <w:w w:val="105"/>
          <w:sz w:val="24"/>
          <w:szCs w:val="24"/>
          <w:lang w:val="en-GB"/>
        </w:rPr>
        <w:t>Range:</w:t>
      </w:r>
      <w:r w:rsidR="00C10CDF" w:rsidRPr="40CDF7F1">
        <w:rPr>
          <w:rFonts w:asciiTheme="minorHAnsi" w:eastAsiaTheme="minorEastAsia" w:hAnsiTheme="minorHAnsi" w:cstheme="minorBidi"/>
          <w:sz w:val="24"/>
          <w:szCs w:val="24"/>
          <w:lang w:val="en-GB"/>
        </w:rPr>
        <w:t xml:space="preserve"> </w:t>
      </w:r>
      <w:r w:rsidR="00C10CDF" w:rsidRPr="00D26E76">
        <w:rPr>
          <w:color w:val="282A2D"/>
          <w:lang w:val="en-GB"/>
        </w:rPr>
        <w:tab/>
      </w:r>
      <w:r w:rsidR="30548129" w:rsidRPr="40CDF7F1">
        <w:rPr>
          <w:rFonts w:asciiTheme="minorHAnsi" w:eastAsiaTheme="minorEastAsia" w:hAnsiTheme="minorHAnsi" w:cstheme="minorBidi"/>
          <w:sz w:val="24"/>
          <w:szCs w:val="24"/>
          <w:lang w:val="en-GB"/>
        </w:rPr>
        <w:t>Casual Contract</w:t>
      </w:r>
      <w:r w:rsidR="4502853D" w:rsidRPr="40CDF7F1">
        <w:rPr>
          <w:rFonts w:asciiTheme="minorHAnsi" w:eastAsiaTheme="minorEastAsia" w:hAnsiTheme="minorHAnsi" w:cstheme="minorBidi"/>
          <w:sz w:val="24"/>
          <w:szCs w:val="24"/>
          <w:lang w:val="en-GB"/>
        </w:rPr>
        <w:t xml:space="preserve"> £</w:t>
      </w:r>
      <w:r w:rsidR="7ABB3A9D" w:rsidRPr="40CDF7F1">
        <w:rPr>
          <w:rFonts w:asciiTheme="minorHAnsi" w:eastAsiaTheme="minorEastAsia" w:hAnsiTheme="minorHAnsi" w:cstheme="minorBidi"/>
          <w:sz w:val="24"/>
          <w:szCs w:val="24"/>
          <w:lang w:val="en-GB"/>
        </w:rPr>
        <w:t>18</w:t>
      </w:r>
      <w:r w:rsidR="4502853D" w:rsidRPr="40CDF7F1">
        <w:rPr>
          <w:rFonts w:asciiTheme="minorHAnsi" w:eastAsiaTheme="minorEastAsia" w:hAnsiTheme="minorHAnsi" w:cstheme="minorBidi"/>
          <w:sz w:val="24"/>
          <w:szCs w:val="24"/>
          <w:lang w:val="en-GB"/>
        </w:rPr>
        <w:t>p/</w:t>
      </w:r>
      <w:r w:rsidR="0314B260" w:rsidRPr="40CDF7F1">
        <w:rPr>
          <w:rFonts w:asciiTheme="minorHAnsi" w:eastAsiaTheme="minorEastAsia" w:hAnsiTheme="minorHAnsi" w:cstheme="minorBidi"/>
          <w:sz w:val="24"/>
          <w:szCs w:val="24"/>
          <w:lang w:val="en-GB"/>
        </w:rPr>
        <w:t>h</w:t>
      </w:r>
    </w:p>
    <w:p w14:paraId="0DCC699B" w14:textId="7BF36AC8" w:rsidR="005462C8" w:rsidRPr="00D26E76" w:rsidRDefault="00E077E1" w:rsidP="40CDF7F1">
      <w:pPr>
        <w:tabs>
          <w:tab w:val="left" w:pos="3561"/>
        </w:tabs>
        <w:spacing w:line="276" w:lineRule="auto"/>
        <w:rPr>
          <w:rFonts w:asciiTheme="minorHAnsi" w:eastAsiaTheme="minorEastAsia" w:hAnsiTheme="minorHAnsi" w:cstheme="minorBidi"/>
          <w:sz w:val="24"/>
          <w:szCs w:val="24"/>
          <w:lang w:val="en-GB"/>
        </w:rPr>
      </w:pPr>
      <w:r w:rsidRPr="40CDF7F1">
        <w:rPr>
          <w:rFonts w:asciiTheme="minorHAnsi" w:eastAsiaTheme="minorEastAsia" w:hAnsiTheme="minorHAnsi" w:cstheme="minorBidi"/>
          <w:b/>
          <w:bCs/>
          <w:spacing w:val="-2"/>
          <w:w w:val="105"/>
          <w:sz w:val="24"/>
          <w:szCs w:val="24"/>
          <w:lang w:val="en-GB"/>
        </w:rPr>
        <w:t xml:space="preserve">Department: </w:t>
      </w:r>
      <w:r w:rsidR="00C10CDF" w:rsidRPr="00D26E76">
        <w:rPr>
          <w:b/>
          <w:color w:val="3D3F3F"/>
          <w:spacing w:val="-2"/>
          <w:w w:val="105"/>
          <w:sz w:val="20"/>
          <w:lang w:val="en-GB"/>
        </w:rPr>
        <w:tab/>
      </w:r>
      <w:r w:rsidR="40F0850D" w:rsidRPr="78CFB007">
        <w:rPr>
          <w:rFonts w:asciiTheme="minorHAnsi" w:eastAsiaTheme="minorEastAsia" w:hAnsiTheme="minorHAnsi" w:cstheme="minorBidi"/>
          <w:sz w:val="24"/>
          <w:szCs w:val="24"/>
          <w:lang w:val="en-GB"/>
        </w:rPr>
        <w:t>Facilities and Site</w:t>
      </w:r>
      <w:r w:rsidR="1835F961" w:rsidRPr="78CFB007">
        <w:rPr>
          <w:rFonts w:asciiTheme="minorHAnsi" w:eastAsiaTheme="minorEastAsia" w:hAnsiTheme="minorHAnsi" w:cstheme="minorBidi"/>
          <w:sz w:val="24"/>
          <w:szCs w:val="24"/>
          <w:lang w:val="en-GB"/>
        </w:rPr>
        <w:t xml:space="preserve"> Team</w:t>
      </w:r>
    </w:p>
    <w:p w14:paraId="596E37DA" w14:textId="5FD1FD25" w:rsidR="00C10CDF" w:rsidRPr="00D26E76" w:rsidRDefault="00E077E1" w:rsidP="1AA9E5BA">
      <w:pPr>
        <w:tabs>
          <w:tab w:val="left" w:pos="3561"/>
        </w:tabs>
        <w:spacing w:line="276" w:lineRule="auto"/>
        <w:rPr>
          <w:rFonts w:asciiTheme="minorHAnsi" w:eastAsiaTheme="minorEastAsia" w:hAnsiTheme="minorHAnsi" w:cstheme="minorBidi"/>
          <w:sz w:val="24"/>
          <w:szCs w:val="24"/>
          <w:highlight w:val="yellow"/>
          <w:lang w:val="en-GB"/>
        </w:rPr>
      </w:pPr>
      <w:r w:rsidRPr="40CDF7F1">
        <w:rPr>
          <w:rFonts w:asciiTheme="minorHAnsi" w:eastAsiaTheme="minorEastAsia" w:hAnsiTheme="minorHAnsi" w:cstheme="minorBidi"/>
          <w:b/>
          <w:bCs/>
          <w:w w:val="105"/>
          <w:sz w:val="24"/>
          <w:szCs w:val="24"/>
          <w:lang w:val="en-GB"/>
        </w:rPr>
        <w:t>Reporting</w:t>
      </w:r>
      <w:r w:rsidRPr="40CDF7F1">
        <w:rPr>
          <w:rFonts w:asciiTheme="minorHAnsi" w:eastAsiaTheme="minorEastAsia" w:hAnsiTheme="minorHAnsi" w:cstheme="minorBidi"/>
          <w:b/>
          <w:bCs/>
          <w:spacing w:val="-28"/>
          <w:w w:val="105"/>
          <w:sz w:val="24"/>
          <w:szCs w:val="24"/>
          <w:lang w:val="en-GB"/>
        </w:rPr>
        <w:t xml:space="preserve"> </w:t>
      </w:r>
      <w:r w:rsidRPr="40CDF7F1">
        <w:rPr>
          <w:rFonts w:asciiTheme="minorHAnsi" w:eastAsiaTheme="minorEastAsia" w:hAnsiTheme="minorHAnsi" w:cstheme="minorBidi"/>
          <w:b/>
          <w:bCs/>
          <w:spacing w:val="-5"/>
          <w:w w:val="105"/>
          <w:sz w:val="24"/>
          <w:szCs w:val="24"/>
          <w:lang w:val="en-GB"/>
        </w:rPr>
        <w:t>to:</w:t>
      </w:r>
      <w:r w:rsidR="00C10CDF" w:rsidRPr="00D26E76">
        <w:rPr>
          <w:b/>
          <w:color w:val="1A1C1D"/>
          <w:spacing w:val="-5"/>
          <w:w w:val="105"/>
          <w:sz w:val="20"/>
          <w:lang w:val="en-GB"/>
        </w:rPr>
        <w:tab/>
      </w:r>
      <w:r w:rsidR="61AC770C" w:rsidRPr="40CDF7F1">
        <w:rPr>
          <w:rFonts w:asciiTheme="minorHAnsi" w:eastAsiaTheme="minorEastAsia" w:hAnsiTheme="minorHAnsi" w:cstheme="minorBidi"/>
          <w:sz w:val="24"/>
          <w:szCs w:val="24"/>
          <w:lang w:val="en-GB"/>
        </w:rPr>
        <w:t>Facilitie</w:t>
      </w:r>
      <w:r w:rsidR="4DB280FF" w:rsidRPr="40CDF7F1">
        <w:rPr>
          <w:rFonts w:asciiTheme="minorHAnsi" w:eastAsiaTheme="minorEastAsia" w:hAnsiTheme="minorHAnsi" w:cstheme="minorBidi"/>
          <w:sz w:val="24"/>
          <w:szCs w:val="24"/>
          <w:lang w:val="en-GB"/>
        </w:rPr>
        <w:t xml:space="preserve">s </w:t>
      </w:r>
      <w:r w:rsidR="61AC770C" w:rsidRPr="40CDF7F1">
        <w:rPr>
          <w:rFonts w:asciiTheme="minorHAnsi" w:eastAsiaTheme="minorEastAsia" w:hAnsiTheme="minorHAnsi" w:cstheme="minorBidi"/>
          <w:sz w:val="24"/>
          <w:szCs w:val="24"/>
          <w:lang w:val="en-GB"/>
        </w:rPr>
        <w:t xml:space="preserve">Manager/ Trust Head of Facilities </w:t>
      </w:r>
    </w:p>
    <w:p w14:paraId="327FBADB" w14:textId="7519A517" w:rsidR="54864ADC" w:rsidRDefault="54864ADC" w:rsidP="2C399CC3">
      <w:pPr>
        <w:tabs>
          <w:tab w:val="left" w:pos="3561"/>
        </w:tabs>
        <w:spacing w:line="276" w:lineRule="auto"/>
        <w:rPr>
          <w:rFonts w:asciiTheme="minorHAnsi" w:eastAsiaTheme="minorEastAsia" w:hAnsiTheme="minorHAnsi" w:cstheme="minorBidi"/>
          <w:sz w:val="24"/>
          <w:szCs w:val="24"/>
          <w:lang w:val="en-GB"/>
        </w:rPr>
      </w:pPr>
      <w:r w:rsidRPr="2C399CC3">
        <w:rPr>
          <w:rFonts w:asciiTheme="minorHAnsi" w:eastAsiaTheme="minorEastAsia" w:hAnsiTheme="minorHAnsi" w:cstheme="minorBidi"/>
          <w:b/>
          <w:bCs/>
          <w:sz w:val="24"/>
          <w:szCs w:val="24"/>
          <w:lang w:val="en-GB"/>
        </w:rPr>
        <w:t>Timings:</w:t>
      </w:r>
      <w:r>
        <w:tab/>
      </w:r>
      <w:r w:rsidRPr="2C399CC3">
        <w:rPr>
          <w:rFonts w:asciiTheme="minorHAnsi" w:eastAsiaTheme="minorEastAsia" w:hAnsiTheme="minorHAnsi" w:cstheme="minorBidi"/>
          <w:sz w:val="24"/>
          <w:szCs w:val="24"/>
          <w:lang w:val="en-GB"/>
        </w:rPr>
        <w:t xml:space="preserve">Maximum </w:t>
      </w:r>
      <w:proofErr w:type="gramStart"/>
      <w:r w:rsidRPr="2C399CC3">
        <w:rPr>
          <w:rFonts w:asciiTheme="minorHAnsi" w:eastAsiaTheme="minorEastAsia" w:hAnsiTheme="minorHAnsi" w:cstheme="minorBidi"/>
          <w:sz w:val="24"/>
          <w:szCs w:val="24"/>
          <w:lang w:val="en-GB"/>
        </w:rPr>
        <w:t>6 hour</w:t>
      </w:r>
      <w:proofErr w:type="gramEnd"/>
      <w:r w:rsidRPr="2C399CC3">
        <w:rPr>
          <w:rFonts w:asciiTheme="minorHAnsi" w:eastAsiaTheme="minorEastAsia" w:hAnsiTheme="minorHAnsi" w:cstheme="minorBidi"/>
          <w:sz w:val="24"/>
          <w:szCs w:val="24"/>
          <w:lang w:val="en-GB"/>
        </w:rPr>
        <w:t xml:space="preserve"> shift within the hours 09.00-21.00</w:t>
      </w:r>
    </w:p>
    <w:p w14:paraId="7ADCC31A" w14:textId="14552A12" w:rsidR="5F73D41A" w:rsidRPr="00D26E76" w:rsidRDefault="5F73D41A" w:rsidP="483A0B46">
      <w:pPr>
        <w:jc w:val="both"/>
        <w:rPr>
          <w:rFonts w:asciiTheme="minorHAnsi" w:eastAsiaTheme="minorEastAsia" w:hAnsiTheme="minorHAnsi" w:cstheme="minorBidi"/>
          <w:color w:val="000000" w:themeColor="text1"/>
          <w:sz w:val="24"/>
          <w:szCs w:val="24"/>
          <w:lang w:val="en-GB"/>
        </w:rPr>
      </w:pPr>
    </w:p>
    <w:p w14:paraId="22D3AE9C" w14:textId="530F249F" w:rsidR="1791286F" w:rsidRPr="00D26E76" w:rsidRDefault="1791286F" w:rsidP="78CFB007">
      <w:p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Chingford Academies Trust is seeking </w:t>
      </w:r>
      <w:r w:rsidR="40714E68" w:rsidRPr="78CFB007">
        <w:rPr>
          <w:rFonts w:asciiTheme="minorHAnsi" w:eastAsiaTheme="minorEastAsia" w:hAnsiTheme="minorHAnsi" w:cstheme="minorBidi"/>
          <w:sz w:val="24"/>
          <w:szCs w:val="24"/>
          <w:lang w:val="en-GB"/>
        </w:rPr>
        <w:t xml:space="preserve">responsible </w:t>
      </w:r>
      <w:r w:rsidRPr="78CFB007">
        <w:rPr>
          <w:rFonts w:asciiTheme="minorHAnsi" w:eastAsiaTheme="minorEastAsia" w:hAnsiTheme="minorHAnsi" w:cstheme="minorBidi"/>
          <w:sz w:val="24"/>
          <w:szCs w:val="24"/>
          <w:lang w:val="en-GB"/>
        </w:rPr>
        <w:t xml:space="preserve">and </w:t>
      </w:r>
      <w:r w:rsidR="25769631" w:rsidRPr="78CFB007">
        <w:rPr>
          <w:rFonts w:asciiTheme="minorHAnsi" w:eastAsiaTheme="minorEastAsia" w:hAnsiTheme="minorHAnsi" w:cstheme="minorBidi"/>
          <w:sz w:val="24"/>
          <w:szCs w:val="24"/>
          <w:lang w:val="en-GB"/>
        </w:rPr>
        <w:t xml:space="preserve">reliable Letting Assistants </w:t>
      </w:r>
      <w:r w:rsidRPr="78CFB007">
        <w:rPr>
          <w:rFonts w:asciiTheme="minorHAnsi" w:eastAsiaTheme="minorEastAsia" w:hAnsiTheme="minorHAnsi" w:cstheme="minorBidi"/>
          <w:sz w:val="24"/>
          <w:szCs w:val="24"/>
          <w:lang w:val="en-GB"/>
        </w:rPr>
        <w:t xml:space="preserve">to join its </w:t>
      </w:r>
      <w:r w:rsidR="6B34F430" w:rsidRPr="78CFB007">
        <w:rPr>
          <w:rFonts w:asciiTheme="minorHAnsi" w:eastAsiaTheme="minorEastAsia" w:hAnsiTheme="minorHAnsi" w:cstheme="minorBidi"/>
          <w:sz w:val="24"/>
          <w:szCs w:val="24"/>
          <w:lang w:val="en-GB"/>
        </w:rPr>
        <w:t>Facilities</w:t>
      </w:r>
      <w:r w:rsidRPr="78CFB007">
        <w:rPr>
          <w:rFonts w:asciiTheme="minorHAnsi" w:eastAsiaTheme="minorEastAsia" w:hAnsiTheme="minorHAnsi" w:cstheme="minorBidi"/>
          <w:sz w:val="24"/>
          <w:szCs w:val="24"/>
          <w:lang w:val="en-GB"/>
        </w:rPr>
        <w:t xml:space="preserve"> </w:t>
      </w:r>
      <w:r w:rsidR="375E0F6E" w:rsidRPr="78CFB007">
        <w:rPr>
          <w:rFonts w:asciiTheme="minorHAnsi" w:eastAsiaTheme="minorEastAsia" w:hAnsiTheme="minorHAnsi" w:cstheme="minorBidi"/>
          <w:sz w:val="24"/>
          <w:szCs w:val="24"/>
          <w:lang w:val="en-GB"/>
        </w:rPr>
        <w:t xml:space="preserve">and Site Teams </w:t>
      </w:r>
      <w:r w:rsidRPr="78CFB007">
        <w:rPr>
          <w:rFonts w:asciiTheme="minorHAnsi" w:eastAsiaTheme="minorEastAsia" w:hAnsiTheme="minorHAnsi" w:cstheme="minorBidi"/>
          <w:sz w:val="24"/>
          <w:szCs w:val="24"/>
          <w:lang w:val="en-GB"/>
        </w:rPr>
        <w:t xml:space="preserve">at Chingford </w:t>
      </w:r>
      <w:r w:rsidR="2ECB8E0B" w:rsidRPr="78CFB007">
        <w:rPr>
          <w:rFonts w:asciiTheme="minorHAnsi" w:eastAsiaTheme="minorEastAsia" w:hAnsiTheme="minorHAnsi" w:cstheme="minorBidi"/>
          <w:sz w:val="24"/>
          <w:szCs w:val="24"/>
          <w:lang w:val="en-GB"/>
        </w:rPr>
        <w:t xml:space="preserve">Academies Trust. The Trust comprises of </w:t>
      </w:r>
      <w:r w:rsidR="55452B41" w:rsidRPr="78CFB007">
        <w:rPr>
          <w:rFonts w:asciiTheme="minorHAnsi" w:eastAsiaTheme="minorEastAsia" w:hAnsiTheme="minorHAnsi" w:cstheme="minorBidi"/>
          <w:sz w:val="24"/>
          <w:szCs w:val="24"/>
          <w:lang w:val="en-GB"/>
        </w:rPr>
        <w:t xml:space="preserve">two secondary schools - </w:t>
      </w:r>
      <w:r w:rsidR="2ECB8E0B" w:rsidRPr="78CFB007">
        <w:rPr>
          <w:rFonts w:asciiTheme="minorHAnsi" w:eastAsiaTheme="minorEastAsia" w:hAnsiTheme="minorHAnsi" w:cstheme="minorBidi"/>
          <w:sz w:val="24"/>
          <w:szCs w:val="24"/>
          <w:lang w:val="en-GB"/>
        </w:rPr>
        <w:t xml:space="preserve">Chingford </w:t>
      </w:r>
      <w:r w:rsidRPr="78CFB007">
        <w:rPr>
          <w:rFonts w:asciiTheme="minorHAnsi" w:eastAsiaTheme="minorEastAsia" w:hAnsiTheme="minorHAnsi" w:cstheme="minorBidi"/>
          <w:sz w:val="24"/>
          <w:szCs w:val="24"/>
          <w:lang w:val="en-GB"/>
        </w:rPr>
        <w:t xml:space="preserve">Foundation and South Chingford Foundation School. </w:t>
      </w:r>
    </w:p>
    <w:p w14:paraId="23641475" w14:textId="6B8DC326" w:rsidR="483A0B46" w:rsidRPr="00D26E76" w:rsidRDefault="483A0B46" w:rsidP="78CFB007">
      <w:pPr>
        <w:spacing w:line="276" w:lineRule="auto"/>
        <w:jc w:val="both"/>
        <w:rPr>
          <w:rFonts w:asciiTheme="minorHAnsi" w:eastAsiaTheme="minorEastAsia" w:hAnsiTheme="minorHAnsi" w:cstheme="minorBidi"/>
          <w:sz w:val="24"/>
          <w:szCs w:val="24"/>
          <w:lang w:val="en-GB"/>
        </w:rPr>
      </w:pPr>
    </w:p>
    <w:p w14:paraId="0A50B44F" w14:textId="7ACCD247" w:rsidR="002F343F" w:rsidRPr="00D26E76" w:rsidRDefault="5791EAFB" w:rsidP="78CFB007">
      <w:pPr>
        <w:spacing w:line="276" w:lineRule="auto"/>
        <w:jc w:val="both"/>
        <w:rPr>
          <w:rFonts w:asciiTheme="minorHAnsi" w:eastAsiaTheme="minorEastAsia" w:hAnsiTheme="minorHAnsi" w:cstheme="minorBidi"/>
          <w:b/>
          <w:bCs/>
          <w:color w:val="000000" w:themeColor="text1"/>
          <w:sz w:val="24"/>
          <w:szCs w:val="24"/>
          <w:lang w:val="en-GB"/>
        </w:rPr>
      </w:pPr>
      <w:r w:rsidRPr="78CFB007">
        <w:rPr>
          <w:rFonts w:asciiTheme="minorHAnsi" w:eastAsiaTheme="minorEastAsia" w:hAnsiTheme="minorHAnsi" w:cstheme="minorBidi"/>
          <w:b/>
          <w:bCs/>
          <w:color w:val="000000" w:themeColor="text1"/>
          <w:sz w:val="24"/>
          <w:szCs w:val="24"/>
          <w:lang w:val="en-GB"/>
        </w:rPr>
        <w:t>FACILITIES AND RESOURCES</w:t>
      </w:r>
    </w:p>
    <w:p w14:paraId="112939FF" w14:textId="793F20C3" w:rsidR="000C5D96" w:rsidRPr="00D26E76" w:rsidRDefault="5791EAFB" w:rsidP="2C399CC3">
      <w:pPr>
        <w:spacing w:line="276" w:lineRule="auto"/>
        <w:jc w:val="both"/>
        <w:rPr>
          <w:rFonts w:asciiTheme="minorHAnsi" w:eastAsiaTheme="minorEastAsia" w:hAnsiTheme="minorHAnsi" w:cstheme="minorBidi"/>
          <w:color w:val="000000" w:themeColor="text1"/>
          <w:sz w:val="24"/>
          <w:szCs w:val="24"/>
        </w:rPr>
      </w:pPr>
      <w:r w:rsidRPr="2C399CC3">
        <w:rPr>
          <w:rFonts w:asciiTheme="minorHAnsi" w:eastAsiaTheme="minorEastAsia" w:hAnsiTheme="minorHAnsi" w:cstheme="minorBidi"/>
          <w:color w:val="000000" w:themeColor="text1"/>
          <w:sz w:val="24"/>
          <w:szCs w:val="24"/>
        </w:rPr>
        <w:t>The school provides outstanding</w:t>
      </w:r>
      <w:r w:rsidR="465EFBCC" w:rsidRPr="2C399CC3">
        <w:rPr>
          <w:rFonts w:asciiTheme="minorHAnsi" w:eastAsiaTheme="minorEastAsia" w:hAnsiTheme="minorHAnsi" w:cstheme="minorBidi"/>
          <w:color w:val="000000" w:themeColor="text1"/>
          <w:sz w:val="24"/>
          <w:szCs w:val="24"/>
        </w:rPr>
        <w:t xml:space="preserve"> resources for community lettings including 5 a-side astro pitches, school halls</w:t>
      </w:r>
      <w:r w:rsidR="681D7740" w:rsidRPr="2C399CC3">
        <w:rPr>
          <w:rFonts w:asciiTheme="minorHAnsi" w:eastAsiaTheme="minorEastAsia" w:hAnsiTheme="minorHAnsi" w:cstheme="minorBidi"/>
          <w:color w:val="000000" w:themeColor="text1"/>
          <w:sz w:val="24"/>
          <w:szCs w:val="24"/>
        </w:rPr>
        <w:t>, drama studios, dance studios</w:t>
      </w:r>
      <w:r w:rsidR="465EFBCC" w:rsidRPr="2C399CC3">
        <w:rPr>
          <w:rFonts w:asciiTheme="minorHAnsi" w:eastAsiaTheme="minorEastAsia" w:hAnsiTheme="minorHAnsi" w:cstheme="minorBidi"/>
          <w:color w:val="000000" w:themeColor="text1"/>
          <w:sz w:val="24"/>
          <w:szCs w:val="24"/>
        </w:rPr>
        <w:t xml:space="preserve"> and </w:t>
      </w:r>
      <w:r w:rsidR="18831CD9" w:rsidRPr="2C399CC3">
        <w:rPr>
          <w:rFonts w:asciiTheme="minorHAnsi" w:eastAsiaTheme="minorEastAsia" w:hAnsiTheme="minorHAnsi" w:cstheme="minorBidi"/>
          <w:color w:val="000000" w:themeColor="text1"/>
          <w:sz w:val="24"/>
          <w:szCs w:val="24"/>
        </w:rPr>
        <w:t>classrooms</w:t>
      </w:r>
      <w:r w:rsidR="465EFBCC" w:rsidRPr="2C399CC3">
        <w:rPr>
          <w:rFonts w:asciiTheme="minorHAnsi" w:eastAsiaTheme="minorEastAsia" w:hAnsiTheme="minorHAnsi" w:cstheme="minorBidi"/>
          <w:color w:val="000000" w:themeColor="text1"/>
          <w:sz w:val="24"/>
          <w:szCs w:val="24"/>
        </w:rPr>
        <w:t xml:space="preserve">. </w:t>
      </w:r>
      <w:r w:rsidR="2387CAA7" w:rsidRPr="2C399CC3">
        <w:rPr>
          <w:rFonts w:asciiTheme="minorHAnsi" w:eastAsiaTheme="minorEastAsia" w:hAnsiTheme="minorHAnsi" w:cstheme="minorBidi"/>
          <w:color w:val="000000" w:themeColor="text1"/>
          <w:sz w:val="24"/>
          <w:szCs w:val="24"/>
        </w:rPr>
        <w:t xml:space="preserve"> </w:t>
      </w:r>
    </w:p>
    <w:p w14:paraId="144953E0" w14:textId="297BE70D" w:rsidR="000C5D96" w:rsidRPr="00D26E76" w:rsidRDefault="000C5D96" w:rsidP="78CFB007">
      <w:pPr>
        <w:spacing w:line="276" w:lineRule="auto"/>
        <w:jc w:val="both"/>
        <w:rPr>
          <w:rFonts w:asciiTheme="minorHAnsi" w:eastAsiaTheme="minorEastAsia" w:hAnsiTheme="minorHAnsi" w:cstheme="minorBidi"/>
          <w:color w:val="000000" w:themeColor="text1"/>
          <w:sz w:val="24"/>
          <w:szCs w:val="24"/>
          <w:lang w:val="en-GB"/>
        </w:rPr>
      </w:pPr>
    </w:p>
    <w:p w14:paraId="2893FC3A" w14:textId="27049EA2" w:rsidR="000C5D96" w:rsidRPr="00D26E76" w:rsidRDefault="15B18DD1" w:rsidP="78CFB007">
      <w:pPr>
        <w:spacing w:line="276" w:lineRule="auto"/>
        <w:jc w:val="both"/>
        <w:rPr>
          <w:rFonts w:asciiTheme="minorHAnsi" w:eastAsiaTheme="minorEastAsia" w:hAnsiTheme="minorHAnsi" w:cstheme="minorBidi"/>
          <w:b/>
          <w:bCs/>
          <w:color w:val="000000" w:themeColor="text1"/>
          <w:sz w:val="24"/>
          <w:szCs w:val="24"/>
          <w:lang w:val="en-GB"/>
        </w:rPr>
      </w:pPr>
      <w:r w:rsidRPr="78CFB007">
        <w:rPr>
          <w:rFonts w:asciiTheme="minorHAnsi" w:eastAsiaTheme="minorEastAsia" w:hAnsiTheme="minorHAnsi" w:cstheme="minorBidi"/>
          <w:b/>
          <w:bCs/>
          <w:color w:val="000000" w:themeColor="text1"/>
          <w:sz w:val="24"/>
          <w:szCs w:val="24"/>
          <w:lang w:val="en-GB"/>
        </w:rPr>
        <w:t>JOB PURPOSE</w:t>
      </w:r>
    </w:p>
    <w:p w14:paraId="56EFE209" w14:textId="4B33000D" w:rsidR="000C5D96" w:rsidRPr="00D26E76" w:rsidRDefault="15B18DD1" w:rsidP="78CFB007">
      <w:pPr>
        <w:pStyle w:val="ListParagraph"/>
        <w:numPr>
          <w:ilvl w:val="0"/>
          <w:numId w:val="4"/>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represent </w:t>
      </w:r>
      <w:r w:rsidR="6E563298" w:rsidRPr="78CFB007">
        <w:rPr>
          <w:rFonts w:asciiTheme="minorHAnsi" w:eastAsiaTheme="minorEastAsia" w:hAnsiTheme="minorHAnsi" w:cstheme="minorBidi"/>
          <w:sz w:val="24"/>
          <w:szCs w:val="24"/>
          <w:lang w:val="en-GB"/>
        </w:rPr>
        <w:t xml:space="preserve">Chingford Academies </w:t>
      </w:r>
      <w:r w:rsidRPr="78CFB007">
        <w:rPr>
          <w:rFonts w:asciiTheme="minorHAnsi" w:eastAsiaTheme="minorEastAsia" w:hAnsiTheme="minorHAnsi" w:cstheme="minorBidi"/>
          <w:sz w:val="24"/>
          <w:szCs w:val="24"/>
          <w:lang w:val="en-GB"/>
        </w:rPr>
        <w:t>Trust during community lettings, displaying a high level of responsibility, reliability, organisational and communication skills</w:t>
      </w:r>
    </w:p>
    <w:p w14:paraId="4478682A" w14:textId="47AA3440" w:rsidR="000C5D96" w:rsidRPr="00D26E76" w:rsidRDefault="34677BD3" w:rsidP="78CFB007">
      <w:pPr>
        <w:pStyle w:val="ListParagraph"/>
        <w:numPr>
          <w:ilvl w:val="0"/>
          <w:numId w:val="4"/>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provide cleaning of lettings areas as required</w:t>
      </w:r>
    </w:p>
    <w:p w14:paraId="1A5F46E7" w14:textId="1FB00DCF" w:rsidR="000C5D96" w:rsidRPr="00D26E76" w:rsidRDefault="61F68DCD" w:rsidP="78CFB007">
      <w:pPr>
        <w:pStyle w:val="ListParagraph"/>
        <w:numPr>
          <w:ilvl w:val="0"/>
          <w:numId w:val="4"/>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be responsible for opening/securing of the school’s community use facilities, ensuring the areas used are ready for the next scheduled user </w:t>
      </w:r>
    </w:p>
    <w:p w14:paraId="0FF3D6FB" w14:textId="12C8F35F" w:rsidR="000C5D96" w:rsidRPr="00D26E76" w:rsidRDefault="34677BD3" w:rsidP="78CFB007">
      <w:pPr>
        <w:pStyle w:val="ListParagraph"/>
        <w:numPr>
          <w:ilvl w:val="0"/>
          <w:numId w:val="4"/>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facili</w:t>
      </w:r>
      <w:r w:rsidR="02ED7A28" w:rsidRPr="78CFB007">
        <w:rPr>
          <w:rFonts w:asciiTheme="minorHAnsi" w:eastAsiaTheme="minorEastAsia" w:hAnsiTheme="minorHAnsi" w:cstheme="minorBidi"/>
          <w:sz w:val="24"/>
          <w:szCs w:val="24"/>
          <w:lang w:val="en-GB"/>
        </w:rPr>
        <w:t xml:space="preserve">tate </w:t>
      </w:r>
      <w:r w:rsidRPr="78CFB007">
        <w:rPr>
          <w:rFonts w:asciiTheme="minorHAnsi" w:eastAsiaTheme="minorEastAsia" w:hAnsiTheme="minorHAnsi" w:cstheme="minorBidi"/>
          <w:sz w:val="24"/>
          <w:szCs w:val="24"/>
          <w:lang w:val="en-GB"/>
        </w:rPr>
        <w:t xml:space="preserve">the smooth running of community lettings. A flexible approach to working hours is essential </w:t>
      </w:r>
    </w:p>
    <w:p w14:paraId="725B25B8" w14:textId="1FB8CBD6" w:rsidR="000C5D96" w:rsidRPr="00D26E76" w:rsidRDefault="000C5D96" w:rsidP="78CFB007">
      <w:pPr>
        <w:spacing w:line="276" w:lineRule="auto"/>
        <w:jc w:val="both"/>
        <w:rPr>
          <w:rFonts w:asciiTheme="minorHAnsi" w:eastAsiaTheme="minorEastAsia" w:hAnsiTheme="minorHAnsi" w:cstheme="minorBidi"/>
          <w:color w:val="000000" w:themeColor="text1"/>
          <w:sz w:val="24"/>
          <w:szCs w:val="24"/>
          <w:lang w:val="en-GB"/>
        </w:rPr>
      </w:pPr>
    </w:p>
    <w:p w14:paraId="7BABBE33" w14:textId="35ABC75B" w:rsidR="002F343F" w:rsidRPr="00D26E76" w:rsidRDefault="00E077E1" w:rsidP="1AA9E5BA">
      <w:pPr>
        <w:spacing w:line="276" w:lineRule="auto"/>
        <w:jc w:val="both"/>
        <w:rPr>
          <w:rFonts w:asciiTheme="minorHAnsi" w:eastAsiaTheme="minorEastAsia" w:hAnsiTheme="minorHAnsi" w:cstheme="minorBidi"/>
          <w:b/>
          <w:bCs/>
          <w:sz w:val="24"/>
          <w:szCs w:val="24"/>
          <w:lang w:val="en-GB"/>
        </w:rPr>
      </w:pPr>
      <w:r w:rsidRPr="1AA9E5BA">
        <w:rPr>
          <w:rFonts w:asciiTheme="minorHAnsi" w:eastAsiaTheme="minorEastAsia" w:hAnsiTheme="minorHAnsi" w:cstheme="minorBidi"/>
          <w:b/>
          <w:bCs/>
          <w:w w:val="105"/>
          <w:sz w:val="24"/>
          <w:szCs w:val="24"/>
          <w:lang w:val="en-GB"/>
        </w:rPr>
        <w:t>MAIN</w:t>
      </w:r>
      <w:r w:rsidRPr="1AA9E5BA">
        <w:rPr>
          <w:rFonts w:asciiTheme="minorHAnsi" w:eastAsiaTheme="minorEastAsia" w:hAnsiTheme="minorHAnsi" w:cstheme="minorBidi"/>
          <w:b/>
          <w:bCs/>
          <w:spacing w:val="19"/>
          <w:w w:val="105"/>
          <w:sz w:val="24"/>
          <w:szCs w:val="24"/>
          <w:lang w:val="en-GB"/>
        </w:rPr>
        <w:t xml:space="preserve"> </w:t>
      </w:r>
      <w:r w:rsidRPr="1AA9E5BA">
        <w:rPr>
          <w:rFonts w:asciiTheme="minorHAnsi" w:eastAsiaTheme="minorEastAsia" w:hAnsiTheme="minorHAnsi" w:cstheme="minorBidi"/>
          <w:b/>
          <w:bCs/>
          <w:w w:val="105"/>
          <w:sz w:val="24"/>
          <w:szCs w:val="24"/>
          <w:lang w:val="en-GB"/>
        </w:rPr>
        <w:t>DUTIES</w:t>
      </w:r>
      <w:r w:rsidR="3020E903" w:rsidRPr="1AA9E5BA">
        <w:rPr>
          <w:rFonts w:asciiTheme="minorHAnsi" w:eastAsiaTheme="minorEastAsia" w:hAnsiTheme="minorHAnsi" w:cstheme="minorBidi"/>
          <w:b/>
          <w:bCs/>
          <w:w w:val="105"/>
          <w:sz w:val="24"/>
          <w:szCs w:val="24"/>
          <w:lang w:val="en-GB"/>
        </w:rPr>
        <w:t xml:space="preserve"> </w:t>
      </w:r>
      <w:r w:rsidRPr="1AA9E5BA">
        <w:rPr>
          <w:rFonts w:asciiTheme="minorHAnsi" w:eastAsiaTheme="minorEastAsia" w:hAnsiTheme="minorHAnsi" w:cstheme="minorBidi"/>
          <w:b/>
          <w:bCs/>
          <w:w w:val="105"/>
          <w:sz w:val="24"/>
          <w:szCs w:val="24"/>
          <w:lang w:val="en-GB"/>
        </w:rPr>
        <w:t>/</w:t>
      </w:r>
      <w:r w:rsidRPr="1AA9E5BA">
        <w:rPr>
          <w:rFonts w:asciiTheme="minorHAnsi" w:eastAsiaTheme="minorEastAsia" w:hAnsiTheme="minorHAnsi" w:cstheme="minorBidi"/>
          <w:b/>
          <w:bCs/>
          <w:spacing w:val="54"/>
          <w:w w:val="105"/>
          <w:sz w:val="24"/>
          <w:szCs w:val="24"/>
          <w:lang w:val="en-GB"/>
        </w:rPr>
        <w:t xml:space="preserve"> </w:t>
      </w:r>
      <w:r w:rsidRPr="1AA9E5BA">
        <w:rPr>
          <w:rFonts w:asciiTheme="minorHAnsi" w:eastAsiaTheme="minorEastAsia" w:hAnsiTheme="minorHAnsi" w:cstheme="minorBidi"/>
          <w:b/>
          <w:bCs/>
          <w:spacing w:val="-2"/>
          <w:w w:val="105"/>
          <w:sz w:val="24"/>
          <w:szCs w:val="24"/>
          <w:lang w:val="en-GB"/>
        </w:rPr>
        <w:t>RESPONSIBILITIES</w:t>
      </w:r>
    </w:p>
    <w:p w14:paraId="7D0C0F27" w14:textId="77777777" w:rsidR="008F273A" w:rsidRPr="008F273A" w:rsidRDefault="5621242D" w:rsidP="008F273A">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trike/>
          <w:sz w:val="24"/>
          <w:szCs w:val="24"/>
          <w:lang w:val="en-GB"/>
        </w:rPr>
      </w:pPr>
      <w:r w:rsidRPr="008F273A">
        <w:rPr>
          <w:rFonts w:asciiTheme="minorHAnsi" w:eastAsiaTheme="minorEastAsia" w:hAnsiTheme="minorHAnsi" w:cstheme="minorBidi"/>
          <w:sz w:val="24"/>
          <w:szCs w:val="24"/>
          <w:lang w:val="en-GB"/>
        </w:rPr>
        <w:t xml:space="preserve">To provide a responsive and helpful reception service to all </w:t>
      </w:r>
      <w:proofErr w:type="gramStart"/>
      <w:r w:rsidRPr="008F273A">
        <w:rPr>
          <w:rFonts w:asciiTheme="minorHAnsi" w:eastAsiaTheme="minorEastAsia" w:hAnsiTheme="minorHAnsi" w:cstheme="minorBidi"/>
          <w:sz w:val="24"/>
          <w:szCs w:val="24"/>
          <w:lang w:val="en-GB"/>
        </w:rPr>
        <w:t>third party</w:t>
      </w:r>
      <w:proofErr w:type="gramEnd"/>
      <w:r w:rsidRPr="008F273A">
        <w:rPr>
          <w:rFonts w:asciiTheme="minorHAnsi" w:eastAsiaTheme="minorEastAsia" w:hAnsiTheme="minorHAnsi" w:cstheme="minorBidi"/>
          <w:sz w:val="24"/>
          <w:szCs w:val="24"/>
          <w:lang w:val="en-GB"/>
        </w:rPr>
        <w:t xml:space="preserve"> users of the school’s facilities, ensuring high standards of customer care at all times</w:t>
      </w:r>
    </w:p>
    <w:p w14:paraId="0AD76B44" w14:textId="7BB8D68E" w:rsidR="00344C4E" w:rsidRPr="008F273A" w:rsidRDefault="0CA67470" w:rsidP="008F273A">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trike/>
          <w:sz w:val="24"/>
          <w:szCs w:val="24"/>
          <w:lang w:val="en-GB"/>
        </w:rPr>
      </w:pPr>
      <w:r w:rsidRPr="008F273A">
        <w:rPr>
          <w:rFonts w:asciiTheme="minorHAnsi" w:eastAsiaTheme="minorEastAsia" w:hAnsiTheme="minorHAnsi" w:cstheme="minorBidi"/>
          <w:sz w:val="24"/>
          <w:szCs w:val="24"/>
          <w:lang w:val="en-GB"/>
        </w:rPr>
        <w:t>Under direction, oversee the lettings of the School premises</w:t>
      </w:r>
    </w:p>
    <w:p w14:paraId="42616376" w14:textId="4EDE459C" w:rsidR="00344C4E" w:rsidRPr="00344C4E" w:rsidRDefault="5621242D" w:rsidP="78CFB007">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undertake, at the direction of the Trust Head of Facilities, a schedule of duties on a </w:t>
      </w:r>
      <w:proofErr w:type="gramStart"/>
      <w:r w:rsidRPr="78CFB007">
        <w:rPr>
          <w:rFonts w:asciiTheme="minorHAnsi" w:eastAsiaTheme="minorEastAsia" w:hAnsiTheme="minorHAnsi" w:cstheme="minorBidi"/>
          <w:sz w:val="24"/>
          <w:szCs w:val="24"/>
          <w:lang w:val="en-GB"/>
        </w:rPr>
        <w:t>session by session</w:t>
      </w:r>
      <w:proofErr w:type="gramEnd"/>
      <w:r w:rsidRPr="78CFB007">
        <w:rPr>
          <w:rFonts w:asciiTheme="minorHAnsi" w:eastAsiaTheme="minorEastAsia" w:hAnsiTheme="minorHAnsi" w:cstheme="minorBidi"/>
          <w:sz w:val="24"/>
          <w:szCs w:val="24"/>
          <w:lang w:val="en-GB"/>
        </w:rPr>
        <w:t xml:space="preserve"> basis, always being prepared for unexpected or unplanned tasks</w:t>
      </w:r>
    </w:p>
    <w:p w14:paraId="2E5FD1DD" w14:textId="615BAA94" w:rsidR="00344C4E" w:rsidRPr="00344C4E" w:rsidRDefault="5621242D" w:rsidP="78CFB007">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report on and record work carried out, as required</w:t>
      </w:r>
    </w:p>
    <w:p w14:paraId="42739729" w14:textId="0EFDA167" w:rsidR="00344C4E" w:rsidRPr="00344C4E" w:rsidRDefault="5621242D" w:rsidP="78CFB007">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perform these tasks in an efficient and timely manner</w:t>
      </w:r>
    </w:p>
    <w:p w14:paraId="1620831A" w14:textId="6BAEC763" w:rsidR="00344C4E" w:rsidRPr="00344C4E" w:rsidRDefault="46624248" w:rsidP="78CFB007">
      <w:pPr>
        <w:pStyle w:val="ListParagraph"/>
        <w:numPr>
          <w:ilvl w:val="0"/>
          <w:numId w:val="11"/>
        </w:numPr>
        <w:tabs>
          <w:tab w:val="left" w:pos="1821"/>
          <w:tab w:val="left" w:pos="1824"/>
        </w:tabs>
        <w:spacing w:line="276" w:lineRule="auto"/>
        <w:jc w:val="both"/>
        <w:rPr>
          <w:rFonts w:asciiTheme="minorHAnsi" w:eastAsiaTheme="minorEastAsia" w:hAnsiTheme="minorHAnsi" w:cstheme="minorBidi"/>
          <w:sz w:val="24"/>
          <w:szCs w:val="24"/>
          <w:lang w:val="en-GB"/>
        </w:rPr>
      </w:pPr>
      <w:r w:rsidRPr="1AA9E5BA">
        <w:rPr>
          <w:rFonts w:asciiTheme="minorHAnsi" w:eastAsiaTheme="minorEastAsia" w:hAnsiTheme="minorHAnsi" w:cstheme="minorBidi"/>
          <w:sz w:val="24"/>
          <w:szCs w:val="24"/>
          <w:lang w:val="en-GB"/>
        </w:rPr>
        <w:t>To work with the Facilities Manager/Trust Head of Facilities to ensure the appropriate use of the school facilities b</w:t>
      </w:r>
      <w:r w:rsidR="24E43D2F" w:rsidRPr="1AA9E5BA">
        <w:rPr>
          <w:rFonts w:asciiTheme="minorHAnsi" w:eastAsiaTheme="minorEastAsia" w:hAnsiTheme="minorHAnsi" w:cstheme="minorBidi"/>
          <w:sz w:val="24"/>
          <w:szCs w:val="24"/>
          <w:lang w:val="en-GB"/>
        </w:rPr>
        <w:t>y</w:t>
      </w:r>
      <w:r w:rsidRPr="1AA9E5BA">
        <w:rPr>
          <w:rFonts w:asciiTheme="minorHAnsi" w:eastAsiaTheme="minorEastAsia" w:hAnsiTheme="minorHAnsi" w:cstheme="minorBidi"/>
          <w:sz w:val="24"/>
          <w:szCs w:val="24"/>
          <w:lang w:val="en-GB"/>
        </w:rPr>
        <w:t xml:space="preserve"> members of the local community</w:t>
      </w:r>
    </w:p>
    <w:p w14:paraId="512D42A1" w14:textId="04431995" w:rsidR="00344C4E" w:rsidRPr="00344C4E" w:rsidRDefault="0774F679"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problem solve and ensure that customers experience a safe and </w:t>
      </w:r>
      <w:proofErr w:type="gramStart"/>
      <w:r w:rsidRPr="78CFB007">
        <w:rPr>
          <w:rFonts w:asciiTheme="minorHAnsi" w:eastAsiaTheme="minorEastAsia" w:hAnsiTheme="minorHAnsi" w:cstheme="minorBidi"/>
          <w:sz w:val="24"/>
          <w:szCs w:val="24"/>
          <w:lang w:val="en-GB"/>
        </w:rPr>
        <w:t>high class</w:t>
      </w:r>
      <w:proofErr w:type="gramEnd"/>
      <w:r w:rsidRPr="78CFB007">
        <w:rPr>
          <w:rFonts w:asciiTheme="minorHAnsi" w:eastAsiaTheme="minorEastAsia" w:hAnsiTheme="minorHAnsi" w:cstheme="minorBidi"/>
          <w:sz w:val="24"/>
          <w:szCs w:val="24"/>
          <w:lang w:val="en-GB"/>
        </w:rPr>
        <w:t xml:space="preserve"> experience</w:t>
      </w:r>
    </w:p>
    <w:p w14:paraId="10CCAD08" w14:textId="62958A4B" w:rsidR="00344C4E" w:rsidRPr="00344C4E" w:rsidRDefault="100BE287"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lastRenderedPageBreak/>
        <w:t>To manage your own time effectively to support all bookings at the agreed times</w:t>
      </w:r>
    </w:p>
    <w:p w14:paraId="123B1188" w14:textId="5899CE9E" w:rsidR="00344C4E" w:rsidRPr="00344C4E" w:rsidRDefault="100BE287"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deliver excellent customer service</w:t>
      </w:r>
    </w:p>
    <w:p w14:paraId="462B5EF4" w14:textId="229F6770" w:rsidR="00344C4E" w:rsidRPr="00344C4E" w:rsidRDefault="100BE287"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resolve customer queries or complaints, escalating as appropriate</w:t>
      </w:r>
    </w:p>
    <w:p w14:paraId="7D92D281" w14:textId="0A517D90" w:rsidR="00344C4E" w:rsidRPr="00344C4E" w:rsidRDefault="00344C4E" w:rsidP="78CFB007">
      <w:pPr>
        <w:spacing w:line="276" w:lineRule="auto"/>
        <w:jc w:val="both"/>
        <w:rPr>
          <w:rFonts w:asciiTheme="minorHAnsi" w:eastAsiaTheme="minorEastAsia" w:hAnsiTheme="minorHAnsi" w:cstheme="minorBidi"/>
          <w:sz w:val="24"/>
          <w:szCs w:val="24"/>
          <w:lang w:val="en-GB"/>
        </w:rPr>
      </w:pPr>
    </w:p>
    <w:p w14:paraId="6B6D9D10" w14:textId="43BBEA55" w:rsidR="00344C4E" w:rsidRPr="00344C4E" w:rsidRDefault="36C7287D" w:rsidP="78CFB007">
      <w:pPr>
        <w:spacing w:line="276" w:lineRule="auto"/>
        <w:jc w:val="both"/>
        <w:rPr>
          <w:rFonts w:asciiTheme="minorHAnsi" w:eastAsiaTheme="minorEastAsia" w:hAnsiTheme="minorHAnsi" w:cstheme="minorBidi"/>
          <w:b/>
          <w:bCs/>
          <w:sz w:val="24"/>
          <w:szCs w:val="24"/>
          <w:lang w:val="en-GB"/>
        </w:rPr>
      </w:pPr>
      <w:r w:rsidRPr="78CFB007">
        <w:rPr>
          <w:rFonts w:asciiTheme="minorHAnsi" w:eastAsiaTheme="minorEastAsia" w:hAnsiTheme="minorHAnsi" w:cstheme="minorBidi"/>
          <w:b/>
          <w:bCs/>
          <w:sz w:val="24"/>
          <w:szCs w:val="24"/>
          <w:lang w:val="en-GB"/>
        </w:rPr>
        <w:t>SECURITY</w:t>
      </w:r>
    </w:p>
    <w:p w14:paraId="64AC42E4" w14:textId="77913E1E" w:rsidR="00344C4E" w:rsidRPr="00344C4E" w:rsidRDefault="36C7287D" w:rsidP="78CFB007">
      <w:pPr>
        <w:pStyle w:val="ListParagraph"/>
        <w:numPr>
          <w:ilvl w:val="0"/>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be responsible for all aspects of the security of the site and its contents including fixtures and fittings, and the operation of the fire and burglar alarms</w:t>
      </w:r>
    </w:p>
    <w:p w14:paraId="1C1CD0B2" w14:textId="09756D90" w:rsidR="00344C4E" w:rsidRPr="00344C4E" w:rsidRDefault="496E57F5" w:rsidP="78CFB007">
      <w:pPr>
        <w:pStyle w:val="ListParagraph"/>
        <w:numPr>
          <w:ilvl w:val="0"/>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open the premises prior to scheduled bookings and securing the site at the end of the sessions</w:t>
      </w:r>
    </w:p>
    <w:p w14:paraId="342E847C" w14:textId="61DB36D2" w:rsidR="00344C4E" w:rsidRPr="00344C4E" w:rsidRDefault="496E57F5" w:rsidP="78CFB007">
      <w:pPr>
        <w:pStyle w:val="ListParagraph"/>
        <w:numPr>
          <w:ilvl w:val="1"/>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unlock all buildings in preparation for the letting and disarm any alarm system</w:t>
      </w:r>
    </w:p>
    <w:p w14:paraId="6034620F" w14:textId="3E8C450B" w:rsidR="00344C4E" w:rsidRPr="00344C4E" w:rsidRDefault="496E57F5" w:rsidP="78CFB007">
      <w:pPr>
        <w:pStyle w:val="ListParagraph"/>
        <w:numPr>
          <w:ilvl w:val="1"/>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secure the site including windows, exit doors, gates, re-arm the alarm system</w:t>
      </w:r>
    </w:p>
    <w:p w14:paraId="7C078E7A" w14:textId="1E85F94D" w:rsidR="00344C4E" w:rsidRPr="00344C4E" w:rsidRDefault="36C7287D" w:rsidP="78CFB007">
      <w:pPr>
        <w:pStyle w:val="ListParagraph"/>
        <w:numPr>
          <w:ilvl w:val="0"/>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maintain security during the letting according to the requirements agreed with the </w:t>
      </w:r>
      <w:r w:rsidR="701BFE8B" w:rsidRPr="78CFB007">
        <w:rPr>
          <w:rFonts w:asciiTheme="minorHAnsi" w:eastAsiaTheme="minorEastAsia" w:hAnsiTheme="minorHAnsi" w:cstheme="minorBidi"/>
          <w:sz w:val="24"/>
          <w:szCs w:val="24"/>
          <w:lang w:val="en-GB"/>
        </w:rPr>
        <w:t>Trust Head of Facilities/Head of School</w:t>
      </w:r>
    </w:p>
    <w:p w14:paraId="4A4723DB" w14:textId="6289F64B" w:rsidR="00344C4E" w:rsidRPr="00344C4E" w:rsidRDefault="701BFE8B" w:rsidP="78CFB007">
      <w:pPr>
        <w:pStyle w:val="ListParagraph"/>
        <w:numPr>
          <w:ilvl w:val="0"/>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retain keys for the facility and maintain the security of the premises and all equipment during lettings</w:t>
      </w:r>
    </w:p>
    <w:p w14:paraId="7F2576AE" w14:textId="5F151711" w:rsidR="00344C4E" w:rsidRPr="00344C4E" w:rsidRDefault="2F9EA534" w:rsidP="78CFB007">
      <w:pPr>
        <w:pStyle w:val="ListParagraph"/>
        <w:numPr>
          <w:ilvl w:val="0"/>
          <w:numId w:val="3"/>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ensure site access is given to authorised hirers only, challenging trespassers as necessary</w:t>
      </w:r>
    </w:p>
    <w:p w14:paraId="077C93A6" w14:textId="17B4F7E3" w:rsidR="00344C4E" w:rsidRPr="00344C4E" w:rsidRDefault="00344C4E" w:rsidP="78CFB007">
      <w:pPr>
        <w:spacing w:line="276" w:lineRule="auto"/>
        <w:jc w:val="both"/>
        <w:rPr>
          <w:rFonts w:asciiTheme="minorHAnsi" w:eastAsiaTheme="minorEastAsia" w:hAnsiTheme="minorHAnsi" w:cstheme="minorBidi"/>
          <w:sz w:val="24"/>
          <w:szCs w:val="24"/>
          <w:lang w:val="en-GB"/>
        </w:rPr>
      </w:pPr>
    </w:p>
    <w:p w14:paraId="1943608A" w14:textId="2193A47A" w:rsidR="00344C4E" w:rsidRPr="00344C4E" w:rsidRDefault="36C7287D" w:rsidP="78CFB007">
      <w:pPr>
        <w:spacing w:line="276" w:lineRule="auto"/>
        <w:jc w:val="both"/>
        <w:rPr>
          <w:rFonts w:asciiTheme="minorHAnsi" w:eastAsiaTheme="minorEastAsia" w:hAnsiTheme="minorHAnsi" w:cstheme="minorBidi"/>
          <w:b/>
          <w:bCs/>
          <w:sz w:val="24"/>
          <w:szCs w:val="24"/>
          <w:lang w:val="en-GB"/>
        </w:rPr>
      </w:pPr>
      <w:r w:rsidRPr="78CFB007">
        <w:rPr>
          <w:rFonts w:asciiTheme="minorHAnsi" w:eastAsiaTheme="minorEastAsia" w:hAnsiTheme="minorHAnsi" w:cstheme="minorBidi"/>
          <w:b/>
          <w:bCs/>
          <w:sz w:val="24"/>
          <w:szCs w:val="24"/>
          <w:lang w:val="en-GB"/>
        </w:rPr>
        <w:t>CLEANING</w:t>
      </w:r>
    </w:p>
    <w:p w14:paraId="2A3428A8" w14:textId="404DFC8D" w:rsidR="00344C4E" w:rsidRPr="00344C4E" w:rsidRDefault="36C7287D" w:rsidP="78CFB007">
      <w:p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The bulk of Trust cleaning will be performed by contract cleaners. The Lettings Assistant will:</w:t>
      </w:r>
    </w:p>
    <w:p w14:paraId="72FDE608" w14:textId="4186BEB0" w:rsidR="00344C4E" w:rsidRPr="00344C4E" w:rsidRDefault="36C7287D" w:rsidP="78CFB007">
      <w:pPr>
        <w:pStyle w:val="ListParagraph"/>
        <w:numPr>
          <w:ilvl w:val="0"/>
          <w:numId w:val="2"/>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As part of the opening up procedure ensure that the facilities are in a reasonable state for community users at the beginning of the day</w:t>
      </w:r>
    </w:p>
    <w:p w14:paraId="6AB1459C" w14:textId="7D61E1A1" w:rsidR="00344C4E" w:rsidRPr="00344C4E" w:rsidRDefault="36C7287D" w:rsidP="78CFB007">
      <w:pPr>
        <w:pStyle w:val="ListParagraph"/>
        <w:numPr>
          <w:ilvl w:val="0"/>
          <w:numId w:val="2"/>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As part of the lock up procedure ensure that the facilities are in a reasonable state for student use the following day</w:t>
      </w:r>
    </w:p>
    <w:p w14:paraId="42EE211F" w14:textId="6F5585BB" w:rsidR="00344C4E" w:rsidRPr="00344C4E" w:rsidRDefault="36C7287D" w:rsidP="78CFB007">
      <w:pPr>
        <w:pStyle w:val="ListParagraph"/>
        <w:numPr>
          <w:ilvl w:val="0"/>
          <w:numId w:val="2"/>
        </w:numPr>
        <w:spacing w:line="276" w:lineRule="auto"/>
        <w:jc w:val="both"/>
        <w:rPr>
          <w:rFonts w:asciiTheme="minorHAnsi" w:eastAsiaTheme="minorEastAsia" w:hAnsiTheme="minorHAnsi" w:cstheme="minorBidi"/>
          <w:sz w:val="24"/>
          <w:szCs w:val="24"/>
          <w:lang w:val="en-GB"/>
        </w:rPr>
      </w:pPr>
      <w:r w:rsidRPr="1AA9E5BA">
        <w:rPr>
          <w:rFonts w:asciiTheme="minorHAnsi" w:eastAsiaTheme="minorEastAsia" w:hAnsiTheme="minorHAnsi" w:cstheme="minorBidi"/>
          <w:sz w:val="24"/>
          <w:szCs w:val="24"/>
          <w:lang w:val="en-GB"/>
        </w:rPr>
        <w:t xml:space="preserve">Report any incidents immediately to the </w:t>
      </w:r>
      <w:r w:rsidR="7AF533B5" w:rsidRPr="1AA9E5BA">
        <w:rPr>
          <w:rFonts w:asciiTheme="minorHAnsi" w:eastAsiaTheme="minorEastAsia" w:hAnsiTheme="minorHAnsi" w:cstheme="minorBidi"/>
          <w:sz w:val="24"/>
          <w:szCs w:val="24"/>
          <w:lang w:val="en-GB"/>
        </w:rPr>
        <w:t>Facilities Manager/Trust Head of Facilities</w:t>
      </w:r>
    </w:p>
    <w:p w14:paraId="523BC1E7" w14:textId="74716E45" w:rsidR="00344C4E" w:rsidRPr="00344C4E" w:rsidRDefault="00344C4E" w:rsidP="78CFB007">
      <w:pPr>
        <w:pStyle w:val="ListParagraph"/>
        <w:spacing w:line="276" w:lineRule="auto"/>
        <w:ind w:left="3" w:firstLine="0"/>
        <w:jc w:val="both"/>
        <w:rPr>
          <w:rFonts w:asciiTheme="minorHAnsi" w:eastAsiaTheme="minorEastAsia" w:hAnsiTheme="minorHAnsi" w:cstheme="minorBidi"/>
          <w:sz w:val="24"/>
          <w:szCs w:val="24"/>
          <w:lang w:val="en-GB"/>
        </w:rPr>
      </w:pPr>
    </w:p>
    <w:p w14:paraId="13054BC5" w14:textId="31217A78" w:rsidR="00344C4E" w:rsidRPr="00344C4E" w:rsidRDefault="0D89549E" w:rsidP="78CFB007">
      <w:pPr>
        <w:pStyle w:val="ListParagraph"/>
        <w:spacing w:line="276" w:lineRule="auto"/>
        <w:ind w:left="3" w:firstLine="0"/>
        <w:jc w:val="both"/>
        <w:rPr>
          <w:rFonts w:asciiTheme="minorHAnsi" w:eastAsiaTheme="minorEastAsia" w:hAnsiTheme="minorHAnsi" w:cstheme="minorBidi"/>
          <w:b/>
          <w:bCs/>
          <w:sz w:val="24"/>
          <w:szCs w:val="24"/>
          <w:lang w:val="en-GB"/>
        </w:rPr>
      </w:pPr>
      <w:r w:rsidRPr="78CFB007">
        <w:rPr>
          <w:rFonts w:asciiTheme="minorHAnsi" w:eastAsiaTheme="minorEastAsia" w:hAnsiTheme="minorHAnsi" w:cstheme="minorBidi"/>
          <w:b/>
          <w:bCs/>
          <w:sz w:val="24"/>
          <w:szCs w:val="24"/>
          <w:lang w:val="en-GB"/>
        </w:rPr>
        <w:t>HEALTH AND SAFETY</w:t>
      </w:r>
    </w:p>
    <w:p w14:paraId="6CD94885" w14:textId="35EA0E75" w:rsidR="00344C4E" w:rsidRPr="00344C4E" w:rsidRDefault="0774F679"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en</w:t>
      </w:r>
      <w:r w:rsidR="0E15B01D" w:rsidRPr="78CFB007">
        <w:rPr>
          <w:rFonts w:asciiTheme="minorHAnsi" w:eastAsiaTheme="minorEastAsia" w:hAnsiTheme="minorHAnsi" w:cstheme="minorBidi"/>
          <w:sz w:val="24"/>
          <w:szCs w:val="24"/>
          <w:lang w:val="en-GB"/>
        </w:rPr>
        <w:t>s</w:t>
      </w:r>
      <w:r w:rsidRPr="78CFB007">
        <w:rPr>
          <w:rFonts w:asciiTheme="minorHAnsi" w:eastAsiaTheme="minorEastAsia" w:hAnsiTheme="minorHAnsi" w:cstheme="minorBidi"/>
          <w:sz w:val="24"/>
          <w:szCs w:val="24"/>
          <w:lang w:val="en-GB"/>
        </w:rPr>
        <w:t>ure areas relevant to the letting are set up prior to the start of the session as requested and cleared away afterwards, reporting any issues or faults with equipment or facilities as required</w:t>
      </w:r>
    </w:p>
    <w:p w14:paraId="383E3A24" w14:textId="11561666" w:rsidR="00344C4E" w:rsidRPr="00344C4E" w:rsidRDefault="0774F679"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lift, move and handle equipment as required</w:t>
      </w:r>
    </w:p>
    <w:p w14:paraId="3EF30241" w14:textId="140B2D9E" w:rsidR="00344C4E" w:rsidRPr="00344C4E" w:rsidRDefault="0774F679"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carry out maintenance on equipment as necessary</w:t>
      </w:r>
      <w:r w:rsidR="1DE80A17" w:rsidRPr="78CFB007">
        <w:rPr>
          <w:rFonts w:asciiTheme="minorHAnsi" w:eastAsiaTheme="minorEastAsia" w:hAnsiTheme="minorHAnsi" w:cstheme="minorBidi"/>
          <w:sz w:val="24"/>
          <w:szCs w:val="24"/>
          <w:lang w:val="en-GB"/>
        </w:rPr>
        <w:t xml:space="preserve"> including health and </w:t>
      </w:r>
      <w:r w:rsidR="35643F3E" w:rsidRPr="78CFB007">
        <w:rPr>
          <w:rFonts w:asciiTheme="minorHAnsi" w:eastAsiaTheme="minorEastAsia" w:hAnsiTheme="minorHAnsi" w:cstheme="minorBidi"/>
          <w:sz w:val="24"/>
          <w:szCs w:val="24"/>
          <w:lang w:val="en-GB"/>
        </w:rPr>
        <w:t>safety</w:t>
      </w:r>
      <w:r w:rsidR="1DE80A17" w:rsidRPr="78CFB007">
        <w:rPr>
          <w:rFonts w:asciiTheme="minorHAnsi" w:eastAsiaTheme="minorEastAsia" w:hAnsiTheme="minorHAnsi" w:cstheme="minorBidi"/>
          <w:sz w:val="24"/>
          <w:szCs w:val="24"/>
          <w:lang w:val="en-GB"/>
        </w:rPr>
        <w:t xml:space="preserve"> checks </w:t>
      </w:r>
    </w:p>
    <w:p w14:paraId="47018045" w14:textId="6F02653A" w:rsidR="00344C4E" w:rsidRPr="00344C4E" w:rsidRDefault="0774F679"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provide First Aid equipment in the event of an accident</w:t>
      </w:r>
      <w:r w:rsidR="04D22983" w:rsidRPr="78CFB007">
        <w:rPr>
          <w:rFonts w:asciiTheme="minorHAnsi" w:eastAsiaTheme="minorEastAsia" w:hAnsiTheme="minorHAnsi" w:cstheme="minorBidi"/>
          <w:sz w:val="24"/>
          <w:szCs w:val="24"/>
          <w:lang w:val="en-GB"/>
        </w:rPr>
        <w:t xml:space="preserve"> and to take emergency action as required</w:t>
      </w:r>
    </w:p>
    <w:p w14:paraId="487028F0" w14:textId="522AF73D" w:rsidR="00344C4E" w:rsidRPr="00344C4E" w:rsidRDefault="01113B50" w:rsidP="78CFB007">
      <w:pPr>
        <w:pStyle w:val="ListParagraph"/>
        <w:numPr>
          <w:ilvl w:val="0"/>
          <w:numId w:val="11"/>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ensure escape routes, especially </w:t>
      </w:r>
      <w:r w:rsidR="67177B57" w:rsidRPr="78CFB007">
        <w:rPr>
          <w:rFonts w:asciiTheme="minorHAnsi" w:eastAsiaTheme="minorEastAsia" w:hAnsiTheme="minorHAnsi" w:cstheme="minorBidi"/>
          <w:sz w:val="24"/>
          <w:szCs w:val="24"/>
          <w:lang w:val="en-GB"/>
        </w:rPr>
        <w:t>corridors</w:t>
      </w:r>
      <w:r w:rsidRPr="78CFB007">
        <w:rPr>
          <w:rFonts w:asciiTheme="minorHAnsi" w:eastAsiaTheme="minorEastAsia" w:hAnsiTheme="minorHAnsi" w:cstheme="minorBidi"/>
          <w:sz w:val="24"/>
          <w:szCs w:val="24"/>
          <w:lang w:val="en-GB"/>
        </w:rPr>
        <w:t>, staircases and exit doors are kept free from obstructions</w:t>
      </w:r>
    </w:p>
    <w:p w14:paraId="1867D053" w14:textId="37E55466" w:rsidR="00344C4E" w:rsidRPr="00344C4E" w:rsidRDefault="00344C4E" w:rsidP="78CFB007">
      <w:pPr>
        <w:pStyle w:val="ListParagraph"/>
        <w:spacing w:line="276" w:lineRule="auto"/>
        <w:ind w:left="720"/>
        <w:jc w:val="both"/>
        <w:rPr>
          <w:rFonts w:asciiTheme="minorHAnsi" w:eastAsiaTheme="minorEastAsia" w:hAnsiTheme="minorHAnsi" w:cstheme="minorBidi"/>
          <w:sz w:val="24"/>
          <w:szCs w:val="24"/>
          <w:lang w:val="en-GB"/>
        </w:rPr>
      </w:pPr>
    </w:p>
    <w:p w14:paraId="36B2BD95" w14:textId="4BA0E63D" w:rsidR="53B80CFC" w:rsidRDefault="53B80CFC" w:rsidP="3221AFD2">
      <w:pPr>
        <w:pStyle w:val="BodyText"/>
        <w:tabs>
          <w:tab w:val="left" w:pos="426"/>
        </w:tabs>
        <w:spacing w:line="276" w:lineRule="auto"/>
        <w:jc w:val="both"/>
      </w:pPr>
      <w:r w:rsidRPr="3221AFD2">
        <w:rPr>
          <w:rFonts w:asciiTheme="minorHAnsi" w:eastAsiaTheme="minorEastAsia" w:hAnsiTheme="minorHAnsi" w:cstheme="minorBidi"/>
          <w:b/>
          <w:bCs/>
          <w:sz w:val="24"/>
          <w:szCs w:val="24"/>
          <w:lang w:val="en-GB"/>
        </w:rPr>
        <w:t>GENERAL</w:t>
      </w:r>
    </w:p>
    <w:p w14:paraId="2D48AC9E" w14:textId="2892FEA9" w:rsidR="00D379E9" w:rsidRPr="00D26E76" w:rsidRDefault="00D379E9" w:rsidP="78CFB007">
      <w:pPr>
        <w:pStyle w:val="ListParagraph"/>
        <w:widowControl/>
        <w:numPr>
          <w:ilvl w:val="0"/>
          <w:numId w:val="10"/>
        </w:numPr>
        <w:autoSpaceDE/>
        <w:autoSpaceDN/>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These </w:t>
      </w:r>
      <w:proofErr w:type="gramStart"/>
      <w:r w:rsidRPr="78CFB007">
        <w:rPr>
          <w:rFonts w:asciiTheme="minorHAnsi" w:eastAsiaTheme="minorEastAsia" w:hAnsiTheme="minorHAnsi" w:cstheme="minorBidi"/>
          <w:sz w:val="24"/>
          <w:szCs w:val="24"/>
          <w:lang w:val="en-GB"/>
        </w:rPr>
        <w:t>above mentioned</w:t>
      </w:r>
      <w:proofErr w:type="gramEnd"/>
      <w:r w:rsidRPr="78CFB007">
        <w:rPr>
          <w:rFonts w:asciiTheme="minorHAnsi" w:eastAsiaTheme="minorEastAsia" w:hAnsiTheme="minorHAnsi" w:cstheme="minorBidi"/>
          <w:sz w:val="24"/>
          <w:szCs w:val="24"/>
          <w:lang w:val="en-GB"/>
        </w:rPr>
        <w:t xml:space="preserve"> duties are neither exclusive nor exhaustive and the post-holder may be required to carry out other duties as required by the School</w:t>
      </w:r>
    </w:p>
    <w:p w14:paraId="68BB8E83" w14:textId="4ACCE28F" w:rsidR="00D379E9" w:rsidRPr="00D26E76" w:rsidRDefault="00D379E9" w:rsidP="78CFB007">
      <w:pPr>
        <w:pStyle w:val="ListParagraph"/>
        <w:widowControl/>
        <w:numPr>
          <w:ilvl w:val="0"/>
          <w:numId w:val="10"/>
        </w:numPr>
        <w:autoSpaceDE/>
        <w:autoSpaceDN/>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Always to perform duties in all elements of the role in a professional manner and with integrity, mindful of confidentiality as appropriate</w:t>
      </w:r>
    </w:p>
    <w:p w14:paraId="6E6C8D4F" w14:textId="00CEF5F3" w:rsidR="00D379E9" w:rsidRPr="00D26E76" w:rsidRDefault="00D379E9" w:rsidP="78CFB007">
      <w:pPr>
        <w:pStyle w:val="ListParagraph"/>
        <w:widowControl/>
        <w:numPr>
          <w:ilvl w:val="0"/>
          <w:numId w:val="10"/>
        </w:numPr>
        <w:autoSpaceDE/>
        <w:autoSpaceDN/>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 xml:space="preserve">To be committed to, and comply with, all </w:t>
      </w:r>
      <w:r w:rsidR="310F8473" w:rsidRPr="78CFB007">
        <w:rPr>
          <w:rFonts w:asciiTheme="minorHAnsi" w:eastAsiaTheme="minorEastAsia" w:hAnsiTheme="minorHAnsi" w:cstheme="minorBidi"/>
          <w:sz w:val="24"/>
          <w:szCs w:val="24"/>
          <w:lang w:val="en-GB"/>
        </w:rPr>
        <w:t xml:space="preserve">Trust </w:t>
      </w:r>
      <w:r w:rsidRPr="78CFB007">
        <w:rPr>
          <w:rFonts w:asciiTheme="minorHAnsi" w:eastAsiaTheme="minorEastAsia" w:hAnsiTheme="minorHAnsi" w:cstheme="minorBidi"/>
          <w:sz w:val="24"/>
          <w:szCs w:val="24"/>
          <w:lang w:val="en-GB"/>
        </w:rPr>
        <w:t>policies</w:t>
      </w:r>
    </w:p>
    <w:p w14:paraId="2CDFA795" w14:textId="3BB41108" w:rsidR="00D379E9" w:rsidRPr="00D26E76" w:rsidRDefault="00D379E9" w:rsidP="78CFB007">
      <w:pPr>
        <w:pStyle w:val="ListParagraph"/>
        <w:widowControl/>
        <w:numPr>
          <w:ilvl w:val="0"/>
          <w:numId w:val="10"/>
        </w:numPr>
        <w:autoSpaceDE/>
        <w:autoSpaceDN/>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comply with all provisions of the Health and Safety at Work Act 1974, any other relevant legislation and with all school Policy and Practice relating to Health and Safety at Work</w:t>
      </w:r>
    </w:p>
    <w:p w14:paraId="784A3D4E" w14:textId="30B42FDD" w:rsidR="00D379E9" w:rsidRPr="00D26E76" w:rsidRDefault="00D379E9" w:rsidP="78CFB007">
      <w:pPr>
        <w:pStyle w:val="ListParagraph"/>
        <w:widowControl/>
        <w:numPr>
          <w:ilvl w:val="0"/>
          <w:numId w:val="10"/>
        </w:numPr>
        <w:spacing w:line="276" w:lineRule="auto"/>
        <w:jc w:val="both"/>
        <w:rPr>
          <w:rFonts w:asciiTheme="minorHAnsi" w:eastAsiaTheme="minorEastAsia" w:hAnsiTheme="minorHAnsi" w:cstheme="minorBidi"/>
          <w:sz w:val="24"/>
          <w:szCs w:val="24"/>
          <w:lang w:val="en-GB"/>
        </w:rPr>
      </w:pPr>
      <w:r w:rsidRPr="78CFB007">
        <w:rPr>
          <w:rFonts w:asciiTheme="minorHAnsi" w:eastAsiaTheme="minorEastAsia" w:hAnsiTheme="minorHAnsi" w:cstheme="minorBidi"/>
          <w:sz w:val="24"/>
          <w:szCs w:val="24"/>
          <w:lang w:val="en-GB"/>
        </w:rPr>
        <w:t>To manage both internal and external relationships, striving for excellence in stakeholder satisfaction</w:t>
      </w:r>
    </w:p>
    <w:p w14:paraId="531ECC33" w14:textId="77777777" w:rsidR="00D379E9" w:rsidRPr="00D26E76" w:rsidRDefault="00D379E9" w:rsidP="78CFB007">
      <w:pPr>
        <w:pStyle w:val="ListParagraph"/>
        <w:widowControl/>
        <w:numPr>
          <w:ilvl w:val="0"/>
          <w:numId w:val="10"/>
        </w:numPr>
        <w:autoSpaceDE/>
        <w:autoSpaceDN/>
        <w:spacing w:line="276" w:lineRule="auto"/>
        <w:jc w:val="both"/>
        <w:rPr>
          <w:rFonts w:asciiTheme="minorHAnsi" w:eastAsiaTheme="minorEastAsia" w:hAnsiTheme="minorHAnsi" w:cstheme="minorBidi"/>
          <w:sz w:val="24"/>
          <w:szCs w:val="24"/>
          <w:lang w:val="en-GB"/>
        </w:rPr>
      </w:pPr>
      <w:r w:rsidRPr="3221AFD2">
        <w:rPr>
          <w:rFonts w:asciiTheme="minorHAnsi" w:eastAsiaTheme="minorEastAsia" w:hAnsiTheme="minorHAnsi" w:cstheme="minorBidi"/>
          <w:sz w:val="24"/>
          <w:szCs w:val="24"/>
          <w:lang w:val="en-GB"/>
        </w:rPr>
        <w:t>To work effectively and successfully in your team within school.</w:t>
      </w:r>
    </w:p>
    <w:p w14:paraId="2B37709E" w14:textId="776C2D54" w:rsidR="3221AFD2" w:rsidRDefault="3221AFD2" w:rsidP="3221AFD2">
      <w:pPr>
        <w:widowControl/>
        <w:spacing w:line="276" w:lineRule="auto"/>
        <w:jc w:val="both"/>
        <w:rPr>
          <w:rFonts w:asciiTheme="minorHAnsi" w:eastAsiaTheme="minorEastAsia" w:hAnsiTheme="minorHAnsi" w:cstheme="minorBidi"/>
          <w:sz w:val="24"/>
          <w:szCs w:val="24"/>
          <w:lang w:val="en-GB"/>
        </w:rPr>
      </w:pPr>
    </w:p>
    <w:p w14:paraId="503D5682" w14:textId="3A9A180A" w:rsidR="141D6E0C" w:rsidRDefault="141D6E0C" w:rsidP="3221AFD2">
      <w:pPr>
        <w:widowControl/>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b/>
          <w:bCs/>
          <w:color w:val="000000" w:themeColor="text1"/>
          <w:sz w:val="24"/>
          <w:szCs w:val="24"/>
          <w:lang w:val="en-GB"/>
        </w:rPr>
        <w:t>CASUAL CONTRACTS</w:t>
      </w:r>
    </w:p>
    <w:p w14:paraId="10F278FF" w14:textId="6F73473A" w:rsidR="141D6E0C" w:rsidRDefault="141D6E0C" w:rsidP="3221AFD2">
      <w:pPr>
        <w:widowControl/>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color w:val="000000" w:themeColor="text1"/>
          <w:sz w:val="24"/>
          <w:szCs w:val="24"/>
          <w:lang w:val="en-GB"/>
        </w:rPr>
        <w:t>Please note that this role is:</w:t>
      </w:r>
    </w:p>
    <w:p w14:paraId="1693AE40" w14:textId="3CAC3FD7" w:rsidR="141D6E0C" w:rsidRDefault="141D6E0C" w:rsidP="3221AFD2">
      <w:pPr>
        <w:pStyle w:val="ListParagraph"/>
        <w:numPr>
          <w:ilvl w:val="0"/>
          <w:numId w:val="1"/>
        </w:numPr>
        <w:tabs>
          <w:tab w:val="left" w:pos="0"/>
          <w:tab w:val="left" w:pos="720"/>
        </w:tabs>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color w:val="000000" w:themeColor="text1"/>
          <w:sz w:val="24"/>
          <w:szCs w:val="24"/>
          <w:lang w:val="en-GB"/>
        </w:rPr>
        <w:t>casual/as-and-when-required;</w:t>
      </w:r>
    </w:p>
    <w:p w14:paraId="01B8C2C1" w14:textId="3212C5F8" w:rsidR="141D6E0C" w:rsidRDefault="141D6E0C" w:rsidP="3221AFD2">
      <w:pPr>
        <w:pStyle w:val="ListParagraph"/>
        <w:numPr>
          <w:ilvl w:val="0"/>
          <w:numId w:val="1"/>
        </w:numPr>
        <w:tabs>
          <w:tab w:val="left" w:pos="0"/>
          <w:tab w:val="left" w:pos="720"/>
        </w:tabs>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color w:val="000000" w:themeColor="text1"/>
          <w:sz w:val="24"/>
          <w:szCs w:val="24"/>
          <w:lang w:val="en-GB"/>
        </w:rPr>
        <w:t>there is no guarantee of work;</w:t>
      </w:r>
    </w:p>
    <w:p w14:paraId="2280FC50" w14:textId="0695C045" w:rsidR="141D6E0C" w:rsidRDefault="141D6E0C" w:rsidP="3221AFD2">
      <w:pPr>
        <w:pStyle w:val="ListParagraph"/>
        <w:numPr>
          <w:ilvl w:val="0"/>
          <w:numId w:val="1"/>
        </w:numPr>
        <w:tabs>
          <w:tab w:val="left" w:pos="0"/>
          <w:tab w:val="left" w:pos="720"/>
        </w:tabs>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color w:val="000000" w:themeColor="text1"/>
          <w:sz w:val="24"/>
          <w:szCs w:val="24"/>
          <w:lang w:val="en-GB"/>
        </w:rPr>
        <w:t>individuals remain free to accept or decline assignments; and</w:t>
      </w:r>
    </w:p>
    <w:p w14:paraId="252256AC" w14:textId="01E359AA" w:rsidR="141D6E0C" w:rsidRDefault="141D6E0C" w:rsidP="3221AFD2">
      <w:pPr>
        <w:pStyle w:val="ListParagraph"/>
        <w:numPr>
          <w:ilvl w:val="0"/>
          <w:numId w:val="1"/>
        </w:numPr>
        <w:tabs>
          <w:tab w:val="left" w:pos="0"/>
          <w:tab w:val="left" w:pos="720"/>
        </w:tabs>
        <w:spacing w:line="276" w:lineRule="auto"/>
        <w:jc w:val="both"/>
        <w:rPr>
          <w:rFonts w:ascii="Calibri" w:eastAsia="Calibri" w:hAnsi="Calibri" w:cs="Calibri"/>
          <w:color w:val="000000" w:themeColor="text1"/>
          <w:sz w:val="24"/>
          <w:szCs w:val="24"/>
          <w:lang w:val="en-GB"/>
        </w:rPr>
      </w:pPr>
      <w:r w:rsidRPr="3221AFD2">
        <w:rPr>
          <w:rFonts w:ascii="Calibri" w:eastAsia="Calibri" w:hAnsi="Calibri" w:cs="Calibri"/>
          <w:color w:val="000000" w:themeColor="text1"/>
          <w:sz w:val="24"/>
          <w:szCs w:val="24"/>
          <w:lang w:val="en-GB"/>
        </w:rPr>
        <w:t>wherever possible, adequate notice is given of invigilation sessions and any subsequent changes.</w:t>
      </w:r>
    </w:p>
    <w:p w14:paraId="5EFC73D0" w14:textId="625554C3" w:rsidR="483A0B46" w:rsidRPr="00D26E76" w:rsidRDefault="483A0B46" w:rsidP="483A0B46">
      <w:pPr>
        <w:pStyle w:val="Default"/>
        <w:jc w:val="both"/>
        <w:rPr>
          <w:rFonts w:asciiTheme="minorHAnsi" w:eastAsiaTheme="minorEastAsia" w:hAnsiTheme="minorHAnsi" w:cstheme="minorBidi"/>
          <w:b/>
          <w:bCs/>
          <w:lang w:val="en-GB"/>
        </w:rPr>
      </w:pPr>
    </w:p>
    <w:p w14:paraId="44153AEA" w14:textId="56F712AC" w:rsidR="141D6E0C" w:rsidRDefault="141D6E0C" w:rsidP="3221AFD2">
      <w:pPr>
        <w:pStyle w:val="Default"/>
        <w:spacing w:line="259" w:lineRule="auto"/>
        <w:jc w:val="both"/>
      </w:pPr>
      <w:r w:rsidRPr="3221AFD2">
        <w:rPr>
          <w:rFonts w:asciiTheme="minorHAnsi" w:eastAsiaTheme="minorEastAsia" w:hAnsiTheme="minorHAnsi" w:cstheme="minorBidi"/>
          <w:b/>
          <w:bCs/>
          <w:lang w:val="en-GB"/>
        </w:rPr>
        <w:t>SAFEGUARDING</w:t>
      </w:r>
    </w:p>
    <w:p w14:paraId="33C0FEE2" w14:textId="211152A1" w:rsidR="00D379E9" w:rsidRPr="00D26E76" w:rsidRDefault="00D379E9" w:rsidP="483A0B46">
      <w:pPr>
        <w:jc w:val="both"/>
        <w:rPr>
          <w:rFonts w:asciiTheme="minorHAnsi" w:eastAsiaTheme="minorEastAsia" w:hAnsiTheme="minorHAnsi" w:cstheme="minorBidi"/>
          <w:sz w:val="24"/>
          <w:szCs w:val="24"/>
          <w:lang w:val="en-GB"/>
        </w:rPr>
      </w:pPr>
      <w:r w:rsidRPr="00D26E76">
        <w:rPr>
          <w:rFonts w:asciiTheme="minorHAnsi" w:eastAsiaTheme="minorEastAsia" w:hAnsiTheme="minorHAnsi" w:cstheme="minorBidi"/>
          <w:sz w:val="24"/>
          <w:szCs w:val="24"/>
          <w:lang w:val="en-GB"/>
        </w:rPr>
        <w:t>Safeguarding students of the Trust is a priority. All appointments to posts in the Trust are made through stringent adherence to the requirements of ‘Keeping Children Safe in Education.’ The schools in the Trust maintain a cohort of staff trained in Safer Recruitment and the trained colleague(s) most appropriate to this post will participate in the selection process.</w:t>
      </w:r>
    </w:p>
    <w:p w14:paraId="0DFF03CA" w14:textId="77777777" w:rsidR="00D379E9" w:rsidRPr="00D26E76" w:rsidRDefault="00D379E9" w:rsidP="483A0B46">
      <w:pPr>
        <w:jc w:val="both"/>
        <w:rPr>
          <w:rFonts w:asciiTheme="minorHAnsi" w:eastAsiaTheme="minorEastAsia" w:hAnsiTheme="minorHAnsi" w:cstheme="minorBidi"/>
          <w:sz w:val="24"/>
          <w:szCs w:val="24"/>
          <w:lang w:val="en-GB"/>
        </w:rPr>
      </w:pPr>
    </w:p>
    <w:p w14:paraId="0B410E24" w14:textId="77777777" w:rsidR="00D379E9" w:rsidRPr="00D26E76" w:rsidRDefault="1F5130C8" w:rsidP="36C442FB">
      <w:pPr>
        <w:jc w:val="both"/>
        <w:rPr>
          <w:rFonts w:asciiTheme="minorHAnsi" w:eastAsiaTheme="minorEastAsia" w:hAnsiTheme="minorHAnsi" w:cstheme="minorBidi"/>
          <w:sz w:val="24"/>
          <w:szCs w:val="24"/>
        </w:rPr>
      </w:pPr>
      <w:r w:rsidRPr="36C442FB">
        <w:rPr>
          <w:rFonts w:asciiTheme="minorHAnsi" w:eastAsiaTheme="minorEastAsia" w:hAnsiTheme="minorHAnsi" w:cstheme="minorBidi"/>
          <w:sz w:val="24"/>
          <w:szCs w:val="24"/>
        </w:rPr>
        <w:t>All staff will be trained annually in Child Protection requirements. Cognisant of Part 1 of ‘Keeping Children Safe in Education, staff are required to refer all Child Protection concerns to the Child Protection trained staff team in their school (recognising that they can refer directly themselves to LBWF in extraordinary circumstances). Those trained in Child Protection are identified throughout Trust and school documentation and on the school websites.</w:t>
      </w:r>
    </w:p>
    <w:p w14:paraId="0FD763C7" w14:textId="1C2231D0" w:rsidR="483A0B46" w:rsidRPr="00D26E76" w:rsidRDefault="483A0B46" w:rsidP="483A0B46">
      <w:pPr>
        <w:jc w:val="both"/>
        <w:rPr>
          <w:rFonts w:asciiTheme="minorHAnsi" w:eastAsiaTheme="minorEastAsia" w:hAnsiTheme="minorHAnsi" w:cstheme="minorBidi"/>
          <w:sz w:val="24"/>
          <w:szCs w:val="24"/>
          <w:lang w:val="en-GB"/>
        </w:rPr>
      </w:pPr>
    </w:p>
    <w:p w14:paraId="59C81F91" w14:textId="77777777" w:rsidR="00D379E9" w:rsidRPr="00D26E76" w:rsidRDefault="1F5130C8" w:rsidP="36C442FB">
      <w:pPr>
        <w:jc w:val="both"/>
        <w:rPr>
          <w:rFonts w:asciiTheme="minorHAnsi" w:eastAsiaTheme="minorEastAsia" w:hAnsiTheme="minorHAnsi" w:cstheme="minorBidi"/>
          <w:sz w:val="24"/>
          <w:szCs w:val="24"/>
        </w:rPr>
      </w:pPr>
      <w:r w:rsidRPr="36C442FB">
        <w:rPr>
          <w:rFonts w:asciiTheme="minorHAnsi" w:eastAsiaTheme="minorEastAsia" w:hAnsiTheme="minorHAnsi" w:cstheme="minorBidi"/>
          <w:sz w:val="24"/>
          <w:szCs w:val="24"/>
        </w:rPr>
        <w:t>Within their work, employees are required to identify, attempt to prevent or at least minimise the risk of interpersonal abuse or violence; safeguarding children, other vulnerable people and themselves. This includes the timely sharing of information with appropriate colleagues to enable action to be initiated and protection to be afforded to both students and/or colleagues as needed.</w:t>
      </w:r>
    </w:p>
    <w:p w14:paraId="6D6FE91F" w14:textId="77777777" w:rsidR="00D379E9" w:rsidRPr="00D26E76" w:rsidRDefault="00D379E9" w:rsidP="483A0B46">
      <w:pPr>
        <w:jc w:val="both"/>
        <w:rPr>
          <w:rFonts w:asciiTheme="minorHAnsi" w:eastAsiaTheme="minorEastAsia" w:hAnsiTheme="minorHAnsi" w:cstheme="minorBidi"/>
          <w:sz w:val="24"/>
          <w:szCs w:val="24"/>
          <w:lang w:val="en-GB"/>
        </w:rPr>
      </w:pPr>
    </w:p>
    <w:p w14:paraId="794F363B" w14:textId="77777777" w:rsidR="00D379E9" w:rsidRPr="00D26E76" w:rsidRDefault="00D379E9" w:rsidP="483A0B46">
      <w:pPr>
        <w:jc w:val="both"/>
        <w:rPr>
          <w:rFonts w:asciiTheme="minorHAnsi" w:eastAsiaTheme="minorEastAsia" w:hAnsiTheme="minorHAnsi" w:cstheme="minorBidi"/>
          <w:i/>
          <w:iCs/>
          <w:sz w:val="24"/>
          <w:szCs w:val="24"/>
          <w:lang w:val="en-GB"/>
        </w:rPr>
      </w:pPr>
      <w:r w:rsidRPr="00D26E76">
        <w:rPr>
          <w:rFonts w:asciiTheme="minorHAnsi" w:eastAsiaTheme="minorEastAsia" w:hAnsiTheme="minorHAnsi" w:cstheme="minorBidi"/>
          <w:sz w:val="24"/>
          <w:szCs w:val="24"/>
          <w:lang w:val="en-GB"/>
        </w:rPr>
        <w:t>All employees are required to be aware of and update colleagues, as appropriate, to comply with current legislation and statutory guidance which will affect their practice in role and must adhere to all policies and protocols of Chingford Academies Trust and their school within the Trust.</w:t>
      </w:r>
    </w:p>
    <w:p w14:paraId="329810C6" w14:textId="7EE4C008" w:rsidR="00D379E9" w:rsidRPr="00D26E76" w:rsidRDefault="00D379E9" w:rsidP="483A0B46">
      <w:pPr>
        <w:jc w:val="both"/>
        <w:rPr>
          <w:rFonts w:asciiTheme="minorHAnsi" w:eastAsiaTheme="minorEastAsia" w:hAnsiTheme="minorHAnsi" w:cstheme="minorBidi"/>
          <w:sz w:val="24"/>
          <w:szCs w:val="24"/>
          <w:lang w:val="en-GB"/>
        </w:rPr>
      </w:pPr>
    </w:p>
    <w:p w14:paraId="37586F30" w14:textId="2B36DF01" w:rsidR="00D379E9" w:rsidRPr="00D26E76" w:rsidRDefault="00D379E9" w:rsidP="483A0B46">
      <w:pPr>
        <w:jc w:val="both"/>
        <w:rPr>
          <w:rFonts w:asciiTheme="minorHAnsi" w:eastAsiaTheme="minorEastAsia" w:hAnsiTheme="minorHAnsi" w:cstheme="minorBidi"/>
          <w:sz w:val="24"/>
          <w:szCs w:val="24"/>
          <w:lang w:val="en-GB"/>
        </w:rPr>
      </w:pPr>
      <w:r w:rsidRPr="00D26E76">
        <w:rPr>
          <w:rFonts w:asciiTheme="minorHAnsi" w:eastAsiaTheme="minorEastAsia" w:hAnsiTheme="minorHAnsi" w:cstheme="minorBidi"/>
          <w:sz w:val="24"/>
          <w:szCs w:val="24"/>
          <w:lang w:val="en-GB"/>
        </w:rPr>
        <w:t>Name of post holder .........................................................................................................</w:t>
      </w:r>
    </w:p>
    <w:p w14:paraId="56AE49E5" w14:textId="77777777" w:rsidR="00D379E9" w:rsidRPr="00D26E76" w:rsidRDefault="00D379E9" w:rsidP="483A0B46">
      <w:pPr>
        <w:jc w:val="both"/>
        <w:rPr>
          <w:rFonts w:asciiTheme="minorHAnsi" w:eastAsiaTheme="minorEastAsia" w:hAnsiTheme="minorHAnsi" w:cstheme="minorBidi"/>
          <w:sz w:val="24"/>
          <w:szCs w:val="24"/>
          <w:lang w:val="en-GB"/>
        </w:rPr>
      </w:pPr>
    </w:p>
    <w:p w14:paraId="65EDAE0D" w14:textId="6A5591D7" w:rsidR="000B7675" w:rsidRPr="00D26E76" w:rsidRDefault="00D379E9" w:rsidP="1AA9E5BA">
      <w:pPr>
        <w:jc w:val="both"/>
        <w:rPr>
          <w:rFonts w:asciiTheme="minorHAnsi" w:eastAsiaTheme="minorEastAsia" w:hAnsiTheme="minorHAnsi" w:cstheme="minorBidi"/>
          <w:sz w:val="24"/>
          <w:szCs w:val="24"/>
          <w:lang w:val="en-GB"/>
        </w:rPr>
      </w:pPr>
      <w:r w:rsidRPr="1AA9E5BA">
        <w:rPr>
          <w:rFonts w:asciiTheme="minorHAnsi" w:eastAsiaTheme="minorEastAsia" w:hAnsiTheme="minorHAnsi" w:cstheme="minorBidi"/>
          <w:sz w:val="24"/>
          <w:szCs w:val="24"/>
          <w:lang w:val="en-GB"/>
        </w:rPr>
        <w:t>Signature ...............................................</w:t>
      </w:r>
      <w:r w:rsidR="000B7675">
        <w:tab/>
      </w:r>
      <w:r w:rsidRPr="1AA9E5BA">
        <w:rPr>
          <w:rFonts w:asciiTheme="minorHAnsi" w:eastAsiaTheme="minorEastAsia" w:hAnsiTheme="minorHAnsi" w:cstheme="minorBidi"/>
          <w:sz w:val="24"/>
          <w:szCs w:val="24"/>
          <w:lang w:val="en-GB"/>
        </w:rPr>
        <w:t>Date ........................................................</w:t>
      </w:r>
    </w:p>
    <w:p w14:paraId="7A7B5F51" w14:textId="77777777" w:rsidR="000B7675" w:rsidRPr="00D26E76" w:rsidRDefault="000B7675" w:rsidP="483A0B46">
      <w:pPr>
        <w:jc w:val="both"/>
        <w:rPr>
          <w:rFonts w:asciiTheme="minorHAnsi" w:eastAsiaTheme="minorEastAsia" w:hAnsiTheme="minorHAnsi" w:cstheme="minorBidi"/>
          <w:b/>
          <w:bCs/>
          <w:color w:val="000000" w:themeColor="text1"/>
          <w:sz w:val="24"/>
          <w:szCs w:val="24"/>
          <w:lang w:val="en-GB"/>
        </w:rPr>
      </w:pPr>
      <w:r w:rsidRPr="00D26E76">
        <w:rPr>
          <w:rFonts w:asciiTheme="minorHAnsi" w:eastAsiaTheme="minorEastAsia" w:hAnsiTheme="minorHAnsi" w:cstheme="minorBidi"/>
          <w:b/>
          <w:bCs/>
          <w:color w:val="000000" w:themeColor="text1"/>
          <w:sz w:val="24"/>
          <w:szCs w:val="24"/>
          <w:lang w:val="en-GB"/>
        </w:rPr>
        <w:br w:type="page"/>
      </w:r>
    </w:p>
    <w:p w14:paraId="48AC53E9" w14:textId="6A3B2806" w:rsidR="00D379E9" w:rsidRPr="00D26E76" w:rsidRDefault="00D379E9" w:rsidP="5944882D">
      <w:pPr>
        <w:ind w:right="-465"/>
        <w:jc w:val="center"/>
        <w:rPr>
          <w:rFonts w:asciiTheme="minorHAnsi" w:eastAsiaTheme="minorEastAsia" w:hAnsiTheme="minorHAnsi" w:cstheme="minorBidi"/>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PERSON SPECIFICATION</w:t>
      </w:r>
    </w:p>
    <w:p w14:paraId="730652D6" w14:textId="26DCFC9B" w:rsidR="0F22831C" w:rsidRDefault="25B20054" w:rsidP="5944882D">
      <w:pPr>
        <w:ind w:right="-465"/>
        <w:jc w:val="center"/>
        <w:rPr>
          <w:rFonts w:asciiTheme="minorHAnsi" w:eastAsiaTheme="minorEastAsia" w:hAnsiTheme="minorHAnsi" w:cstheme="minorBidi"/>
          <w:b/>
          <w:bCs/>
          <w:color w:val="000000" w:themeColor="text1"/>
          <w:sz w:val="24"/>
          <w:szCs w:val="24"/>
          <w:lang w:val="en-GB"/>
        </w:rPr>
      </w:pPr>
      <w:r w:rsidRPr="78CFB007">
        <w:rPr>
          <w:rFonts w:asciiTheme="minorHAnsi" w:eastAsiaTheme="minorEastAsia" w:hAnsiTheme="minorHAnsi" w:cstheme="minorBidi"/>
          <w:b/>
          <w:bCs/>
          <w:color w:val="000000" w:themeColor="text1"/>
          <w:sz w:val="24"/>
          <w:szCs w:val="24"/>
          <w:lang w:val="en-GB"/>
        </w:rPr>
        <w:t>LETTINGS</w:t>
      </w:r>
      <w:r w:rsidR="0F22831C" w:rsidRPr="78CFB007">
        <w:rPr>
          <w:rFonts w:asciiTheme="minorHAnsi" w:eastAsiaTheme="minorEastAsia" w:hAnsiTheme="minorHAnsi" w:cstheme="minorBidi"/>
          <w:b/>
          <w:bCs/>
          <w:color w:val="000000" w:themeColor="text1"/>
          <w:sz w:val="24"/>
          <w:szCs w:val="24"/>
          <w:lang w:val="en-GB"/>
        </w:rPr>
        <w:t xml:space="preserve"> </w:t>
      </w:r>
      <w:r w:rsidRPr="78CFB007">
        <w:rPr>
          <w:rFonts w:asciiTheme="minorHAnsi" w:eastAsiaTheme="minorEastAsia" w:hAnsiTheme="minorHAnsi" w:cstheme="minorBidi"/>
          <w:b/>
          <w:bCs/>
          <w:color w:val="000000" w:themeColor="text1"/>
          <w:sz w:val="24"/>
          <w:szCs w:val="24"/>
          <w:lang w:val="en-GB"/>
        </w:rPr>
        <w:t>ASSISTANT</w:t>
      </w:r>
    </w:p>
    <w:tbl>
      <w:tblPr>
        <w:tblStyle w:val="TableGrid"/>
        <w:tblW w:w="9015" w:type="dxa"/>
        <w:tblLayout w:type="fixed"/>
        <w:tblLook w:val="06A0" w:firstRow="1" w:lastRow="0" w:firstColumn="1" w:lastColumn="0" w:noHBand="1" w:noVBand="1"/>
      </w:tblPr>
      <w:tblGrid>
        <w:gridCol w:w="6690"/>
        <w:gridCol w:w="1140"/>
        <w:gridCol w:w="1185"/>
      </w:tblGrid>
      <w:tr w:rsidR="5944882D" w14:paraId="1915D020" w14:textId="77777777" w:rsidTr="78CFB007">
        <w:trPr>
          <w:trHeight w:val="300"/>
        </w:trPr>
        <w:tc>
          <w:tcPr>
            <w:tcW w:w="6690" w:type="dxa"/>
          </w:tcPr>
          <w:p w14:paraId="048B2DA0" w14:textId="6D0DBF25" w:rsidR="0F22831C" w:rsidRDefault="0F22831C"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JOB REQUIREMENTS</w:t>
            </w:r>
          </w:p>
        </w:tc>
        <w:tc>
          <w:tcPr>
            <w:tcW w:w="1140" w:type="dxa"/>
          </w:tcPr>
          <w:p w14:paraId="452E851B" w14:textId="4CFDEDF8" w:rsidR="0F22831C" w:rsidRDefault="0F22831C"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Essential</w:t>
            </w:r>
          </w:p>
        </w:tc>
        <w:tc>
          <w:tcPr>
            <w:tcW w:w="1185" w:type="dxa"/>
          </w:tcPr>
          <w:p w14:paraId="00C57908" w14:textId="4CE4B03F" w:rsidR="0F22831C" w:rsidRDefault="0F22831C"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 xml:space="preserve">Desirable </w:t>
            </w:r>
          </w:p>
        </w:tc>
      </w:tr>
      <w:tr w:rsidR="5944882D" w14:paraId="192CEBB4" w14:textId="77777777" w:rsidTr="78CFB007">
        <w:trPr>
          <w:trHeight w:val="300"/>
        </w:trPr>
        <w:tc>
          <w:tcPr>
            <w:tcW w:w="9015" w:type="dxa"/>
            <w:gridSpan w:val="3"/>
          </w:tcPr>
          <w:p w14:paraId="0E57405D" w14:textId="3F82A187" w:rsidR="5944882D" w:rsidRDefault="5944882D" w:rsidP="5944882D">
            <w:pPr>
              <w:spacing w:line="276" w:lineRule="auto"/>
              <w:rPr>
                <w:rFonts w:asciiTheme="minorHAnsi" w:eastAsiaTheme="minorEastAsia" w:hAnsiTheme="minorHAnsi" w:cstheme="minorBidi"/>
                <w:b/>
                <w:bCs/>
                <w:color w:val="000000" w:themeColor="text1"/>
                <w:sz w:val="24"/>
                <w:szCs w:val="24"/>
                <w:lang w:val="en-GB"/>
              </w:rPr>
            </w:pPr>
          </w:p>
          <w:p w14:paraId="175F487E" w14:textId="4B288CFE" w:rsidR="0F22831C" w:rsidRDefault="0F22831C"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QUALIFICATIONS</w:t>
            </w:r>
          </w:p>
        </w:tc>
      </w:tr>
      <w:tr w:rsidR="5944882D" w14:paraId="712387E2" w14:textId="77777777" w:rsidTr="78CFB007">
        <w:trPr>
          <w:trHeight w:val="300"/>
        </w:trPr>
        <w:tc>
          <w:tcPr>
            <w:tcW w:w="6690" w:type="dxa"/>
          </w:tcPr>
          <w:p w14:paraId="07291F15" w14:textId="1028693F" w:rsidR="0F22831C" w:rsidRDefault="0F22831C" w:rsidP="5944882D">
            <w:pPr>
              <w:spacing w:line="276" w:lineRule="auto"/>
              <w:jc w:val="both"/>
              <w:rPr>
                <w:lang w:val="en-GB"/>
              </w:rPr>
            </w:pPr>
            <w:r w:rsidRPr="5944882D">
              <w:rPr>
                <w:rFonts w:asciiTheme="minorHAnsi" w:eastAsiaTheme="minorEastAsia" w:hAnsiTheme="minorHAnsi" w:cstheme="minorBidi"/>
                <w:lang w:val="en-GB"/>
              </w:rPr>
              <w:t>GCSE (English and Maths) to Grade C or above</w:t>
            </w:r>
          </w:p>
        </w:tc>
        <w:tc>
          <w:tcPr>
            <w:tcW w:w="1140" w:type="dxa"/>
          </w:tcPr>
          <w:p w14:paraId="37682DFD" w14:textId="71C14434" w:rsidR="0F22831C" w:rsidRDefault="0F22831C"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1731354F" w14:textId="794DF2CB" w:rsidR="5944882D" w:rsidRDefault="6B346FC7"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6504E01A" w14:textId="77777777" w:rsidTr="78CFB007">
        <w:trPr>
          <w:trHeight w:val="300"/>
        </w:trPr>
        <w:tc>
          <w:tcPr>
            <w:tcW w:w="6690" w:type="dxa"/>
          </w:tcPr>
          <w:p w14:paraId="3D5FA73A" w14:textId="151F353E" w:rsidR="0F22831C" w:rsidRDefault="6B346FC7" w:rsidP="78CFB007">
            <w:pPr>
              <w:spacing w:line="276" w:lineRule="auto"/>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Recognised training/qualifications relating to Premises Management</w:t>
            </w:r>
          </w:p>
        </w:tc>
        <w:tc>
          <w:tcPr>
            <w:tcW w:w="1140" w:type="dxa"/>
          </w:tcPr>
          <w:p w14:paraId="05BFC832" w14:textId="280FD316" w:rsidR="557CBE9E" w:rsidRDefault="557CBE9E"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421B1E71" w14:textId="3BCE51BC" w:rsidR="5944882D" w:rsidRDefault="6B346FC7"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78CFB007" w14:paraId="5E610752" w14:textId="77777777" w:rsidTr="78CFB007">
        <w:trPr>
          <w:trHeight w:val="300"/>
        </w:trPr>
        <w:tc>
          <w:tcPr>
            <w:tcW w:w="6690" w:type="dxa"/>
          </w:tcPr>
          <w:p w14:paraId="30958F19" w14:textId="1C36C633" w:rsidR="6B346FC7" w:rsidRDefault="6B346FC7" w:rsidP="78CFB007">
            <w:pPr>
              <w:spacing w:line="276" w:lineRule="auto"/>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Health &amp; Safety qualification</w:t>
            </w:r>
          </w:p>
        </w:tc>
        <w:tc>
          <w:tcPr>
            <w:tcW w:w="1140" w:type="dxa"/>
          </w:tcPr>
          <w:p w14:paraId="23FBB18E" w14:textId="286864EC" w:rsidR="78CFB007" w:rsidRDefault="78CFB007" w:rsidP="78CFB007">
            <w:pPr>
              <w:spacing w:line="276" w:lineRule="auto"/>
              <w:jc w:val="center"/>
              <w:rPr>
                <w:rFonts w:asciiTheme="minorHAnsi" w:eastAsiaTheme="minorEastAsia" w:hAnsiTheme="minorHAnsi" w:cstheme="minorBidi"/>
                <w:color w:val="000000" w:themeColor="text1"/>
                <w:lang w:val="en-GB"/>
              </w:rPr>
            </w:pPr>
          </w:p>
        </w:tc>
        <w:tc>
          <w:tcPr>
            <w:tcW w:w="1185" w:type="dxa"/>
          </w:tcPr>
          <w:p w14:paraId="6AED5A89" w14:textId="6D183D18" w:rsidR="6B346FC7" w:rsidRDefault="6B346FC7" w:rsidP="78CFB007">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2A1256CA" w14:textId="77777777" w:rsidTr="78CFB007">
        <w:trPr>
          <w:trHeight w:val="300"/>
        </w:trPr>
        <w:tc>
          <w:tcPr>
            <w:tcW w:w="9015" w:type="dxa"/>
            <w:gridSpan w:val="3"/>
          </w:tcPr>
          <w:p w14:paraId="45BAD61D" w14:textId="58B3BE97" w:rsidR="5944882D" w:rsidRDefault="5944882D" w:rsidP="5944882D">
            <w:pPr>
              <w:spacing w:line="276" w:lineRule="auto"/>
              <w:rPr>
                <w:rFonts w:asciiTheme="minorHAnsi" w:eastAsiaTheme="minorEastAsia" w:hAnsiTheme="minorHAnsi" w:cstheme="minorBidi"/>
                <w:b/>
                <w:bCs/>
                <w:color w:val="000000" w:themeColor="text1"/>
                <w:sz w:val="24"/>
                <w:szCs w:val="24"/>
                <w:lang w:val="en-GB"/>
              </w:rPr>
            </w:pPr>
          </w:p>
          <w:p w14:paraId="36D70F4C" w14:textId="5993E632" w:rsidR="557CBE9E" w:rsidRDefault="557CBE9E" w:rsidP="5944882D">
            <w:pPr>
              <w:spacing w:line="276" w:lineRule="auto"/>
            </w:pPr>
            <w:r w:rsidRPr="5944882D">
              <w:rPr>
                <w:rFonts w:asciiTheme="minorHAnsi" w:eastAsiaTheme="minorEastAsia" w:hAnsiTheme="minorHAnsi" w:cstheme="minorBidi"/>
                <w:b/>
                <w:bCs/>
                <w:color w:val="000000" w:themeColor="text1"/>
                <w:sz w:val="24"/>
                <w:szCs w:val="24"/>
                <w:lang w:val="en-GB"/>
              </w:rPr>
              <w:t xml:space="preserve">EXPERIENCE </w:t>
            </w:r>
          </w:p>
        </w:tc>
      </w:tr>
      <w:tr w:rsidR="5944882D" w14:paraId="693E5045" w14:textId="77777777" w:rsidTr="78CFB007">
        <w:trPr>
          <w:trHeight w:val="300"/>
        </w:trPr>
        <w:tc>
          <w:tcPr>
            <w:tcW w:w="6690" w:type="dxa"/>
          </w:tcPr>
          <w:p w14:paraId="7AF18938" w14:textId="2469EDE8" w:rsidR="69BDCABD" w:rsidRDefault="68EF7990" w:rsidP="78CFB007">
            <w:pPr>
              <w:spacing w:line="276" w:lineRule="auto"/>
            </w:pPr>
            <w:r w:rsidRPr="78CFB007">
              <w:rPr>
                <w:rFonts w:asciiTheme="minorHAnsi" w:eastAsiaTheme="minorEastAsia" w:hAnsiTheme="minorHAnsi" w:cstheme="minorBidi"/>
                <w:lang w:val="en-GB"/>
              </w:rPr>
              <w:t>Experience of a public facing customer service role</w:t>
            </w:r>
          </w:p>
        </w:tc>
        <w:tc>
          <w:tcPr>
            <w:tcW w:w="1140" w:type="dxa"/>
          </w:tcPr>
          <w:p w14:paraId="6BC041AF" w14:textId="16171A83" w:rsidR="356EE4A1" w:rsidRDefault="356EE4A1" w:rsidP="78CFB007">
            <w:pPr>
              <w:spacing w:line="276" w:lineRule="auto"/>
              <w:jc w:val="center"/>
              <w:rPr>
                <w:rFonts w:asciiTheme="minorHAnsi" w:eastAsiaTheme="minorEastAsia" w:hAnsiTheme="minorHAnsi" w:cstheme="minorBidi"/>
                <w:color w:val="000000" w:themeColor="text1"/>
                <w:lang w:val="en-GB"/>
              </w:rPr>
            </w:pPr>
          </w:p>
        </w:tc>
        <w:tc>
          <w:tcPr>
            <w:tcW w:w="1185" w:type="dxa"/>
          </w:tcPr>
          <w:p w14:paraId="5303CC54" w14:textId="02319770" w:rsidR="5944882D" w:rsidRDefault="2F871470"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5398B291" w14:textId="77777777" w:rsidTr="78CFB007">
        <w:trPr>
          <w:trHeight w:val="300"/>
        </w:trPr>
        <w:tc>
          <w:tcPr>
            <w:tcW w:w="6690" w:type="dxa"/>
          </w:tcPr>
          <w:p w14:paraId="2E69F334" w14:textId="06104418" w:rsidR="43621C7E" w:rsidRDefault="0B070EDB" w:rsidP="5944882D">
            <w:pPr>
              <w:spacing w:line="276" w:lineRule="auto"/>
              <w:rPr>
                <w:rFonts w:asciiTheme="minorHAnsi" w:eastAsiaTheme="minorEastAsia" w:hAnsiTheme="minorHAnsi" w:cstheme="minorBidi"/>
                <w:lang w:val="en-GB"/>
              </w:rPr>
            </w:pPr>
            <w:r w:rsidRPr="78CFB007">
              <w:rPr>
                <w:rFonts w:asciiTheme="minorHAnsi" w:eastAsiaTheme="minorEastAsia" w:hAnsiTheme="minorHAnsi" w:cstheme="minorBidi"/>
                <w:lang w:val="en-GB"/>
              </w:rPr>
              <w:t>E</w:t>
            </w:r>
            <w:r w:rsidR="60ED9956" w:rsidRPr="78CFB007">
              <w:rPr>
                <w:rFonts w:asciiTheme="minorHAnsi" w:eastAsiaTheme="minorEastAsia" w:hAnsiTheme="minorHAnsi" w:cstheme="minorBidi"/>
                <w:lang w:val="en-GB"/>
              </w:rPr>
              <w:t>xperience of cleaning and upkeep of facilities</w:t>
            </w:r>
          </w:p>
        </w:tc>
        <w:tc>
          <w:tcPr>
            <w:tcW w:w="1140" w:type="dxa"/>
          </w:tcPr>
          <w:p w14:paraId="7D9D400D" w14:textId="74314D8B" w:rsidR="5F39D7B9" w:rsidRDefault="5F39D7B9"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28EDA5E9" w14:textId="624C2453" w:rsidR="5944882D" w:rsidRDefault="2F871470"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386EADD6" w14:textId="77777777" w:rsidTr="78CFB007">
        <w:trPr>
          <w:trHeight w:val="300"/>
        </w:trPr>
        <w:tc>
          <w:tcPr>
            <w:tcW w:w="6690" w:type="dxa"/>
          </w:tcPr>
          <w:p w14:paraId="18D5FF93" w14:textId="6A12FE37" w:rsidR="0C2AD674" w:rsidRDefault="0C2AD674" w:rsidP="5944882D">
            <w:pPr>
              <w:spacing w:line="276" w:lineRule="auto"/>
              <w:rPr>
                <w:rFonts w:asciiTheme="minorHAnsi" w:eastAsiaTheme="minorEastAsia" w:hAnsiTheme="minorHAnsi" w:cstheme="minorBidi"/>
                <w:lang w:val="en-GB"/>
              </w:rPr>
            </w:pPr>
            <w:r w:rsidRPr="5944882D">
              <w:rPr>
                <w:rFonts w:asciiTheme="minorHAnsi" w:eastAsiaTheme="minorEastAsia" w:hAnsiTheme="minorHAnsi" w:cstheme="minorBidi"/>
                <w:lang w:val="en-GB"/>
              </w:rPr>
              <w:t>Working across a partnership of schools or across schools within a Multi-Academy Trust setting</w:t>
            </w:r>
          </w:p>
        </w:tc>
        <w:tc>
          <w:tcPr>
            <w:tcW w:w="1140" w:type="dxa"/>
          </w:tcPr>
          <w:p w14:paraId="68B47B89" w14:textId="7A1B7E7D" w:rsidR="5944882D" w:rsidRDefault="5944882D"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139739BF" w14:textId="149AB20F" w:rsidR="0C2AD674" w:rsidRDefault="0C2AD674" w:rsidP="5944882D">
            <w:pPr>
              <w:spacing w:line="276" w:lineRule="auto"/>
              <w:jc w:val="center"/>
              <w:rPr>
                <w:rFonts w:asciiTheme="minorHAnsi" w:eastAsiaTheme="minorEastAsia" w:hAnsiTheme="minorHAnsi" w:cstheme="minorBidi"/>
                <w:color w:val="000000" w:themeColor="text1"/>
                <w:lang w:val="en-GB"/>
              </w:rPr>
            </w:pPr>
            <w:r w:rsidRPr="5944882D">
              <w:rPr>
                <w:rFonts w:asciiTheme="minorHAnsi" w:eastAsiaTheme="minorEastAsia" w:hAnsiTheme="minorHAnsi" w:cstheme="minorBidi"/>
                <w:color w:val="000000" w:themeColor="text1"/>
                <w:lang w:val="en-GB"/>
              </w:rPr>
              <w:t>X</w:t>
            </w:r>
          </w:p>
        </w:tc>
      </w:tr>
      <w:tr w:rsidR="5944882D" w14:paraId="2348C0C2" w14:textId="77777777" w:rsidTr="78CFB007">
        <w:trPr>
          <w:trHeight w:val="300"/>
        </w:trPr>
        <w:tc>
          <w:tcPr>
            <w:tcW w:w="9015" w:type="dxa"/>
            <w:gridSpan w:val="3"/>
          </w:tcPr>
          <w:p w14:paraId="086EC526" w14:textId="694CAE2E" w:rsidR="5944882D" w:rsidRDefault="5944882D" w:rsidP="5944882D">
            <w:pPr>
              <w:spacing w:line="276" w:lineRule="auto"/>
              <w:rPr>
                <w:rFonts w:asciiTheme="minorHAnsi" w:eastAsiaTheme="minorEastAsia" w:hAnsiTheme="minorHAnsi" w:cstheme="minorBidi"/>
                <w:b/>
                <w:bCs/>
                <w:color w:val="000000" w:themeColor="text1"/>
                <w:sz w:val="24"/>
                <w:szCs w:val="24"/>
                <w:lang w:val="en-GB"/>
              </w:rPr>
            </w:pPr>
          </w:p>
          <w:p w14:paraId="085EC69A" w14:textId="7AD149D4" w:rsidR="557CBE9E" w:rsidRDefault="557CBE9E"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 xml:space="preserve">SKILLS, KNOWLEDGE AND UNDERSTANDING </w:t>
            </w:r>
          </w:p>
        </w:tc>
      </w:tr>
      <w:tr w:rsidR="5944882D" w14:paraId="52D8A40E" w14:textId="77777777" w:rsidTr="78CFB007">
        <w:trPr>
          <w:trHeight w:val="300"/>
        </w:trPr>
        <w:tc>
          <w:tcPr>
            <w:tcW w:w="6690" w:type="dxa"/>
          </w:tcPr>
          <w:p w14:paraId="12658920" w14:textId="6DE35092" w:rsidR="13BC952C" w:rsidRDefault="408AC2C2" w:rsidP="78CFB007">
            <w:pPr>
              <w:spacing w:line="276" w:lineRule="auto"/>
              <w:jc w:val="both"/>
            </w:pPr>
            <w:r w:rsidRPr="78CFB007">
              <w:rPr>
                <w:rFonts w:asciiTheme="minorHAnsi" w:eastAsiaTheme="minorEastAsia" w:hAnsiTheme="minorHAnsi" w:cstheme="minorBidi"/>
                <w:lang w:val="en-GB"/>
              </w:rPr>
              <w:t>Level 1 Safeguarding/Awareness of keeping children safe</w:t>
            </w:r>
          </w:p>
        </w:tc>
        <w:tc>
          <w:tcPr>
            <w:tcW w:w="1140" w:type="dxa"/>
          </w:tcPr>
          <w:p w14:paraId="750F968D" w14:textId="333FF60D" w:rsidR="13A4CACA" w:rsidRDefault="13A4CACA" w:rsidP="5944882D">
            <w:pPr>
              <w:spacing w:line="276" w:lineRule="auto"/>
              <w:jc w:val="center"/>
              <w:rPr>
                <w:rFonts w:asciiTheme="minorHAnsi" w:eastAsiaTheme="minorEastAsia" w:hAnsiTheme="minorHAnsi" w:cstheme="minorBidi"/>
                <w:color w:val="000000" w:themeColor="text1"/>
                <w:lang w:val="en-GB"/>
              </w:rPr>
            </w:pPr>
            <w:r w:rsidRPr="5944882D">
              <w:rPr>
                <w:rFonts w:asciiTheme="minorHAnsi" w:eastAsiaTheme="minorEastAsia" w:hAnsiTheme="minorHAnsi" w:cstheme="minorBidi"/>
                <w:color w:val="000000" w:themeColor="text1"/>
                <w:lang w:val="en-GB"/>
              </w:rPr>
              <w:t>X</w:t>
            </w:r>
          </w:p>
        </w:tc>
        <w:tc>
          <w:tcPr>
            <w:tcW w:w="1185" w:type="dxa"/>
          </w:tcPr>
          <w:p w14:paraId="5923D65D" w14:textId="07D4D90F" w:rsidR="5944882D" w:rsidRDefault="5944882D" w:rsidP="5944882D">
            <w:pPr>
              <w:spacing w:line="276" w:lineRule="auto"/>
              <w:jc w:val="center"/>
              <w:rPr>
                <w:rFonts w:asciiTheme="minorHAnsi" w:eastAsiaTheme="minorEastAsia" w:hAnsiTheme="minorHAnsi" w:cstheme="minorBidi"/>
                <w:color w:val="000000" w:themeColor="text1"/>
                <w:lang w:val="en-GB"/>
              </w:rPr>
            </w:pPr>
          </w:p>
        </w:tc>
      </w:tr>
      <w:tr w:rsidR="5944882D" w14:paraId="15BD5A8A" w14:textId="77777777" w:rsidTr="78CFB007">
        <w:trPr>
          <w:trHeight w:val="300"/>
        </w:trPr>
        <w:tc>
          <w:tcPr>
            <w:tcW w:w="6690" w:type="dxa"/>
          </w:tcPr>
          <w:p w14:paraId="0879BBC2" w14:textId="001D7D72" w:rsidR="13BC952C" w:rsidRDefault="5CBD0508" w:rsidP="5944882D">
            <w:pPr>
              <w:spacing w:line="276" w:lineRule="auto"/>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 xml:space="preserve">Knowledge of </w:t>
            </w:r>
            <w:r w:rsidR="47104935" w:rsidRPr="78CFB007">
              <w:rPr>
                <w:rFonts w:asciiTheme="minorHAnsi" w:eastAsiaTheme="minorEastAsia" w:hAnsiTheme="minorHAnsi" w:cstheme="minorBidi"/>
                <w:lang w:val="en-GB"/>
              </w:rPr>
              <w:t xml:space="preserve">school </w:t>
            </w:r>
            <w:r w:rsidRPr="78CFB007">
              <w:rPr>
                <w:rFonts w:asciiTheme="minorHAnsi" w:eastAsiaTheme="minorEastAsia" w:hAnsiTheme="minorHAnsi" w:cstheme="minorBidi"/>
                <w:lang w:val="en-GB"/>
              </w:rPr>
              <w:t xml:space="preserve">policies and procedures </w:t>
            </w:r>
          </w:p>
        </w:tc>
        <w:tc>
          <w:tcPr>
            <w:tcW w:w="1140" w:type="dxa"/>
          </w:tcPr>
          <w:p w14:paraId="353DFA94" w14:textId="491DAE20" w:rsidR="6778B126" w:rsidRDefault="6778B126"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26DC1E72" w14:textId="2419117D" w:rsidR="5944882D" w:rsidRDefault="5CBD0508"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1820101E" w14:textId="77777777" w:rsidTr="78CFB007">
        <w:trPr>
          <w:trHeight w:val="300"/>
        </w:trPr>
        <w:tc>
          <w:tcPr>
            <w:tcW w:w="6690" w:type="dxa"/>
          </w:tcPr>
          <w:p w14:paraId="013AE57D" w14:textId="19B6ACD4" w:rsidR="13BC952C" w:rsidRDefault="6D0B2B5A" w:rsidP="5944882D">
            <w:pPr>
              <w:spacing w:line="276" w:lineRule="auto"/>
              <w:jc w:val="both"/>
              <w:rPr>
                <w:rFonts w:asciiTheme="minorHAnsi" w:eastAsiaTheme="minorEastAsia" w:hAnsiTheme="minorHAnsi" w:cstheme="minorBidi"/>
              </w:rPr>
            </w:pPr>
            <w:r w:rsidRPr="78CFB007">
              <w:rPr>
                <w:rFonts w:asciiTheme="minorHAnsi" w:eastAsiaTheme="minorEastAsia" w:hAnsiTheme="minorHAnsi" w:cstheme="minorBidi"/>
              </w:rPr>
              <w:t xml:space="preserve">Proven building </w:t>
            </w:r>
            <w:r w:rsidR="7D2D0803" w:rsidRPr="78CFB007">
              <w:rPr>
                <w:rFonts w:asciiTheme="minorHAnsi" w:eastAsiaTheme="minorEastAsia" w:hAnsiTheme="minorHAnsi" w:cstheme="minorBidi"/>
              </w:rPr>
              <w:t>maintenance</w:t>
            </w:r>
            <w:r w:rsidRPr="78CFB007">
              <w:rPr>
                <w:rFonts w:asciiTheme="minorHAnsi" w:eastAsiaTheme="minorEastAsia" w:hAnsiTheme="minorHAnsi" w:cstheme="minorBidi"/>
              </w:rPr>
              <w:t xml:space="preserve"> skills</w:t>
            </w:r>
          </w:p>
        </w:tc>
        <w:tc>
          <w:tcPr>
            <w:tcW w:w="1140" w:type="dxa"/>
          </w:tcPr>
          <w:p w14:paraId="2FFEE753" w14:textId="7323D0BB" w:rsidR="184CD188" w:rsidRDefault="184CD188" w:rsidP="5944882D">
            <w:pPr>
              <w:spacing w:line="276" w:lineRule="auto"/>
              <w:jc w:val="center"/>
              <w:rPr>
                <w:rFonts w:asciiTheme="minorHAnsi" w:eastAsiaTheme="minorEastAsia" w:hAnsiTheme="minorHAnsi" w:cstheme="minorBidi"/>
                <w:color w:val="000000" w:themeColor="text1"/>
                <w:lang w:val="en-GB"/>
              </w:rPr>
            </w:pPr>
          </w:p>
        </w:tc>
        <w:tc>
          <w:tcPr>
            <w:tcW w:w="1185" w:type="dxa"/>
          </w:tcPr>
          <w:p w14:paraId="0337CFC9" w14:textId="6E51E222" w:rsidR="5944882D" w:rsidRDefault="6D0B2B5A"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r>
      <w:tr w:rsidR="5944882D" w14:paraId="7F0F483D" w14:textId="77777777" w:rsidTr="78CFB007">
        <w:trPr>
          <w:trHeight w:val="300"/>
        </w:trPr>
        <w:tc>
          <w:tcPr>
            <w:tcW w:w="6690" w:type="dxa"/>
          </w:tcPr>
          <w:p w14:paraId="441F0229" w14:textId="0C7AA9DE" w:rsidR="273E7EA2" w:rsidRDefault="6D0B2B5A" w:rsidP="5944882D">
            <w:pPr>
              <w:spacing w:line="276" w:lineRule="auto"/>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 xml:space="preserve">Good </w:t>
            </w:r>
            <w:r w:rsidR="7DC8B8EB" w:rsidRPr="78CFB007">
              <w:rPr>
                <w:rFonts w:asciiTheme="minorHAnsi" w:eastAsiaTheme="minorEastAsia" w:hAnsiTheme="minorHAnsi" w:cstheme="minorBidi"/>
                <w:lang w:val="en-GB"/>
              </w:rPr>
              <w:t>communication</w:t>
            </w:r>
            <w:r w:rsidRPr="78CFB007">
              <w:rPr>
                <w:rFonts w:asciiTheme="minorHAnsi" w:eastAsiaTheme="minorEastAsia" w:hAnsiTheme="minorHAnsi" w:cstheme="minorBidi"/>
                <w:lang w:val="en-GB"/>
              </w:rPr>
              <w:t xml:space="preserve"> skills – verbal and written</w:t>
            </w:r>
          </w:p>
        </w:tc>
        <w:tc>
          <w:tcPr>
            <w:tcW w:w="1140" w:type="dxa"/>
          </w:tcPr>
          <w:p w14:paraId="2D8DFA24" w14:textId="207D5A43" w:rsidR="5944882D" w:rsidRDefault="6D0B2B5A" w:rsidP="5944882D">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c>
          <w:tcPr>
            <w:tcW w:w="1185" w:type="dxa"/>
          </w:tcPr>
          <w:p w14:paraId="44AE4092" w14:textId="40AD4648" w:rsidR="273E7EA2" w:rsidRDefault="273E7EA2" w:rsidP="5944882D">
            <w:pPr>
              <w:spacing w:line="276" w:lineRule="auto"/>
              <w:jc w:val="center"/>
              <w:rPr>
                <w:rFonts w:asciiTheme="minorHAnsi" w:eastAsiaTheme="minorEastAsia" w:hAnsiTheme="minorHAnsi" w:cstheme="minorBidi"/>
                <w:color w:val="000000" w:themeColor="text1"/>
                <w:lang w:val="en-GB"/>
              </w:rPr>
            </w:pPr>
          </w:p>
        </w:tc>
      </w:tr>
      <w:tr w:rsidR="5944882D" w14:paraId="4F601CDA" w14:textId="77777777" w:rsidTr="78CFB007">
        <w:trPr>
          <w:trHeight w:val="300"/>
        </w:trPr>
        <w:tc>
          <w:tcPr>
            <w:tcW w:w="9015" w:type="dxa"/>
            <w:gridSpan w:val="3"/>
          </w:tcPr>
          <w:p w14:paraId="6B90F41E" w14:textId="1B9E15CF" w:rsidR="5944882D" w:rsidRDefault="5944882D" w:rsidP="5944882D">
            <w:pPr>
              <w:spacing w:line="276" w:lineRule="auto"/>
              <w:rPr>
                <w:rFonts w:asciiTheme="minorHAnsi" w:eastAsiaTheme="minorEastAsia" w:hAnsiTheme="minorHAnsi" w:cstheme="minorBidi"/>
                <w:b/>
                <w:bCs/>
                <w:color w:val="000000" w:themeColor="text1"/>
                <w:sz w:val="24"/>
                <w:szCs w:val="24"/>
                <w:lang w:val="en-GB"/>
              </w:rPr>
            </w:pPr>
          </w:p>
          <w:p w14:paraId="1B0BBE7F" w14:textId="112508F5" w:rsidR="557CBE9E" w:rsidRDefault="557CBE9E" w:rsidP="5944882D">
            <w:pPr>
              <w:spacing w:line="276" w:lineRule="auto"/>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PERSONAL ATTRIBUTES</w:t>
            </w:r>
          </w:p>
        </w:tc>
      </w:tr>
      <w:tr w:rsidR="5944882D" w14:paraId="1AEACCE7" w14:textId="77777777" w:rsidTr="78CFB007">
        <w:trPr>
          <w:trHeight w:val="300"/>
        </w:trPr>
        <w:tc>
          <w:tcPr>
            <w:tcW w:w="6690" w:type="dxa"/>
          </w:tcPr>
          <w:p w14:paraId="037EECDD" w14:textId="6BACA4A8" w:rsidR="5944882D" w:rsidRDefault="5944882D" w:rsidP="5944882D">
            <w:pPr>
              <w:spacing w:line="276" w:lineRule="auto"/>
              <w:jc w:val="both"/>
              <w:rPr>
                <w:rFonts w:asciiTheme="minorHAnsi" w:eastAsiaTheme="minorEastAsia" w:hAnsiTheme="minorHAnsi" w:cstheme="minorBidi"/>
                <w:lang w:val="en-GB"/>
              </w:rPr>
            </w:pPr>
            <w:r w:rsidRPr="5944882D">
              <w:rPr>
                <w:rFonts w:asciiTheme="minorHAnsi" w:eastAsiaTheme="minorEastAsia" w:hAnsiTheme="minorHAnsi" w:cstheme="minorBidi"/>
                <w:lang w:val="en-GB"/>
              </w:rPr>
              <w:t>Clear commitment and understanding of the Trust ethos, vision and values and an ability to uphold them</w:t>
            </w:r>
          </w:p>
        </w:tc>
        <w:tc>
          <w:tcPr>
            <w:tcW w:w="1140" w:type="dxa"/>
          </w:tcPr>
          <w:p w14:paraId="7DE192A6" w14:textId="3425797E" w:rsidR="162C2B20" w:rsidRDefault="162C2B20" w:rsidP="5944882D">
            <w:pPr>
              <w:spacing w:line="276" w:lineRule="auto"/>
              <w:jc w:val="center"/>
              <w:rPr>
                <w:rFonts w:asciiTheme="minorHAnsi" w:eastAsiaTheme="minorEastAsia" w:hAnsiTheme="minorHAnsi" w:cstheme="minorBidi"/>
                <w:color w:val="000000" w:themeColor="text1"/>
                <w:sz w:val="24"/>
                <w:szCs w:val="24"/>
                <w:lang w:val="en-GB"/>
              </w:rPr>
            </w:pPr>
            <w:r w:rsidRPr="5944882D">
              <w:rPr>
                <w:rFonts w:asciiTheme="minorHAnsi" w:eastAsiaTheme="minorEastAsia" w:hAnsiTheme="minorHAnsi" w:cstheme="minorBidi"/>
                <w:color w:val="000000" w:themeColor="text1"/>
                <w:sz w:val="24"/>
                <w:szCs w:val="24"/>
                <w:lang w:val="en-GB"/>
              </w:rPr>
              <w:t>X</w:t>
            </w:r>
          </w:p>
        </w:tc>
        <w:tc>
          <w:tcPr>
            <w:tcW w:w="1185" w:type="dxa"/>
          </w:tcPr>
          <w:p w14:paraId="34327D68" w14:textId="3F10C212"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104E6A9B" w14:textId="77777777" w:rsidTr="78CFB007">
        <w:trPr>
          <w:trHeight w:val="300"/>
        </w:trPr>
        <w:tc>
          <w:tcPr>
            <w:tcW w:w="6690" w:type="dxa"/>
          </w:tcPr>
          <w:p w14:paraId="4BEAE01F" w14:textId="6A4D5A4D" w:rsidR="5944882D" w:rsidRDefault="477986EC" w:rsidP="5944882D">
            <w:pPr>
              <w:spacing w:line="276" w:lineRule="auto"/>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Reliable, honest and trustworthy</w:t>
            </w:r>
          </w:p>
        </w:tc>
        <w:tc>
          <w:tcPr>
            <w:tcW w:w="1140" w:type="dxa"/>
          </w:tcPr>
          <w:p w14:paraId="2CE89102" w14:textId="2D067012" w:rsidR="2CE41D8C" w:rsidRDefault="477986EC" w:rsidP="5944882D">
            <w:pPr>
              <w:spacing w:line="276" w:lineRule="auto"/>
              <w:jc w:val="center"/>
              <w:rPr>
                <w:rFonts w:asciiTheme="minorHAnsi" w:eastAsiaTheme="minorEastAsia" w:hAnsiTheme="minorHAnsi" w:cstheme="minorBidi"/>
                <w:color w:val="000000" w:themeColor="text1"/>
                <w:sz w:val="24"/>
                <w:szCs w:val="24"/>
                <w:lang w:val="en-GB"/>
              </w:rPr>
            </w:pPr>
            <w:r w:rsidRPr="78CFB007">
              <w:rPr>
                <w:rFonts w:asciiTheme="minorHAnsi" w:eastAsiaTheme="minorEastAsia" w:hAnsiTheme="minorHAnsi" w:cstheme="minorBidi"/>
                <w:color w:val="000000" w:themeColor="text1"/>
                <w:sz w:val="24"/>
                <w:szCs w:val="24"/>
                <w:lang w:val="en-GB"/>
              </w:rPr>
              <w:t>X</w:t>
            </w:r>
          </w:p>
        </w:tc>
        <w:tc>
          <w:tcPr>
            <w:tcW w:w="1185" w:type="dxa"/>
          </w:tcPr>
          <w:p w14:paraId="2B9A2283" w14:textId="272821F5"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109F8268" w14:textId="77777777" w:rsidTr="78CFB007">
        <w:trPr>
          <w:trHeight w:val="300"/>
        </w:trPr>
        <w:tc>
          <w:tcPr>
            <w:tcW w:w="6690" w:type="dxa"/>
          </w:tcPr>
          <w:p w14:paraId="43036E61" w14:textId="7CC93786" w:rsidR="5944882D" w:rsidRDefault="5944882D" w:rsidP="5944882D">
            <w:pPr>
              <w:spacing w:line="276" w:lineRule="auto"/>
              <w:jc w:val="both"/>
              <w:rPr>
                <w:rFonts w:asciiTheme="minorHAnsi" w:eastAsiaTheme="minorEastAsia" w:hAnsiTheme="minorHAnsi" w:cstheme="minorBidi"/>
                <w:lang w:val="en-GB"/>
              </w:rPr>
            </w:pPr>
            <w:r w:rsidRPr="5944882D">
              <w:rPr>
                <w:rFonts w:asciiTheme="minorHAnsi" w:eastAsiaTheme="minorEastAsia" w:hAnsiTheme="minorHAnsi" w:cstheme="minorBidi"/>
                <w:lang w:val="en-GB"/>
              </w:rPr>
              <w:t>Proactive and positive approach to finding solutions. Resilient in face of challenges</w:t>
            </w:r>
          </w:p>
        </w:tc>
        <w:tc>
          <w:tcPr>
            <w:tcW w:w="1140" w:type="dxa"/>
          </w:tcPr>
          <w:p w14:paraId="47B68C31" w14:textId="5BB7E644" w:rsidR="2CE41D8C" w:rsidRDefault="2CE41D8C" w:rsidP="5944882D">
            <w:pPr>
              <w:spacing w:line="276" w:lineRule="auto"/>
              <w:jc w:val="center"/>
              <w:rPr>
                <w:rFonts w:asciiTheme="minorHAnsi" w:eastAsiaTheme="minorEastAsia" w:hAnsiTheme="minorHAnsi" w:cstheme="minorBidi"/>
                <w:color w:val="000000" w:themeColor="text1"/>
                <w:sz w:val="24"/>
                <w:szCs w:val="24"/>
                <w:lang w:val="en-GB"/>
              </w:rPr>
            </w:pPr>
            <w:r w:rsidRPr="5944882D">
              <w:rPr>
                <w:rFonts w:asciiTheme="minorHAnsi" w:eastAsiaTheme="minorEastAsia" w:hAnsiTheme="minorHAnsi" w:cstheme="minorBidi"/>
                <w:color w:val="000000" w:themeColor="text1"/>
                <w:sz w:val="24"/>
                <w:szCs w:val="24"/>
                <w:lang w:val="en-GB"/>
              </w:rPr>
              <w:t>X</w:t>
            </w:r>
          </w:p>
        </w:tc>
        <w:tc>
          <w:tcPr>
            <w:tcW w:w="1185" w:type="dxa"/>
          </w:tcPr>
          <w:p w14:paraId="48C6790B" w14:textId="39D99FA5"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404213E2" w14:textId="77777777" w:rsidTr="78CFB007">
        <w:trPr>
          <w:trHeight w:val="300"/>
        </w:trPr>
        <w:tc>
          <w:tcPr>
            <w:tcW w:w="6690" w:type="dxa"/>
          </w:tcPr>
          <w:p w14:paraId="5B828E6A" w14:textId="3BA95573" w:rsidR="6A184FB8" w:rsidRDefault="6A184FB8" w:rsidP="5944882D">
            <w:pPr>
              <w:jc w:val="both"/>
              <w:rPr>
                <w:rFonts w:asciiTheme="minorHAnsi" w:eastAsiaTheme="minorEastAsia" w:hAnsiTheme="minorHAnsi" w:cstheme="minorBidi"/>
                <w:lang w:val="en-GB"/>
              </w:rPr>
            </w:pPr>
            <w:r w:rsidRPr="5944882D">
              <w:rPr>
                <w:rFonts w:asciiTheme="minorHAnsi" w:eastAsiaTheme="minorEastAsia" w:hAnsiTheme="minorHAnsi" w:cstheme="minorBidi"/>
                <w:lang w:val="en-GB"/>
              </w:rPr>
              <w:t>High standard of punctuality</w:t>
            </w:r>
          </w:p>
        </w:tc>
        <w:tc>
          <w:tcPr>
            <w:tcW w:w="1140" w:type="dxa"/>
          </w:tcPr>
          <w:p w14:paraId="58BB3991" w14:textId="5604D2AB" w:rsidR="6A184FB8" w:rsidRDefault="6A184FB8" w:rsidP="5944882D">
            <w:pPr>
              <w:spacing w:line="276" w:lineRule="auto"/>
              <w:jc w:val="center"/>
              <w:rPr>
                <w:rFonts w:asciiTheme="minorHAnsi" w:eastAsiaTheme="minorEastAsia" w:hAnsiTheme="minorHAnsi" w:cstheme="minorBidi"/>
                <w:color w:val="000000" w:themeColor="text1"/>
                <w:lang w:val="en-GB"/>
              </w:rPr>
            </w:pPr>
            <w:r w:rsidRPr="5944882D">
              <w:rPr>
                <w:rFonts w:asciiTheme="minorHAnsi" w:eastAsiaTheme="minorEastAsia" w:hAnsiTheme="minorHAnsi" w:cstheme="minorBidi"/>
                <w:color w:val="000000" w:themeColor="text1"/>
                <w:lang w:val="en-GB"/>
              </w:rPr>
              <w:t>X</w:t>
            </w:r>
          </w:p>
        </w:tc>
        <w:tc>
          <w:tcPr>
            <w:tcW w:w="1185" w:type="dxa"/>
          </w:tcPr>
          <w:p w14:paraId="29B38A55" w14:textId="03EEBACB" w:rsidR="5944882D" w:rsidRDefault="5944882D" w:rsidP="5944882D">
            <w:pPr>
              <w:spacing w:line="276" w:lineRule="auto"/>
              <w:jc w:val="center"/>
              <w:rPr>
                <w:rFonts w:asciiTheme="minorHAnsi" w:eastAsiaTheme="minorEastAsia" w:hAnsiTheme="minorHAnsi" w:cstheme="minorBidi"/>
                <w:color w:val="000000" w:themeColor="text1"/>
                <w:lang w:val="en-GB"/>
              </w:rPr>
            </w:pPr>
          </w:p>
        </w:tc>
      </w:tr>
      <w:tr w:rsidR="5944882D" w14:paraId="6AD0CFF0" w14:textId="77777777" w:rsidTr="78CFB007">
        <w:trPr>
          <w:trHeight w:val="300"/>
        </w:trPr>
        <w:tc>
          <w:tcPr>
            <w:tcW w:w="6690" w:type="dxa"/>
          </w:tcPr>
          <w:p w14:paraId="1782231B" w14:textId="51DCC986" w:rsidR="6A184FB8" w:rsidRDefault="6A184FB8" w:rsidP="5944882D">
            <w:pPr>
              <w:jc w:val="both"/>
              <w:rPr>
                <w:rFonts w:asciiTheme="minorHAnsi" w:eastAsiaTheme="minorEastAsia" w:hAnsiTheme="minorHAnsi" w:cstheme="minorBidi"/>
                <w:lang w:val="en-GB"/>
              </w:rPr>
            </w:pPr>
            <w:r w:rsidRPr="5944882D">
              <w:rPr>
                <w:rFonts w:asciiTheme="minorHAnsi" w:eastAsiaTheme="minorEastAsia" w:hAnsiTheme="minorHAnsi" w:cstheme="minorBidi"/>
                <w:lang w:val="en-GB"/>
              </w:rPr>
              <w:t>Self-motivating</w:t>
            </w:r>
          </w:p>
        </w:tc>
        <w:tc>
          <w:tcPr>
            <w:tcW w:w="1140" w:type="dxa"/>
          </w:tcPr>
          <w:p w14:paraId="20ABEDDD" w14:textId="6B666914" w:rsidR="6A184FB8" w:rsidRDefault="6A184FB8" w:rsidP="5944882D">
            <w:pPr>
              <w:spacing w:line="276" w:lineRule="auto"/>
              <w:jc w:val="center"/>
              <w:rPr>
                <w:rFonts w:asciiTheme="minorHAnsi" w:eastAsiaTheme="minorEastAsia" w:hAnsiTheme="minorHAnsi" w:cstheme="minorBidi"/>
                <w:color w:val="000000" w:themeColor="text1"/>
                <w:lang w:val="en-GB"/>
              </w:rPr>
            </w:pPr>
            <w:r w:rsidRPr="5944882D">
              <w:rPr>
                <w:rFonts w:asciiTheme="minorHAnsi" w:eastAsiaTheme="minorEastAsia" w:hAnsiTheme="minorHAnsi" w:cstheme="minorBidi"/>
                <w:color w:val="000000" w:themeColor="text1"/>
                <w:lang w:val="en-GB"/>
              </w:rPr>
              <w:t>X</w:t>
            </w:r>
          </w:p>
        </w:tc>
        <w:tc>
          <w:tcPr>
            <w:tcW w:w="1185" w:type="dxa"/>
          </w:tcPr>
          <w:p w14:paraId="11EDC3B1" w14:textId="2D23779F" w:rsidR="5944882D" w:rsidRDefault="5944882D" w:rsidP="5944882D">
            <w:pPr>
              <w:spacing w:line="276" w:lineRule="auto"/>
              <w:jc w:val="center"/>
              <w:rPr>
                <w:rFonts w:asciiTheme="minorHAnsi" w:eastAsiaTheme="minorEastAsia" w:hAnsiTheme="minorHAnsi" w:cstheme="minorBidi"/>
                <w:color w:val="000000" w:themeColor="text1"/>
                <w:lang w:val="en-GB"/>
              </w:rPr>
            </w:pPr>
          </w:p>
        </w:tc>
      </w:tr>
      <w:tr w:rsidR="78CFB007" w14:paraId="4D550184" w14:textId="77777777" w:rsidTr="78CFB007">
        <w:trPr>
          <w:trHeight w:val="300"/>
        </w:trPr>
        <w:tc>
          <w:tcPr>
            <w:tcW w:w="6690" w:type="dxa"/>
          </w:tcPr>
          <w:p w14:paraId="5B434BDA" w14:textId="71963E0E" w:rsidR="218D3479" w:rsidRDefault="218D3479" w:rsidP="78CFB007">
            <w:pPr>
              <w:jc w:val="both"/>
              <w:rPr>
                <w:rFonts w:asciiTheme="minorHAnsi" w:eastAsiaTheme="minorEastAsia" w:hAnsiTheme="minorHAnsi" w:cstheme="minorBidi"/>
                <w:lang w:val="en-GB"/>
              </w:rPr>
            </w:pPr>
            <w:r w:rsidRPr="78CFB007">
              <w:rPr>
                <w:rFonts w:asciiTheme="minorHAnsi" w:eastAsiaTheme="minorEastAsia" w:hAnsiTheme="minorHAnsi" w:cstheme="minorBidi"/>
                <w:lang w:val="en-GB"/>
              </w:rPr>
              <w:t>Be able to work in an organised and methodical way</w:t>
            </w:r>
            <w:r w:rsidR="12BDC8CF" w:rsidRPr="78CFB007">
              <w:rPr>
                <w:rFonts w:asciiTheme="minorHAnsi" w:eastAsiaTheme="minorEastAsia" w:hAnsiTheme="minorHAnsi" w:cstheme="minorBidi"/>
                <w:lang w:val="en-GB"/>
              </w:rPr>
              <w:t xml:space="preserve"> whilst maintaining a flexible approach to </w:t>
            </w:r>
            <w:r w:rsidR="7C0E284D" w:rsidRPr="78CFB007">
              <w:rPr>
                <w:rFonts w:asciiTheme="minorHAnsi" w:eastAsiaTheme="minorEastAsia" w:hAnsiTheme="minorHAnsi" w:cstheme="minorBidi"/>
                <w:lang w:val="en-GB"/>
              </w:rPr>
              <w:t>respond</w:t>
            </w:r>
            <w:r w:rsidR="12BDC8CF" w:rsidRPr="78CFB007">
              <w:rPr>
                <w:rFonts w:asciiTheme="minorHAnsi" w:eastAsiaTheme="minorEastAsia" w:hAnsiTheme="minorHAnsi" w:cstheme="minorBidi"/>
                <w:lang w:val="en-GB"/>
              </w:rPr>
              <w:t xml:space="preserve"> to urgent queries</w:t>
            </w:r>
          </w:p>
        </w:tc>
        <w:tc>
          <w:tcPr>
            <w:tcW w:w="1140" w:type="dxa"/>
          </w:tcPr>
          <w:p w14:paraId="4C427E3D" w14:textId="070058C9" w:rsidR="218D3479" w:rsidRDefault="218D3479" w:rsidP="78CFB007">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c>
          <w:tcPr>
            <w:tcW w:w="1185" w:type="dxa"/>
          </w:tcPr>
          <w:p w14:paraId="6FD8FDB5" w14:textId="0E35F402" w:rsidR="78CFB007" w:rsidRDefault="78CFB007" w:rsidP="78CFB007">
            <w:pPr>
              <w:spacing w:line="276" w:lineRule="auto"/>
              <w:jc w:val="center"/>
              <w:rPr>
                <w:rFonts w:asciiTheme="minorHAnsi" w:eastAsiaTheme="minorEastAsia" w:hAnsiTheme="minorHAnsi" w:cstheme="minorBidi"/>
                <w:color w:val="000000" w:themeColor="text1"/>
                <w:lang w:val="en-GB"/>
              </w:rPr>
            </w:pPr>
          </w:p>
        </w:tc>
      </w:tr>
      <w:tr w:rsidR="78CFB007" w14:paraId="5EE112F6" w14:textId="77777777" w:rsidTr="78CFB007">
        <w:trPr>
          <w:trHeight w:val="300"/>
        </w:trPr>
        <w:tc>
          <w:tcPr>
            <w:tcW w:w="6690" w:type="dxa"/>
          </w:tcPr>
          <w:p w14:paraId="14BDB380" w14:textId="70612403" w:rsidR="78CFB007" w:rsidRDefault="78CFB007" w:rsidP="78CFB007">
            <w:pPr>
              <w:spacing w:line="276" w:lineRule="auto"/>
              <w:rPr>
                <w:rFonts w:ascii="Calibri" w:eastAsia="Calibri" w:hAnsi="Calibri" w:cs="Calibri"/>
                <w:color w:val="000000" w:themeColor="text1"/>
                <w:lang w:val="en-GB"/>
              </w:rPr>
            </w:pPr>
            <w:r w:rsidRPr="78CFB007">
              <w:rPr>
                <w:rFonts w:ascii="Calibri" w:eastAsia="Calibri" w:hAnsi="Calibri" w:cs="Calibri"/>
                <w:color w:val="000000" w:themeColor="text1"/>
                <w:lang w:val="en-GB"/>
              </w:rPr>
              <w:t xml:space="preserve">Ability to </w:t>
            </w:r>
            <w:r w:rsidR="22B38947" w:rsidRPr="78CFB007">
              <w:rPr>
                <w:rFonts w:ascii="Calibri" w:eastAsia="Calibri" w:hAnsi="Calibri" w:cs="Calibri"/>
                <w:color w:val="000000" w:themeColor="text1"/>
                <w:lang w:val="en-GB"/>
              </w:rPr>
              <w:t>develop</w:t>
            </w:r>
            <w:r w:rsidRPr="78CFB007">
              <w:rPr>
                <w:rFonts w:ascii="Calibri" w:eastAsia="Calibri" w:hAnsi="Calibri" w:cs="Calibri"/>
                <w:color w:val="000000" w:themeColor="text1"/>
                <w:lang w:val="en-GB"/>
              </w:rPr>
              <w:t xml:space="preserve"> positive relationships with staff, students and </w:t>
            </w:r>
            <w:proofErr w:type="gramStart"/>
            <w:r w:rsidRPr="78CFB007">
              <w:rPr>
                <w:rFonts w:ascii="Calibri" w:eastAsia="Calibri" w:hAnsi="Calibri" w:cs="Calibri"/>
                <w:color w:val="000000" w:themeColor="text1"/>
                <w:lang w:val="en-GB"/>
              </w:rPr>
              <w:t>third party</w:t>
            </w:r>
            <w:proofErr w:type="gramEnd"/>
            <w:r w:rsidRPr="78CFB007">
              <w:rPr>
                <w:rFonts w:ascii="Calibri" w:eastAsia="Calibri" w:hAnsi="Calibri" w:cs="Calibri"/>
                <w:color w:val="000000" w:themeColor="text1"/>
                <w:lang w:val="en-GB"/>
              </w:rPr>
              <w:t xml:space="preserve"> users</w:t>
            </w:r>
          </w:p>
        </w:tc>
        <w:tc>
          <w:tcPr>
            <w:tcW w:w="1140" w:type="dxa"/>
          </w:tcPr>
          <w:p w14:paraId="1E84EE6D" w14:textId="72E46EFE" w:rsidR="78CFB007" w:rsidRDefault="78CFB007" w:rsidP="78CFB007">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c>
          <w:tcPr>
            <w:tcW w:w="1185" w:type="dxa"/>
          </w:tcPr>
          <w:p w14:paraId="7BB23726" w14:textId="3715ABE2" w:rsidR="78CFB007" w:rsidRDefault="78CFB007" w:rsidP="78CFB007">
            <w:pPr>
              <w:spacing w:line="276" w:lineRule="auto"/>
              <w:jc w:val="center"/>
              <w:rPr>
                <w:rFonts w:asciiTheme="minorHAnsi" w:eastAsiaTheme="minorEastAsia" w:hAnsiTheme="minorHAnsi" w:cstheme="minorBidi"/>
                <w:color w:val="000000" w:themeColor="text1"/>
                <w:lang w:val="en-GB"/>
              </w:rPr>
            </w:pPr>
          </w:p>
        </w:tc>
      </w:tr>
      <w:tr w:rsidR="78CFB007" w14:paraId="0C79522C" w14:textId="77777777" w:rsidTr="78CFB007">
        <w:trPr>
          <w:trHeight w:val="300"/>
        </w:trPr>
        <w:tc>
          <w:tcPr>
            <w:tcW w:w="6690" w:type="dxa"/>
          </w:tcPr>
          <w:p w14:paraId="77071DC4" w14:textId="3D9D1219" w:rsidR="2F936B79" w:rsidRDefault="2F936B79" w:rsidP="78CFB007">
            <w:pPr>
              <w:spacing w:line="276" w:lineRule="auto"/>
              <w:rPr>
                <w:rFonts w:ascii="Calibri" w:eastAsia="Calibri" w:hAnsi="Calibri" w:cs="Calibri"/>
                <w:color w:val="000000" w:themeColor="text1"/>
                <w:lang w:val="en-GB"/>
              </w:rPr>
            </w:pPr>
            <w:r w:rsidRPr="78CFB007">
              <w:rPr>
                <w:rFonts w:ascii="Calibri" w:eastAsia="Calibri" w:hAnsi="Calibri" w:cs="Calibri"/>
                <w:color w:val="000000" w:themeColor="text1"/>
                <w:lang w:val="en-GB"/>
              </w:rPr>
              <w:t xml:space="preserve">A good sense of humour and a good sense of wellbeing </w:t>
            </w:r>
          </w:p>
        </w:tc>
        <w:tc>
          <w:tcPr>
            <w:tcW w:w="1140" w:type="dxa"/>
          </w:tcPr>
          <w:p w14:paraId="3F5002D4" w14:textId="63ED3392" w:rsidR="2F936B79" w:rsidRDefault="2F936B79" w:rsidP="78CFB007">
            <w:pPr>
              <w:spacing w:line="276" w:lineRule="auto"/>
              <w:jc w:val="center"/>
              <w:rPr>
                <w:rFonts w:asciiTheme="minorHAnsi" w:eastAsiaTheme="minorEastAsia" w:hAnsiTheme="minorHAnsi" w:cstheme="minorBidi"/>
                <w:color w:val="000000" w:themeColor="text1"/>
                <w:lang w:val="en-GB"/>
              </w:rPr>
            </w:pPr>
            <w:r w:rsidRPr="78CFB007">
              <w:rPr>
                <w:rFonts w:asciiTheme="minorHAnsi" w:eastAsiaTheme="minorEastAsia" w:hAnsiTheme="minorHAnsi" w:cstheme="minorBidi"/>
                <w:color w:val="000000" w:themeColor="text1"/>
                <w:lang w:val="en-GB"/>
              </w:rPr>
              <w:t>X</w:t>
            </w:r>
          </w:p>
        </w:tc>
        <w:tc>
          <w:tcPr>
            <w:tcW w:w="1185" w:type="dxa"/>
          </w:tcPr>
          <w:p w14:paraId="17D44557" w14:textId="6EAEFBFD" w:rsidR="78CFB007" w:rsidRDefault="78CFB007" w:rsidP="78CFB007">
            <w:pPr>
              <w:spacing w:line="276" w:lineRule="auto"/>
              <w:jc w:val="center"/>
              <w:rPr>
                <w:rFonts w:asciiTheme="minorHAnsi" w:eastAsiaTheme="minorEastAsia" w:hAnsiTheme="minorHAnsi" w:cstheme="minorBidi"/>
                <w:color w:val="000000" w:themeColor="text1"/>
                <w:lang w:val="en-GB"/>
              </w:rPr>
            </w:pPr>
          </w:p>
        </w:tc>
      </w:tr>
      <w:tr w:rsidR="5944882D" w14:paraId="26EF908C" w14:textId="77777777" w:rsidTr="78CFB007">
        <w:trPr>
          <w:trHeight w:val="300"/>
        </w:trPr>
        <w:tc>
          <w:tcPr>
            <w:tcW w:w="9015" w:type="dxa"/>
            <w:gridSpan w:val="3"/>
          </w:tcPr>
          <w:p w14:paraId="10EA9021" w14:textId="3D994F1F" w:rsidR="5944882D" w:rsidRDefault="5944882D" w:rsidP="5944882D">
            <w:pPr>
              <w:spacing w:line="276" w:lineRule="auto"/>
              <w:jc w:val="both"/>
              <w:rPr>
                <w:rFonts w:asciiTheme="minorHAnsi" w:eastAsiaTheme="minorEastAsia" w:hAnsiTheme="minorHAnsi" w:cstheme="minorBidi"/>
                <w:lang w:val="en-GB"/>
              </w:rPr>
            </w:pPr>
          </w:p>
          <w:p w14:paraId="0E109D1F" w14:textId="4D88A8FE" w:rsidR="45E8B601" w:rsidRDefault="45E8B601" w:rsidP="5944882D">
            <w:pPr>
              <w:spacing w:line="276" w:lineRule="auto"/>
              <w:jc w:val="both"/>
              <w:rPr>
                <w:rFonts w:asciiTheme="minorHAnsi" w:eastAsiaTheme="minorEastAsia" w:hAnsiTheme="minorHAnsi" w:cstheme="minorBidi"/>
                <w:b/>
                <w:bCs/>
                <w:sz w:val="24"/>
                <w:szCs w:val="24"/>
                <w:lang w:val="en-GB"/>
              </w:rPr>
            </w:pPr>
            <w:r w:rsidRPr="5944882D">
              <w:rPr>
                <w:rFonts w:asciiTheme="minorHAnsi" w:eastAsiaTheme="minorEastAsia" w:hAnsiTheme="minorHAnsi" w:cstheme="minorBidi"/>
                <w:b/>
                <w:bCs/>
                <w:sz w:val="24"/>
                <w:szCs w:val="24"/>
                <w:lang w:val="en-GB"/>
              </w:rPr>
              <w:t>SAFEGUARDING</w:t>
            </w:r>
          </w:p>
        </w:tc>
      </w:tr>
      <w:tr w:rsidR="5944882D" w14:paraId="29AEB475" w14:textId="77777777" w:rsidTr="78CFB007">
        <w:trPr>
          <w:trHeight w:val="300"/>
        </w:trPr>
        <w:tc>
          <w:tcPr>
            <w:tcW w:w="6690" w:type="dxa"/>
          </w:tcPr>
          <w:p w14:paraId="15C957A9" w14:textId="651DB194" w:rsidR="5944882D" w:rsidRDefault="5944882D" w:rsidP="5944882D">
            <w:pPr>
              <w:spacing w:line="276" w:lineRule="auto"/>
              <w:jc w:val="both"/>
              <w:rPr>
                <w:rFonts w:asciiTheme="minorHAnsi" w:eastAsiaTheme="minorEastAsia" w:hAnsiTheme="minorHAnsi" w:cstheme="minorBidi"/>
                <w:lang w:val="en-GB"/>
              </w:rPr>
            </w:pPr>
            <w:r w:rsidRPr="5944882D">
              <w:rPr>
                <w:rFonts w:asciiTheme="minorHAnsi" w:eastAsiaTheme="minorEastAsia" w:hAnsiTheme="minorHAnsi" w:cstheme="minorBidi"/>
                <w:lang w:val="en-GB"/>
              </w:rPr>
              <w:t>Commitment to safeguarding and promoting the welfare of children and young people</w:t>
            </w:r>
          </w:p>
        </w:tc>
        <w:tc>
          <w:tcPr>
            <w:tcW w:w="1140" w:type="dxa"/>
          </w:tcPr>
          <w:p w14:paraId="5688E80C" w14:textId="3B39D777" w:rsidR="56D39B24" w:rsidRDefault="56D39B24" w:rsidP="5944882D">
            <w:pPr>
              <w:spacing w:line="276" w:lineRule="auto"/>
              <w:jc w:val="center"/>
              <w:rPr>
                <w:rFonts w:asciiTheme="minorHAnsi" w:eastAsiaTheme="minorEastAsia" w:hAnsiTheme="minorHAnsi" w:cstheme="minorBidi"/>
                <w:color w:val="000000" w:themeColor="text1"/>
                <w:sz w:val="24"/>
                <w:szCs w:val="24"/>
                <w:lang w:val="en-GB"/>
              </w:rPr>
            </w:pPr>
            <w:r w:rsidRPr="5944882D">
              <w:rPr>
                <w:rFonts w:asciiTheme="minorHAnsi" w:eastAsiaTheme="minorEastAsia" w:hAnsiTheme="minorHAnsi" w:cstheme="minorBidi"/>
                <w:color w:val="000000" w:themeColor="text1"/>
                <w:sz w:val="24"/>
                <w:szCs w:val="24"/>
                <w:lang w:val="en-GB"/>
              </w:rPr>
              <w:t>X</w:t>
            </w:r>
          </w:p>
        </w:tc>
        <w:tc>
          <w:tcPr>
            <w:tcW w:w="1185" w:type="dxa"/>
          </w:tcPr>
          <w:p w14:paraId="00432849" w14:textId="71CB6C16"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34C76397" w14:textId="77777777" w:rsidTr="78CFB007">
        <w:trPr>
          <w:trHeight w:val="300"/>
        </w:trPr>
        <w:tc>
          <w:tcPr>
            <w:tcW w:w="6690" w:type="dxa"/>
          </w:tcPr>
          <w:p w14:paraId="4EA280AC" w14:textId="68F3E411" w:rsidR="5944882D" w:rsidRDefault="5944882D" w:rsidP="5944882D">
            <w:pPr>
              <w:spacing w:line="276" w:lineRule="auto"/>
              <w:rPr>
                <w:rFonts w:ascii="Calibri" w:eastAsia="Calibri" w:hAnsi="Calibri" w:cs="Calibri"/>
                <w:color w:val="000000" w:themeColor="text1"/>
              </w:rPr>
            </w:pPr>
            <w:r w:rsidRPr="5944882D">
              <w:rPr>
                <w:rFonts w:ascii="Calibri" w:eastAsia="Calibri" w:hAnsi="Calibri" w:cs="Calibri"/>
                <w:color w:val="000000" w:themeColor="text1"/>
                <w:lang w:val="en-GB"/>
              </w:rPr>
              <w:t xml:space="preserve">Ability to form and maintain appropriate </w:t>
            </w:r>
            <w:proofErr w:type="gramStart"/>
            <w:r w:rsidRPr="5944882D">
              <w:rPr>
                <w:rFonts w:ascii="Calibri" w:eastAsia="Calibri" w:hAnsi="Calibri" w:cs="Calibri"/>
                <w:color w:val="000000" w:themeColor="text1"/>
                <w:lang w:val="en-GB"/>
              </w:rPr>
              <w:t>relationships  and</w:t>
            </w:r>
            <w:proofErr w:type="gramEnd"/>
            <w:r w:rsidRPr="5944882D">
              <w:rPr>
                <w:rFonts w:ascii="Calibri" w:eastAsia="Calibri" w:hAnsi="Calibri" w:cs="Calibri"/>
                <w:color w:val="000000" w:themeColor="text1"/>
                <w:lang w:val="en-GB"/>
              </w:rPr>
              <w:t xml:space="preserve"> boundaries with students</w:t>
            </w:r>
          </w:p>
        </w:tc>
        <w:tc>
          <w:tcPr>
            <w:tcW w:w="1140" w:type="dxa"/>
          </w:tcPr>
          <w:p w14:paraId="655046F4" w14:textId="703F7D58" w:rsidR="5944882D" w:rsidRDefault="5944882D" w:rsidP="5944882D">
            <w:pPr>
              <w:spacing w:line="276" w:lineRule="auto"/>
              <w:jc w:val="center"/>
              <w:rPr>
                <w:rFonts w:ascii="Calibri" w:eastAsia="Calibri" w:hAnsi="Calibri" w:cs="Calibri"/>
                <w:color w:val="000000" w:themeColor="text1"/>
              </w:rPr>
            </w:pPr>
            <w:r w:rsidRPr="5944882D">
              <w:rPr>
                <w:rFonts w:ascii="Calibri" w:eastAsia="Calibri" w:hAnsi="Calibri" w:cs="Calibri"/>
                <w:color w:val="000000" w:themeColor="text1"/>
                <w:lang w:val="en-GB"/>
              </w:rPr>
              <w:t>X</w:t>
            </w:r>
          </w:p>
        </w:tc>
        <w:tc>
          <w:tcPr>
            <w:tcW w:w="1185" w:type="dxa"/>
          </w:tcPr>
          <w:p w14:paraId="76530FA4" w14:textId="583BEFCF"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404CF6F8" w14:textId="77777777" w:rsidTr="78CFB007">
        <w:trPr>
          <w:trHeight w:val="300"/>
        </w:trPr>
        <w:tc>
          <w:tcPr>
            <w:tcW w:w="6690" w:type="dxa"/>
          </w:tcPr>
          <w:p w14:paraId="727F10A8" w14:textId="1B3440CB" w:rsidR="5944882D" w:rsidRDefault="5944882D" w:rsidP="5944882D">
            <w:pPr>
              <w:spacing w:line="276" w:lineRule="auto"/>
              <w:rPr>
                <w:rFonts w:ascii="Calibri" w:eastAsia="Calibri" w:hAnsi="Calibri" w:cs="Calibri"/>
                <w:color w:val="000000" w:themeColor="text1"/>
              </w:rPr>
            </w:pPr>
            <w:r w:rsidRPr="5944882D">
              <w:rPr>
                <w:rFonts w:ascii="Calibri" w:eastAsia="Calibri" w:hAnsi="Calibri" w:cs="Calibri"/>
                <w:color w:val="000000" w:themeColor="text1"/>
                <w:lang w:val="en-GB"/>
              </w:rPr>
              <w:t>Understanding of Safeguarding procedures</w:t>
            </w:r>
          </w:p>
        </w:tc>
        <w:tc>
          <w:tcPr>
            <w:tcW w:w="1140" w:type="dxa"/>
          </w:tcPr>
          <w:p w14:paraId="574336EC" w14:textId="26E9D4AD" w:rsidR="5944882D" w:rsidRDefault="5944882D" w:rsidP="5944882D">
            <w:pPr>
              <w:spacing w:line="276" w:lineRule="auto"/>
              <w:jc w:val="center"/>
              <w:rPr>
                <w:rFonts w:ascii="Calibri" w:eastAsia="Calibri" w:hAnsi="Calibri" w:cs="Calibri"/>
                <w:color w:val="000000" w:themeColor="text1"/>
              </w:rPr>
            </w:pPr>
            <w:r w:rsidRPr="5944882D">
              <w:rPr>
                <w:rFonts w:ascii="Calibri" w:eastAsia="Calibri" w:hAnsi="Calibri" w:cs="Calibri"/>
                <w:color w:val="000000" w:themeColor="text1"/>
                <w:lang w:val="en-GB"/>
              </w:rPr>
              <w:t>X</w:t>
            </w:r>
          </w:p>
        </w:tc>
        <w:tc>
          <w:tcPr>
            <w:tcW w:w="1185" w:type="dxa"/>
          </w:tcPr>
          <w:p w14:paraId="4B4D2DC0" w14:textId="0A7B021A"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r w:rsidR="5944882D" w14:paraId="10D77D63" w14:textId="77777777" w:rsidTr="78CFB007">
        <w:trPr>
          <w:trHeight w:val="300"/>
        </w:trPr>
        <w:tc>
          <w:tcPr>
            <w:tcW w:w="6690" w:type="dxa"/>
          </w:tcPr>
          <w:p w14:paraId="2449BC2C" w14:textId="650E25C8" w:rsidR="5944882D" w:rsidRDefault="5944882D" w:rsidP="5944882D">
            <w:pPr>
              <w:spacing w:line="276" w:lineRule="auto"/>
              <w:rPr>
                <w:rFonts w:ascii="Calibri" w:eastAsia="Calibri" w:hAnsi="Calibri" w:cs="Calibri"/>
                <w:color w:val="000000" w:themeColor="text1"/>
              </w:rPr>
            </w:pPr>
            <w:r w:rsidRPr="5944882D">
              <w:rPr>
                <w:rFonts w:ascii="Calibri" w:eastAsia="Calibri" w:hAnsi="Calibri" w:cs="Calibri"/>
                <w:color w:val="000000" w:themeColor="text1"/>
                <w:lang w:val="en-GB"/>
              </w:rPr>
              <w:t>Enhanced satisfactory DBS check</w:t>
            </w:r>
          </w:p>
        </w:tc>
        <w:tc>
          <w:tcPr>
            <w:tcW w:w="1140" w:type="dxa"/>
          </w:tcPr>
          <w:p w14:paraId="4C4DB0F8" w14:textId="14DF0045" w:rsidR="5944882D" w:rsidRDefault="5944882D" w:rsidP="5944882D">
            <w:pPr>
              <w:spacing w:line="276" w:lineRule="auto"/>
              <w:jc w:val="center"/>
              <w:rPr>
                <w:rFonts w:ascii="Calibri" w:eastAsia="Calibri" w:hAnsi="Calibri" w:cs="Calibri"/>
                <w:color w:val="000000" w:themeColor="text1"/>
              </w:rPr>
            </w:pPr>
            <w:r w:rsidRPr="5944882D">
              <w:rPr>
                <w:rFonts w:ascii="Calibri" w:eastAsia="Calibri" w:hAnsi="Calibri" w:cs="Calibri"/>
                <w:color w:val="000000" w:themeColor="text1"/>
                <w:lang w:val="en-GB"/>
              </w:rPr>
              <w:t>X</w:t>
            </w:r>
          </w:p>
        </w:tc>
        <w:tc>
          <w:tcPr>
            <w:tcW w:w="1185" w:type="dxa"/>
          </w:tcPr>
          <w:p w14:paraId="4C4282B4" w14:textId="69B6EB52" w:rsidR="5944882D" w:rsidRDefault="5944882D" w:rsidP="5944882D">
            <w:pPr>
              <w:spacing w:line="276" w:lineRule="auto"/>
              <w:jc w:val="center"/>
              <w:rPr>
                <w:rFonts w:asciiTheme="minorHAnsi" w:eastAsiaTheme="minorEastAsia" w:hAnsiTheme="minorHAnsi" w:cstheme="minorBidi"/>
                <w:color w:val="000000" w:themeColor="text1"/>
                <w:sz w:val="24"/>
                <w:szCs w:val="24"/>
                <w:lang w:val="en-GB"/>
              </w:rPr>
            </w:pPr>
          </w:p>
        </w:tc>
      </w:tr>
    </w:tbl>
    <w:p w14:paraId="46E6B413" w14:textId="5C312988" w:rsidR="00D379E9" w:rsidRPr="00D26E76" w:rsidRDefault="00D379E9" w:rsidP="483A0B46">
      <w:pPr>
        <w:ind w:right="-465"/>
        <w:jc w:val="both"/>
        <w:rPr>
          <w:rFonts w:asciiTheme="minorHAnsi" w:eastAsiaTheme="minorEastAsia" w:hAnsiTheme="minorHAnsi" w:cstheme="minorBidi"/>
          <w:color w:val="000000" w:themeColor="text1"/>
          <w:sz w:val="24"/>
          <w:szCs w:val="24"/>
          <w:lang w:val="en-GB"/>
        </w:rPr>
      </w:pPr>
    </w:p>
    <w:p w14:paraId="0EC75328" w14:textId="0C86999E" w:rsidR="00D379E9" w:rsidRPr="00D26E76" w:rsidRDefault="00D379E9" w:rsidP="4BA4B5AB">
      <w:pPr>
        <w:jc w:val="both"/>
        <w:rPr>
          <w:rFonts w:asciiTheme="minorHAnsi" w:eastAsiaTheme="minorEastAsia" w:hAnsiTheme="minorHAnsi" w:cstheme="minorBidi"/>
          <w:color w:val="000000" w:themeColor="text1"/>
          <w:sz w:val="24"/>
          <w:szCs w:val="24"/>
        </w:rPr>
      </w:pPr>
      <w:r w:rsidRPr="4BA4B5AB">
        <w:rPr>
          <w:rFonts w:asciiTheme="minorHAnsi" w:eastAsiaTheme="minorEastAsia" w:hAnsiTheme="minorHAnsi" w:cstheme="minorBidi"/>
          <w:color w:val="000000" w:themeColor="text1"/>
          <w:sz w:val="24"/>
          <w:szCs w:val="24"/>
        </w:rPr>
        <w:t xml:space="preserve">This post is exempt from section 4(2) of the Rehabilitation of Offenders Act, 1974, as the duties give you access to persons who are under the age of 18.  </w:t>
      </w:r>
    </w:p>
    <w:p w14:paraId="79614A84" w14:textId="32DB791A" w:rsidR="5944882D" w:rsidRDefault="5944882D" w:rsidP="5944882D">
      <w:pPr>
        <w:jc w:val="both"/>
        <w:rPr>
          <w:rFonts w:asciiTheme="minorHAnsi" w:eastAsiaTheme="minorEastAsia" w:hAnsiTheme="minorHAnsi" w:cstheme="minorBidi"/>
          <w:color w:val="000000" w:themeColor="text1"/>
          <w:sz w:val="24"/>
          <w:szCs w:val="24"/>
          <w:lang w:val="en-GB"/>
        </w:rPr>
      </w:pPr>
    </w:p>
    <w:p w14:paraId="684A050B" w14:textId="3B6A830B" w:rsidR="00D379E9" w:rsidRPr="00D26E76" w:rsidRDefault="00D379E9" w:rsidP="5944882D">
      <w:pPr>
        <w:jc w:val="both"/>
        <w:rPr>
          <w:rFonts w:asciiTheme="minorHAnsi" w:eastAsiaTheme="minorEastAsia" w:hAnsiTheme="minorHAnsi" w:cstheme="minorBidi"/>
          <w:color w:val="000000" w:themeColor="text1"/>
          <w:sz w:val="24"/>
          <w:szCs w:val="24"/>
          <w:lang w:val="en-GB"/>
        </w:rPr>
      </w:pPr>
      <w:r w:rsidRPr="5944882D">
        <w:rPr>
          <w:rFonts w:asciiTheme="minorHAnsi" w:eastAsiaTheme="minorEastAsia" w:hAnsiTheme="minorHAnsi" w:cstheme="minorBidi"/>
          <w:color w:val="000000" w:themeColor="text1"/>
          <w:sz w:val="24"/>
          <w:szCs w:val="24"/>
          <w:lang w:val="en-GB"/>
        </w:rPr>
        <w:t xml:space="preserve">The </w:t>
      </w:r>
      <w:r w:rsidR="19B2ECC8" w:rsidRPr="5944882D">
        <w:rPr>
          <w:rFonts w:asciiTheme="minorHAnsi" w:eastAsiaTheme="minorEastAsia" w:hAnsiTheme="minorHAnsi" w:cstheme="minorBidi"/>
          <w:color w:val="000000" w:themeColor="text1"/>
          <w:sz w:val="24"/>
          <w:szCs w:val="24"/>
          <w:lang w:val="en-GB"/>
        </w:rPr>
        <w:t xml:space="preserve">amendments to </w:t>
      </w:r>
      <w:r w:rsidRPr="5944882D">
        <w:rPr>
          <w:rFonts w:asciiTheme="minorHAnsi" w:eastAsiaTheme="minorEastAsia" w:hAnsiTheme="minorHAnsi" w:cstheme="minorBidi"/>
          <w:color w:val="000000" w:themeColor="text1"/>
          <w:sz w:val="24"/>
          <w:szCs w:val="24"/>
          <w:lang w:val="en-GB"/>
        </w:rPr>
        <w:t>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w:t>
      </w:r>
      <w:r w:rsidRPr="5944882D">
        <w:rPr>
          <w:rFonts w:asciiTheme="minorHAnsi" w:eastAsiaTheme="minorEastAsia" w:hAnsiTheme="minorHAnsi" w:cstheme="minorBidi"/>
          <w:i/>
          <w:iCs/>
          <w:color w:val="000000" w:themeColor="text1"/>
          <w:sz w:val="24"/>
          <w:szCs w:val="24"/>
          <w:lang w:val="en-GB"/>
        </w:rPr>
        <w:t xml:space="preserve"> </w:t>
      </w:r>
      <w:r w:rsidRPr="5944882D">
        <w:rPr>
          <w:rFonts w:asciiTheme="minorHAnsi" w:eastAsiaTheme="minorEastAsia" w:hAnsiTheme="minorHAnsi" w:cstheme="minorBidi"/>
          <w:color w:val="000000" w:themeColor="text1"/>
          <w:sz w:val="24"/>
          <w:szCs w:val="24"/>
          <w:lang w:val="en-GB"/>
        </w:rPr>
        <w:t>website.</w:t>
      </w:r>
    </w:p>
    <w:p w14:paraId="4EB92E37" w14:textId="63588B98" w:rsidR="5944882D" w:rsidRDefault="5944882D" w:rsidP="5944882D">
      <w:pPr>
        <w:tabs>
          <w:tab w:val="left" w:pos="180"/>
        </w:tabs>
        <w:jc w:val="both"/>
        <w:rPr>
          <w:rFonts w:asciiTheme="minorHAnsi" w:eastAsiaTheme="minorEastAsia" w:hAnsiTheme="minorHAnsi" w:cstheme="minorBidi"/>
          <w:b/>
          <w:bCs/>
          <w:color w:val="000000" w:themeColor="text1"/>
          <w:sz w:val="24"/>
          <w:szCs w:val="24"/>
          <w:lang w:val="en-GB"/>
        </w:rPr>
      </w:pPr>
    </w:p>
    <w:p w14:paraId="7AB0534E" w14:textId="733E7364" w:rsidR="00D379E9" w:rsidRPr="00D26E76" w:rsidRDefault="00D379E9" w:rsidP="5944882D">
      <w:pPr>
        <w:tabs>
          <w:tab w:val="left" w:pos="180"/>
        </w:tabs>
        <w:jc w:val="both"/>
        <w:rPr>
          <w:rFonts w:asciiTheme="minorHAnsi" w:eastAsiaTheme="minorEastAsia" w:hAnsiTheme="minorHAnsi" w:cstheme="minorBidi"/>
          <w:b/>
          <w:bCs/>
          <w:color w:val="000000" w:themeColor="text1"/>
          <w:sz w:val="24"/>
          <w:szCs w:val="24"/>
          <w:lang w:val="en-GB"/>
        </w:rPr>
      </w:pPr>
      <w:r w:rsidRPr="5944882D">
        <w:rPr>
          <w:rFonts w:asciiTheme="minorHAnsi" w:eastAsiaTheme="minorEastAsia" w:hAnsiTheme="minorHAnsi" w:cstheme="minorBidi"/>
          <w:b/>
          <w:bCs/>
          <w:color w:val="000000" w:themeColor="text1"/>
          <w:sz w:val="24"/>
          <w:szCs w:val="24"/>
          <w:lang w:val="en-GB"/>
        </w:rPr>
        <w:t>The Trust as an employer is committed to safeguarding and promoting the welfare of children and young people as its number one priority. This commitment to robust Recruitment, Selection and Induction procedures extends to organisations and services linked to the school on its behalf</w:t>
      </w:r>
      <w:r w:rsidR="2BD31B6E" w:rsidRPr="5944882D">
        <w:rPr>
          <w:rFonts w:asciiTheme="minorHAnsi" w:eastAsiaTheme="minorEastAsia" w:hAnsiTheme="minorHAnsi" w:cstheme="minorBidi"/>
          <w:b/>
          <w:bCs/>
          <w:color w:val="000000" w:themeColor="text1"/>
          <w:sz w:val="24"/>
          <w:szCs w:val="24"/>
          <w:lang w:val="en-GB"/>
        </w:rPr>
        <w:t>.</w:t>
      </w:r>
    </w:p>
    <w:p w14:paraId="1BED8B1B" w14:textId="49DF33D6" w:rsidR="002F343F" w:rsidRPr="00D26E76" w:rsidRDefault="002F343F" w:rsidP="483A0B46">
      <w:pPr>
        <w:spacing w:after="200" w:line="276" w:lineRule="auto"/>
        <w:jc w:val="both"/>
        <w:rPr>
          <w:rFonts w:asciiTheme="minorHAnsi" w:eastAsiaTheme="minorEastAsia" w:hAnsiTheme="minorHAnsi" w:cstheme="minorBidi"/>
          <w:color w:val="000000" w:themeColor="text1"/>
          <w:sz w:val="24"/>
          <w:szCs w:val="24"/>
          <w:lang w:val="en-GB"/>
        </w:rPr>
      </w:pPr>
    </w:p>
    <w:sectPr w:rsidR="002F343F" w:rsidRPr="00D26E76">
      <w:headerReference w:type="default" r:id="rId11"/>
      <w:footerReference w:type="default" r:id="rId12"/>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B882" w14:textId="77777777" w:rsidR="008751B9" w:rsidRDefault="00631E2E">
      <w:r>
        <w:separator/>
      </w:r>
    </w:p>
  </w:endnote>
  <w:endnote w:type="continuationSeparator" w:id="0">
    <w:p w14:paraId="0B71029A" w14:textId="77777777" w:rsidR="008751B9" w:rsidRDefault="00631E2E">
      <w:r>
        <w:continuationSeparator/>
      </w:r>
    </w:p>
  </w:endnote>
  <w:endnote w:type="continuationNotice" w:id="1">
    <w:p w14:paraId="323EF6DA" w14:textId="77777777" w:rsidR="00764E9D" w:rsidRDefault="00764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A460" w14:textId="3BFABCAC" w:rsidR="22E7D0CC" w:rsidRDefault="00631E2E">
    <w:r>
      <w:rPr>
        <w:noProof/>
      </w:rPr>
      <mc:AlternateContent>
        <mc:Choice Requires="wps">
          <w:drawing>
            <wp:anchor distT="0" distB="0" distL="114300" distR="114300" simplePos="0" relativeHeight="251658240" behindDoc="0" locked="0" layoutInCell="1" allowOverlap="1" wp14:anchorId="1D24F2C5" wp14:editId="61576599">
              <wp:simplePos x="0" y="0"/>
              <wp:positionH relativeFrom="column">
                <wp:posOffset>-19051</wp:posOffset>
              </wp:positionH>
              <wp:positionV relativeFrom="paragraph">
                <wp:posOffset>160019</wp:posOffset>
              </wp:positionV>
              <wp:extent cx="5934075" cy="19050"/>
              <wp:effectExtent l="19050" t="19050" r="28575" b="19050"/>
              <wp:wrapNone/>
              <wp:docPr id="1" name="Straight Connector 1"/>
              <wp:cNvGraphicFramePr/>
              <a:graphic xmlns:a="http://schemas.openxmlformats.org/drawingml/2006/main">
                <a:graphicData uri="http://schemas.microsoft.com/office/word/2010/wordprocessingShape">
                  <wps:wsp>
                    <wps:cNvCnPr/>
                    <wps:spPr>
                      <a:xfrm>
                        <a:off x="0" y="0"/>
                        <a:ext cx="5934075" cy="19050"/>
                      </a:xfrm>
                      <a:prstGeom prst="line">
                        <a:avLst/>
                      </a:prstGeom>
                      <a:ln w="28575">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22423 [1605]" strokeweight="2.25pt" from="-1.5pt,12.6pt" to="465.75pt,14.1pt" w14:anchorId="5D8AE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"/>
          </w:pict>
        </mc:Fallback>
      </mc:AlternateContent>
    </w:r>
  </w:p>
  <w:tbl>
    <w:tblPr>
      <w:tblW w:w="0" w:type="auto"/>
      <w:tblLayout w:type="fixed"/>
      <w:tblLook w:val="06A0" w:firstRow="1" w:lastRow="0" w:firstColumn="1" w:lastColumn="0" w:noHBand="1" w:noVBand="1"/>
    </w:tblPr>
    <w:tblGrid>
      <w:gridCol w:w="3485"/>
      <w:gridCol w:w="3485"/>
      <w:gridCol w:w="3485"/>
    </w:tblGrid>
    <w:tr w:rsidR="22E7D0CC" w14:paraId="5CA04480" w14:textId="77777777" w:rsidTr="5B402072">
      <w:trPr>
        <w:trHeight w:val="300"/>
      </w:trPr>
      <w:tc>
        <w:tcPr>
          <w:tcW w:w="3485" w:type="dxa"/>
        </w:tcPr>
        <w:p w14:paraId="79CEFF39" w14:textId="19B953C2" w:rsidR="22E7D0CC" w:rsidRDefault="78CFB007" w:rsidP="78CFB007">
          <w:pPr>
            <w:pStyle w:val="Header"/>
            <w:ind w:left="-115"/>
            <w:rPr>
              <w:rFonts w:asciiTheme="minorHAnsi" w:eastAsiaTheme="minorEastAsia" w:hAnsiTheme="minorHAnsi" w:cstheme="minorBidi"/>
            </w:rPr>
          </w:pPr>
          <w:r w:rsidRPr="78CFB007">
            <w:rPr>
              <w:rFonts w:asciiTheme="minorHAnsi" w:eastAsiaTheme="minorEastAsia" w:hAnsiTheme="minorHAnsi" w:cstheme="minorBidi"/>
            </w:rPr>
            <w:t>Lettings Assistant</w:t>
          </w:r>
        </w:p>
        <w:p w14:paraId="2A8CA85E" w14:textId="0DDA5BFA" w:rsidR="22E7D0CC" w:rsidRDefault="22E7D0CC" w:rsidP="22E7D0CC">
          <w:pPr>
            <w:pStyle w:val="Header"/>
            <w:ind w:left="-115"/>
            <w:rPr>
              <w:rFonts w:asciiTheme="minorHAnsi" w:eastAsiaTheme="minorEastAsia" w:hAnsiTheme="minorHAnsi" w:cstheme="minorBidi"/>
            </w:rPr>
          </w:pPr>
          <w:r w:rsidRPr="22E7D0CC">
            <w:rPr>
              <w:rFonts w:asciiTheme="minorHAnsi" w:eastAsiaTheme="minorEastAsia" w:hAnsiTheme="minorHAnsi" w:cstheme="minorBidi"/>
            </w:rPr>
            <w:t>Chingford Academies Trust</w:t>
          </w:r>
        </w:p>
        <w:p w14:paraId="6D5A9700" w14:textId="0E5CBE0F" w:rsidR="22E7D0CC" w:rsidRDefault="5B402072" w:rsidP="78CFB007">
          <w:pPr>
            <w:pStyle w:val="Header"/>
            <w:ind w:left="-115"/>
          </w:pPr>
          <w:r w:rsidRPr="5B402072">
            <w:rPr>
              <w:rFonts w:asciiTheme="minorHAnsi" w:eastAsiaTheme="minorEastAsia" w:hAnsiTheme="minorHAnsi" w:cstheme="minorBidi"/>
            </w:rPr>
            <w:t>September 2026</w:t>
          </w:r>
        </w:p>
      </w:tc>
      <w:tc>
        <w:tcPr>
          <w:tcW w:w="3485" w:type="dxa"/>
        </w:tcPr>
        <w:p w14:paraId="6AD8E651" w14:textId="701CE98F" w:rsidR="22E7D0CC" w:rsidRDefault="22E7D0CC" w:rsidP="22E7D0CC">
          <w:pPr>
            <w:pStyle w:val="Header"/>
            <w:jc w:val="center"/>
          </w:pPr>
        </w:p>
      </w:tc>
      <w:tc>
        <w:tcPr>
          <w:tcW w:w="3485" w:type="dxa"/>
        </w:tcPr>
        <w:p w14:paraId="5B3FF5CE" w14:textId="4FB974B1" w:rsidR="22E7D0CC" w:rsidRDefault="22E7D0CC" w:rsidP="22E7D0CC">
          <w:pPr>
            <w:pStyle w:val="Header"/>
            <w:ind w:right="-115"/>
            <w:jc w:val="right"/>
          </w:pPr>
        </w:p>
      </w:tc>
    </w:tr>
  </w:tbl>
  <w:p w14:paraId="7B0E24AB" w14:textId="5620D798" w:rsidR="22E7D0CC" w:rsidRDefault="22E7D0CC" w:rsidP="22E7D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9FAC" w14:textId="77777777" w:rsidR="008751B9" w:rsidRDefault="00631E2E">
      <w:r>
        <w:separator/>
      </w:r>
    </w:p>
  </w:footnote>
  <w:footnote w:type="continuationSeparator" w:id="0">
    <w:p w14:paraId="740E8ECF" w14:textId="77777777" w:rsidR="008751B9" w:rsidRDefault="00631E2E">
      <w:r>
        <w:continuationSeparator/>
      </w:r>
    </w:p>
  </w:footnote>
  <w:footnote w:type="continuationNotice" w:id="1">
    <w:p w14:paraId="4ECBC1D3" w14:textId="77777777" w:rsidR="00764E9D" w:rsidRDefault="00764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2E7D0CC" w14:paraId="05CBE1BB" w14:textId="77777777" w:rsidTr="22E7D0CC">
      <w:trPr>
        <w:trHeight w:val="300"/>
      </w:trPr>
      <w:tc>
        <w:tcPr>
          <w:tcW w:w="3485" w:type="dxa"/>
        </w:tcPr>
        <w:p w14:paraId="5DF1211B" w14:textId="73C6E858" w:rsidR="22E7D0CC" w:rsidRDefault="22E7D0CC" w:rsidP="22E7D0CC">
          <w:pPr>
            <w:pStyle w:val="Header"/>
            <w:ind w:left="-115"/>
          </w:pPr>
        </w:p>
      </w:tc>
      <w:tc>
        <w:tcPr>
          <w:tcW w:w="3485" w:type="dxa"/>
        </w:tcPr>
        <w:p w14:paraId="0F315DE9" w14:textId="68CF7CDE" w:rsidR="22E7D0CC" w:rsidRDefault="22E7D0CC" w:rsidP="22E7D0CC">
          <w:pPr>
            <w:pStyle w:val="Header"/>
            <w:jc w:val="center"/>
          </w:pPr>
        </w:p>
      </w:tc>
      <w:tc>
        <w:tcPr>
          <w:tcW w:w="3485" w:type="dxa"/>
        </w:tcPr>
        <w:p w14:paraId="4006A1EF" w14:textId="2B048669" w:rsidR="22E7D0CC" w:rsidRDefault="22E7D0CC" w:rsidP="22E7D0CC">
          <w:pPr>
            <w:pStyle w:val="Header"/>
            <w:ind w:right="-115"/>
            <w:jc w:val="right"/>
          </w:pPr>
        </w:p>
      </w:tc>
    </w:tr>
  </w:tbl>
  <w:p w14:paraId="1F66A8BE" w14:textId="2D02A4B2" w:rsidR="22E7D0CC" w:rsidRDefault="22E7D0CC" w:rsidP="22E7D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6864"/>
    <w:multiLevelType w:val="hybridMultilevel"/>
    <w:tmpl w:val="5784D50E"/>
    <w:lvl w:ilvl="0" w:tplc="017A0C88">
      <w:start w:val="1"/>
      <w:numFmt w:val="bullet"/>
      <w:lvlText w:val=""/>
      <w:lvlJc w:val="left"/>
      <w:pPr>
        <w:ind w:left="720" w:hanging="360"/>
      </w:pPr>
      <w:rPr>
        <w:rFonts w:ascii="Symbol" w:hAnsi="Symbol" w:hint="default"/>
      </w:rPr>
    </w:lvl>
    <w:lvl w:ilvl="1" w:tplc="25827920">
      <w:start w:val="1"/>
      <w:numFmt w:val="bullet"/>
      <w:lvlText w:val="o"/>
      <w:lvlJc w:val="left"/>
      <w:pPr>
        <w:ind w:left="1440" w:hanging="360"/>
      </w:pPr>
      <w:rPr>
        <w:rFonts w:ascii="Courier New" w:hAnsi="Courier New" w:hint="default"/>
      </w:rPr>
    </w:lvl>
    <w:lvl w:ilvl="2" w:tplc="53903292">
      <w:start w:val="1"/>
      <w:numFmt w:val="bullet"/>
      <w:lvlText w:val=""/>
      <w:lvlJc w:val="left"/>
      <w:pPr>
        <w:ind w:left="2160" w:hanging="360"/>
      </w:pPr>
      <w:rPr>
        <w:rFonts w:ascii="Wingdings" w:hAnsi="Wingdings" w:hint="default"/>
      </w:rPr>
    </w:lvl>
    <w:lvl w:ilvl="3" w:tplc="583C8574">
      <w:start w:val="1"/>
      <w:numFmt w:val="bullet"/>
      <w:lvlText w:val=""/>
      <w:lvlJc w:val="left"/>
      <w:pPr>
        <w:ind w:left="2880" w:hanging="360"/>
      </w:pPr>
      <w:rPr>
        <w:rFonts w:ascii="Symbol" w:hAnsi="Symbol" w:hint="default"/>
      </w:rPr>
    </w:lvl>
    <w:lvl w:ilvl="4" w:tplc="13E8F03E">
      <w:start w:val="1"/>
      <w:numFmt w:val="bullet"/>
      <w:lvlText w:val="o"/>
      <w:lvlJc w:val="left"/>
      <w:pPr>
        <w:ind w:left="3600" w:hanging="360"/>
      </w:pPr>
      <w:rPr>
        <w:rFonts w:ascii="Courier New" w:hAnsi="Courier New" w:hint="default"/>
      </w:rPr>
    </w:lvl>
    <w:lvl w:ilvl="5" w:tplc="1994B4FE">
      <w:start w:val="1"/>
      <w:numFmt w:val="bullet"/>
      <w:lvlText w:val=""/>
      <w:lvlJc w:val="left"/>
      <w:pPr>
        <w:ind w:left="4320" w:hanging="360"/>
      </w:pPr>
      <w:rPr>
        <w:rFonts w:ascii="Wingdings" w:hAnsi="Wingdings" w:hint="default"/>
      </w:rPr>
    </w:lvl>
    <w:lvl w:ilvl="6" w:tplc="E31AE526">
      <w:start w:val="1"/>
      <w:numFmt w:val="bullet"/>
      <w:lvlText w:val=""/>
      <w:lvlJc w:val="left"/>
      <w:pPr>
        <w:ind w:left="5040" w:hanging="360"/>
      </w:pPr>
      <w:rPr>
        <w:rFonts w:ascii="Symbol" w:hAnsi="Symbol" w:hint="default"/>
      </w:rPr>
    </w:lvl>
    <w:lvl w:ilvl="7" w:tplc="60120712">
      <w:start w:val="1"/>
      <w:numFmt w:val="bullet"/>
      <w:lvlText w:val="o"/>
      <w:lvlJc w:val="left"/>
      <w:pPr>
        <w:ind w:left="5760" w:hanging="360"/>
      </w:pPr>
      <w:rPr>
        <w:rFonts w:ascii="Courier New" w:hAnsi="Courier New" w:hint="default"/>
      </w:rPr>
    </w:lvl>
    <w:lvl w:ilvl="8" w:tplc="8FD20526">
      <w:start w:val="1"/>
      <w:numFmt w:val="bullet"/>
      <w:lvlText w:val=""/>
      <w:lvlJc w:val="left"/>
      <w:pPr>
        <w:ind w:left="6480" w:hanging="360"/>
      </w:pPr>
      <w:rPr>
        <w:rFonts w:ascii="Wingdings" w:hAnsi="Wingdings" w:hint="default"/>
      </w:rPr>
    </w:lvl>
  </w:abstractNum>
  <w:abstractNum w:abstractNumId="1" w15:restartNumberingAfterBreak="0">
    <w:nsid w:val="0EE75C05"/>
    <w:multiLevelType w:val="hybridMultilevel"/>
    <w:tmpl w:val="742C3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4AAEE"/>
    <w:multiLevelType w:val="hybridMultilevel"/>
    <w:tmpl w:val="57A4856A"/>
    <w:lvl w:ilvl="0" w:tplc="C0FC17C4">
      <w:start w:val="1"/>
      <w:numFmt w:val="bullet"/>
      <w:lvlText w:val=""/>
      <w:lvlJc w:val="left"/>
      <w:pPr>
        <w:ind w:left="720" w:hanging="360"/>
      </w:pPr>
      <w:rPr>
        <w:rFonts w:ascii="Symbol" w:hAnsi="Symbol" w:hint="default"/>
      </w:rPr>
    </w:lvl>
    <w:lvl w:ilvl="1" w:tplc="43D831FE">
      <w:start w:val="1"/>
      <w:numFmt w:val="bullet"/>
      <w:lvlText w:val="o"/>
      <w:lvlJc w:val="left"/>
      <w:pPr>
        <w:ind w:left="1440" w:hanging="360"/>
      </w:pPr>
      <w:rPr>
        <w:rFonts w:ascii="Courier New" w:hAnsi="Courier New" w:hint="default"/>
      </w:rPr>
    </w:lvl>
    <w:lvl w:ilvl="2" w:tplc="537C429C">
      <w:start w:val="1"/>
      <w:numFmt w:val="bullet"/>
      <w:lvlText w:val=""/>
      <w:lvlJc w:val="left"/>
      <w:pPr>
        <w:ind w:left="2160" w:hanging="360"/>
      </w:pPr>
      <w:rPr>
        <w:rFonts w:ascii="Wingdings" w:hAnsi="Wingdings" w:hint="default"/>
      </w:rPr>
    </w:lvl>
    <w:lvl w:ilvl="3" w:tplc="D69842D4">
      <w:start w:val="1"/>
      <w:numFmt w:val="bullet"/>
      <w:lvlText w:val=""/>
      <w:lvlJc w:val="left"/>
      <w:pPr>
        <w:ind w:left="2880" w:hanging="360"/>
      </w:pPr>
      <w:rPr>
        <w:rFonts w:ascii="Symbol" w:hAnsi="Symbol" w:hint="default"/>
      </w:rPr>
    </w:lvl>
    <w:lvl w:ilvl="4" w:tplc="2C4E077C">
      <w:start w:val="1"/>
      <w:numFmt w:val="bullet"/>
      <w:lvlText w:val="o"/>
      <w:lvlJc w:val="left"/>
      <w:pPr>
        <w:ind w:left="3600" w:hanging="360"/>
      </w:pPr>
      <w:rPr>
        <w:rFonts w:ascii="Courier New" w:hAnsi="Courier New" w:hint="default"/>
      </w:rPr>
    </w:lvl>
    <w:lvl w:ilvl="5" w:tplc="70E20E5C">
      <w:start w:val="1"/>
      <w:numFmt w:val="bullet"/>
      <w:lvlText w:val=""/>
      <w:lvlJc w:val="left"/>
      <w:pPr>
        <w:ind w:left="4320" w:hanging="360"/>
      </w:pPr>
      <w:rPr>
        <w:rFonts w:ascii="Wingdings" w:hAnsi="Wingdings" w:hint="default"/>
      </w:rPr>
    </w:lvl>
    <w:lvl w:ilvl="6" w:tplc="2F82D7F2">
      <w:start w:val="1"/>
      <w:numFmt w:val="bullet"/>
      <w:lvlText w:val=""/>
      <w:lvlJc w:val="left"/>
      <w:pPr>
        <w:ind w:left="5040" w:hanging="360"/>
      </w:pPr>
      <w:rPr>
        <w:rFonts w:ascii="Symbol" w:hAnsi="Symbol" w:hint="default"/>
      </w:rPr>
    </w:lvl>
    <w:lvl w:ilvl="7" w:tplc="E294CC04">
      <w:start w:val="1"/>
      <w:numFmt w:val="bullet"/>
      <w:lvlText w:val="o"/>
      <w:lvlJc w:val="left"/>
      <w:pPr>
        <w:ind w:left="5760" w:hanging="360"/>
      </w:pPr>
      <w:rPr>
        <w:rFonts w:ascii="Courier New" w:hAnsi="Courier New" w:hint="default"/>
      </w:rPr>
    </w:lvl>
    <w:lvl w:ilvl="8" w:tplc="58C4C8C6">
      <w:start w:val="1"/>
      <w:numFmt w:val="bullet"/>
      <w:lvlText w:val=""/>
      <w:lvlJc w:val="left"/>
      <w:pPr>
        <w:ind w:left="6480" w:hanging="360"/>
      </w:pPr>
      <w:rPr>
        <w:rFonts w:ascii="Wingdings" w:hAnsi="Wingdings" w:hint="default"/>
      </w:rPr>
    </w:lvl>
  </w:abstractNum>
  <w:abstractNum w:abstractNumId="3" w15:restartNumberingAfterBreak="0">
    <w:nsid w:val="24475344"/>
    <w:multiLevelType w:val="hybridMultilevel"/>
    <w:tmpl w:val="FFFFFFFF"/>
    <w:lvl w:ilvl="0" w:tplc="0A4E8DD2">
      <w:start w:val="1"/>
      <w:numFmt w:val="decimal"/>
      <w:lvlText w:val="%1."/>
      <w:lvlJc w:val="left"/>
      <w:pPr>
        <w:ind w:left="720" w:hanging="360"/>
      </w:pPr>
    </w:lvl>
    <w:lvl w:ilvl="1" w:tplc="4CEA128A">
      <w:start w:val="1"/>
      <w:numFmt w:val="lowerLetter"/>
      <w:lvlText w:val="%2."/>
      <w:lvlJc w:val="left"/>
      <w:pPr>
        <w:ind w:left="1440" w:hanging="360"/>
      </w:pPr>
    </w:lvl>
    <w:lvl w:ilvl="2" w:tplc="89FCF5F4">
      <w:start w:val="1"/>
      <w:numFmt w:val="lowerRoman"/>
      <w:lvlText w:val="%3."/>
      <w:lvlJc w:val="right"/>
      <w:pPr>
        <w:ind w:left="2160" w:hanging="180"/>
      </w:pPr>
    </w:lvl>
    <w:lvl w:ilvl="3" w:tplc="3B743C1A">
      <w:start w:val="1"/>
      <w:numFmt w:val="decimal"/>
      <w:lvlText w:val="%4."/>
      <w:lvlJc w:val="left"/>
      <w:pPr>
        <w:ind w:left="2880" w:hanging="360"/>
      </w:pPr>
    </w:lvl>
    <w:lvl w:ilvl="4" w:tplc="0112687E">
      <w:start w:val="1"/>
      <w:numFmt w:val="lowerLetter"/>
      <w:lvlText w:val="%5."/>
      <w:lvlJc w:val="left"/>
      <w:pPr>
        <w:ind w:left="3600" w:hanging="360"/>
      </w:pPr>
    </w:lvl>
    <w:lvl w:ilvl="5" w:tplc="36581772">
      <w:start w:val="1"/>
      <w:numFmt w:val="lowerRoman"/>
      <w:lvlText w:val="%6."/>
      <w:lvlJc w:val="right"/>
      <w:pPr>
        <w:ind w:left="4320" w:hanging="180"/>
      </w:pPr>
    </w:lvl>
    <w:lvl w:ilvl="6" w:tplc="E2683B02">
      <w:start w:val="1"/>
      <w:numFmt w:val="decimal"/>
      <w:lvlText w:val="%7."/>
      <w:lvlJc w:val="left"/>
      <w:pPr>
        <w:ind w:left="5040" w:hanging="360"/>
      </w:pPr>
    </w:lvl>
    <w:lvl w:ilvl="7" w:tplc="3746082E">
      <w:start w:val="1"/>
      <w:numFmt w:val="lowerLetter"/>
      <w:lvlText w:val="%8."/>
      <w:lvlJc w:val="left"/>
      <w:pPr>
        <w:ind w:left="5760" w:hanging="360"/>
      </w:pPr>
    </w:lvl>
    <w:lvl w:ilvl="8" w:tplc="2728A2AE">
      <w:start w:val="1"/>
      <w:numFmt w:val="lowerRoman"/>
      <w:lvlText w:val="%9."/>
      <w:lvlJc w:val="right"/>
      <w:pPr>
        <w:ind w:left="6480" w:hanging="180"/>
      </w:pPr>
    </w:lvl>
  </w:abstractNum>
  <w:abstractNum w:abstractNumId="4" w15:restartNumberingAfterBreak="0">
    <w:nsid w:val="258C34C2"/>
    <w:multiLevelType w:val="hybridMultilevel"/>
    <w:tmpl w:val="57689150"/>
    <w:lvl w:ilvl="0" w:tplc="BD1C7EE2">
      <w:start w:val="2"/>
      <w:numFmt w:val="decimal"/>
      <w:lvlText w:val="%1."/>
      <w:lvlJc w:val="left"/>
      <w:pPr>
        <w:ind w:left="1799" w:hanging="358"/>
      </w:pPr>
      <w:rPr>
        <w:spacing w:val="-1"/>
        <w:w w:val="103"/>
        <w:lang w:val="en-US" w:eastAsia="en-US" w:bidi="ar-SA"/>
      </w:rPr>
    </w:lvl>
    <w:lvl w:ilvl="1" w:tplc="479A5CF8">
      <w:numFmt w:val="bullet"/>
      <w:lvlText w:val="•"/>
      <w:lvlJc w:val="left"/>
      <w:pPr>
        <w:ind w:left="2631" w:hanging="358"/>
      </w:pPr>
      <w:rPr>
        <w:rFonts w:hint="default"/>
        <w:lang w:val="en-US" w:eastAsia="en-US" w:bidi="ar-SA"/>
      </w:rPr>
    </w:lvl>
    <w:lvl w:ilvl="2" w:tplc="197C0F0C">
      <w:numFmt w:val="bullet"/>
      <w:lvlText w:val="•"/>
      <w:lvlJc w:val="left"/>
      <w:pPr>
        <w:ind w:left="3467" w:hanging="358"/>
      </w:pPr>
      <w:rPr>
        <w:rFonts w:hint="default"/>
        <w:lang w:val="en-US" w:eastAsia="en-US" w:bidi="ar-SA"/>
      </w:rPr>
    </w:lvl>
    <w:lvl w:ilvl="3" w:tplc="81D2E648">
      <w:numFmt w:val="bullet"/>
      <w:lvlText w:val="•"/>
      <w:lvlJc w:val="left"/>
      <w:pPr>
        <w:ind w:left="4303" w:hanging="358"/>
      </w:pPr>
      <w:rPr>
        <w:rFonts w:hint="default"/>
        <w:lang w:val="en-US" w:eastAsia="en-US" w:bidi="ar-SA"/>
      </w:rPr>
    </w:lvl>
    <w:lvl w:ilvl="4" w:tplc="0E449044">
      <w:numFmt w:val="bullet"/>
      <w:lvlText w:val="•"/>
      <w:lvlJc w:val="left"/>
      <w:pPr>
        <w:ind w:left="5139" w:hanging="358"/>
      </w:pPr>
      <w:rPr>
        <w:rFonts w:hint="default"/>
        <w:lang w:val="en-US" w:eastAsia="en-US" w:bidi="ar-SA"/>
      </w:rPr>
    </w:lvl>
    <w:lvl w:ilvl="5" w:tplc="0C7A1286">
      <w:numFmt w:val="bullet"/>
      <w:lvlText w:val="•"/>
      <w:lvlJc w:val="left"/>
      <w:pPr>
        <w:ind w:left="5975" w:hanging="358"/>
      </w:pPr>
      <w:rPr>
        <w:rFonts w:hint="default"/>
        <w:lang w:val="en-US" w:eastAsia="en-US" w:bidi="ar-SA"/>
      </w:rPr>
    </w:lvl>
    <w:lvl w:ilvl="6" w:tplc="E4FAD74E">
      <w:numFmt w:val="bullet"/>
      <w:lvlText w:val="•"/>
      <w:lvlJc w:val="left"/>
      <w:pPr>
        <w:ind w:left="6811" w:hanging="358"/>
      </w:pPr>
      <w:rPr>
        <w:rFonts w:hint="default"/>
        <w:lang w:val="en-US" w:eastAsia="en-US" w:bidi="ar-SA"/>
      </w:rPr>
    </w:lvl>
    <w:lvl w:ilvl="7" w:tplc="78D4C0EC">
      <w:numFmt w:val="bullet"/>
      <w:lvlText w:val="•"/>
      <w:lvlJc w:val="left"/>
      <w:pPr>
        <w:ind w:left="7647" w:hanging="358"/>
      </w:pPr>
      <w:rPr>
        <w:rFonts w:hint="default"/>
        <w:lang w:val="en-US" w:eastAsia="en-US" w:bidi="ar-SA"/>
      </w:rPr>
    </w:lvl>
    <w:lvl w:ilvl="8" w:tplc="C0F06BB6">
      <w:numFmt w:val="bullet"/>
      <w:lvlText w:val="•"/>
      <w:lvlJc w:val="left"/>
      <w:pPr>
        <w:ind w:left="8483" w:hanging="358"/>
      </w:pPr>
      <w:rPr>
        <w:rFonts w:hint="default"/>
        <w:lang w:val="en-US" w:eastAsia="en-US" w:bidi="ar-SA"/>
      </w:rPr>
    </w:lvl>
  </w:abstractNum>
  <w:abstractNum w:abstractNumId="5" w15:restartNumberingAfterBreak="0">
    <w:nsid w:val="33B3A207"/>
    <w:multiLevelType w:val="hybridMultilevel"/>
    <w:tmpl w:val="45B48092"/>
    <w:lvl w:ilvl="0" w:tplc="F7260014">
      <w:start w:val="1"/>
      <w:numFmt w:val="bullet"/>
      <w:lvlText w:val=""/>
      <w:lvlJc w:val="left"/>
      <w:pPr>
        <w:ind w:left="720" w:hanging="360"/>
      </w:pPr>
      <w:rPr>
        <w:rFonts w:ascii="Symbol" w:hAnsi="Symbol" w:hint="default"/>
      </w:rPr>
    </w:lvl>
    <w:lvl w:ilvl="1" w:tplc="49583D12">
      <w:start w:val="1"/>
      <w:numFmt w:val="bullet"/>
      <w:lvlText w:val="o"/>
      <w:lvlJc w:val="left"/>
      <w:pPr>
        <w:ind w:left="1440" w:hanging="360"/>
      </w:pPr>
      <w:rPr>
        <w:rFonts w:ascii="Courier New" w:hAnsi="Courier New" w:hint="default"/>
      </w:rPr>
    </w:lvl>
    <w:lvl w:ilvl="2" w:tplc="30300248">
      <w:start w:val="1"/>
      <w:numFmt w:val="bullet"/>
      <w:lvlText w:val=""/>
      <w:lvlJc w:val="left"/>
      <w:pPr>
        <w:ind w:left="2160" w:hanging="360"/>
      </w:pPr>
      <w:rPr>
        <w:rFonts w:ascii="Wingdings" w:hAnsi="Wingdings" w:hint="default"/>
      </w:rPr>
    </w:lvl>
    <w:lvl w:ilvl="3" w:tplc="BAFE3C2C">
      <w:start w:val="1"/>
      <w:numFmt w:val="bullet"/>
      <w:lvlText w:val=""/>
      <w:lvlJc w:val="left"/>
      <w:pPr>
        <w:ind w:left="2880" w:hanging="360"/>
      </w:pPr>
      <w:rPr>
        <w:rFonts w:ascii="Symbol" w:hAnsi="Symbol" w:hint="default"/>
      </w:rPr>
    </w:lvl>
    <w:lvl w:ilvl="4" w:tplc="DD26B03C">
      <w:start w:val="1"/>
      <w:numFmt w:val="bullet"/>
      <w:lvlText w:val="o"/>
      <w:lvlJc w:val="left"/>
      <w:pPr>
        <w:ind w:left="3600" w:hanging="360"/>
      </w:pPr>
      <w:rPr>
        <w:rFonts w:ascii="Courier New" w:hAnsi="Courier New" w:hint="default"/>
      </w:rPr>
    </w:lvl>
    <w:lvl w:ilvl="5" w:tplc="7E6682F4">
      <w:start w:val="1"/>
      <w:numFmt w:val="bullet"/>
      <w:lvlText w:val=""/>
      <w:lvlJc w:val="left"/>
      <w:pPr>
        <w:ind w:left="4320" w:hanging="360"/>
      </w:pPr>
      <w:rPr>
        <w:rFonts w:ascii="Wingdings" w:hAnsi="Wingdings" w:hint="default"/>
      </w:rPr>
    </w:lvl>
    <w:lvl w:ilvl="6" w:tplc="63ECF4FC">
      <w:start w:val="1"/>
      <w:numFmt w:val="bullet"/>
      <w:lvlText w:val=""/>
      <w:lvlJc w:val="left"/>
      <w:pPr>
        <w:ind w:left="5040" w:hanging="360"/>
      </w:pPr>
      <w:rPr>
        <w:rFonts w:ascii="Symbol" w:hAnsi="Symbol" w:hint="default"/>
      </w:rPr>
    </w:lvl>
    <w:lvl w:ilvl="7" w:tplc="0DFE1B2A">
      <w:start w:val="1"/>
      <w:numFmt w:val="bullet"/>
      <w:lvlText w:val="o"/>
      <w:lvlJc w:val="left"/>
      <w:pPr>
        <w:ind w:left="5760" w:hanging="360"/>
      </w:pPr>
      <w:rPr>
        <w:rFonts w:ascii="Courier New" w:hAnsi="Courier New" w:hint="default"/>
      </w:rPr>
    </w:lvl>
    <w:lvl w:ilvl="8" w:tplc="842AC85E">
      <w:start w:val="1"/>
      <w:numFmt w:val="bullet"/>
      <w:lvlText w:val=""/>
      <w:lvlJc w:val="left"/>
      <w:pPr>
        <w:ind w:left="6480" w:hanging="360"/>
      </w:pPr>
      <w:rPr>
        <w:rFonts w:ascii="Wingdings" w:hAnsi="Wingdings" w:hint="default"/>
      </w:rPr>
    </w:lvl>
  </w:abstractNum>
  <w:abstractNum w:abstractNumId="6" w15:restartNumberingAfterBreak="0">
    <w:nsid w:val="34E31D3F"/>
    <w:multiLevelType w:val="hybridMultilevel"/>
    <w:tmpl w:val="74CADC94"/>
    <w:lvl w:ilvl="0" w:tplc="B32AC93C">
      <w:start w:val="1"/>
      <w:numFmt w:val="decimal"/>
      <w:lvlText w:val="%1."/>
      <w:lvlJc w:val="left"/>
      <w:pPr>
        <w:ind w:left="1487" w:hanging="721"/>
      </w:pPr>
      <w:rPr>
        <w:rFonts w:ascii="Arial" w:eastAsia="Arial" w:hAnsi="Arial" w:cs="Arial" w:hint="default"/>
        <w:b w:val="0"/>
        <w:bCs w:val="0"/>
        <w:i w:val="0"/>
        <w:iCs w:val="0"/>
        <w:color w:val="26282A"/>
        <w:spacing w:val="-1"/>
        <w:w w:val="102"/>
        <w:sz w:val="21"/>
        <w:szCs w:val="21"/>
        <w:lang w:val="en-US" w:eastAsia="en-US" w:bidi="ar-SA"/>
      </w:rPr>
    </w:lvl>
    <w:lvl w:ilvl="1" w:tplc="8F6CCB80">
      <w:start w:val="1"/>
      <w:numFmt w:val="decimal"/>
      <w:lvlText w:val="%2."/>
      <w:lvlJc w:val="left"/>
      <w:pPr>
        <w:ind w:left="1496" w:hanging="296"/>
      </w:pPr>
      <w:rPr>
        <w:rFonts w:ascii="Arial" w:eastAsia="Arial" w:hAnsi="Arial" w:cs="Arial" w:hint="default"/>
        <w:b w:val="0"/>
        <w:bCs w:val="0"/>
        <w:i w:val="0"/>
        <w:iCs w:val="0"/>
        <w:color w:val="26282A"/>
        <w:spacing w:val="-1"/>
        <w:w w:val="102"/>
        <w:sz w:val="19"/>
        <w:szCs w:val="19"/>
        <w:lang w:val="en-US" w:eastAsia="en-US" w:bidi="ar-SA"/>
      </w:rPr>
    </w:lvl>
    <w:lvl w:ilvl="2" w:tplc="A9C68FBA">
      <w:numFmt w:val="bullet"/>
      <w:lvlText w:val="•"/>
      <w:lvlJc w:val="left"/>
      <w:pPr>
        <w:ind w:left="2464" w:hanging="296"/>
      </w:pPr>
      <w:rPr>
        <w:rFonts w:hint="default"/>
        <w:lang w:val="en-US" w:eastAsia="en-US" w:bidi="ar-SA"/>
      </w:rPr>
    </w:lvl>
    <w:lvl w:ilvl="3" w:tplc="37623AE4">
      <w:numFmt w:val="bullet"/>
      <w:lvlText w:val="•"/>
      <w:lvlJc w:val="left"/>
      <w:pPr>
        <w:ind w:left="3428" w:hanging="296"/>
      </w:pPr>
      <w:rPr>
        <w:rFonts w:hint="default"/>
        <w:lang w:val="en-US" w:eastAsia="en-US" w:bidi="ar-SA"/>
      </w:rPr>
    </w:lvl>
    <w:lvl w:ilvl="4" w:tplc="97FC05B2">
      <w:numFmt w:val="bullet"/>
      <w:lvlText w:val="•"/>
      <w:lvlJc w:val="left"/>
      <w:pPr>
        <w:ind w:left="4393" w:hanging="296"/>
      </w:pPr>
      <w:rPr>
        <w:rFonts w:hint="default"/>
        <w:lang w:val="en-US" w:eastAsia="en-US" w:bidi="ar-SA"/>
      </w:rPr>
    </w:lvl>
    <w:lvl w:ilvl="5" w:tplc="D9401332">
      <w:numFmt w:val="bullet"/>
      <w:lvlText w:val="•"/>
      <w:lvlJc w:val="left"/>
      <w:pPr>
        <w:ind w:left="5357" w:hanging="296"/>
      </w:pPr>
      <w:rPr>
        <w:rFonts w:hint="default"/>
        <w:lang w:val="en-US" w:eastAsia="en-US" w:bidi="ar-SA"/>
      </w:rPr>
    </w:lvl>
    <w:lvl w:ilvl="6" w:tplc="DE4C9958">
      <w:numFmt w:val="bullet"/>
      <w:lvlText w:val="•"/>
      <w:lvlJc w:val="left"/>
      <w:pPr>
        <w:ind w:left="6322" w:hanging="296"/>
      </w:pPr>
      <w:rPr>
        <w:rFonts w:hint="default"/>
        <w:lang w:val="en-US" w:eastAsia="en-US" w:bidi="ar-SA"/>
      </w:rPr>
    </w:lvl>
    <w:lvl w:ilvl="7" w:tplc="4C22163A">
      <w:numFmt w:val="bullet"/>
      <w:lvlText w:val="•"/>
      <w:lvlJc w:val="left"/>
      <w:pPr>
        <w:ind w:left="7286" w:hanging="296"/>
      </w:pPr>
      <w:rPr>
        <w:rFonts w:hint="default"/>
        <w:lang w:val="en-US" w:eastAsia="en-US" w:bidi="ar-SA"/>
      </w:rPr>
    </w:lvl>
    <w:lvl w:ilvl="8" w:tplc="1AEE67CA">
      <w:numFmt w:val="bullet"/>
      <w:lvlText w:val="•"/>
      <w:lvlJc w:val="left"/>
      <w:pPr>
        <w:ind w:left="8251" w:hanging="296"/>
      </w:pPr>
      <w:rPr>
        <w:rFonts w:hint="default"/>
        <w:lang w:val="en-US" w:eastAsia="en-US" w:bidi="ar-SA"/>
      </w:rPr>
    </w:lvl>
  </w:abstractNum>
  <w:abstractNum w:abstractNumId="7" w15:restartNumberingAfterBreak="0">
    <w:nsid w:val="5B70DB18"/>
    <w:multiLevelType w:val="hybridMultilevel"/>
    <w:tmpl w:val="9E12C292"/>
    <w:lvl w:ilvl="0" w:tplc="E5A44AA6">
      <w:start w:val="1"/>
      <w:numFmt w:val="bullet"/>
      <w:lvlText w:val=""/>
      <w:lvlJc w:val="left"/>
      <w:pPr>
        <w:ind w:left="720" w:hanging="360"/>
      </w:pPr>
      <w:rPr>
        <w:rFonts w:ascii="Symbol" w:hAnsi="Symbol" w:hint="default"/>
      </w:rPr>
    </w:lvl>
    <w:lvl w:ilvl="1" w:tplc="412CA97C">
      <w:start w:val="1"/>
      <w:numFmt w:val="bullet"/>
      <w:lvlText w:val="o"/>
      <w:lvlJc w:val="left"/>
      <w:pPr>
        <w:ind w:left="1440" w:hanging="360"/>
      </w:pPr>
      <w:rPr>
        <w:rFonts w:ascii="Courier New" w:hAnsi="Courier New" w:hint="default"/>
      </w:rPr>
    </w:lvl>
    <w:lvl w:ilvl="2" w:tplc="93025C14">
      <w:start w:val="1"/>
      <w:numFmt w:val="bullet"/>
      <w:lvlText w:val=""/>
      <w:lvlJc w:val="left"/>
      <w:pPr>
        <w:ind w:left="2160" w:hanging="360"/>
      </w:pPr>
      <w:rPr>
        <w:rFonts w:ascii="Wingdings" w:hAnsi="Wingdings" w:hint="default"/>
      </w:rPr>
    </w:lvl>
    <w:lvl w:ilvl="3" w:tplc="F1C23378">
      <w:start w:val="1"/>
      <w:numFmt w:val="bullet"/>
      <w:lvlText w:val=""/>
      <w:lvlJc w:val="left"/>
      <w:pPr>
        <w:ind w:left="2880" w:hanging="360"/>
      </w:pPr>
      <w:rPr>
        <w:rFonts w:ascii="Symbol" w:hAnsi="Symbol" w:hint="default"/>
      </w:rPr>
    </w:lvl>
    <w:lvl w:ilvl="4" w:tplc="DFBAA67C">
      <w:start w:val="1"/>
      <w:numFmt w:val="bullet"/>
      <w:lvlText w:val="o"/>
      <w:lvlJc w:val="left"/>
      <w:pPr>
        <w:ind w:left="3600" w:hanging="360"/>
      </w:pPr>
      <w:rPr>
        <w:rFonts w:ascii="Courier New" w:hAnsi="Courier New" w:hint="default"/>
      </w:rPr>
    </w:lvl>
    <w:lvl w:ilvl="5" w:tplc="80B87A2A">
      <w:start w:val="1"/>
      <w:numFmt w:val="bullet"/>
      <w:lvlText w:val=""/>
      <w:lvlJc w:val="left"/>
      <w:pPr>
        <w:ind w:left="4320" w:hanging="360"/>
      </w:pPr>
      <w:rPr>
        <w:rFonts w:ascii="Wingdings" w:hAnsi="Wingdings" w:hint="default"/>
      </w:rPr>
    </w:lvl>
    <w:lvl w:ilvl="6" w:tplc="F89E5220">
      <w:start w:val="1"/>
      <w:numFmt w:val="bullet"/>
      <w:lvlText w:val=""/>
      <w:lvlJc w:val="left"/>
      <w:pPr>
        <w:ind w:left="5040" w:hanging="360"/>
      </w:pPr>
      <w:rPr>
        <w:rFonts w:ascii="Symbol" w:hAnsi="Symbol" w:hint="default"/>
      </w:rPr>
    </w:lvl>
    <w:lvl w:ilvl="7" w:tplc="FD02E234">
      <w:start w:val="1"/>
      <w:numFmt w:val="bullet"/>
      <w:lvlText w:val="o"/>
      <w:lvlJc w:val="left"/>
      <w:pPr>
        <w:ind w:left="5760" w:hanging="360"/>
      </w:pPr>
      <w:rPr>
        <w:rFonts w:ascii="Courier New" w:hAnsi="Courier New" w:hint="default"/>
      </w:rPr>
    </w:lvl>
    <w:lvl w:ilvl="8" w:tplc="8434224C">
      <w:start w:val="1"/>
      <w:numFmt w:val="bullet"/>
      <w:lvlText w:val=""/>
      <w:lvlJc w:val="left"/>
      <w:pPr>
        <w:ind w:left="6480" w:hanging="360"/>
      </w:pPr>
      <w:rPr>
        <w:rFonts w:ascii="Wingdings" w:hAnsi="Wingdings" w:hint="default"/>
      </w:rPr>
    </w:lvl>
  </w:abstractNum>
  <w:abstractNum w:abstractNumId="8" w15:restartNumberingAfterBreak="0">
    <w:nsid w:val="63E75A44"/>
    <w:multiLevelType w:val="hybridMultilevel"/>
    <w:tmpl w:val="36EC8DD0"/>
    <w:lvl w:ilvl="0" w:tplc="0809000F">
      <w:start w:val="1"/>
      <w:numFmt w:val="decimal"/>
      <w:lvlText w:val="%1."/>
      <w:lvlJc w:val="left"/>
      <w:pPr>
        <w:ind w:left="2203" w:hanging="360"/>
      </w:p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9" w15:restartNumberingAfterBreak="0">
    <w:nsid w:val="65D2E503"/>
    <w:multiLevelType w:val="hybridMultilevel"/>
    <w:tmpl w:val="8800F37A"/>
    <w:lvl w:ilvl="0" w:tplc="455A1E90">
      <w:start w:val="1"/>
      <w:numFmt w:val="bullet"/>
      <w:lvlText w:val=""/>
      <w:lvlJc w:val="left"/>
      <w:pPr>
        <w:ind w:left="720" w:hanging="360"/>
      </w:pPr>
      <w:rPr>
        <w:rFonts w:ascii="Symbol" w:hAnsi="Symbol" w:hint="default"/>
      </w:rPr>
    </w:lvl>
    <w:lvl w:ilvl="1" w:tplc="E21E4C22">
      <w:start w:val="1"/>
      <w:numFmt w:val="bullet"/>
      <w:lvlText w:val="o"/>
      <w:lvlJc w:val="left"/>
      <w:pPr>
        <w:ind w:left="1440" w:hanging="360"/>
      </w:pPr>
      <w:rPr>
        <w:rFonts w:ascii="Courier New" w:hAnsi="Courier New" w:hint="default"/>
      </w:rPr>
    </w:lvl>
    <w:lvl w:ilvl="2" w:tplc="086EA73E">
      <w:start w:val="1"/>
      <w:numFmt w:val="bullet"/>
      <w:lvlText w:val=""/>
      <w:lvlJc w:val="left"/>
      <w:pPr>
        <w:ind w:left="2160" w:hanging="360"/>
      </w:pPr>
      <w:rPr>
        <w:rFonts w:ascii="Wingdings" w:hAnsi="Wingdings" w:hint="default"/>
      </w:rPr>
    </w:lvl>
    <w:lvl w:ilvl="3" w:tplc="5F329CCE">
      <w:start w:val="1"/>
      <w:numFmt w:val="bullet"/>
      <w:lvlText w:val=""/>
      <w:lvlJc w:val="left"/>
      <w:pPr>
        <w:ind w:left="2880" w:hanging="360"/>
      </w:pPr>
      <w:rPr>
        <w:rFonts w:ascii="Symbol" w:hAnsi="Symbol" w:hint="default"/>
      </w:rPr>
    </w:lvl>
    <w:lvl w:ilvl="4" w:tplc="FD0A2E8C">
      <w:start w:val="1"/>
      <w:numFmt w:val="bullet"/>
      <w:lvlText w:val="o"/>
      <w:lvlJc w:val="left"/>
      <w:pPr>
        <w:ind w:left="3600" w:hanging="360"/>
      </w:pPr>
      <w:rPr>
        <w:rFonts w:ascii="Courier New" w:hAnsi="Courier New" w:hint="default"/>
      </w:rPr>
    </w:lvl>
    <w:lvl w:ilvl="5" w:tplc="2402A97E">
      <w:start w:val="1"/>
      <w:numFmt w:val="bullet"/>
      <w:lvlText w:val=""/>
      <w:lvlJc w:val="left"/>
      <w:pPr>
        <w:ind w:left="4320" w:hanging="360"/>
      </w:pPr>
      <w:rPr>
        <w:rFonts w:ascii="Wingdings" w:hAnsi="Wingdings" w:hint="default"/>
      </w:rPr>
    </w:lvl>
    <w:lvl w:ilvl="6" w:tplc="DDF48E68">
      <w:start w:val="1"/>
      <w:numFmt w:val="bullet"/>
      <w:lvlText w:val=""/>
      <w:lvlJc w:val="left"/>
      <w:pPr>
        <w:ind w:left="5040" w:hanging="360"/>
      </w:pPr>
      <w:rPr>
        <w:rFonts w:ascii="Symbol" w:hAnsi="Symbol" w:hint="default"/>
      </w:rPr>
    </w:lvl>
    <w:lvl w:ilvl="7" w:tplc="C5469FD0">
      <w:start w:val="1"/>
      <w:numFmt w:val="bullet"/>
      <w:lvlText w:val="o"/>
      <w:lvlJc w:val="left"/>
      <w:pPr>
        <w:ind w:left="5760" w:hanging="360"/>
      </w:pPr>
      <w:rPr>
        <w:rFonts w:ascii="Courier New" w:hAnsi="Courier New" w:hint="default"/>
      </w:rPr>
    </w:lvl>
    <w:lvl w:ilvl="8" w:tplc="6D50F836">
      <w:start w:val="1"/>
      <w:numFmt w:val="bullet"/>
      <w:lvlText w:val=""/>
      <w:lvlJc w:val="left"/>
      <w:pPr>
        <w:ind w:left="6480" w:hanging="360"/>
      </w:pPr>
      <w:rPr>
        <w:rFonts w:ascii="Wingdings" w:hAnsi="Wingdings" w:hint="default"/>
      </w:rPr>
    </w:lvl>
  </w:abstractNum>
  <w:abstractNum w:abstractNumId="10" w15:restartNumberingAfterBreak="0">
    <w:nsid w:val="6D81F9A6"/>
    <w:multiLevelType w:val="hybridMultilevel"/>
    <w:tmpl w:val="D96EE934"/>
    <w:lvl w:ilvl="0" w:tplc="2F5661B6">
      <w:start w:val="1"/>
      <w:numFmt w:val="bullet"/>
      <w:lvlText w:val=""/>
      <w:lvlJc w:val="left"/>
      <w:pPr>
        <w:ind w:left="720" w:hanging="360"/>
      </w:pPr>
      <w:rPr>
        <w:rFonts w:ascii="Symbol" w:hAnsi="Symbol" w:hint="default"/>
      </w:rPr>
    </w:lvl>
    <w:lvl w:ilvl="1" w:tplc="D90C2D98">
      <w:start w:val="1"/>
      <w:numFmt w:val="bullet"/>
      <w:lvlText w:val="o"/>
      <w:lvlJc w:val="left"/>
      <w:pPr>
        <w:ind w:left="1440" w:hanging="360"/>
      </w:pPr>
      <w:rPr>
        <w:rFonts w:ascii="Courier New" w:hAnsi="Courier New" w:hint="default"/>
      </w:rPr>
    </w:lvl>
    <w:lvl w:ilvl="2" w:tplc="AA586B2A">
      <w:start w:val="1"/>
      <w:numFmt w:val="bullet"/>
      <w:lvlText w:val=""/>
      <w:lvlJc w:val="left"/>
      <w:pPr>
        <w:ind w:left="2160" w:hanging="360"/>
      </w:pPr>
      <w:rPr>
        <w:rFonts w:ascii="Wingdings" w:hAnsi="Wingdings" w:hint="default"/>
      </w:rPr>
    </w:lvl>
    <w:lvl w:ilvl="3" w:tplc="9BBAA264">
      <w:start w:val="1"/>
      <w:numFmt w:val="bullet"/>
      <w:lvlText w:val=""/>
      <w:lvlJc w:val="left"/>
      <w:pPr>
        <w:ind w:left="2880" w:hanging="360"/>
      </w:pPr>
      <w:rPr>
        <w:rFonts w:ascii="Symbol" w:hAnsi="Symbol" w:hint="default"/>
      </w:rPr>
    </w:lvl>
    <w:lvl w:ilvl="4" w:tplc="5066D00A">
      <w:start w:val="1"/>
      <w:numFmt w:val="bullet"/>
      <w:lvlText w:val="o"/>
      <w:lvlJc w:val="left"/>
      <w:pPr>
        <w:ind w:left="3600" w:hanging="360"/>
      </w:pPr>
      <w:rPr>
        <w:rFonts w:ascii="Courier New" w:hAnsi="Courier New" w:hint="default"/>
      </w:rPr>
    </w:lvl>
    <w:lvl w:ilvl="5" w:tplc="A52ABB3C">
      <w:start w:val="1"/>
      <w:numFmt w:val="bullet"/>
      <w:lvlText w:val=""/>
      <w:lvlJc w:val="left"/>
      <w:pPr>
        <w:ind w:left="4320" w:hanging="360"/>
      </w:pPr>
      <w:rPr>
        <w:rFonts w:ascii="Wingdings" w:hAnsi="Wingdings" w:hint="default"/>
      </w:rPr>
    </w:lvl>
    <w:lvl w:ilvl="6" w:tplc="6B10A394">
      <w:start w:val="1"/>
      <w:numFmt w:val="bullet"/>
      <w:lvlText w:val=""/>
      <w:lvlJc w:val="left"/>
      <w:pPr>
        <w:ind w:left="5040" w:hanging="360"/>
      </w:pPr>
      <w:rPr>
        <w:rFonts w:ascii="Symbol" w:hAnsi="Symbol" w:hint="default"/>
      </w:rPr>
    </w:lvl>
    <w:lvl w:ilvl="7" w:tplc="08841CF4">
      <w:start w:val="1"/>
      <w:numFmt w:val="bullet"/>
      <w:lvlText w:val="o"/>
      <w:lvlJc w:val="left"/>
      <w:pPr>
        <w:ind w:left="5760" w:hanging="360"/>
      </w:pPr>
      <w:rPr>
        <w:rFonts w:ascii="Courier New" w:hAnsi="Courier New" w:hint="default"/>
      </w:rPr>
    </w:lvl>
    <w:lvl w:ilvl="8" w:tplc="1BAE2B54">
      <w:start w:val="1"/>
      <w:numFmt w:val="bullet"/>
      <w:lvlText w:val=""/>
      <w:lvlJc w:val="left"/>
      <w:pPr>
        <w:ind w:left="6480" w:hanging="360"/>
      </w:pPr>
      <w:rPr>
        <w:rFonts w:ascii="Wingdings" w:hAnsi="Wingdings" w:hint="default"/>
      </w:rPr>
    </w:lvl>
  </w:abstractNum>
  <w:num w:numId="1" w16cid:durableId="753740421">
    <w:abstractNumId w:val="10"/>
  </w:num>
  <w:num w:numId="2" w16cid:durableId="158692887">
    <w:abstractNumId w:val="7"/>
  </w:num>
  <w:num w:numId="3" w16cid:durableId="1297175640">
    <w:abstractNumId w:val="0"/>
  </w:num>
  <w:num w:numId="4" w16cid:durableId="1233345213">
    <w:abstractNumId w:val="9"/>
  </w:num>
  <w:num w:numId="5" w16cid:durableId="95291231">
    <w:abstractNumId w:val="1"/>
  </w:num>
  <w:num w:numId="6" w16cid:durableId="1054960594">
    <w:abstractNumId w:val="6"/>
  </w:num>
  <w:num w:numId="7" w16cid:durableId="2112697740">
    <w:abstractNumId w:val="8"/>
  </w:num>
  <w:num w:numId="8" w16cid:durableId="1881286287">
    <w:abstractNumId w:val="3"/>
  </w:num>
  <w:num w:numId="9" w16cid:durableId="278613842">
    <w:abstractNumId w:val="4"/>
  </w:num>
  <w:num w:numId="10" w16cid:durableId="385880704">
    <w:abstractNumId w:val="5"/>
  </w:num>
  <w:num w:numId="11" w16cid:durableId="927927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3F"/>
    <w:rsid w:val="000150C9"/>
    <w:rsid w:val="00046948"/>
    <w:rsid w:val="0009122F"/>
    <w:rsid w:val="000A2FC3"/>
    <w:rsid w:val="000B7675"/>
    <w:rsid w:val="000C5D96"/>
    <w:rsid w:val="000D2D93"/>
    <w:rsid w:val="001C6676"/>
    <w:rsid w:val="001D685F"/>
    <w:rsid w:val="00214544"/>
    <w:rsid w:val="002543C3"/>
    <w:rsid w:val="00254FC1"/>
    <w:rsid w:val="002A7815"/>
    <w:rsid w:val="002F343F"/>
    <w:rsid w:val="003139E1"/>
    <w:rsid w:val="00344C4E"/>
    <w:rsid w:val="00350EAF"/>
    <w:rsid w:val="00371ED6"/>
    <w:rsid w:val="00380AA0"/>
    <w:rsid w:val="003860ED"/>
    <w:rsid w:val="003E21A0"/>
    <w:rsid w:val="004713AD"/>
    <w:rsid w:val="00490C07"/>
    <w:rsid w:val="004C50D6"/>
    <w:rsid w:val="00536711"/>
    <w:rsid w:val="005462C8"/>
    <w:rsid w:val="005D6FEA"/>
    <w:rsid w:val="00631E2E"/>
    <w:rsid w:val="0064352F"/>
    <w:rsid w:val="006D0FA2"/>
    <w:rsid w:val="00752986"/>
    <w:rsid w:val="00764E9D"/>
    <w:rsid w:val="007833FA"/>
    <w:rsid w:val="00792555"/>
    <w:rsid w:val="007B523B"/>
    <w:rsid w:val="007BC0C1"/>
    <w:rsid w:val="007C2A19"/>
    <w:rsid w:val="007C3A7A"/>
    <w:rsid w:val="007D07C8"/>
    <w:rsid w:val="007E1AB1"/>
    <w:rsid w:val="007E6880"/>
    <w:rsid w:val="007FE3F8"/>
    <w:rsid w:val="00845B23"/>
    <w:rsid w:val="008751B9"/>
    <w:rsid w:val="008B0566"/>
    <w:rsid w:val="008F273A"/>
    <w:rsid w:val="00913C30"/>
    <w:rsid w:val="00932E7D"/>
    <w:rsid w:val="009C265C"/>
    <w:rsid w:val="00A072ED"/>
    <w:rsid w:val="00A211D2"/>
    <w:rsid w:val="00AF17B7"/>
    <w:rsid w:val="00B07CAB"/>
    <w:rsid w:val="00B36933"/>
    <w:rsid w:val="00B57BDA"/>
    <w:rsid w:val="00B639EF"/>
    <w:rsid w:val="00B93039"/>
    <w:rsid w:val="00BC2F3F"/>
    <w:rsid w:val="00BD0D04"/>
    <w:rsid w:val="00BD4895"/>
    <w:rsid w:val="00C10CDF"/>
    <w:rsid w:val="00CD3DF7"/>
    <w:rsid w:val="00CD7D3F"/>
    <w:rsid w:val="00D26E76"/>
    <w:rsid w:val="00D379E9"/>
    <w:rsid w:val="00D70D5B"/>
    <w:rsid w:val="00DA4ABC"/>
    <w:rsid w:val="00DC6075"/>
    <w:rsid w:val="00DD7EFF"/>
    <w:rsid w:val="00DE7E31"/>
    <w:rsid w:val="00DF6DC7"/>
    <w:rsid w:val="00E077E1"/>
    <w:rsid w:val="00E7325C"/>
    <w:rsid w:val="00EC3DC7"/>
    <w:rsid w:val="00EF1D63"/>
    <w:rsid w:val="00F25F6F"/>
    <w:rsid w:val="00F90AA0"/>
    <w:rsid w:val="00FC08C6"/>
    <w:rsid w:val="00FC429B"/>
    <w:rsid w:val="00FD6C5F"/>
    <w:rsid w:val="00FE10B5"/>
    <w:rsid w:val="01113B50"/>
    <w:rsid w:val="01276B41"/>
    <w:rsid w:val="012C0D46"/>
    <w:rsid w:val="01F190CD"/>
    <w:rsid w:val="023238F6"/>
    <w:rsid w:val="024C6335"/>
    <w:rsid w:val="02ED7A28"/>
    <w:rsid w:val="0314B260"/>
    <w:rsid w:val="0319082D"/>
    <w:rsid w:val="0338B402"/>
    <w:rsid w:val="03635CB1"/>
    <w:rsid w:val="03920C5C"/>
    <w:rsid w:val="03C6EF6E"/>
    <w:rsid w:val="03D012EB"/>
    <w:rsid w:val="03F0EA3B"/>
    <w:rsid w:val="0404B5D0"/>
    <w:rsid w:val="049A0574"/>
    <w:rsid w:val="04B67D72"/>
    <w:rsid w:val="04CDBAA0"/>
    <w:rsid w:val="04D22983"/>
    <w:rsid w:val="04E99BDD"/>
    <w:rsid w:val="04EB26F4"/>
    <w:rsid w:val="05A32D91"/>
    <w:rsid w:val="05B5524E"/>
    <w:rsid w:val="06155FD9"/>
    <w:rsid w:val="075D5000"/>
    <w:rsid w:val="0774F679"/>
    <w:rsid w:val="0836FFAB"/>
    <w:rsid w:val="08463AD7"/>
    <w:rsid w:val="0882802F"/>
    <w:rsid w:val="089D5DF4"/>
    <w:rsid w:val="099FCC2A"/>
    <w:rsid w:val="0A1BE467"/>
    <w:rsid w:val="0A5B9A8B"/>
    <w:rsid w:val="0A6484F0"/>
    <w:rsid w:val="0AB070CB"/>
    <w:rsid w:val="0B070EDB"/>
    <w:rsid w:val="0B4896FD"/>
    <w:rsid w:val="0B7E4EE3"/>
    <w:rsid w:val="0B848479"/>
    <w:rsid w:val="0BFC8C85"/>
    <w:rsid w:val="0C2AD674"/>
    <w:rsid w:val="0C631DF9"/>
    <w:rsid w:val="0CA67470"/>
    <w:rsid w:val="0CC4F1AC"/>
    <w:rsid w:val="0D520ED4"/>
    <w:rsid w:val="0D5625BE"/>
    <w:rsid w:val="0D89549E"/>
    <w:rsid w:val="0D9A8A4E"/>
    <w:rsid w:val="0E0FFCF6"/>
    <w:rsid w:val="0E15B01D"/>
    <w:rsid w:val="0E45FDDA"/>
    <w:rsid w:val="0E4F24A9"/>
    <w:rsid w:val="0F22831C"/>
    <w:rsid w:val="0F793448"/>
    <w:rsid w:val="0FBEF81E"/>
    <w:rsid w:val="0FD2937D"/>
    <w:rsid w:val="100BE287"/>
    <w:rsid w:val="1043EA70"/>
    <w:rsid w:val="10E535DE"/>
    <w:rsid w:val="120DF65D"/>
    <w:rsid w:val="12358114"/>
    <w:rsid w:val="12BDC8CF"/>
    <w:rsid w:val="1327A99A"/>
    <w:rsid w:val="13A4CACA"/>
    <w:rsid w:val="13BC952C"/>
    <w:rsid w:val="141D6E0C"/>
    <w:rsid w:val="148F1E58"/>
    <w:rsid w:val="152DF818"/>
    <w:rsid w:val="1593B18D"/>
    <w:rsid w:val="159F295F"/>
    <w:rsid w:val="15AC84B1"/>
    <w:rsid w:val="15B18DD1"/>
    <w:rsid w:val="15CFB1DB"/>
    <w:rsid w:val="162C2B20"/>
    <w:rsid w:val="163BF107"/>
    <w:rsid w:val="16641D87"/>
    <w:rsid w:val="16CF03E5"/>
    <w:rsid w:val="16EF5E5C"/>
    <w:rsid w:val="170BBAFE"/>
    <w:rsid w:val="1791286F"/>
    <w:rsid w:val="17A41169"/>
    <w:rsid w:val="17C1F5F8"/>
    <w:rsid w:val="17C3FA9B"/>
    <w:rsid w:val="17C8C991"/>
    <w:rsid w:val="17FEDDA5"/>
    <w:rsid w:val="1835F961"/>
    <w:rsid w:val="184CD188"/>
    <w:rsid w:val="18831CD9"/>
    <w:rsid w:val="19A21EA5"/>
    <w:rsid w:val="19B2ECC8"/>
    <w:rsid w:val="19C21E15"/>
    <w:rsid w:val="19C54334"/>
    <w:rsid w:val="1A218CF9"/>
    <w:rsid w:val="1A36C7A4"/>
    <w:rsid w:val="1A6BE6E4"/>
    <w:rsid w:val="1AA33995"/>
    <w:rsid w:val="1AA9E5BA"/>
    <w:rsid w:val="1AB4E8A7"/>
    <w:rsid w:val="1ABF194D"/>
    <w:rsid w:val="1B302478"/>
    <w:rsid w:val="1B7F837F"/>
    <w:rsid w:val="1B91A44C"/>
    <w:rsid w:val="1C0F6E51"/>
    <w:rsid w:val="1C338896"/>
    <w:rsid w:val="1C822B1A"/>
    <w:rsid w:val="1C9526C6"/>
    <w:rsid w:val="1D3B3C52"/>
    <w:rsid w:val="1DE69F2B"/>
    <w:rsid w:val="1DE80A17"/>
    <w:rsid w:val="1E34A48B"/>
    <w:rsid w:val="1EA41139"/>
    <w:rsid w:val="1EAC0317"/>
    <w:rsid w:val="1F32DAC5"/>
    <w:rsid w:val="1F408922"/>
    <w:rsid w:val="1F5130C8"/>
    <w:rsid w:val="1F5B4725"/>
    <w:rsid w:val="2087219B"/>
    <w:rsid w:val="20A7E094"/>
    <w:rsid w:val="20ACA4E3"/>
    <w:rsid w:val="20F2F4D9"/>
    <w:rsid w:val="2106CA73"/>
    <w:rsid w:val="2112F9CA"/>
    <w:rsid w:val="2118B5C4"/>
    <w:rsid w:val="218D3479"/>
    <w:rsid w:val="21DB7164"/>
    <w:rsid w:val="22B38947"/>
    <w:rsid w:val="22E7D0CC"/>
    <w:rsid w:val="23443246"/>
    <w:rsid w:val="2387CAA7"/>
    <w:rsid w:val="23B47268"/>
    <w:rsid w:val="23D6C59B"/>
    <w:rsid w:val="240D16F8"/>
    <w:rsid w:val="243C073D"/>
    <w:rsid w:val="2467FEAA"/>
    <w:rsid w:val="24AECE10"/>
    <w:rsid w:val="24C65CBC"/>
    <w:rsid w:val="24E43D2F"/>
    <w:rsid w:val="2504E0BB"/>
    <w:rsid w:val="250B163C"/>
    <w:rsid w:val="251CB91F"/>
    <w:rsid w:val="252089CB"/>
    <w:rsid w:val="253007C4"/>
    <w:rsid w:val="2542CC24"/>
    <w:rsid w:val="25769631"/>
    <w:rsid w:val="25B20054"/>
    <w:rsid w:val="25F69E04"/>
    <w:rsid w:val="2670FD5F"/>
    <w:rsid w:val="267A5640"/>
    <w:rsid w:val="26CAF2C5"/>
    <w:rsid w:val="26CF9839"/>
    <w:rsid w:val="26DD1DA7"/>
    <w:rsid w:val="26F8F63A"/>
    <w:rsid w:val="273E7EA2"/>
    <w:rsid w:val="2741AE0F"/>
    <w:rsid w:val="2766F7D8"/>
    <w:rsid w:val="276E8A8B"/>
    <w:rsid w:val="2789DC00"/>
    <w:rsid w:val="27B17F04"/>
    <w:rsid w:val="28BFA855"/>
    <w:rsid w:val="28E92337"/>
    <w:rsid w:val="292E87E5"/>
    <w:rsid w:val="29479ACF"/>
    <w:rsid w:val="29E726DE"/>
    <w:rsid w:val="29E76730"/>
    <w:rsid w:val="2A6C6D13"/>
    <w:rsid w:val="2AB2630D"/>
    <w:rsid w:val="2B12B342"/>
    <w:rsid w:val="2B1544BC"/>
    <w:rsid w:val="2B9BF2E0"/>
    <w:rsid w:val="2BD31B6E"/>
    <w:rsid w:val="2C399CC3"/>
    <w:rsid w:val="2C537C2B"/>
    <w:rsid w:val="2C676BE6"/>
    <w:rsid w:val="2CA6D7D3"/>
    <w:rsid w:val="2CE41D8C"/>
    <w:rsid w:val="2CFED0A0"/>
    <w:rsid w:val="2DE53E62"/>
    <w:rsid w:val="2DE98CE4"/>
    <w:rsid w:val="2E010B56"/>
    <w:rsid w:val="2E08B35C"/>
    <w:rsid w:val="2E11FCCB"/>
    <w:rsid w:val="2EA1DD9A"/>
    <w:rsid w:val="2EC48C3D"/>
    <w:rsid w:val="2ECB8E0B"/>
    <w:rsid w:val="2F65BA77"/>
    <w:rsid w:val="2F871470"/>
    <w:rsid w:val="2F87396D"/>
    <w:rsid w:val="2F936B79"/>
    <w:rsid w:val="2F9EA534"/>
    <w:rsid w:val="2FF53CE0"/>
    <w:rsid w:val="3020E903"/>
    <w:rsid w:val="30548129"/>
    <w:rsid w:val="3081D363"/>
    <w:rsid w:val="310F8473"/>
    <w:rsid w:val="3162F8D4"/>
    <w:rsid w:val="3221AFD2"/>
    <w:rsid w:val="338A53E3"/>
    <w:rsid w:val="33A03229"/>
    <w:rsid w:val="33ABADD2"/>
    <w:rsid w:val="33F09E07"/>
    <w:rsid w:val="341F7124"/>
    <w:rsid w:val="342364A0"/>
    <w:rsid w:val="342B03EE"/>
    <w:rsid w:val="345A4858"/>
    <w:rsid w:val="34677BD3"/>
    <w:rsid w:val="34B46E74"/>
    <w:rsid w:val="34EBDD97"/>
    <w:rsid w:val="34F3BA42"/>
    <w:rsid w:val="35643F3E"/>
    <w:rsid w:val="356EE4A1"/>
    <w:rsid w:val="357BD452"/>
    <w:rsid w:val="358543CE"/>
    <w:rsid w:val="35AB1D97"/>
    <w:rsid w:val="36190908"/>
    <w:rsid w:val="363F55A3"/>
    <w:rsid w:val="36665F19"/>
    <w:rsid w:val="367EFE89"/>
    <w:rsid w:val="36AD37A9"/>
    <w:rsid w:val="36C442FB"/>
    <w:rsid w:val="36C7287D"/>
    <w:rsid w:val="36D603AB"/>
    <w:rsid w:val="373DD8AD"/>
    <w:rsid w:val="375E0F6E"/>
    <w:rsid w:val="37617527"/>
    <w:rsid w:val="37D51146"/>
    <w:rsid w:val="386123F2"/>
    <w:rsid w:val="38837B33"/>
    <w:rsid w:val="389FD735"/>
    <w:rsid w:val="38DEFB48"/>
    <w:rsid w:val="39227AE8"/>
    <w:rsid w:val="396577AB"/>
    <w:rsid w:val="3992D642"/>
    <w:rsid w:val="39CC40CF"/>
    <w:rsid w:val="3B3C8CBA"/>
    <w:rsid w:val="3B5829F7"/>
    <w:rsid w:val="3CB1F0E5"/>
    <w:rsid w:val="3CDCCDB1"/>
    <w:rsid w:val="3D3EFE28"/>
    <w:rsid w:val="3E4ABC05"/>
    <w:rsid w:val="3E5713AB"/>
    <w:rsid w:val="3E638560"/>
    <w:rsid w:val="3EAA777D"/>
    <w:rsid w:val="3FCDD99B"/>
    <w:rsid w:val="4014113A"/>
    <w:rsid w:val="40274EA7"/>
    <w:rsid w:val="404CF122"/>
    <w:rsid w:val="40714E68"/>
    <w:rsid w:val="40775BBF"/>
    <w:rsid w:val="408AC2C2"/>
    <w:rsid w:val="40CDF7F1"/>
    <w:rsid w:val="40F0850D"/>
    <w:rsid w:val="4101CF8E"/>
    <w:rsid w:val="4155F8A6"/>
    <w:rsid w:val="4161B2D7"/>
    <w:rsid w:val="418EBC8D"/>
    <w:rsid w:val="41E14F30"/>
    <w:rsid w:val="4278277D"/>
    <w:rsid w:val="42B78AB0"/>
    <w:rsid w:val="432765E5"/>
    <w:rsid w:val="43621C7E"/>
    <w:rsid w:val="437B8B8D"/>
    <w:rsid w:val="43E24D77"/>
    <w:rsid w:val="44CE5A55"/>
    <w:rsid w:val="4502853D"/>
    <w:rsid w:val="45E8B601"/>
    <w:rsid w:val="465EFBCC"/>
    <w:rsid w:val="46624248"/>
    <w:rsid w:val="468892F4"/>
    <w:rsid w:val="47104935"/>
    <w:rsid w:val="473A1ED8"/>
    <w:rsid w:val="4740B878"/>
    <w:rsid w:val="474FA0C7"/>
    <w:rsid w:val="477986EC"/>
    <w:rsid w:val="47DF949A"/>
    <w:rsid w:val="480333BB"/>
    <w:rsid w:val="481B3B5D"/>
    <w:rsid w:val="483A0B46"/>
    <w:rsid w:val="488885B1"/>
    <w:rsid w:val="4895740C"/>
    <w:rsid w:val="48A13BDB"/>
    <w:rsid w:val="4934FE33"/>
    <w:rsid w:val="496918E7"/>
    <w:rsid w:val="496E57F5"/>
    <w:rsid w:val="497BE939"/>
    <w:rsid w:val="498BFF64"/>
    <w:rsid w:val="49CC1C11"/>
    <w:rsid w:val="4A1C1FEC"/>
    <w:rsid w:val="4AE8B6ED"/>
    <w:rsid w:val="4B79F99F"/>
    <w:rsid w:val="4BA4B5AB"/>
    <w:rsid w:val="4C84F7AA"/>
    <w:rsid w:val="4D311F73"/>
    <w:rsid w:val="4DB280FF"/>
    <w:rsid w:val="4E3B0710"/>
    <w:rsid w:val="4EAD3395"/>
    <w:rsid w:val="4EEA97F9"/>
    <w:rsid w:val="4F54B5AC"/>
    <w:rsid w:val="5022701A"/>
    <w:rsid w:val="505FC663"/>
    <w:rsid w:val="50884F4B"/>
    <w:rsid w:val="508A5CC0"/>
    <w:rsid w:val="508B489F"/>
    <w:rsid w:val="50B46A8A"/>
    <w:rsid w:val="511E658B"/>
    <w:rsid w:val="527116BE"/>
    <w:rsid w:val="52A72CEB"/>
    <w:rsid w:val="52FE497B"/>
    <w:rsid w:val="53A7D136"/>
    <w:rsid w:val="53B80CFC"/>
    <w:rsid w:val="53BFDC9C"/>
    <w:rsid w:val="5421BFCB"/>
    <w:rsid w:val="54864ADC"/>
    <w:rsid w:val="552C5FE6"/>
    <w:rsid w:val="55452B41"/>
    <w:rsid w:val="557CBE9E"/>
    <w:rsid w:val="5621242D"/>
    <w:rsid w:val="564F61E8"/>
    <w:rsid w:val="5674DC20"/>
    <w:rsid w:val="5674E667"/>
    <w:rsid w:val="568F5895"/>
    <w:rsid w:val="56BE625F"/>
    <w:rsid w:val="56D39B24"/>
    <w:rsid w:val="5700B0CC"/>
    <w:rsid w:val="578FB7E1"/>
    <w:rsid w:val="5791EAFB"/>
    <w:rsid w:val="57E9557D"/>
    <w:rsid w:val="581B5617"/>
    <w:rsid w:val="5857B1B2"/>
    <w:rsid w:val="587285A4"/>
    <w:rsid w:val="58D0C6A9"/>
    <w:rsid w:val="59139C00"/>
    <w:rsid w:val="5918AA1A"/>
    <w:rsid w:val="591A6A19"/>
    <w:rsid w:val="5944882D"/>
    <w:rsid w:val="59534FF4"/>
    <w:rsid w:val="59919F1A"/>
    <w:rsid w:val="59DF5693"/>
    <w:rsid w:val="5A7DEF1F"/>
    <w:rsid w:val="5A99EC03"/>
    <w:rsid w:val="5AB09172"/>
    <w:rsid w:val="5B3C7C93"/>
    <w:rsid w:val="5B402072"/>
    <w:rsid w:val="5B5D410B"/>
    <w:rsid w:val="5BA1DE9D"/>
    <w:rsid w:val="5C48584A"/>
    <w:rsid w:val="5CACC71F"/>
    <w:rsid w:val="5CBD0508"/>
    <w:rsid w:val="5D11C86E"/>
    <w:rsid w:val="5D755B0C"/>
    <w:rsid w:val="5D7BF6A6"/>
    <w:rsid w:val="5D989DFD"/>
    <w:rsid w:val="5D9D63EE"/>
    <w:rsid w:val="5DE823BE"/>
    <w:rsid w:val="5DEEE492"/>
    <w:rsid w:val="5E322A7C"/>
    <w:rsid w:val="5E968D3C"/>
    <w:rsid w:val="5F39D7B9"/>
    <w:rsid w:val="5F73D41A"/>
    <w:rsid w:val="5F9CABB0"/>
    <w:rsid w:val="5FB77EE9"/>
    <w:rsid w:val="60697540"/>
    <w:rsid w:val="60750660"/>
    <w:rsid w:val="60ED9956"/>
    <w:rsid w:val="61AC770C"/>
    <w:rsid w:val="61C742CC"/>
    <w:rsid w:val="61F68DCD"/>
    <w:rsid w:val="624CC70E"/>
    <w:rsid w:val="62E64217"/>
    <w:rsid w:val="6307FF27"/>
    <w:rsid w:val="6396016C"/>
    <w:rsid w:val="63B9416E"/>
    <w:rsid w:val="63CD5511"/>
    <w:rsid w:val="63F811CC"/>
    <w:rsid w:val="645B9B02"/>
    <w:rsid w:val="653363CE"/>
    <w:rsid w:val="65693168"/>
    <w:rsid w:val="65D7771E"/>
    <w:rsid w:val="65F05E51"/>
    <w:rsid w:val="66168FB7"/>
    <w:rsid w:val="662D2DF3"/>
    <w:rsid w:val="669E0BF7"/>
    <w:rsid w:val="66C41600"/>
    <w:rsid w:val="67177B57"/>
    <w:rsid w:val="6778B126"/>
    <w:rsid w:val="681D7740"/>
    <w:rsid w:val="68D07AAB"/>
    <w:rsid w:val="68D6FBC9"/>
    <w:rsid w:val="68D7BB79"/>
    <w:rsid w:val="68EF7990"/>
    <w:rsid w:val="690973B4"/>
    <w:rsid w:val="696001E9"/>
    <w:rsid w:val="69BDCABD"/>
    <w:rsid w:val="6A067C62"/>
    <w:rsid w:val="6A184FB8"/>
    <w:rsid w:val="6A1F3152"/>
    <w:rsid w:val="6A2D895D"/>
    <w:rsid w:val="6B346FC7"/>
    <w:rsid w:val="6B34F430"/>
    <w:rsid w:val="6B4C44F8"/>
    <w:rsid w:val="6B9ACF1E"/>
    <w:rsid w:val="6BF05A5C"/>
    <w:rsid w:val="6C0F134A"/>
    <w:rsid w:val="6C40C578"/>
    <w:rsid w:val="6C4A7E60"/>
    <w:rsid w:val="6D0B2B5A"/>
    <w:rsid w:val="6DF697CD"/>
    <w:rsid w:val="6E563298"/>
    <w:rsid w:val="6EA2C758"/>
    <w:rsid w:val="6ECA9146"/>
    <w:rsid w:val="6F02F1C5"/>
    <w:rsid w:val="6F419394"/>
    <w:rsid w:val="701BFE8B"/>
    <w:rsid w:val="7031DC75"/>
    <w:rsid w:val="70341EA2"/>
    <w:rsid w:val="70D0342F"/>
    <w:rsid w:val="70F8D301"/>
    <w:rsid w:val="7125D2C4"/>
    <w:rsid w:val="71B5CE48"/>
    <w:rsid w:val="728CD424"/>
    <w:rsid w:val="72B2B00E"/>
    <w:rsid w:val="72CA8EC6"/>
    <w:rsid w:val="731428D0"/>
    <w:rsid w:val="73FFF930"/>
    <w:rsid w:val="748A7913"/>
    <w:rsid w:val="749517BD"/>
    <w:rsid w:val="74AD42EA"/>
    <w:rsid w:val="74FC001D"/>
    <w:rsid w:val="752C6E68"/>
    <w:rsid w:val="75B6820B"/>
    <w:rsid w:val="7687F030"/>
    <w:rsid w:val="76BA2673"/>
    <w:rsid w:val="77A82D4F"/>
    <w:rsid w:val="77C9862D"/>
    <w:rsid w:val="77F5B2E3"/>
    <w:rsid w:val="784E0793"/>
    <w:rsid w:val="78524596"/>
    <w:rsid w:val="78B839D6"/>
    <w:rsid w:val="78CFB007"/>
    <w:rsid w:val="79845290"/>
    <w:rsid w:val="79EEABFE"/>
    <w:rsid w:val="79F7420C"/>
    <w:rsid w:val="7A0B05BE"/>
    <w:rsid w:val="7A45DBB8"/>
    <w:rsid w:val="7A9507C2"/>
    <w:rsid w:val="7ABB3A9D"/>
    <w:rsid w:val="7AF533B5"/>
    <w:rsid w:val="7B013BB1"/>
    <w:rsid w:val="7BABC95A"/>
    <w:rsid w:val="7C0E284D"/>
    <w:rsid w:val="7C41129F"/>
    <w:rsid w:val="7D2D0803"/>
    <w:rsid w:val="7DC8B8EB"/>
    <w:rsid w:val="7E88535D"/>
    <w:rsid w:val="7F7CF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4AC0D"/>
  <w15:docId w15:val="{E893D6C9-0D5E-4136-9B92-37EF91AB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
    <w:qFormat/>
    <w:pPr>
      <w:spacing w:before="71"/>
      <w:ind w:left="175"/>
      <w:jc w:val="center"/>
    </w:pPr>
    <w:rPr>
      <w:b/>
      <w:bCs/>
      <w:sz w:val="25"/>
      <w:szCs w:val="25"/>
    </w:rPr>
  </w:style>
  <w:style w:type="paragraph" w:styleId="ListParagraph">
    <w:name w:val="List Paragraph"/>
    <w:basedOn w:val="Normal"/>
    <w:uiPriority w:val="1"/>
    <w:qFormat/>
    <w:pPr>
      <w:ind w:left="1486" w:hanging="717"/>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10CDF"/>
    <w:rPr>
      <w:rFonts w:ascii="Arial" w:eastAsia="Arial" w:hAnsi="Arial" w:cs="Arial"/>
      <w:sz w:val="21"/>
      <w:szCs w:val="21"/>
    </w:rPr>
  </w:style>
  <w:style w:type="paragraph" w:customStyle="1" w:styleId="ColourfulListAccent11">
    <w:name w:val="Colourful List – Accent 11"/>
    <w:basedOn w:val="Normal"/>
    <w:uiPriority w:val="34"/>
    <w:qFormat/>
    <w:rsid w:val="00D379E9"/>
    <w:pPr>
      <w:widowControl/>
      <w:autoSpaceDE/>
      <w:autoSpaceDN/>
      <w:ind w:left="720"/>
    </w:pPr>
    <w:rPr>
      <w:rFonts w:ascii="Times New Roman" w:eastAsia="Times New Roman" w:hAnsi="Times New Roman" w:cs="Times New Roman"/>
      <w:sz w:val="24"/>
      <w:szCs w:val="24"/>
      <w:lang w:val="en-GB"/>
    </w:rPr>
  </w:style>
  <w:style w:type="paragraph" w:customStyle="1" w:styleId="Default">
    <w:name w:val="Default"/>
    <w:rsid w:val="00D379E9"/>
    <w:pPr>
      <w:widowControl/>
      <w:adjustRightInd w:val="0"/>
    </w:pPr>
    <w:rPr>
      <w:rFonts w:ascii="Arial" w:eastAsia="Times New Roman" w:hAnsi="Arial" w:cs="Arial"/>
      <w:color w:val="000000"/>
      <w:sz w:val="24"/>
      <w:szCs w:val="24"/>
    </w:rPr>
  </w:style>
  <w:style w:type="character" w:styleId="Hyperlink">
    <w:name w:val="Hyperlink"/>
    <w:basedOn w:val="DefaultParagraphFont"/>
    <w:uiPriority w:val="99"/>
    <w:unhideWhenUsed/>
    <w:rsid w:val="483A0B46"/>
    <w:rPr>
      <w:color w:val="0000FF"/>
      <w:u w:val="single"/>
    </w:rPr>
  </w:style>
  <w:style w:type="paragraph" w:styleId="Header">
    <w:name w:val="header"/>
    <w:basedOn w:val="Normal"/>
    <w:uiPriority w:val="99"/>
    <w:unhideWhenUsed/>
    <w:rsid w:val="22E7D0CC"/>
    <w:pPr>
      <w:tabs>
        <w:tab w:val="center" w:pos="4680"/>
        <w:tab w:val="right" w:pos="9360"/>
      </w:tabs>
    </w:pPr>
  </w:style>
  <w:style w:type="paragraph" w:styleId="Footer">
    <w:name w:val="footer"/>
    <w:basedOn w:val="Normal"/>
    <w:uiPriority w:val="99"/>
    <w:unhideWhenUsed/>
    <w:rsid w:val="22E7D0CC"/>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hingfordacademiestrus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337AFBA2467448058808422C607A1" ma:contentTypeVersion="13" ma:contentTypeDescription="Create a new document." ma:contentTypeScope="" ma:versionID="f437c176ddfa54bd06b089270cbfcbb7">
  <xsd:schema xmlns:xsd="http://www.w3.org/2001/XMLSchema" xmlns:xs="http://www.w3.org/2001/XMLSchema" xmlns:p="http://schemas.microsoft.com/office/2006/metadata/properties" xmlns:ns2="0c0d6268-cecb-4064-b65d-c627a345f93d" xmlns:ns3="63220ffb-5862-4a05-90cd-e7d717925563" targetNamespace="http://schemas.microsoft.com/office/2006/metadata/properties" ma:root="true" ma:fieldsID="19275a9af6f61762f5ad32de800619e7" ns2:_="" ns3:_="">
    <xsd:import namespace="0c0d6268-cecb-4064-b65d-c627a345f93d"/>
    <xsd:import namespace="63220ffb-5862-4a05-90cd-e7d717925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6268-cecb-4064-b65d-c627a345f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2e7af8-a900-4ded-85e3-5743478bbfe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ffb-5862-4a05-90cd-e7d7179255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0afa79a-c9bd-46c2-a10f-5df1ba9aa340}" ma:internalName="TaxCatchAll" ma:showField="CatchAllData" ma:web="63220ffb-5862-4a05-90cd-e7d717925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220ffb-5862-4a05-90cd-e7d717925563" xsi:nil="true"/>
    <lcf76f155ced4ddcb4097134ff3c332f xmlns="0c0d6268-cecb-4064-b65d-c627a345f9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603970-553F-4BD8-833E-37A0160BF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6268-cecb-4064-b65d-c627a345f93d"/>
    <ds:schemaRef ds:uri="63220ffb-5862-4a05-90cd-e7d717925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862B7-EAA1-41A1-A8D3-608C1224E7A4}">
  <ds:schemaRefs>
    <ds:schemaRef ds:uri="http://schemas.microsoft.com/sharepoint/v3/contenttype/forms"/>
  </ds:schemaRefs>
</ds:datastoreItem>
</file>

<file path=customXml/itemProps3.xml><?xml version="1.0" encoding="utf-8"?>
<ds:datastoreItem xmlns:ds="http://schemas.openxmlformats.org/officeDocument/2006/customXml" ds:itemID="{27A3411C-36CC-4EC7-A42B-406947C7A9D2}">
  <ds:schemaRef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 ds:uri="63220ffb-5862-4a05-90cd-e7d717925563"/>
    <ds:schemaRef ds:uri="http://schemas.microsoft.com/office/infopath/2007/PartnerControls"/>
    <ds:schemaRef ds:uri="0c0d6268-cecb-4064-b65d-c627a345f93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1357</Words>
  <Characters>7737</Characters>
  <Application>Microsoft Office Word</Application>
  <DocSecurity>0</DocSecurity>
  <Lines>64</Lines>
  <Paragraphs>18</Paragraphs>
  <ScaleCrop>false</ScaleCrop>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Mrs I Panayi</cp:lastModifiedBy>
  <cp:revision>94</cp:revision>
  <dcterms:created xsi:type="dcterms:W3CDTF">2024-02-07T12:37:00Z</dcterms:created>
  <dcterms:modified xsi:type="dcterms:W3CDTF">2026-09-14T14:05:00Z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0x01010058A337AFBA2467448058808422C607A1</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{"FileActivityType":"9","FileActivityTimeStamp":"2024-02-09T13:05:25.373Z","FileActivityUsersOnPage":[{"DisplayName":"Mr R Mammen","Id":"r.mammen@chingfordacademiestrust.org.uk"},{"DisplayName":"Mrs Y Allijohn","Id":"y.allijohn@chingfordacademiestrust.org.uk"},{"DisplayName":"Mrs R Themistocleous","Id":"themistocleous@chingfordfs.org.uk"},{"DisplayName":"Mr R Mammen","Id":"r.mammen@chingfordacademiestrust.org.uk"},{"DisplayName":"Miss I Mukadam","Id":"mukadam@chingfordfs.org.uk"}],"FileActivityNavigationId":null}</vt:lpwstr>
  </property>
  <property fmtid="{D5CDD505-2E9C-101B-9397-08002B2CF9AE}" pid="6" name="TriggerFlowInfo">
    <vt:lpwstr/>
  </property>
  <property fmtid="{D5CDD505-2E9C-101B-9397-08002B2CF9AE}" pid="7" name="SharedWithUsers">
    <vt:lpwstr>15;#Mr C Millan;#61;#Mrs R Themistocleous;#3;#Mr R Mammen;#164;#Mr S Odell;#48;#Mrs Y Allijohn;#643;#Miss I Mukadam</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MediaServiceImageTags">
    <vt:lpwstr/>
  </property>
</Properties>
</file>