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29F3" w14:textId="77777777" w:rsidR="0095324A" w:rsidRPr="00AF37FE" w:rsidRDefault="000547FC" w:rsidP="0095324A">
      <w:pPr>
        <w:jc w:val="center"/>
        <w:rPr>
          <w:rFonts w:cstheme="minorHAnsi"/>
          <w:b/>
          <w:sz w:val="28"/>
          <w:szCs w:val="28"/>
        </w:rPr>
      </w:pPr>
      <w:r>
        <w:rPr>
          <w:rFonts w:cstheme="minorHAnsi"/>
          <w:b/>
          <w:sz w:val="28"/>
          <w:szCs w:val="28"/>
        </w:rPr>
        <w:t>KINGST</w:t>
      </w:r>
      <w:r w:rsidR="0095324A" w:rsidRPr="00AF37FE">
        <w:rPr>
          <w:rFonts w:cstheme="minorHAnsi"/>
          <w:b/>
          <w:sz w:val="28"/>
          <w:szCs w:val="28"/>
        </w:rPr>
        <w:t>ONE ACADEMY TRUST</w:t>
      </w:r>
    </w:p>
    <w:p w14:paraId="369B30AF" w14:textId="77777777" w:rsidR="000547FC" w:rsidRDefault="0095324A" w:rsidP="000547FC">
      <w:pPr>
        <w:jc w:val="center"/>
        <w:rPr>
          <w:rFonts w:cstheme="minorHAnsi"/>
          <w:b/>
          <w:sz w:val="28"/>
          <w:szCs w:val="28"/>
        </w:rPr>
      </w:pPr>
      <w:r w:rsidRPr="00AF37FE">
        <w:rPr>
          <w:rFonts w:cstheme="minorHAnsi"/>
          <w:b/>
          <w:sz w:val="28"/>
          <w:szCs w:val="28"/>
        </w:rPr>
        <w:t>KINGSTONE HIGH SCHOOL</w:t>
      </w:r>
    </w:p>
    <w:p w14:paraId="7AA78881" w14:textId="77777777" w:rsidR="000547FC" w:rsidRPr="001F255E" w:rsidRDefault="000547FC" w:rsidP="000547FC">
      <w:pPr>
        <w:jc w:val="center"/>
        <w:rPr>
          <w:rFonts w:ascii="Calibri" w:hAnsi="Calibri" w:cs="Calibri"/>
          <w:b/>
        </w:rPr>
      </w:pPr>
    </w:p>
    <w:p w14:paraId="082CC264" w14:textId="77777777" w:rsidR="000547FC" w:rsidRPr="00AF37FE" w:rsidRDefault="000547FC" w:rsidP="000547FC">
      <w:pPr>
        <w:jc w:val="center"/>
        <w:rPr>
          <w:rFonts w:cstheme="minorHAnsi"/>
          <w:b/>
          <w:sz w:val="28"/>
          <w:szCs w:val="28"/>
        </w:rPr>
      </w:pPr>
      <w:r w:rsidRPr="00AF37FE">
        <w:rPr>
          <w:rFonts w:cstheme="minorHAnsi"/>
          <w:b/>
          <w:sz w:val="28"/>
          <w:szCs w:val="28"/>
        </w:rPr>
        <w:t>JOB DESCRIPTION</w:t>
      </w:r>
    </w:p>
    <w:tbl>
      <w:tblPr>
        <w:tblStyle w:val="TableGrid"/>
        <w:tblpPr w:leftFromText="180" w:rightFromText="180" w:vertAnchor="page" w:horzAnchor="margin" w:tblpXSpec="center" w:tblpY="3016"/>
        <w:tblW w:w="0" w:type="auto"/>
        <w:tblLook w:val="04A0" w:firstRow="1" w:lastRow="0" w:firstColumn="1" w:lastColumn="0" w:noHBand="0" w:noVBand="1"/>
      </w:tblPr>
      <w:tblGrid>
        <w:gridCol w:w="2347"/>
        <w:gridCol w:w="6669"/>
      </w:tblGrid>
      <w:tr w:rsidR="000547FC" w:rsidRPr="00AF37FE" w14:paraId="5A7C471C" w14:textId="77777777" w:rsidTr="000547FC">
        <w:tc>
          <w:tcPr>
            <w:tcW w:w="2376" w:type="dxa"/>
          </w:tcPr>
          <w:p w14:paraId="382A1DD1" w14:textId="77777777" w:rsidR="000547FC" w:rsidRPr="00AF37FE" w:rsidRDefault="000547FC" w:rsidP="000547FC">
            <w:pPr>
              <w:pStyle w:val="Default"/>
              <w:rPr>
                <w:rFonts w:asciiTheme="minorHAnsi" w:hAnsiTheme="minorHAnsi" w:cstheme="minorHAnsi"/>
                <w:b/>
                <w:sz w:val="22"/>
                <w:szCs w:val="22"/>
              </w:rPr>
            </w:pPr>
            <w:r w:rsidRPr="00AF37FE">
              <w:rPr>
                <w:rFonts w:asciiTheme="minorHAnsi" w:hAnsiTheme="minorHAnsi" w:cstheme="minorHAnsi"/>
                <w:b/>
                <w:sz w:val="22"/>
                <w:szCs w:val="22"/>
              </w:rPr>
              <w:t>POST TITLE</w:t>
            </w:r>
          </w:p>
        </w:tc>
        <w:tc>
          <w:tcPr>
            <w:tcW w:w="6866" w:type="dxa"/>
          </w:tcPr>
          <w:p w14:paraId="42C6AA33" w14:textId="77777777" w:rsidR="000547FC" w:rsidRPr="00AF37FE" w:rsidRDefault="000547FC" w:rsidP="00454619">
            <w:pPr>
              <w:pStyle w:val="Default"/>
              <w:rPr>
                <w:rFonts w:asciiTheme="minorHAnsi" w:hAnsiTheme="minorHAnsi" w:cstheme="minorHAnsi"/>
                <w:b/>
                <w:sz w:val="22"/>
                <w:szCs w:val="22"/>
              </w:rPr>
            </w:pPr>
            <w:r w:rsidRPr="00AF37FE">
              <w:rPr>
                <w:rFonts w:asciiTheme="minorHAnsi" w:hAnsiTheme="minorHAnsi" w:cstheme="minorHAnsi"/>
                <w:b/>
                <w:sz w:val="22"/>
                <w:szCs w:val="22"/>
              </w:rPr>
              <w:t xml:space="preserve">Teacher of </w:t>
            </w:r>
            <w:r w:rsidR="00454619">
              <w:rPr>
                <w:rFonts w:asciiTheme="minorHAnsi" w:hAnsiTheme="minorHAnsi" w:cstheme="minorHAnsi"/>
                <w:b/>
                <w:sz w:val="22"/>
                <w:szCs w:val="22"/>
              </w:rPr>
              <w:t>English</w:t>
            </w:r>
            <w:r w:rsidR="00851301">
              <w:rPr>
                <w:rFonts w:asciiTheme="minorHAnsi" w:hAnsiTheme="minorHAnsi" w:cstheme="minorHAnsi"/>
                <w:b/>
                <w:sz w:val="22"/>
                <w:szCs w:val="22"/>
              </w:rPr>
              <w:t xml:space="preserve"> </w:t>
            </w:r>
          </w:p>
        </w:tc>
      </w:tr>
      <w:tr w:rsidR="000547FC" w:rsidRPr="00AF37FE" w14:paraId="4B321FC2" w14:textId="77777777" w:rsidTr="000547FC">
        <w:tc>
          <w:tcPr>
            <w:tcW w:w="2376" w:type="dxa"/>
          </w:tcPr>
          <w:p w14:paraId="6CC0DC2E" w14:textId="77777777" w:rsidR="000547FC" w:rsidRPr="00AF37FE" w:rsidRDefault="000547FC" w:rsidP="000547FC">
            <w:pPr>
              <w:pStyle w:val="Default"/>
              <w:rPr>
                <w:rFonts w:asciiTheme="minorHAnsi" w:hAnsiTheme="minorHAnsi" w:cstheme="minorHAnsi"/>
                <w:b/>
                <w:sz w:val="22"/>
                <w:szCs w:val="22"/>
              </w:rPr>
            </w:pPr>
            <w:r w:rsidRPr="00AF37FE">
              <w:rPr>
                <w:rFonts w:asciiTheme="minorHAnsi" w:hAnsiTheme="minorHAnsi" w:cstheme="minorHAnsi"/>
                <w:b/>
                <w:sz w:val="22"/>
                <w:szCs w:val="22"/>
              </w:rPr>
              <w:t>GRADE</w:t>
            </w:r>
            <w:r w:rsidRPr="00AF37FE">
              <w:rPr>
                <w:rFonts w:asciiTheme="minorHAnsi" w:hAnsiTheme="minorHAnsi" w:cstheme="minorHAnsi"/>
                <w:b/>
                <w:sz w:val="22"/>
                <w:szCs w:val="22"/>
              </w:rPr>
              <w:tab/>
            </w:r>
          </w:p>
        </w:tc>
        <w:tc>
          <w:tcPr>
            <w:tcW w:w="6866" w:type="dxa"/>
          </w:tcPr>
          <w:p w14:paraId="3DCBB6D7" w14:textId="77777777" w:rsidR="000547FC" w:rsidRPr="00AF37FE" w:rsidRDefault="000547FC" w:rsidP="000547FC">
            <w:pPr>
              <w:pStyle w:val="Default"/>
              <w:rPr>
                <w:rFonts w:asciiTheme="minorHAnsi" w:hAnsiTheme="minorHAnsi" w:cstheme="minorHAnsi"/>
                <w:sz w:val="22"/>
                <w:szCs w:val="22"/>
              </w:rPr>
            </w:pPr>
            <w:r w:rsidRPr="00AF37FE">
              <w:rPr>
                <w:rFonts w:asciiTheme="minorHAnsi" w:hAnsiTheme="minorHAnsi" w:cstheme="minorHAnsi"/>
                <w:sz w:val="22"/>
                <w:szCs w:val="22"/>
              </w:rPr>
              <w:t xml:space="preserve">MPS </w:t>
            </w:r>
            <w:r w:rsidR="00454619">
              <w:rPr>
                <w:rFonts w:asciiTheme="minorHAnsi" w:hAnsiTheme="minorHAnsi" w:cstheme="minorHAnsi"/>
                <w:sz w:val="22"/>
                <w:szCs w:val="22"/>
              </w:rPr>
              <w:t>/UPS</w:t>
            </w:r>
          </w:p>
        </w:tc>
      </w:tr>
      <w:tr w:rsidR="000547FC" w:rsidRPr="00AF37FE" w14:paraId="17AF8F88" w14:textId="77777777" w:rsidTr="000547FC">
        <w:tc>
          <w:tcPr>
            <w:tcW w:w="2376" w:type="dxa"/>
          </w:tcPr>
          <w:p w14:paraId="5CF94485" w14:textId="77777777" w:rsidR="000547FC" w:rsidRPr="00AF37FE" w:rsidRDefault="000547FC" w:rsidP="000547FC">
            <w:pPr>
              <w:pStyle w:val="Default"/>
              <w:rPr>
                <w:rFonts w:asciiTheme="minorHAnsi" w:hAnsiTheme="minorHAnsi" w:cstheme="minorHAnsi"/>
                <w:b/>
                <w:sz w:val="22"/>
                <w:szCs w:val="22"/>
              </w:rPr>
            </w:pPr>
            <w:r w:rsidRPr="00AF37FE">
              <w:rPr>
                <w:rFonts w:asciiTheme="minorHAnsi" w:hAnsiTheme="minorHAnsi" w:cstheme="minorHAnsi"/>
                <w:b/>
                <w:sz w:val="22"/>
                <w:szCs w:val="22"/>
              </w:rPr>
              <w:t>RESPONSIBLE TO</w:t>
            </w:r>
          </w:p>
        </w:tc>
        <w:tc>
          <w:tcPr>
            <w:tcW w:w="6866" w:type="dxa"/>
          </w:tcPr>
          <w:p w14:paraId="61C6837F" w14:textId="77777777" w:rsidR="000547FC" w:rsidRPr="00AF37FE" w:rsidRDefault="000547FC" w:rsidP="00454619">
            <w:pPr>
              <w:pStyle w:val="Default"/>
              <w:rPr>
                <w:rFonts w:asciiTheme="minorHAnsi" w:hAnsiTheme="minorHAnsi" w:cstheme="minorHAnsi"/>
                <w:sz w:val="22"/>
                <w:szCs w:val="22"/>
              </w:rPr>
            </w:pPr>
            <w:r w:rsidRPr="00AF37FE">
              <w:rPr>
                <w:rFonts w:asciiTheme="minorHAnsi" w:hAnsiTheme="minorHAnsi" w:cstheme="minorHAnsi"/>
                <w:sz w:val="22"/>
                <w:szCs w:val="22"/>
              </w:rPr>
              <w:t xml:space="preserve">Head of </w:t>
            </w:r>
            <w:r w:rsidR="00454619">
              <w:rPr>
                <w:rFonts w:asciiTheme="minorHAnsi" w:hAnsiTheme="minorHAnsi" w:cstheme="minorHAnsi"/>
                <w:sz w:val="22"/>
                <w:szCs w:val="22"/>
              </w:rPr>
              <w:t>English Faculty</w:t>
            </w:r>
            <w:r w:rsidR="00E9548D">
              <w:rPr>
                <w:rFonts w:asciiTheme="minorHAnsi" w:hAnsiTheme="minorHAnsi" w:cstheme="minorHAnsi"/>
                <w:sz w:val="22"/>
                <w:szCs w:val="22"/>
              </w:rPr>
              <w:t xml:space="preserve"> </w:t>
            </w:r>
            <w:r w:rsidRPr="00AF37FE">
              <w:rPr>
                <w:rFonts w:asciiTheme="minorHAnsi" w:hAnsiTheme="minorHAnsi" w:cstheme="minorHAnsi"/>
                <w:sz w:val="22"/>
                <w:szCs w:val="22"/>
              </w:rPr>
              <w:t xml:space="preserve"> </w:t>
            </w:r>
          </w:p>
        </w:tc>
      </w:tr>
      <w:tr w:rsidR="000547FC" w:rsidRPr="00AF37FE" w14:paraId="31E63584" w14:textId="77777777" w:rsidTr="000547FC">
        <w:tc>
          <w:tcPr>
            <w:tcW w:w="2376" w:type="dxa"/>
          </w:tcPr>
          <w:p w14:paraId="45221991" w14:textId="77777777" w:rsidR="000547FC" w:rsidRPr="00AF37FE" w:rsidRDefault="000547FC" w:rsidP="000547FC">
            <w:pPr>
              <w:pStyle w:val="Default"/>
              <w:rPr>
                <w:rFonts w:asciiTheme="minorHAnsi" w:hAnsiTheme="minorHAnsi" w:cstheme="minorHAnsi"/>
                <w:b/>
                <w:sz w:val="22"/>
                <w:szCs w:val="22"/>
              </w:rPr>
            </w:pPr>
            <w:r w:rsidRPr="00AF37FE">
              <w:rPr>
                <w:rFonts w:asciiTheme="minorHAnsi" w:hAnsiTheme="minorHAnsi" w:cstheme="minorHAnsi"/>
                <w:b/>
                <w:sz w:val="22"/>
                <w:szCs w:val="22"/>
              </w:rPr>
              <w:t>RESPONSIBLE FOR</w:t>
            </w:r>
          </w:p>
        </w:tc>
        <w:tc>
          <w:tcPr>
            <w:tcW w:w="6866" w:type="dxa"/>
          </w:tcPr>
          <w:p w14:paraId="483B9C41" w14:textId="75D253F9" w:rsidR="000547FC" w:rsidRPr="00AF37FE" w:rsidRDefault="000547FC" w:rsidP="00454619">
            <w:pPr>
              <w:pStyle w:val="Default"/>
              <w:rPr>
                <w:rFonts w:asciiTheme="minorHAnsi" w:hAnsiTheme="minorHAnsi" w:cstheme="minorHAnsi"/>
                <w:sz w:val="22"/>
                <w:szCs w:val="22"/>
              </w:rPr>
            </w:pPr>
            <w:r w:rsidRPr="00AF37FE">
              <w:rPr>
                <w:rFonts w:asciiTheme="minorHAnsi" w:hAnsiTheme="minorHAnsi" w:cstheme="minorHAnsi"/>
                <w:sz w:val="22"/>
                <w:szCs w:val="22"/>
              </w:rPr>
              <w:t xml:space="preserve">Teaching </w:t>
            </w:r>
            <w:r w:rsidR="00454619">
              <w:rPr>
                <w:rFonts w:asciiTheme="minorHAnsi" w:hAnsiTheme="minorHAnsi" w:cstheme="minorHAnsi"/>
                <w:sz w:val="22"/>
                <w:szCs w:val="22"/>
              </w:rPr>
              <w:t xml:space="preserve">English </w:t>
            </w:r>
            <w:r w:rsidRPr="00AF37FE">
              <w:rPr>
                <w:rFonts w:asciiTheme="minorHAnsi" w:hAnsiTheme="minorHAnsi" w:cstheme="minorHAnsi"/>
                <w:sz w:val="22"/>
                <w:szCs w:val="22"/>
              </w:rPr>
              <w:t xml:space="preserve">across </w:t>
            </w:r>
            <w:r w:rsidR="00E9548D">
              <w:rPr>
                <w:rFonts w:asciiTheme="minorHAnsi" w:hAnsiTheme="minorHAnsi" w:cstheme="minorHAnsi"/>
                <w:sz w:val="22"/>
                <w:szCs w:val="22"/>
              </w:rPr>
              <w:t xml:space="preserve">the </w:t>
            </w:r>
            <w:r w:rsidR="00A24F69">
              <w:rPr>
                <w:rFonts w:asciiTheme="minorHAnsi" w:hAnsiTheme="minorHAnsi" w:cstheme="minorHAnsi"/>
                <w:sz w:val="22"/>
                <w:szCs w:val="22"/>
              </w:rPr>
              <w:t xml:space="preserve">Year </w:t>
            </w:r>
            <w:r w:rsidR="00E9548D">
              <w:rPr>
                <w:rFonts w:asciiTheme="minorHAnsi" w:hAnsiTheme="minorHAnsi" w:cstheme="minorHAnsi"/>
                <w:sz w:val="22"/>
                <w:szCs w:val="22"/>
              </w:rPr>
              <w:t xml:space="preserve">7 to </w:t>
            </w:r>
            <w:r w:rsidR="00A24F69">
              <w:rPr>
                <w:rFonts w:asciiTheme="minorHAnsi" w:hAnsiTheme="minorHAnsi" w:cstheme="minorHAnsi"/>
                <w:sz w:val="22"/>
                <w:szCs w:val="22"/>
              </w:rPr>
              <w:t xml:space="preserve">Year </w:t>
            </w:r>
            <w:r w:rsidR="00E9548D">
              <w:rPr>
                <w:rFonts w:asciiTheme="minorHAnsi" w:hAnsiTheme="minorHAnsi" w:cstheme="minorHAnsi"/>
                <w:sz w:val="22"/>
                <w:szCs w:val="22"/>
              </w:rPr>
              <w:t xml:space="preserve">11 age </w:t>
            </w:r>
            <w:r w:rsidR="00851301">
              <w:rPr>
                <w:rFonts w:asciiTheme="minorHAnsi" w:hAnsiTheme="minorHAnsi" w:cstheme="minorHAnsi"/>
                <w:sz w:val="22"/>
                <w:szCs w:val="22"/>
              </w:rPr>
              <w:t xml:space="preserve">and </w:t>
            </w:r>
            <w:r w:rsidRPr="00AF37FE">
              <w:rPr>
                <w:rFonts w:asciiTheme="minorHAnsi" w:hAnsiTheme="minorHAnsi" w:cstheme="minorHAnsi"/>
                <w:sz w:val="22"/>
                <w:szCs w:val="22"/>
              </w:rPr>
              <w:t>ability range</w:t>
            </w:r>
            <w:r w:rsidR="00454619">
              <w:rPr>
                <w:rFonts w:asciiTheme="minorHAnsi" w:hAnsiTheme="minorHAnsi" w:cstheme="minorHAnsi"/>
                <w:sz w:val="22"/>
                <w:szCs w:val="22"/>
              </w:rPr>
              <w:t xml:space="preserve"> </w:t>
            </w:r>
          </w:p>
        </w:tc>
      </w:tr>
      <w:tr w:rsidR="000547FC" w:rsidRPr="00AF37FE" w14:paraId="5788E726" w14:textId="77777777" w:rsidTr="000547FC">
        <w:tc>
          <w:tcPr>
            <w:tcW w:w="2376" w:type="dxa"/>
          </w:tcPr>
          <w:p w14:paraId="679FE2DD" w14:textId="77777777" w:rsidR="000547FC" w:rsidRPr="00AF37FE" w:rsidRDefault="000547FC" w:rsidP="000547FC">
            <w:pPr>
              <w:pStyle w:val="Default"/>
              <w:rPr>
                <w:rFonts w:asciiTheme="minorHAnsi" w:hAnsiTheme="minorHAnsi" w:cstheme="minorHAnsi"/>
                <w:b/>
                <w:sz w:val="22"/>
                <w:szCs w:val="22"/>
              </w:rPr>
            </w:pPr>
            <w:r w:rsidRPr="00AF37FE">
              <w:rPr>
                <w:rFonts w:asciiTheme="minorHAnsi" w:hAnsiTheme="minorHAnsi" w:cstheme="minorHAnsi"/>
                <w:b/>
                <w:sz w:val="22"/>
                <w:szCs w:val="22"/>
              </w:rPr>
              <w:t>EMPLOYMENT DUTIES</w:t>
            </w:r>
          </w:p>
        </w:tc>
        <w:tc>
          <w:tcPr>
            <w:tcW w:w="6866" w:type="dxa"/>
          </w:tcPr>
          <w:p w14:paraId="7BCF3749" w14:textId="77777777" w:rsidR="000547FC" w:rsidRPr="00AF37FE" w:rsidRDefault="000547FC" w:rsidP="000547FC">
            <w:pPr>
              <w:pStyle w:val="Default"/>
              <w:rPr>
                <w:rFonts w:asciiTheme="minorHAnsi" w:hAnsiTheme="minorHAnsi" w:cstheme="minorHAnsi"/>
                <w:sz w:val="22"/>
                <w:szCs w:val="22"/>
              </w:rPr>
            </w:pPr>
            <w:r w:rsidRPr="00AF37FE">
              <w:rPr>
                <w:rFonts w:asciiTheme="minorHAnsi" w:hAnsiTheme="minorHAnsi" w:cstheme="minorHAnsi"/>
                <w:sz w:val="22"/>
                <w:szCs w:val="22"/>
              </w:rPr>
              <w:t>To be performed in accordance with the provisions of the School Teachers’ Pay and Conditions Document and within the range of teachers’ duties set out in that document</w:t>
            </w:r>
          </w:p>
        </w:tc>
      </w:tr>
      <w:tr w:rsidR="000547FC" w:rsidRPr="00AF37FE" w14:paraId="5BA2BA8A" w14:textId="77777777" w:rsidTr="000547FC">
        <w:tc>
          <w:tcPr>
            <w:tcW w:w="9242" w:type="dxa"/>
            <w:gridSpan w:val="2"/>
          </w:tcPr>
          <w:p w14:paraId="3A1891EB" w14:textId="77777777" w:rsidR="000547FC" w:rsidRPr="00AF37FE" w:rsidRDefault="000547FC" w:rsidP="000547FC">
            <w:pPr>
              <w:pStyle w:val="Default"/>
              <w:rPr>
                <w:rFonts w:asciiTheme="minorHAnsi" w:hAnsiTheme="minorHAnsi" w:cstheme="minorHAnsi"/>
                <w:b/>
                <w:i/>
                <w:sz w:val="22"/>
                <w:szCs w:val="22"/>
              </w:rPr>
            </w:pPr>
            <w:r w:rsidRPr="00AF37FE">
              <w:rPr>
                <w:rFonts w:asciiTheme="minorHAnsi" w:hAnsiTheme="minorHAnsi" w:cstheme="minorHAnsi"/>
                <w:b/>
                <w:i/>
                <w:sz w:val="22"/>
                <w:szCs w:val="22"/>
              </w:rPr>
              <w:t>The job description should be read alongside the range of professional duties of teachers as set out in Part X11 of the Teachers' Pay and Conditions Document, sections 48 to 50.  The post-holder will be expected to undertake duties in line with the professional standards for qualified teachers and uphold the professional code of the General Teaching Council for England.</w:t>
            </w:r>
          </w:p>
        </w:tc>
      </w:tr>
    </w:tbl>
    <w:p w14:paraId="0CDB15A1" w14:textId="77777777" w:rsidR="000547FC" w:rsidRDefault="000547FC" w:rsidP="00AF37FE">
      <w:pPr>
        <w:rPr>
          <w:rFonts w:cstheme="minorHAnsi"/>
          <w:b/>
        </w:rPr>
      </w:pPr>
    </w:p>
    <w:p w14:paraId="4BD97EA1" w14:textId="77777777" w:rsidR="00AF37FE" w:rsidRPr="00AF37FE" w:rsidRDefault="00AF37FE" w:rsidP="00AF37FE">
      <w:pPr>
        <w:rPr>
          <w:rFonts w:cstheme="minorHAnsi"/>
          <w:b/>
        </w:rPr>
      </w:pPr>
      <w:r w:rsidRPr="00AF37FE">
        <w:rPr>
          <w:rFonts w:cstheme="minorHAnsi"/>
          <w:b/>
        </w:rPr>
        <w:t>Principal Responsibilities:</w:t>
      </w:r>
    </w:p>
    <w:p w14:paraId="71DBC8B7" w14:textId="77777777" w:rsidR="00AF37FE" w:rsidRPr="00AF37FE" w:rsidRDefault="00AF37FE" w:rsidP="00AF37FE">
      <w:pPr>
        <w:numPr>
          <w:ilvl w:val="0"/>
          <w:numId w:val="1"/>
        </w:numPr>
        <w:tabs>
          <w:tab w:val="clear" w:pos="360"/>
        </w:tabs>
        <w:spacing w:line="240" w:lineRule="auto"/>
        <w:ind w:left="284" w:hanging="284"/>
        <w:jc w:val="both"/>
        <w:rPr>
          <w:rFonts w:eastAsia="Times New Roman" w:cstheme="minorHAnsi"/>
          <w:bCs/>
        </w:rPr>
      </w:pPr>
      <w:r w:rsidRPr="00AF37FE">
        <w:rPr>
          <w:rFonts w:eastAsia="Times New Roman" w:cstheme="minorHAnsi"/>
          <w:bCs/>
        </w:rPr>
        <w:t>To set challenging teaching and learning objectives, which are relevant to all pupils in their classes</w:t>
      </w:r>
    </w:p>
    <w:p w14:paraId="17B019B5" w14:textId="77777777" w:rsidR="00AF37FE" w:rsidRPr="00AF37FE" w:rsidRDefault="00AF37FE" w:rsidP="00AF37FE">
      <w:pPr>
        <w:numPr>
          <w:ilvl w:val="0"/>
          <w:numId w:val="1"/>
        </w:numPr>
        <w:tabs>
          <w:tab w:val="clear" w:pos="360"/>
        </w:tabs>
        <w:spacing w:line="240" w:lineRule="auto"/>
        <w:ind w:left="284" w:hanging="284"/>
        <w:jc w:val="both"/>
        <w:rPr>
          <w:rFonts w:eastAsia="Times New Roman" w:cstheme="minorHAnsi"/>
          <w:bCs/>
        </w:rPr>
      </w:pPr>
      <w:r w:rsidRPr="00AF37FE">
        <w:rPr>
          <w:rFonts w:eastAsia="Times New Roman" w:cstheme="minorHAnsi"/>
          <w:bCs/>
        </w:rPr>
        <w:t>To use teaching and learning objectives to plan lessons and sequences of lessons showing how this will assess pupils' learning</w:t>
      </w:r>
    </w:p>
    <w:p w14:paraId="59D6E6BB" w14:textId="77777777" w:rsidR="00AF37FE" w:rsidRPr="00AF37FE" w:rsidRDefault="00AF37FE" w:rsidP="00AF37FE">
      <w:pPr>
        <w:numPr>
          <w:ilvl w:val="0"/>
          <w:numId w:val="1"/>
        </w:numPr>
        <w:tabs>
          <w:tab w:val="clear" w:pos="360"/>
        </w:tabs>
        <w:spacing w:line="240" w:lineRule="auto"/>
        <w:ind w:left="284" w:hanging="284"/>
        <w:jc w:val="both"/>
        <w:rPr>
          <w:rFonts w:eastAsia="Times New Roman" w:cstheme="minorHAnsi"/>
          <w:bCs/>
        </w:rPr>
      </w:pPr>
      <w:r w:rsidRPr="00AF37FE">
        <w:rPr>
          <w:rFonts w:eastAsia="Times New Roman" w:cstheme="minorHAnsi"/>
          <w:bCs/>
        </w:rPr>
        <w:t xml:space="preserve">To select and prepare resources, and plan for their safe and effective organisation, taking into account pupils' interests and their learning needs, language and cultural backgrounds, with the help of support staff where appropriate </w:t>
      </w:r>
    </w:p>
    <w:p w14:paraId="245E73B2" w14:textId="77777777" w:rsidR="00AF37FE" w:rsidRPr="00AF37FE" w:rsidRDefault="00AF37FE" w:rsidP="00AF37FE">
      <w:pPr>
        <w:numPr>
          <w:ilvl w:val="0"/>
          <w:numId w:val="1"/>
        </w:numPr>
        <w:tabs>
          <w:tab w:val="clear" w:pos="360"/>
        </w:tabs>
        <w:spacing w:line="240" w:lineRule="auto"/>
        <w:ind w:left="284" w:hanging="284"/>
        <w:jc w:val="both"/>
        <w:rPr>
          <w:rFonts w:eastAsia="Times New Roman" w:cstheme="minorHAnsi"/>
          <w:bCs/>
        </w:rPr>
      </w:pPr>
      <w:r w:rsidRPr="00AF37FE">
        <w:rPr>
          <w:rFonts w:eastAsia="Times New Roman" w:cstheme="minorHAnsi"/>
          <w:bCs/>
        </w:rPr>
        <w:t xml:space="preserve">To </w:t>
      </w:r>
      <w:r w:rsidR="00D74FBE">
        <w:rPr>
          <w:rFonts w:eastAsia="Times New Roman" w:cstheme="minorHAnsi"/>
          <w:bCs/>
        </w:rPr>
        <w:t xml:space="preserve">attend and </w:t>
      </w:r>
      <w:r w:rsidRPr="00AF37FE">
        <w:rPr>
          <w:rFonts w:eastAsia="Times New Roman" w:cstheme="minorHAnsi"/>
          <w:bCs/>
        </w:rPr>
        <w:t>contribute to teaching teams, meetings and events</w:t>
      </w:r>
    </w:p>
    <w:p w14:paraId="56892C62" w14:textId="77777777" w:rsidR="00AF37FE" w:rsidRPr="00AF37FE" w:rsidRDefault="00AF37FE" w:rsidP="00AF37FE">
      <w:pPr>
        <w:numPr>
          <w:ilvl w:val="0"/>
          <w:numId w:val="1"/>
        </w:numPr>
        <w:tabs>
          <w:tab w:val="clear" w:pos="360"/>
        </w:tabs>
        <w:spacing w:line="240" w:lineRule="auto"/>
        <w:ind w:left="284" w:hanging="284"/>
        <w:jc w:val="both"/>
        <w:rPr>
          <w:rFonts w:eastAsia="Times New Roman" w:cstheme="minorHAnsi"/>
          <w:bCs/>
        </w:rPr>
      </w:pPr>
      <w:r w:rsidRPr="00AF37FE">
        <w:rPr>
          <w:rFonts w:eastAsia="Times New Roman" w:cstheme="minorHAnsi"/>
          <w:bCs/>
        </w:rPr>
        <w:t>To plan for the deployment of any support staff who are contributing to pupils' learning</w:t>
      </w:r>
    </w:p>
    <w:p w14:paraId="677898B2" w14:textId="77777777" w:rsidR="00AF37FE" w:rsidRPr="00AF37FE" w:rsidRDefault="00AF37FE" w:rsidP="00AF37FE">
      <w:pPr>
        <w:numPr>
          <w:ilvl w:val="0"/>
          <w:numId w:val="1"/>
        </w:numPr>
        <w:tabs>
          <w:tab w:val="clear" w:pos="360"/>
        </w:tabs>
        <w:spacing w:line="240" w:lineRule="auto"/>
        <w:ind w:left="284" w:hanging="284"/>
        <w:jc w:val="both"/>
        <w:rPr>
          <w:rFonts w:eastAsia="Times New Roman" w:cstheme="minorHAnsi"/>
          <w:bCs/>
        </w:rPr>
      </w:pPr>
      <w:r w:rsidRPr="00AF37FE">
        <w:rPr>
          <w:rFonts w:eastAsia="Times New Roman" w:cstheme="minorHAnsi"/>
          <w:bCs/>
        </w:rPr>
        <w:t>To plan opportunities for pupils to learn in out of school contexts</w:t>
      </w:r>
    </w:p>
    <w:p w14:paraId="1886D07D" w14:textId="20EC623B" w:rsidR="00AF37FE" w:rsidRPr="00AF37FE" w:rsidRDefault="00AF37FE" w:rsidP="00AF37FE">
      <w:pPr>
        <w:numPr>
          <w:ilvl w:val="0"/>
          <w:numId w:val="1"/>
        </w:numPr>
        <w:tabs>
          <w:tab w:val="clear" w:pos="360"/>
        </w:tabs>
        <w:spacing w:line="240" w:lineRule="auto"/>
        <w:ind w:left="284" w:hanging="284"/>
        <w:jc w:val="both"/>
        <w:rPr>
          <w:rFonts w:eastAsia="Times New Roman" w:cstheme="minorHAnsi"/>
          <w:bCs/>
        </w:rPr>
      </w:pPr>
      <w:r w:rsidRPr="00AF37FE">
        <w:rPr>
          <w:rFonts w:eastAsia="Times New Roman" w:cstheme="minorHAnsi"/>
          <w:bCs/>
        </w:rPr>
        <w:t xml:space="preserve">To produce long and short-term planning in accordance with school </w:t>
      </w:r>
      <w:r w:rsidR="00D64709">
        <w:rPr>
          <w:rFonts w:eastAsia="Times New Roman" w:cstheme="minorHAnsi"/>
          <w:bCs/>
        </w:rPr>
        <w:t xml:space="preserve">and faculty </w:t>
      </w:r>
      <w:r w:rsidRPr="00AF37FE">
        <w:rPr>
          <w:rFonts w:eastAsia="Times New Roman" w:cstheme="minorHAnsi"/>
          <w:bCs/>
        </w:rPr>
        <w:t>policy and procedures and within required deadlines</w:t>
      </w:r>
    </w:p>
    <w:p w14:paraId="06F90D80" w14:textId="764F7EC4" w:rsidR="00AF37FE" w:rsidRPr="00AF37FE" w:rsidRDefault="00AF37FE" w:rsidP="00AF37FE">
      <w:pPr>
        <w:numPr>
          <w:ilvl w:val="0"/>
          <w:numId w:val="1"/>
        </w:numPr>
        <w:tabs>
          <w:tab w:val="clear" w:pos="360"/>
        </w:tabs>
        <w:spacing w:line="240" w:lineRule="auto"/>
        <w:ind w:left="284" w:hanging="284"/>
        <w:jc w:val="both"/>
        <w:rPr>
          <w:rFonts w:eastAsia="Times New Roman" w:cstheme="minorHAnsi"/>
          <w:bCs/>
        </w:rPr>
      </w:pPr>
      <w:r w:rsidRPr="00AF37FE">
        <w:rPr>
          <w:rFonts w:eastAsia="Times New Roman" w:cstheme="minorHAnsi"/>
          <w:bCs/>
        </w:rPr>
        <w:t xml:space="preserve">To implement and review the </w:t>
      </w:r>
      <w:r w:rsidR="00EA5532">
        <w:rPr>
          <w:rFonts w:eastAsia="Times New Roman" w:cstheme="minorHAnsi"/>
          <w:bCs/>
        </w:rPr>
        <w:t>English</w:t>
      </w:r>
      <w:r w:rsidRPr="00AF37FE">
        <w:rPr>
          <w:rFonts w:eastAsia="Times New Roman" w:cstheme="minorHAnsi"/>
          <w:bCs/>
        </w:rPr>
        <w:t xml:space="preserve"> development plan in conjunction with the </w:t>
      </w:r>
      <w:r w:rsidR="00D64709">
        <w:rPr>
          <w:rFonts w:eastAsia="Times New Roman" w:cstheme="minorHAnsi"/>
          <w:bCs/>
        </w:rPr>
        <w:t xml:space="preserve">Head of </w:t>
      </w:r>
      <w:r w:rsidR="00EA5532">
        <w:rPr>
          <w:rFonts w:eastAsia="Times New Roman" w:cstheme="minorHAnsi"/>
          <w:bCs/>
        </w:rPr>
        <w:t>Faculty</w:t>
      </w:r>
    </w:p>
    <w:p w14:paraId="1B87A2EC" w14:textId="77777777" w:rsidR="00AF37FE" w:rsidRPr="00AF37FE" w:rsidRDefault="00AF37FE" w:rsidP="00AF37FE">
      <w:pPr>
        <w:numPr>
          <w:ilvl w:val="0"/>
          <w:numId w:val="1"/>
        </w:numPr>
        <w:tabs>
          <w:tab w:val="clear" w:pos="360"/>
        </w:tabs>
        <w:spacing w:line="240" w:lineRule="auto"/>
        <w:ind w:left="284" w:hanging="284"/>
        <w:jc w:val="both"/>
        <w:rPr>
          <w:rFonts w:cstheme="minorHAnsi"/>
          <w:bCs/>
        </w:rPr>
      </w:pPr>
      <w:r w:rsidRPr="00AF37FE">
        <w:rPr>
          <w:rFonts w:cstheme="minorHAnsi"/>
          <w:bCs/>
        </w:rPr>
        <w:t xml:space="preserve">To manage resources and make recommendations </w:t>
      </w:r>
      <w:proofErr w:type="gramStart"/>
      <w:r w:rsidRPr="00AF37FE">
        <w:rPr>
          <w:rFonts w:cstheme="minorHAnsi"/>
          <w:bCs/>
        </w:rPr>
        <w:t>in order to</w:t>
      </w:r>
      <w:proofErr w:type="gramEnd"/>
      <w:r w:rsidRPr="00AF37FE">
        <w:rPr>
          <w:rFonts w:cstheme="minorHAnsi"/>
          <w:bCs/>
        </w:rPr>
        <w:t xml:space="preserve"> maintain and develop curriculum provision </w:t>
      </w:r>
    </w:p>
    <w:p w14:paraId="3D81ECC9" w14:textId="77777777" w:rsidR="00AF37FE" w:rsidRPr="00AF37FE" w:rsidRDefault="00AF37FE" w:rsidP="00AF37FE">
      <w:pPr>
        <w:jc w:val="both"/>
        <w:rPr>
          <w:rFonts w:cstheme="minorHAnsi"/>
          <w:b/>
        </w:rPr>
      </w:pPr>
    </w:p>
    <w:p w14:paraId="3C65A593" w14:textId="77777777" w:rsidR="00AF37FE" w:rsidRPr="00AF37FE" w:rsidRDefault="00AF37FE" w:rsidP="00AF37FE">
      <w:pPr>
        <w:jc w:val="both"/>
        <w:rPr>
          <w:rFonts w:cstheme="minorHAnsi"/>
          <w:b/>
        </w:rPr>
      </w:pPr>
      <w:r w:rsidRPr="00AF37FE">
        <w:rPr>
          <w:rFonts w:cstheme="minorHAnsi"/>
          <w:b/>
        </w:rPr>
        <w:t>Monitoring and assessment</w:t>
      </w:r>
      <w:r w:rsidR="00D64709">
        <w:rPr>
          <w:rFonts w:cstheme="minorHAnsi"/>
          <w:b/>
        </w:rPr>
        <w:t>:</w:t>
      </w:r>
      <w:r w:rsidRPr="00AF37FE">
        <w:rPr>
          <w:rFonts w:cstheme="minorHAnsi"/>
          <w:b/>
        </w:rPr>
        <w:t xml:space="preserve"> </w:t>
      </w:r>
    </w:p>
    <w:p w14:paraId="228DC7FA" w14:textId="77777777" w:rsidR="00AF37FE"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make appropriate use of the school's monitoring and assessment strategies to evaluate pupils' progress towards planned learning objectives</w:t>
      </w:r>
    </w:p>
    <w:p w14:paraId="343D97EA" w14:textId="77777777" w:rsidR="00D74FBE" w:rsidRPr="00AF37FE" w:rsidRDefault="00D74FBE" w:rsidP="00D74FBE">
      <w:pPr>
        <w:numPr>
          <w:ilvl w:val="0"/>
          <w:numId w:val="2"/>
        </w:numPr>
        <w:tabs>
          <w:tab w:val="clear" w:pos="360"/>
        </w:tabs>
        <w:spacing w:line="240" w:lineRule="auto"/>
        <w:ind w:left="284" w:hanging="284"/>
        <w:jc w:val="both"/>
        <w:rPr>
          <w:rFonts w:cstheme="minorHAnsi"/>
          <w:bCs/>
        </w:rPr>
      </w:pPr>
      <w:r>
        <w:rPr>
          <w:rFonts w:cstheme="minorHAnsi"/>
          <w:bCs/>
        </w:rPr>
        <w:t xml:space="preserve">To implement </w:t>
      </w:r>
      <w:r w:rsidRPr="00AF37FE">
        <w:rPr>
          <w:rFonts w:cstheme="minorHAnsi"/>
          <w:bCs/>
        </w:rPr>
        <w:t>target-setting using National Curriculum criteria, GCSE assessment objectives and school-based data systems</w:t>
      </w:r>
    </w:p>
    <w:p w14:paraId="39F9BA89" w14:textId="77777777" w:rsidR="00AF37FE" w:rsidRPr="00D64709"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use monitoring and assessment information to improve planning and teaching</w:t>
      </w:r>
    </w:p>
    <w:p w14:paraId="3C75DB08" w14:textId="77777777" w:rsidR="00AF37FE" w:rsidRPr="00D64709"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monitor and assess the effectiveness of learning activities and provide immediate and constructive feedback to support pupils as they learn</w:t>
      </w:r>
    </w:p>
    <w:p w14:paraId="1060A3C4" w14:textId="77777777" w:rsidR="00AF37FE" w:rsidRPr="00D64709"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involve pupils in reflecting on, evaluating and improving their own performance and progress</w:t>
      </w:r>
    </w:p>
    <w:p w14:paraId="66775238" w14:textId="77777777" w:rsidR="00AF37FE" w:rsidRPr="00D64709"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assess pupils' progress accurately against appropriate standards</w:t>
      </w:r>
    </w:p>
    <w:p w14:paraId="0A9A1B25" w14:textId="77777777" w:rsidR="00AF37FE" w:rsidRPr="00D64709"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identify and support pupils with differing levels of ability and those experiencing behavioural, emotional and social difficulties</w:t>
      </w:r>
    </w:p>
    <w:p w14:paraId="55100407" w14:textId="77777777" w:rsidR="00AF37FE" w:rsidRPr="00D64709"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record pupils' progress and achievements systematically, providing evidence of the range of their work progress and attainment over time to inform planning</w:t>
      </w:r>
    </w:p>
    <w:p w14:paraId="6277531D" w14:textId="77777777" w:rsidR="00AF37FE" w:rsidRPr="00D64709" w:rsidRDefault="00AF37FE" w:rsidP="00D64709">
      <w:pPr>
        <w:numPr>
          <w:ilvl w:val="0"/>
          <w:numId w:val="1"/>
        </w:numPr>
        <w:tabs>
          <w:tab w:val="clear" w:pos="360"/>
        </w:tabs>
        <w:spacing w:line="240" w:lineRule="auto"/>
        <w:ind w:left="284" w:hanging="284"/>
        <w:jc w:val="both"/>
        <w:rPr>
          <w:rFonts w:cstheme="minorHAnsi"/>
          <w:bCs/>
        </w:rPr>
      </w:pPr>
      <w:r w:rsidRPr="00D64709">
        <w:rPr>
          <w:rFonts w:cstheme="minorHAnsi"/>
          <w:bCs/>
        </w:rPr>
        <w:t>To report on pupils' attainment to parents, carer, other professionals and pupils as appropriate</w:t>
      </w:r>
    </w:p>
    <w:p w14:paraId="16BC5FD2" w14:textId="77777777" w:rsidR="00AF37FE" w:rsidRDefault="00AF37FE" w:rsidP="00D64709">
      <w:pPr>
        <w:rPr>
          <w:rFonts w:cstheme="minorHAnsi"/>
          <w:b/>
        </w:rPr>
      </w:pPr>
    </w:p>
    <w:p w14:paraId="58C1B75F" w14:textId="77777777" w:rsidR="00EA5532" w:rsidRPr="00D64709" w:rsidRDefault="00EA5532" w:rsidP="00D64709">
      <w:pPr>
        <w:rPr>
          <w:rFonts w:cstheme="minorHAnsi"/>
          <w:b/>
        </w:rPr>
      </w:pPr>
    </w:p>
    <w:p w14:paraId="53B4BE6D" w14:textId="77777777" w:rsidR="00AF37FE" w:rsidRPr="000547FC" w:rsidRDefault="00D64709" w:rsidP="00AF37FE">
      <w:pPr>
        <w:spacing w:line="240" w:lineRule="auto"/>
        <w:ind w:left="567" w:hanging="567"/>
        <w:jc w:val="both"/>
        <w:rPr>
          <w:rFonts w:eastAsia="Times New Roman" w:cstheme="minorHAnsi"/>
          <w:bCs/>
        </w:rPr>
      </w:pPr>
      <w:r w:rsidRPr="000547FC">
        <w:rPr>
          <w:rFonts w:eastAsia="Times New Roman" w:cstheme="minorHAnsi"/>
          <w:b/>
        </w:rPr>
        <w:lastRenderedPageBreak/>
        <w:t>Teaching and class management:</w:t>
      </w:r>
    </w:p>
    <w:p w14:paraId="57FA2BD8" w14:textId="77777777" w:rsidR="00AF37FE" w:rsidRPr="00AF37FE" w:rsidRDefault="00AF37FE" w:rsidP="00C87304">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have high expectations of pupils and build successful relationships centred on teaching and learning</w:t>
      </w:r>
    </w:p>
    <w:p w14:paraId="3370EBEA" w14:textId="77777777" w:rsidR="00AF37FE" w:rsidRDefault="00AF37FE" w:rsidP="00C87304">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establish a purposeful learning environment where diversity is valued and where pupils feel safe, secure and confident</w:t>
      </w:r>
    </w:p>
    <w:p w14:paraId="0E173FCF" w14:textId="2486FFC0" w:rsidR="00D64709" w:rsidRPr="00851301" w:rsidRDefault="00D64709" w:rsidP="00C87304">
      <w:pPr>
        <w:numPr>
          <w:ilvl w:val="0"/>
          <w:numId w:val="2"/>
        </w:numPr>
        <w:tabs>
          <w:tab w:val="clear" w:pos="360"/>
        </w:tabs>
        <w:spacing w:line="240" w:lineRule="auto"/>
        <w:ind w:left="284" w:hanging="284"/>
        <w:jc w:val="both"/>
        <w:rPr>
          <w:rFonts w:eastAsia="Times New Roman" w:cstheme="minorHAnsi"/>
          <w:bCs/>
        </w:rPr>
      </w:pPr>
      <w:r w:rsidRPr="00851301">
        <w:rPr>
          <w:rFonts w:eastAsia="Times New Roman" w:cstheme="minorHAnsi"/>
          <w:bCs/>
        </w:rPr>
        <w:t xml:space="preserve">A teaching and learning programme for current courses on your timetable.  Schemes of work will be prepared and delivered in consultation with the </w:t>
      </w:r>
      <w:r w:rsidR="00EA5532">
        <w:rPr>
          <w:rFonts w:eastAsia="Times New Roman" w:cstheme="minorHAnsi"/>
          <w:bCs/>
        </w:rPr>
        <w:t>Faculty</w:t>
      </w:r>
      <w:r w:rsidRPr="00851301">
        <w:rPr>
          <w:rFonts w:eastAsia="Times New Roman" w:cstheme="minorHAnsi"/>
          <w:bCs/>
        </w:rPr>
        <w:t xml:space="preserve"> Leader</w:t>
      </w:r>
    </w:p>
    <w:p w14:paraId="2CF7ACD6" w14:textId="77777777" w:rsidR="00AF37FE" w:rsidRPr="00AF37FE" w:rsidRDefault="00AF37FE" w:rsidP="00C87304">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teach the required or expected knowledge, understanding and skills relevant to the curriculum for pupils in their age range</w:t>
      </w:r>
    </w:p>
    <w:p w14:paraId="34AE4FE8" w14:textId="77777777" w:rsidR="00AF37FE" w:rsidRPr="00AF37FE" w:rsidRDefault="00AF37FE" w:rsidP="00C87304">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teach clearly structured lessons or sequences of work which interest and motivate pupils, make learning objectives clear, employ interactive teaching methods and collaborative group work</w:t>
      </w:r>
    </w:p>
    <w:p w14:paraId="1E3C39AC" w14:textId="77777777" w:rsidR="00AF37FE" w:rsidRPr="00AF37FE" w:rsidRDefault="00AF37FE" w:rsidP="00C87304">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promote active and independent learning that enables pupils to think for themselves and to plan and manage their own learning</w:t>
      </w:r>
    </w:p>
    <w:p w14:paraId="077D2C6B" w14:textId="77777777" w:rsidR="00AF37FE" w:rsidRPr="00AF37FE" w:rsidRDefault="00AF37FE" w:rsidP="00C87304">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differentiate teaching to meet the needs of pupils of all ability ranges taking into account varying interests, experiences and achievements of boys and girls in different cultural and ethnic groups to help them make good progress</w:t>
      </w:r>
    </w:p>
    <w:p w14:paraId="681DA96F" w14:textId="77777777" w:rsidR="00AF37FE" w:rsidRPr="00AF37FE" w:rsidRDefault="00AF37FE" w:rsidP="00C87304">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organise and manage teaching and learning time effectively</w:t>
      </w:r>
    </w:p>
    <w:p w14:paraId="54F9F9BD" w14:textId="77777777" w:rsidR="00AF37FE" w:rsidRPr="00AF37FE" w:rsidRDefault="00AF37FE" w:rsidP="00C87304">
      <w:pPr>
        <w:numPr>
          <w:ilvl w:val="0"/>
          <w:numId w:val="2"/>
        </w:numPr>
        <w:tabs>
          <w:tab w:val="clear" w:pos="360"/>
        </w:tabs>
        <w:spacing w:line="240" w:lineRule="auto"/>
        <w:ind w:left="284" w:hanging="284"/>
        <w:jc w:val="both"/>
        <w:rPr>
          <w:rFonts w:eastAsia="Times New Roman" w:cstheme="minorHAnsi"/>
          <w:bCs/>
        </w:rPr>
      </w:pPr>
      <w:r w:rsidRPr="00AF37FE">
        <w:rPr>
          <w:rFonts w:eastAsia="Times New Roman" w:cstheme="minorHAnsi"/>
          <w:bCs/>
        </w:rPr>
        <w:t>To organise and manage the physical teaching space, tools, materials, texts and resources safely and effectively with the help of support staff where appropriate</w:t>
      </w:r>
    </w:p>
    <w:p w14:paraId="14EEAF84" w14:textId="77777777" w:rsidR="00AF37FE" w:rsidRPr="00D64709" w:rsidRDefault="00AF37FE" w:rsidP="00C87304">
      <w:pPr>
        <w:numPr>
          <w:ilvl w:val="0"/>
          <w:numId w:val="2"/>
        </w:numPr>
        <w:tabs>
          <w:tab w:val="clear" w:pos="360"/>
        </w:tabs>
        <w:spacing w:line="240" w:lineRule="auto"/>
        <w:ind w:left="284" w:hanging="284"/>
        <w:jc w:val="both"/>
        <w:rPr>
          <w:rFonts w:cstheme="minorHAnsi"/>
          <w:bCs/>
        </w:rPr>
      </w:pPr>
      <w:r w:rsidRPr="00D64709">
        <w:rPr>
          <w:rFonts w:cstheme="minorHAnsi"/>
          <w:bCs/>
        </w:rPr>
        <w:t>To set high expectations for pupils' behaviour and establish a clear framework for classroom discipline in line with school policy to anticipate and manage pupils' behaviour constructively and promote self- control and independence</w:t>
      </w:r>
    </w:p>
    <w:p w14:paraId="7E5C33ED" w14:textId="77777777" w:rsidR="00AF37FE" w:rsidRDefault="00AF37FE" w:rsidP="00C87304">
      <w:pPr>
        <w:numPr>
          <w:ilvl w:val="0"/>
          <w:numId w:val="2"/>
        </w:numPr>
        <w:tabs>
          <w:tab w:val="clear" w:pos="360"/>
        </w:tabs>
        <w:spacing w:line="240" w:lineRule="auto"/>
        <w:ind w:left="284" w:hanging="284"/>
        <w:jc w:val="both"/>
        <w:rPr>
          <w:rFonts w:cstheme="minorHAnsi"/>
          <w:bCs/>
        </w:rPr>
      </w:pPr>
      <w:r w:rsidRPr="00D64709">
        <w:rPr>
          <w:rFonts w:cstheme="minorHAnsi"/>
          <w:bCs/>
        </w:rPr>
        <w:t>To provide homework and other out-of-class work which consolidates and extends work carried out in the class and encourages pupils to learn independently</w:t>
      </w:r>
    </w:p>
    <w:p w14:paraId="3240F905" w14:textId="77777777" w:rsidR="00C87304" w:rsidRPr="00AF37FE" w:rsidRDefault="00C87304" w:rsidP="00C87304">
      <w:pPr>
        <w:numPr>
          <w:ilvl w:val="0"/>
          <w:numId w:val="2"/>
        </w:numPr>
        <w:tabs>
          <w:tab w:val="clear" w:pos="360"/>
        </w:tabs>
        <w:spacing w:line="240" w:lineRule="auto"/>
        <w:ind w:left="284" w:hanging="284"/>
        <w:jc w:val="both"/>
        <w:rPr>
          <w:rFonts w:cstheme="minorHAnsi"/>
          <w:bCs/>
        </w:rPr>
      </w:pPr>
      <w:r>
        <w:rPr>
          <w:rFonts w:cstheme="minorHAnsi"/>
          <w:bCs/>
        </w:rPr>
        <w:t xml:space="preserve">To create </w:t>
      </w:r>
      <w:r w:rsidRPr="00AF37FE">
        <w:rPr>
          <w:rFonts w:cstheme="minorHAnsi"/>
          <w:bCs/>
        </w:rPr>
        <w:t>an effective and stimulating learning environment in your classroom and in the department</w:t>
      </w:r>
    </w:p>
    <w:p w14:paraId="019DFA47" w14:textId="77777777" w:rsidR="00AF37FE" w:rsidRPr="00D64709" w:rsidRDefault="00AF37FE" w:rsidP="00D64709">
      <w:pPr>
        <w:rPr>
          <w:rFonts w:cstheme="minorHAnsi"/>
          <w:b/>
        </w:rPr>
      </w:pPr>
    </w:p>
    <w:p w14:paraId="249737E2" w14:textId="77777777" w:rsidR="00AF37FE" w:rsidRPr="000547FC" w:rsidRDefault="00D64709" w:rsidP="00AF37FE">
      <w:pPr>
        <w:spacing w:line="240" w:lineRule="auto"/>
        <w:ind w:left="567" w:hanging="567"/>
        <w:jc w:val="both"/>
        <w:rPr>
          <w:rFonts w:eastAsia="Times New Roman" w:cstheme="minorHAnsi"/>
          <w:bCs/>
        </w:rPr>
      </w:pPr>
      <w:r w:rsidRPr="000547FC">
        <w:rPr>
          <w:rFonts w:eastAsia="Times New Roman" w:cstheme="minorHAnsi"/>
          <w:b/>
        </w:rPr>
        <w:t>Particular R</w:t>
      </w:r>
      <w:r w:rsidR="00AF37FE" w:rsidRPr="000547FC">
        <w:rPr>
          <w:rFonts w:eastAsia="Times New Roman" w:cstheme="minorHAnsi"/>
          <w:b/>
        </w:rPr>
        <w:t xml:space="preserve">esponsibilities: </w:t>
      </w:r>
    </w:p>
    <w:p w14:paraId="58479485" w14:textId="77777777" w:rsidR="00D64709" w:rsidRPr="00D64709" w:rsidRDefault="00D64709" w:rsidP="00D64709">
      <w:pPr>
        <w:numPr>
          <w:ilvl w:val="0"/>
          <w:numId w:val="2"/>
        </w:numPr>
        <w:tabs>
          <w:tab w:val="clear" w:pos="360"/>
        </w:tabs>
        <w:spacing w:line="240" w:lineRule="auto"/>
        <w:ind w:left="284" w:hanging="284"/>
        <w:jc w:val="both"/>
        <w:rPr>
          <w:rFonts w:cstheme="minorHAnsi"/>
          <w:bCs/>
        </w:rPr>
      </w:pPr>
      <w:r w:rsidRPr="00D64709">
        <w:rPr>
          <w:rFonts w:cstheme="minorHAnsi"/>
          <w:bCs/>
        </w:rPr>
        <w:t>To be aware of and comply with policies and procedures relating to child protection, health, safety and security, confidentiality and data protection, reporting all concerns to an appropriate person</w:t>
      </w:r>
    </w:p>
    <w:p w14:paraId="4D19993B" w14:textId="77777777" w:rsidR="00D64709" w:rsidRPr="00D64709" w:rsidRDefault="00D64709" w:rsidP="00D64709">
      <w:pPr>
        <w:numPr>
          <w:ilvl w:val="0"/>
          <w:numId w:val="2"/>
        </w:numPr>
        <w:tabs>
          <w:tab w:val="clear" w:pos="360"/>
        </w:tabs>
        <w:spacing w:line="240" w:lineRule="auto"/>
        <w:ind w:left="284" w:hanging="284"/>
        <w:jc w:val="both"/>
        <w:rPr>
          <w:rFonts w:cstheme="minorHAnsi"/>
          <w:bCs/>
        </w:rPr>
      </w:pPr>
      <w:r w:rsidRPr="00D64709">
        <w:rPr>
          <w:rFonts w:cstheme="minorHAnsi"/>
          <w:bCs/>
        </w:rPr>
        <w:t xml:space="preserve">To participate in training, continuous professional development and other learning activities as required including participation in the school's performance management arrangements </w:t>
      </w:r>
    </w:p>
    <w:p w14:paraId="6A184599" w14:textId="77777777" w:rsidR="00AF37FE" w:rsidRPr="00AF37FE" w:rsidRDefault="00AF37FE" w:rsidP="00D64709">
      <w:pPr>
        <w:numPr>
          <w:ilvl w:val="0"/>
          <w:numId w:val="2"/>
        </w:numPr>
        <w:tabs>
          <w:tab w:val="clear" w:pos="360"/>
        </w:tabs>
        <w:spacing w:line="240" w:lineRule="auto"/>
        <w:ind w:left="284" w:hanging="284"/>
        <w:jc w:val="both"/>
        <w:rPr>
          <w:rFonts w:cstheme="minorHAnsi"/>
          <w:bCs/>
        </w:rPr>
      </w:pPr>
      <w:r w:rsidRPr="00AF37FE">
        <w:rPr>
          <w:rFonts w:cstheme="minorHAnsi"/>
          <w:bCs/>
        </w:rPr>
        <w:t>To organise out of class activities when needed that are considered to be an essential part of the curriculum e.g. clubs, visits, workshops</w:t>
      </w:r>
    </w:p>
    <w:p w14:paraId="4032DE44" w14:textId="77777777" w:rsidR="00AF37FE" w:rsidRPr="00D64709" w:rsidRDefault="00AF37FE" w:rsidP="00C87304">
      <w:pPr>
        <w:spacing w:line="240" w:lineRule="auto"/>
        <w:ind w:left="284"/>
        <w:jc w:val="both"/>
        <w:rPr>
          <w:rFonts w:cstheme="minorHAnsi"/>
          <w:bCs/>
        </w:rPr>
      </w:pPr>
    </w:p>
    <w:p w14:paraId="7A85AED1" w14:textId="48E7A7BD" w:rsidR="00AF37FE" w:rsidRPr="00446FCA" w:rsidRDefault="00AF37FE" w:rsidP="00D51A03">
      <w:pPr>
        <w:jc w:val="both"/>
        <w:rPr>
          <w:rFonts w:cstheme="minorHAnsi"/>
          <w:b/>
        </w:rPr>
      </w:pPr>
      <w:r w:rsidRPr="00446FCA">
        <w:rPr>
          <w:rFonts w:cstheme="minorHAnsi"/>
          <w:b/>
        </w:rPr>
        <w:t>Whilst every effort has been made to explain the main duties and responsibilities of the post, each individual task undertaken has not been identified, and the post holder may be required to undertake other tasks as designated by the Head</w:t>
      </w:r>
      <w:r w:rsidR="00515036">
        <w:rPr>
          <w:rFonts w:cstheme="minorHAnsi"/>
          <w:b/>
        </w:rPr>
        <w:t xml:space="preserve"> of School</w:t>
      </w:r>
      <w:r w:rsidRPr="00446FCA">
        <w:rPr>
          <w:rFonts w:cstheme="minorHAnsi"/>
          <w:b/>
        </w:rPr>
        <w:t>.</w:t>
      </w:r>
    </w:p>
    <w:p w14:paraId="75907924" w14:textId="77777777" w:rsidR="00AF37FE" w:rsidRPr="00446FCA" w:rsidRDefault="00AF37FE" w:rsidP="00D51A03">
      <w:pPr>
        <w:jc w:val="both"/>
        <w:rPr>
          <w:rFonts w:cstheme="minorHAnsi"/>
          <w:b/>
        </w:rPr>
      </w:pPr>
    </w:p>
    <w:p w14:paraId="4284459A" w14:textId="77777777" w:rsidR="00AF37FE" w:rsidRPr="00446FCA" w:rsidRDefault="00AF37FE" w:rsidP="00D51A03">
      <w:pPr>
        <w:jc w:val="both"/>
        <w:rPr>
          <w:rFonts w:cstheme="minorHAnsi"/>
          <w:b/>
        </w:rPr>
      </w:pPr>
      <w:r w:rsidRPr="00446FCA">
        <w:rPr>
          <w:rFonts w:cstheme="minorHAnsi"/>
          <w:b/>
        </w:rPr>
        <w:t>Kingstone High School is committed to safeguarding and promoting the welfare of children and young people and expects all staff and volunteers to share this commitment.</w:t>
      </w:r>
    </w:p>
    <w:p w14:paraId="676EF198" w14:textId="77777777" w:rsidR="00AF37FE" w:rsidRPr="00446FCA" w:rsidRDefault="00AF37FE" w:rsidP="00D51A03">
      <w:pPr>
        <w:jc w:val="both"/>
        <w:rPr>
          <w:rFonts w:cstheme="minorHAnsi"/>
          <w:b/>
        </w:rPr>
      </w:pPr>
    </w:p>
    <w:p w14:paraId="26374D74" w14:textId="663BDB56" w:rsidR="00AF37FE" w:rsidRDefault="00AF37FE" w:rsidP="00D51A03">
      <w:pPr>
        <w:jc w:val="both"/>
        <w:rPr>
          <w:rFonts w:cstheme="minorHAnsi"/>
          <w:b/>
        </w:rPr>
      </w:pPr>
      <w:r w:rsidRPr="00446FCA">
        <w:rPr>
          <w:rFonts w:cstheme="minorHAnsi"/>
          <w:b/>
        </w:rPr>
        <w:t xml:space="preserve">This job description will be kept under review and may be amended via consultation with the individual, </w:t>
      </w:r>
      <w:r w:rsidR="00515036">
        <w:rPr>
          <w:rFonts w:cstheme="minorHAnsi"/>
          <w:b/>
        </w:rPr>
        <w:t>Board of Trustees</w:t>
      </w:r>
      <w:r w:rsidRPr="00446FCA">
        <w:rPr>
          <w:rFonts w:cstheme="minorHAnsi"/>
          <w:b/>
        </w:rPr>
        <w:t xml:space="preserve"> and/or Senior Leadership Team as required.  Trade union representation will be welcomed in such discussions.</w:t>
      </w:r>
    </w:p>
    <w:p w14:paraId="32A330EF" w14:textId="77777777" w:rsidR="00E040F1" w:rsidRDefault="00E040F1" w:rsidP="00D51A03">
      <w:pPr>
        <w:jc w:val="both"/>
        <w:rPr>
          <w:rFonts w:cstheme="minorHAnsi"/>
          <w:b/>
        </w:rPr>
      </w:pPr>
    </w:p>
    <w:p w14:paraId="399919D7" w14:textId="77777777" w:rsidR="00E040F1" w:rsidRDefault="00E040F1" w:rsidP="00D51A03">
      <w:pPr>
        <w:jc w:val="both"/>
        <w:rPr>
          <w:rFonts w:cstheme="minorHAnsi"/>
          <w:b/>
        </w:rPr>
      </w:pPr>
    </w:p>
    <w:p w14:paraId="25B1936A" w14:textId="77777777" w:rsidR="00515036" w:rsidRDefault="00515036" w:rsidP="00E040F1">
      <w:pPr>
        <w:spacing w:line="240" w:lineRule="auto"/>
        <w:jc w:val="center"/>
        <w:rPr>
          <w:rFonts w:eastAsia="Times New Roman" w:cs="Calibri"/>
          <w:b/>
          <w:sz w:val="28"/>
          <w:szCs w:val="28"/>
        </w:rPr>
      </w:pPr>
    </w:p>
    <w:p w14:paraId="16F2E42E" w14:textId="77777777" w:rsidR="00515036" w:rsidRDefault="00515036" w:rsidP="00E040F1">
      <w:pPr>
        <w:spacing w:line="240" w:lineRule="auto"/>
        <w:jc w:val="center"/>
        <w:rPr>
          <w:rFonts w:eastAsia="Times New Roman" w:cs="Calibri"/>
          <w:b/>
          <w:sz w:val="28"/>
          <w:szCs w:val="28"/>
        </w:rPr>
      </w:pPr>
    </w:p>
    <w:p w14:paraId="41811EDA" w14:textId="2871205A" w:rsidR="00E040F1" w:rsidRDefault="00E040F1" w:rsidP="00E040F1">
      <w:pPr>
        <w:spacing w:line="240" w:lineRule="auto"/>
        <w:jc w:val="center"/>
        <w:rPr>
          <w:rFonts w:eastAsia="Times New Roman" w:cs="Calibri"/>
          <w:b/>
          <w:sz w:val="28"/>
          <w:szCs w:val="28"/>
        </w:rPr>
      </w:pPr>
      <w:r>
        <w:rPr>
          <w:rFonts w:eastAsia="Times New Roman" w:cs="Calibri"/>
          <w:b/>
          <w:sz w:val="28"/>
          <w:szCs w:val="28"/>
        </w:rPr>
        <w:lastRenderedPageBreak/>
        <w:t xml:space="preserve">KINGSTONE ACADEMY TRUST </w:t>
      </w:r>
    </w:p>
    <w:p w14:paraId="1189718E" w14:textId="77777777" w:rsidR="00E040F1" w:rsidRDefault="00E040F1" w:rsidP="00E040F1">
      <w:pPr>
        <w:spacing w:line="240" w:lineRule="auto"/>
        <w:jc w:val="center"/>
        <w:rPr>
          <w:rFonts w:eastAsia="Times New Roman" w:cs="Calibri"/>
          <w:b/>
          <w:sz w:val="28"/>
          <w:szCs w:val="28"/>
        </w:rPr>
      </w:pPr>
      <w:r>
        <w:rPr>
          <w:rFonts w:eastAsia="Times New Roman" w:cs="Calibri"/>
          <w:b/>
          <w:sz w:val="28"/>
          <w:szCs w:val="28"/>
        </w:rPr>
        <w:t>KINGSTONE HIGH SCHOOL</w:t>
      </w:r>
    </w:p>
    <w:p w14:paraId="60D61EB0" w14:textId="77777777" w:rsidR="00E040F1" w:rsidRPr="005A363C" w:rsidRDefault="00E040F1" w:rsidP="00E040F1">
      <w:pPr>
        <w:spacing w:line="240" w:lineRule="auto"/>
        <w:jc w:val="center"/>
        <w:rPr>
          <w:rFonts w:eastAsia="Times New Roman" w:cs="Calibri"/>
          <w:b/>
        </w:rPr>
      </w:pPr>
    </w:p>
    <w:p w14:paraId="1164386E" w14:textId="77777777" w:rsidR="00E040F1" w:rsidRPr="00764E38" w:rsidRDefault="00E040F1" w:rsidP="00E040F1">
      <w:pPr>
        <w:spacing w:line="240" w:lineRule="auto"/>
        <w:jc w:val="center"/>
        <w:rPr>
          <w:rFonts w:eastAsia="Times New Roman" w:cs="Calibri"/>
          <w:b/>
          <w:sz w:val="28"/>
          <w:szCs w:val="28"/>
        </w:rPr>
      </w:pPr>
      <w:r w:rsidRPr="00764E38">
        <w:rPr>
          <w:rFonts w:eastAsia="Times New Roman" w:cs="Calibri"/>
          <w:b/>
          <w:sz w:val="28"/>
          <w:szCs w:val="28"/>
        </w:rPr>
        <w:t>PERSON SPECIFICATION</w:t>
      </w:r>
      <w:r>
        <w:rPr>
          <w:rFonts w:eastAsia="Times New Roman" w:cs="Calibri"/>
          <w:b/>
          <w:sz w:val="28"/>
          <w:szCs w:val="28"/>
        </w:rPr>
        <w:t xml:space="preserve"> – TEACHER OF </w:t>
      </w:r>
      <w:r w:rsidR="00454619">
        <w:rPr>
          <w:rFonts w:eastAsia="Times New Roman" w:cs="Calibri"/>
          <w:b/>
          <w:sz w:val="28"/>
          <w:szCs w:val="28"/>
        </w:rPr>
        <w:t>ENGLISH</w:t>
      </w:r>
      <w:r>
        <w:rPr>
          <w:rFonts w:eastAsia="Times New Roman" w:cs="Calibri"/>
          <w:b/>
          <w:sz w:val="28"/>
          <w:szCs w:val="28"/>
        </w:rPr>
        <w:t xml:space="preserve"> </w:t>
      </w:r>
    </w:p>
    <w:p w14:paraId="4CD59C6B" w14:textId="77777777" w:rsidR="00E040F1" w:rsidRPr="001A5766" w:rsidRDefault="00E040F1" w:rsidP="00E040F1">
      <w:pPr>
        <w:spacing w:line="240" w:lineRule="auto"/>
        <w:jc w:val="center"/>
        <w:rPr>
          <w:rFonts w:ascii="Trebuchet MS" w:eastAsia="Times New Roman" w:hAnsi="Trebuchet MS" w:cs="Arial"/>
          <w:b/>
          <w:sz w:val="24"/>
          <w:szCs w:val="24"/>
        </w:rPr>
      </w:pPr>
    </w:p>
    <w:tbl>
      <w:tblPr>
        <w:tblW w:w="11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3"/>
        <w:gridCol w:w="3814"/>
        <w:gridCol w:w="2715"/>
        <w:gridCol w:w="2458"/>
      </w:tblGrid>
      <w:tr w:rsidR="00E040F1" w:rsidRPr="00764E38" w14:paraId="7C79C57E" w14:textId="77777777" w:rsidTr="00795144">
        <w:trPr>
          <w:trHeight w:val="146"/>
          <w:jc w:val="center"/>
        </w:trPr>
        <w:tc>
          <w:tcPr>
            <w:tcW w:w="2083" w:type="dxa"/>
            <w:tcBorders>
              <w:top w:val="single" w:sz="4" w:space="0" w:color="auto"/>
              <w:left w:val="single" w:sz="4" w:space="0" w:color="auto"/>
              <w:bottom w:val="single" w:sz="4" w:space="0" w:color="auto"/>
              <w:right w:val="single" w:sz="4" w:space="0" w:color="auto"/>
            </w:tcBorders>
          </w:tcPr>
          <w:p w14:paraId="39DE8126" w14:textId="77777777" w:rsidR="00E040F1" w:rsidRPr="00764E38" w:rsidRDefault="00E040F1" w:rsidP="00795144">
            <w:pPr>
              <w:spacing w:line="240" w:lineRule="auto"/>
              <w:jc w:val="center"/>
              <w:rPr>
                <w:rFonts w:eastAsia="Times New Roman" w:cs="Calibri"/>
                <w:b/>
              </w:rPr>
            </w:pPr>
            <w:r w:rsidRPr="00764E38">
              <w:rPr>
                <w:rFonts w:eastAsia="Times New Roman" w:cs="Calibri"/>
                <w:b/>
              </w:rPr>
              <w:t>Criteria</w:t>
            </w:r>
          </w:p>
        </w:tc>
        <w:tc>
          <w:tcPr>
            <w:tcW w:w="3814" w:type="dxa"/>
            <w:tcBorders>
              <w:top w:val="single" w:sz="4" w:space="0" w:color="auto"/>
              <w:left w:val="single" w:sz="4" w:space="0" w:color="auto"/>
              <w:bottom w:val="single" w:sz="4" w:space="0" w:color="auto"/>
              <w:right w:val="single" w:sz="4" w:space="0" w:color="auto"/>
            </w:tcBorders>
          </w:tcPr>
          <w:p w14:paraId="280D6533" w14:textId="77777777" w:rsidR="00E040F1" w:rsidRPr="00764E38" w:rsidRDefault="00E040F1" w:rsidP="00795144">
            <w:pPr>
              <w:spacing w:line="240" w:lineRule="auto"/>
              <w:jc w:val="center"/>
              <w:rPr>
                <w:rFonts w:eastAsia="Times New Roman" w:cs="Calibri"/>
                <w:b/>
              </w:rPr>
            </w:pPr>
            <w:r w:rsidRPr="00764E38">
              <w:rPr>
                <w:rFonts w:eastAsia="Times New Roman" w:cs="Calibri"/>
                <w:b/>
              </w:rPr>
              <w:t>Essential</w:t>
            </w:r>
          </w:p>
        </w:tc>
        <w:tc>
          <w:tcPr>
            <w:tcW w:w="2715" w:type="dxa"/>
            <w:tcBorders>
              <w:top w:val="single" w:sz="4" w:space="0" w:color="auto"/>
              <w:left w:val="single" w:sz="4" w:space="0" w:color="auto"/>
              <w:bottom w:val="single" w:sz="4" w:space="0" w:color="auto"/>
              <w:right w:val="single" w:sz="4" w:space="0" w:color="auto"/>
            </w:tcBorders>
          </w:tcPr>
          <w:p w14:paraId="24F01990" w14:textId="77777777" w:rsidR="00E040F1" w:rsidRPr="00764E38" w:rsidRDefault="00E040F1" w:rsidP="00795144">
            <w:pPr>
              <w:spacing w:line="240" w:lineRule="auto"/>
              <w:jc w:val="center"/>
              <w:rPr>
                <w:rFonts w:eastAsia="Times New Roman" w:cs="Calibri"/>
                <w:b/>
              </w:rPr>
            </w:pPr>
            <w:r w:rsidRPr="00764E38">
              <w:rPr>
                <w:rFonts w:eastAsia="Times New Roman" w:cs="Calibri"/>
                <w:b/>
              </w:rPr>
              <w:t>Desirable</w:t>
            </w:r>
          </w:p>
        </w:tc>
        <w:tc>
          <w:tcPr>
            <w:tcW w:w="2458" w:type="dxa"/>
            <w:tcBorders>
              <w:top w:val="single" w:sz="4" w:space="0" w:color="auto"/>
              <w:left w:val="single" w:sz="4" w:space="0" w:color="auto"/>
              <w:bottom w:val="single" w:sz="4" w:space="0" w:color="auto"/>
              <w:right w:val="single" w:sz="4" w:space="0" w:color="auto"/>
            </w:tcBorders>
          </w:tcPr>
          <w:p w14:paraId="2A118075" w14:textId="77777777" w:rsidR="00E040F1" w:rsidRPr="00764E38" w:rsidRDefault="00E040F1" w:rsidP="00795144">
            <w:pPr>
              <w:spacing w:line="240" w:lineRule="auto"/>
              <w:jc w:val="center"/>
              <w:rPr>
                <w:rFonts w:eastAsia="Times New Roman" w:cs="Calibri"/>
                <w:b/>
              </w:rPr>
            </w:pPr>
            <w:r w:rsidRPr="00764E38">
              <w:rPr>
                <w:rFonts w:eastAsia="Times New Roman" w:cs="Calibri"/>
                <w:b/>
              </w:rPr>
              <w:t>Method of assessment</w:t>
            </w:r>
          </w:p>
        </w:tc>
      </w:tr>
      <w:tr w:rsidR="00E040F1" w:rsidRPr="00764E38" w14:paraId="56A1D9F4" w14:textId="77777777" w:rsidTr="00795144">
        <w:trPr>
          <w:trHeight w:val="146"/>
          <w:jc w:val="center"/>
        </w:trPr>
        <w:tc>
          <w:tcPr>
            <w:tcW w:w="2083" w:type="dxa"/>
            <w:tcBorders>
              <w:top w:val="single" w:sz="4" w:space="0" w:color="auto"/>
              <w:left w:val="single" w:sz="4" w:space="0" w:color="auto"/>
              <w:bottom w:val="single" w:sz="4" w:space="0" w:color="auto"/>
              <w:right w:val="single" w:sz="4" w:space="0" w:color="auto"/>
            </w:tcBorders>
          </w:tcPr>
          <w:p w14:paraId="669A6D6E" w14:textId="77777777" w:rsidR="00E040F1" w:rsidRPr="00764E38" w:rsidRDefault="00E040F1" w:rsidP="00795144">
            <w:pPr>
              <w:spacing w:line="240" w:lineRule="auto"/>
              <w:rPr>
                <w:rFonts w:eastAsia="Times New Roman" w:cs="Calibri"/>
                <w:b/>
              </w:rPr>
            </w:pPr>
            <w:r w:rsidRPr="00764E38">
              <w:rPr>
                <w:rFonts w:eastAsia="Times New Roman" w:cs="Calibri"/>
                <w:b/>
              </w:rPr>
              <w:t>Qualifications</w:t>
            </w:r>
          </w:p>
        </w:tc>
        <w:tc>
          <w:tcPr>
            <w:tcW w:w="3814" w:type="dxa"/>
            <w:tcBorders>
              <w:top w:val="single" w:sz="4" w:space="0" w:color="auto"/>
              <w:left w:val="single" w:sz="4" w:space="0" w:color="auto"/>
              <w:bottom w:val="single" w:sz="4" w:space="0" w:color="auto"/>
              <w:right w:val="single" w:sz="4" w:space="0" w:color="auto"/>
            </w:tcBorders>
          </w:tcPr>
          <w:p w14:paraId="4D64FC23" w14:textId="77777777" w:rsidR="00E040F1" w:rsidRPr="00764E38" w:rsidRDefault="00E040F1" w:rsidP="00E040F1">
            <w:pPr>
              <w:numPr>
                <w:ilvl w:val="0"/>
                <w:numId w:val="3"/>
              </w:numPr>
              <w:autoSpaceDN w:val="0"/>
              <w:spacing w:line="240" w:lineRule="auto"/>
              <w:rPr>
                <w:rFonts w:eastAsia="Times New Roman" w:cs="Calibri"/>
              </w:rPr>
            </w:pPr>
            <w:r w:rsidRPr="00764E38">
              <w:rPr>
                <w:rFonts w:eastAsia="Times New Roman" w:cs="Calibri"/>
              </w:rPr>
              <w:t>Degree in a</w:t>
            </w:r>
            <w:r>
              <w:rPr>
                <w:rFonts w:eastAsia="Times New Roman" w:cs="Calibri"/>
              </w:rPr>
              <w:t xml:space="preserve"> relevant subject </w:t>
            </w:r>
          </w:p>
          <w:p w14:paraId="3629A920" w14:textId="77777777" w:rsidR="00E040F1" w:rsidRPr="00764E38" w:rsidRDefault="00E040F1" w:rsidP="00E040F1">
            <w:pPr>
              <w:numPr>
                <w:ilvl w:val="0"/>
                <w:numId w:val="3"/>
              </w:numPr>
              <w:autoSpaceDN w:val="0"/>
              <w:spacing w:line="240" w:lineRule="auto"/>
              <w:rPr>
                <w:rFonts w:eastAsia="Times New Roman" w:cs="Calibri"/>
              </w:rPr>
            </w:pPr>
            <w:r w:rsidRPr="00764E38">
              <w:rPr>
                <w:rFonts w:eastAsia="Times New Roman" w:cs="Calibri"/>
              </w:rPr>
              <w:t xml:space="preserve">Qualified Teacher Status </w:t>
            </w:r>
          </w:p>
        </w:tc>
        <w:tc>
          <w:tcPr>
            <w:tcW w:w="2715" w:type="dxa"/>
            <w:tcBorders>
              <w:top w:val="single" w:sz="4" w:space="0" w:color="auto"/>
              <w:left w:val="single" w:sz="4" w:space="0" w:color="auto"/>
              <w:bottom w:val="single" w:sz="4" w:space="0" w:color="auto"/>
              <w:right w:val="single" w:sz="4" w:space="0" w:color="auto"/>
            </w:tcBorders>
          </w:tcPr>
          <w:p w14:paraId="774A055E" w14:textId="77777777" w:rsidR="00E040F1" w:rsidRPr="00764E38" w:rsidRDefault="00E040F1" w:rsidP="00E040F1">
            <w:pPr>
              <w:numPr>
                <w:ilvl w:val="0"/>
                <w:numId w:val="3"/>
              </w:numPr>
              <w:autoSpaceDN w:val="0"/>
              <w:spacing w:line="240" w:lineRule="auto"/>
              <w:rPr>
                <w:rFonts w:eastAsia="Times New Roman" w:cs="Calibri"/>
              </w:rPr>
            </w:pPr>
            <w:r w:rsidRPr="00764E38">
              <w:rPr>
                <w:rFonts w:eastAsia="Times New Roman" w:cs="Calibri"/>
              </w:rPr>
              <w:t>Evidence of further study / professional development.</w:t>
            </w:r>
          </w:p>
        </w:tc>
        <w:tc>
          <w:tcPr>
            <w:tcW w:w="2458" w:type="dxa"/>
            <w:tcBorders>
              <w:top w:val="single" w:sz="4" w:space="0" w:color="auto"/>
              <w:left w:val="single" w:sz="4" w:space="0" w:color="auto"/>
              <w:bottom w:val="single" w:sz="4" w:space="0" w:color="auto"/>
              <w:right w:val="single" w:sz="4" w:space="0" w:color="auto"/>
            </w:tcBorders>
          </w:tcPr>
          <w:p w14:paraId="6DBCD1B2" w14:textId="77777777" w:rsidR="00E040F1" w:rsidRPr="00764E38" w:rsidRDefault="00E040F1" w:rsidP="00795144">
            <w:pPr>
              <w:spacing w:line="240" w:lineRule="auto"/>
              <w:rPr>
                <w:rFonts w:eastAsia="Times New Roman" w:cs="Calibri"/>
              </w:rPr>
            </w:pPr>
            <w:r w:rsidRPr="00764E38">
              <w:rPr>
                <w:rFonts w:eastAsia="Times New Roman" w:cs="Calibri"/>
              </w:rPr>
              <w:t>Application form</w:t>
            </w:r>
          </w:p>
          <w:p w14:paraId="7FC57EE3" w14:textId="77777777" w:rsidR="00E040F1" w:rsidRPr="00764E38" w:rsidRDefault="00E040F1" w:rsidP="00795144">
            <w:pPr>
              <w:spacing w:line="240" w:lineRule="auto"/>
              <w:rPr>
                <w:rFonts w:eastAsia="Times New Roman" w:cs="Calibri"/>
              </w:rPr>
            </w:pPr>
            <w:r w:rsidRPr="00764E38">
              <w:rPr>
                <w:rFonts w:eastAsia="Times New Roman" w:cs="Calibri"/>
              </w:rPr>
              <w:t>Certificates</w:t>
            </w:r>
          </w:p>
        </w:tc>
      </w:tr>
      <w:tr w:rsidR="00E040F1" w:rsidRPr="00764E38" w14:paraId="75C1C55D" w14:textId="77777777" w:rsidTr="00795144">
        <w:trPr>
          <w:trHeight w:val="146"/>
          <w:jc w:val="center"/>
        </w:trPr>
        <w:tc>
          <w:tcPr>
            <w:tcW w:w="2083" w:type="dxa"/>
            <w:tcBorders>
              <w:top w:val="single" w:sz="4" w:space="0" w:color="auto"/>
              <w:left w:val="single" w:sz="4" w:space="0" w:color="auto"/>
              <w:bottom w:val="single" w:sz="4" w:space="0" w:color="auto"/>
              <w:right w:val="single" w:sz="4" w:space="0" w:color="auto"/>
            </w:tcBorders>
          </w:tcPr>
          <w:p w14:paraId="1A33397D" w14:textId="77777777" w:rsidR="00E040F1" w:rsidRPr="00764E38" w:rsidRDefault="00E040F1" w:rsidP="00795144">
            <w:pPr>
              <w:spacing w:line="240" w:lineRule="auto"/>
              <w:rPr>
                <w:rFonts w:eastAsia="Times New Roman" w:cs="Calibri"/>
                <w:b/>
              </w:rPr>
            </w:pPr>
            <w:r w:rsidRPr="00764E38">
              <w:rPr>
                <w:rFonts w:eastAsia="Times New Roman" w:cs="Calibri"/>
                <w:b/>
              </w:rPr>
              <w:t>Experience</w:t>
            </w:r>
          </w:p>
        </w:tc>
        <w:tc>
          <w:tcPr>
            <w:tcW w:w="3814" w:type="dxa"/>
            <w:tcBorders>
              <w:top w:val="single" w:sz="4" w:space="0" w:color="auto"/>
              <w:left w:val="single" w:sz="4" w:space="0" w:color="auto"/>
              <w:bottom w:val="single" w:sz="4" w:space="0" w:color="auto"/>
              <w:right w:val="single" w:sz="4" w:space="0" w:color="auto"/>
            </w:tcBorders>
          </w:tcPr>
          <w:p w14:paraId="3A312DB4" w14:textId="77777777" w:rsidR="00E040F1" w:rsidRPr="00764E38" w:rsidRDefault="00E040F1" w:rsidP="00A24F69">
            <w:pPr>
              <w:numPr>
                <w:ilvl w:val="0"/>
                <w:numId w:val="4"/>
              </w:numPr>
              <w:autoSpaceDN w:val="0"/>
              <w:spacing w:line="240" w:lineRule="auto"/>
              <w:rPr>
                <w:rFonts w:eastAsia="Times New Roman" w:cs="Calibri"/>
              </w:rPr>
            </w:pPr>
            <w:r w:rsidRPr="00764E38">
              <w:rPr>
                <w:rFonts w:eastAsia="Times New Roman" w:cs="Calibri"/>
              </w:rPr>
              <w:t>Experience of teaching across the age and ability range.</w:t>
            </w:r>
          </w:p>
        </w:tc>
        <w:tc>
          <w:tcPr>
            <w:tcW w:w="2715" w:type="dxa"/>
            <w:tcBorders>
              <w:top w:val="single" w:sz="4" w:space="0" w:color="auto"/>
              <w:left w:val="single" w:sz="4" w:space="0" w:color="auto"/>
              <w:bottom w:val="single" w:sz="4" w:space="0" w:color="auto"/>
              <w:right w:val="single" w:sz="4" w:space="0" w:color="auto"/>
            </w:tcBorders>
          </w:tcPr>
          <w:p w14:paraId="0BB31C33" w14:textId="77777777" w:rsidR="00E040F1" w:rsidRDefault="00E040F1" w:rsidP="00E040F1">
            <w:pPr>
              <w:numPr>
                <w:ilvl w:val="0"/>
                <w:numId w:val="5"/>
              </w:numPr>
              <w:autoSpaceDN w:val="0"/>
              <w:spacing w:line="240" w:lineRule="auto"/>
              <w:rPr>
                <w:rFonts w:eastAsia="Times New Roman" w:cs="Calibri"/>
              </w:rPr>
            </w:pPr>
            <w:r w:rsidRPr="00764E38">
              <w:rPr>
                <w:rFonts w:eastAsia="Times New Roman" w:cs="Calibri"/>
              </w:rPr>
              <w:t>Experience as a Form Tutor.</w:t>
            </w:r>
          </w:p>
          <w:p w14:paraId="714D80C7" w14:textId="77777777" w:rsidR="00454619" w:rsidRPr="00764E38" w:rsidRDefault="00454619" w:rsidP="00E040F1">
            <w:pPr>
              <w:numPr>
                <w:ilvl w:val="0"/>
                <w:numId w:val="5"/>
              </w:numPr>
              <w:autoSpaceDN w:val="0"/>
              <w:spacing w:line="240" w:lineRule="auto"/>
              <w:rPr>
                <w:rFonts w:eastAsia="Times New Roman" w:cs="Calibri"/>
              </w:rPr>
            </w:pPr>
            <w:r>
              <w:rPr>
                <w:rFonts w:eastAsia="Times New Roman" w:cs="Calibri"/>
              </w:rPr>
              <w:t xml:space="preserve">Ability to teach geography or history </w:t>
            </w:r>
          </w:p>
          <w:p w14:paraId="45525199" w14:textId="77777777" w:rsidR="00E040F1" w:rsidRPr="00764E38" w:rsidRDefault="00E040F1" w:rsidP="00A24F69">
            <w:pPr>
              <w:autoSpaceDN w:val="0"/>
              <w:spacing w:line="240" w:lineRule="auto"/>
              <w:ind w:left="360"/>
              <w:rPr>
                <w:rFonts w:eastAsia="Times New Roman" w:cs="Calibri"/>
              </w:rPr>
            </w:pPr>
          </w:p>
        </w:tc>
        <w:tc>
          <w:tcPr>
            <w:tcW w:w="2458" w:type="dxa"/>
            <w:tcBorders>
              <w:top w:val="single" w:sz="4" w:space="0" w:color="auto"/>
              <w:left w:val="single" w:sz="4" w:space="0" w:color="auto"/>
              <w:bottom w:val="single" w:sz="4" w:space="0" w:color="auto"/>
              <w:right w:val="single" w:sz="4" w:space="0" w:color="auto"/>
            </w:tcBorders>
          </w:tcPr>
          <w:p w14:paraId="02112571" w14:textId="77777777" w:rsidR="00E040F1" w:rsidRPr="00764E38" w:rsidRDefault="00E040F1" w:rsidP="00795144">
            <w:pPr>
              <w:spacing w:line="240" w:lineRule="auto"/>
              <w:rPr>
                <w:rFonts w:eastAsia="Times New Roman" w:cs="Calibri"/>
              </w:rPr>
            </w:pPr>
            <w:r w:rsidRPr="00764E38">
              <w:rPr>
                <w:rFonts w:eastAsia="Times New Roman" w:cs="Calibri"/>
              </w:rPr>
              <w:t>Application form</w:t>
            </w:r>
          </w:p>
          <w:p w14:paraId="66D5FEC5" w14:textId="77777777" w:rsidR="00E040F1" w:rsidRPr="00764E38" w:rsidRDefault="00E040F1" w:rsidP="00795144">
            <w:pPr>
              <w:spacing w:line="240" w:lineRule="auto"/>
              <w:rPr>
                <w:rFonts w:eastAsia="Times New Roman" w:cs="Calibri"/>
              </w:rPr>
            </w:pPr>
            <w:r w:rsidRPr="00764E38">
              <w:rPr>
                <w:rFonts w:eastAsia="Times New Roman" w:cs="Calibri"/>
              </w:rPr>
              <w:t>References</w:t>
            </w:r>
          </w:p>
          <w:p w14:paraId="3A9BB78B" w14:textId="77777777" w:rsidR="00E040F1" w:rsidRPr="00764E38" w:rsidRDefault="00E040F1" w:rsidP="00795144">
            <w:pPr>
              <w:spacing w:line="240" w:lineRule="auto"/>
              <w:rPr>
                <w:rFonts w:eastAsia="Times New Roman" w:cs="Calibri"/>
              </w:rPr>
            </w:pPr>
            <w:r w:rsidRPr="00764E38">
              <w:rPr>
                <w:rFonts w:eastAsia="Times New Roman" w:cs="Calibri"/>
              </w:rPr>
              <w:t>Interview</w:t>
            </w:r>
          </w:p>
          <w:p w14:paraId="02DD102A" w14:textId="77777777" w:rsidR="00E040F1" w:rsidRPr="00764E38" w:rsidRDefault="00E040F1" w:rsidP="00795144">
            <w:pPr>
              <w:spacing w:line="240" w:lineRule="auto"/>
              <w:rPr>
                <w:rFonts w:eastAsia="Times New Roman" w:cs="Calibri"/>
              </w:rPr>
            </w:pPr>
          </w:p>
        </w:tc>
      </w:tr>
      <w:tr w:rsidR="00E040F1" w:rsidRPr="00764E38" w14:paraId="2D001C44" w14:textId="77777777" w:rsidTr="00795144">
        <w:trPr>
          <w:trHeight w:val="146"/>
          <w:jc w:val="center"/>
        </w:trPr>
        <w:tc>
          <w:tcPr>
            <w:tcW w:w="2083" w:type="dxa"/>
            <w:tcBorders>
              <w:top w:val="single" w:sz="4" w:space="0" w:color="auto"/>
              <w:left w:val="single" w:sz="4" w:space="0" w:color="auto"/>
              <w:bottom w:val="single" w:sz="4" w:space="0" w:color="auto"/>
              <w:right w:val="single" w:sz="4" w:space="0" w:color="auto"/>
            </w:tcBorders>
          </w:tcPr>
          <w:p w14:paraId="25BD8424" w14:textId="77777777" w:rsidR="00E040F1" w:rsidRPr="00764E38" w:rsidRDefault="00E040F1" w:rsidP="00795144">
            <w:pPr>
              <w:spacing w:line="240" w:lineRule="auto"/>
              <w:rPr>
                <w:rFonts w:eastAsia="Times New Roman" w:cs="Calibri"/>
                <w:b/>
              </w:rPr>
            </w:pPr>
            <w:r w:rsidRPr="00764E38">
              <w:rPr>
                <w:rFonts w:eastAsia="Times New Roman" w:cs="Calibri"/>
                <w:b/>
              </w:rPr>
              <w:t>Knowledge and Skills</w:t>
            </w:r>
          </w:p>
        </w:tc>
        <w:tc>
          <w:tcPr>
            <w:tcW w:w="3814" w:type="dxa"/>
            <w:tcBorders>
              <w:top w:val="single" w:sz="4" w:space="0" w:color="auto"/>
              <w:left w:val="single" w:sz="4" w:space="0" w:color="auto"/>
              <w:bottom w:val="single" w:sz="4" w:space="0" w:color="auto"/>
              <w:right w:val="single" w:sz="4" w:space="0" w:color="auto"/>
            </w:tcBorders>
          </w:tcPr>
          <w:p w14:paraId="72830D27" w14:textId="77777777" w:rsidR="00E040F1" w:rsidRPr="00764E38" w:rsidRDefault="00E040F1" w:rsidP="00E040F1">
            <w:pPr>
              <w:numPr>
                <w:ilvl w:val="0"/>
                <w:numId w:val="8"/>
              </w:numPr>
              <w:autoSpaceDN w:val="0"/>
              <w:spacing w:line="240" w:lineRule="auto"/>
              <w:rPr>
                <w:rFonts w:eastAsia="Times New Roman" w:cs="Calibri"/>
              </w:rPr>
            </w:pPr>
            <w:r w:rsidRPr="00764E38">
              <w:rPr>
                <w:rFonts w:eastAsia="Times New Roman" w:cs="Calibri"/>
              </w:rPr>
              <w:t>Excellent classroom practitioner.</w:t>
            </w:r>
          </w:p>
          <w:p w14:paraId="289C743A" w14:textId="77777777" w:rsidR="00E040F1" w:rsidRPr="00764E38" w:rsidRDefault="00E040F1" w:rsidP="00E040F1">
            <w:pPr>
              <w:numPr>
                <w:ilvl w:val="0"/>
                <w:numId w:val="8"/>
              </w:numPr>
              <w:autoSpaceDN w:val="0"/>
              <w:spacing w:line="240" w:lineRule="auto"/>
              <w:rPr>
                <w:rFonts w:eastAsia="Times New Roman" w:cs="Calibri"/>
              </w:rPr>
            </w:pPr>
            <w:r w:rsidRPr="00764E38">
              <w:rPr>
                <w:rFonts w:eastAsia="Times New Roman" w:cs="Calibri"/>
              </w:rPr>
              <w:t>Appropriate level of subject specific knowledge.</w:t>
            </w:r>
          </w:p>
          <w:p w14:paraId="15238DA5" w14:textId="77777777" w:rsidR="00E040F1" w:rsidRPr="00764E38" w:rsidRDefault="00E040F1" w:rsidP="00E040F1">
            <w:pPr>
              <w:numPr>
                <w:ilvl w:val="0"/>
                <w:numId w:val="7"/>
              </w:numPr>
              <w:autoSpaceDN w:val="0"/>
              <w:spacing w:line="240" w:lineRule="auto"/>
              <w:rPr>
                <w:rFonts w:eastAsia="Times New Roman" w:cs="Calibri"/>
              </w:rPr>
            </w:pPr>
            <w:r w:rsidRPr="00764E38">
              <w:rPr>
                <w:rFonts w:eastAsia="Times New Roman" w:cs="Calibri"/>
              </w:rPr>
              <w:t>Good ICT, oral and written communication skills.</w:t>
            </w:r>
          </w:p>
          <w:p w14:paraId="0FFDABBE" w14:textId="77777777" w:rsidR="00E040F1" w:rsidRPr="00764E38" w:rsidRDefault="00E040F1" w:rsidP="00E040F1">
            <w:pPr>
              <w:numPr>
                <w:ilvl w:val="0"/>
                <w:numId w:val="6"/>
              </w:numPr>
              <w:autoSpaceDN w:val="0"/>
              <w:spacing w:line="240" w:lineRule="auto"/>
              <w:rPr>
                <w:rFonts w:eastAsia="Times New Roman" w:cs="Calibri"/>
              </w:rPr>
            </w:pPr>
            <w:r w:rsidRPr="00764E38">
              <w:rPr>
                <w:rFonts w:eastAsia="Times New Roman" w:cs="Calibri"/>
              </w:rPr>
              <w:t>Ability to work under pressure and keep to deadlines.</w:t>
            </w:r>
          </w:p>
          <w:p w14:paraId="11B23F5D" w14:textId="77777777" w:rsidR="00E040F1" w:rsidRPr="00764E38" w:rsidRDefault="00E040F1" w:rsidP="00E040F1">
            <w:pPr>
              <w:numPr>
                <w:ilvl w:val="0"/>
                <w:numId w:val="6"/>
              </w:numPr>
              <w:autoSpaceDN w:val="0"/>
              <w:spacing w:line="240" w:lineRule="auto"/>
              <w:rPr>
                <w:rFonts w:eastAsia="Times New Roman" w:cs="Calibri"/>
              </w:rPr>
            </w:pPr>
            <w:r w:rsidRPr="00764E38">
              <w:rPr>
                <w:rFonts w:eastAsia="Times New Roman" w:cs="Calibri"/>
              </w:rPr>
              <w:t>Willingness to reflect upon experiences in a critical and constructive manner.</w:t>
            </w:r>
          </w:p>
          <w:p w14:paraId="7E35941F" w14:textId="77777777" w:rsidR="00E040F1" w:rsidRPr="00764E38" w:rsidRDefault="00E040F1" w:rsidP="00E040F1">
            <w:pPr>
              <w:numPr>
                <w:ilvl w:val="0"/>
                <w:numId w:val="6"/>
              </w:numPr>
              <w:overflowPunct w:val="0"/>
              <w:autoSpaceDE w:val="0"/>
              <w:autoSpaceDN w:val="0"/>
              <w:adjustRightInd w:val="0"/>
              <w:spacing w:line="240" w:lineRule="auto"/>
              <w:textAlignment w:val="baseline"/>
              <w:rPr>
                <w:rFonts w:eastAsia="Times New Roman" w:cs="Calibri"/>
              </w:rPr>
            </w:pPr>
            <w:r w:rsidRPr="00764E38">
              <w:rPr>
                <w:rFonts w:eastAsia="Times New Roman" w:cs="Calibri"/>
              </w:rPr>
              <w:t>An awareness of recent developments in the subject</w:t>
            </w:r>
          </w:p>
          <w:p w14:paraId="68805216" w14:textId="77777777" w:rsidR="00E040F1" w:rsidRPr="00764E38" w:rsidRDefault="00E040F1" w:rsidP="00E040F1">
            <w:pPr>
              <w:numPr>
                <w:ilvl w:val="0"/>
                <w:numId w:val="6"/>
              </w:numPr>
              <w:autoSpaceDN w:val="0"/>
              <w:spacing w:line="240" w:lineRule="auto"/>
              <w:rPr>
                <w:rFonts w:eastAsia="Times New Roman" w:cs="Calibri"/>
              </w:rPr>
            </w:pPr>
            <w:r w:rsidRPr="00764E38">
              <w:rPr>
                <w:rFonts w:eastAsia="Times New Roman" w:cs="Calibri"/>
              </w:rPr>
              <w:t>Willingness to adopt a variety of teaching techniques</w:t>
            </w:r>
          </w:p>
          <w:p w14:paraId="1DD9F454" w14:textId="77777777" w:rsidR="00E040F1" w:rsidRPr="00764E38" w:rsidRDefault="00E040F1" w:rsidP="00E040F1">
            <w:pPr>
              <w:numPr>
                <w:ilvl w:val="0"/>
                <w:numId w:val="6"/>
              </w:numPr>
              <w:autoSpaceDN w:val="0"/>
              <w:spacing w:line="240" w:lineRule="auto"/>
              <w:rPr>
                <w:rFonts w:eastAsia="Times New Roman" w:cs="Calibri"/>
              </w:rPr>
            </w:pPr>
            <w:r w:rsidRPr="00764E38">
              <w:rPr>
                <w:rFonts w:eastAsia="Times New Roman" w:cs="Calibri"/>
              </w:rPr>
              <w:t xml:space="preserve">Understands and values the processes of planning and the use of data </w:t>
            </w:r>
            <w:r>
              <w:rPr>
                <w:rFonts w:eastAsia="Times New Roman" w:cs="Calibri"/>
              </w:rPr>
              <w:t xml:space="preserve">in </w:t>
            </w:r>
            <w:r w:rsidRPr="00764E38">
              <w:rPr>
                <w:rFonts w:eastAsia="Times New Roman" w:cs="Calibri"/>
              </w:rPr>
              <w:t>raising standards</w:t>
            </w:r>
          </w:p>
        </w:tc>
        <w:tc>
          <w:tcPr>
            <w:tcW w:w="2715" w:type="dxa"/>
            <w:tcBorders>
              <w:top w:val="single" w:sz="4" w:space="0" w:color="auto"/>
              <w:left w:val="single" w:sz="4" w:space="0" w:color="auto"/>
              <w:bottom w:val="single" w:sz="4" w:space="0" w:color="auto"/>
              <w:right w:val="single" w:sz="4" w:space="0" w:color="auto"/>
            </w:tcBorders>
          </w:tcPr>
          <w:p w14:paraId="4D7F084A" w14:textId="77777777" w:rsidR="00E040F1" w:rsidRPr="00764E38" w:rsidRDefault="00E040F1" w:rsidP="00795144">
            <w:pPr>
              <w:spacing w:line="240" w:lineRule="auto"/>
              <w:rPr>
                <w:rFonts w:eastAsia="Times New Roman" w:cs="Calibri"/>
              </w:rPr>
            </w:pPr>
          </w:p>
        </w:tc>
        <w:tc>
          <w:tcPr>
            <w:tcW w:w="2458" w:type="dxa"/>
            <w:tcBorders>
              <w:top w:val="single" w:sz="4" w:space="0" w:color="auto"/>
              <w:left w:val="single" w:sz="4" w:space="0" w:color="auto"/>
              <w:bottom w:val="single" w:sz="4" w:space="0" w:color="auto"/>
              <w:right w:val="single" w:sz="4" w:space="0" w:color="auto"/>
            </w:tcBorders>
          </w:tcPr>
          <w:p w14:paraId="1D6DED8E" w14:textId="77777777" w:rsidR="00E040F1" w:rsidRPr="00764E38" w:rsidRDefault="00E040F1" w:rsidP="00795144">
            <w:pPr>
              <w:spacing w:line="240" w:lineRule="auto"/>
              <w:rPr>
                <w:rFonts w:eastAsia="Times New Roman" w:cs="Calibri"/>
              </w:rPr>
            </w:pPr>
            <w:r w:rsidRPr="00764E38">
              <w:rPr>
                <w:rFonts w:eastAsia="Times New Roman" w:cs="Calibri"/>
              </w:rPr>
              <w:t>Application form</w:t>
            </w:r>
          </w:p>
          <w:p w14:paraId="1D3F1EEE" w14:textId="77777777" w:rsidR="00E040F1" w:rsidRPr="00764E38" w:rsidRDefault="00E040F1" w:rsidP="00795144">
            <w:pPr>
              <w:spacing w:line="240" w:lineRule="auto"/>
              <w:rPr>
                <w:rFonts w:eastAsia="Times New Roman" w:cs="Calibri"/>
              </w:rPr>
            </w:pPr>
            <w:r w:rsidRPr="00764E38">
              <w:rPr>
                <w:rFonts w:eastAsia="Times New Roman" w:cs="Calibri"/>
              </w:rPr>
              <w:t xml:space="preserve">References </w:t>
            </w:r>
          </w:p>
          <w:p w14:paraId="199248BC" w14:textId="77777777" w:rsidR="00E040F1" w:rsidRPr="00764E38" w:rsidRDefault="00E040F1" w:rsidP="00795144">
            <w:pPr>
              <w:spacing w:line="240" w:lineRule="auto"/>
              <w:rPr>
                <w:rFonts w:eastAsia="Times New Roman" w:cs="Calibri"/>
              </w:rPr>
            </w:pPr>
            <w:r w:rsidRPr="00764E38">
              <w:rPr>
                <w:rFonts w:eastAsia="Times New Roman" w:cs="Calibri"/>
              </w:rPr>
              <w:t>Interview</w:t>
            </w:r>
          </w:p>
          <w:p w14:paraId="1BFD1796" w14:textId="77777777" w:rsidR="00E040F1" w:rsidRPr="00764E38" w:rsidRDefault="00E040F1" w:rsidP="00795144">
            <w:pPr>
              <w:spacing w:line="240" w:lineRule="auto"/>
              <w:rPr>
                <w:rFonts w:eastAsia="Times New Roman" w:cs="Calibri"/>
              </w:rPr>
            </w:pPr>
            <w:r w:rsidRPr="00764E38">
              <w:rPr>
                <w:rFonts w:eastAsia="Times New Roman" w:cs="Calibri"/>
              </w:rPr>
              <w:t>Lesson Observation</w:t>
            </w:r>
          </w:p>
          <w:p w14:paraId="577E8D50" w14:textId="77777777" w:rsidR="00E040F1" w:rsidRPr="00764E38" w:rsidRDefault="00E040F1" w:rsidP="00795144">
            <w:pPr>
              <w:spacing w:line="240" w:lineRule="auto"/>
              <w:rPr>
                <w:rFonts w:eastAsia="Times New Roman" w:cs="Calibri"/>
              </w:rPr>
            </w:pPr>
          </w:p>
        </w:tc>
      </w:tr>
      <w:tr w:rsidR="00E040F1" w:rsidRPr="00764E38" w14:paraId="6808A0BC" w14:textId="77777777" w:rsidTr="00795144">
        <w:trPr>
          <w:trHeight w:val="3842"/>
          <w:jc w:val="center"/>
        </w:trPr>
        <w:tc>
          <w:tcPr>
            <w:tcW w:w="2083" w:type="dxa"/>
            <w:tcBorders>
              <w:top w:val="single" w:sz="4" w:space="0" w:color="auto"/>
              <w:left w:val="single" w:sz="4" w:space="0" w:color="auto"/>
              <w:bottom w:val="single" w:sz="4" w:space="0" w:color="auto"/>
              <w:right w:val="single" w:sz="4" w:space="0" w:color="auto"/>
            </w:tcBorders>
          </w:tcPr>
          <w:p w14:paraId="78492D3F" w14:textId="77777777" w:rsidR="00E040F1" w:rsidRPr="00764E38" w:rsidRDefault="00E040F1" w:rsidP="00795144">
            <w:pPr>
              <w:spacing w:line="240" w:lineRule="auto"/>
              <w:rPr>
                <w:rFonts w:eastAsia="Times New Roman" w:cs="Calibri"/>
                <w:b/>
              </w:rPr>
            </w:pPr>
            <w:r w:rsidRPr="00764E38">
              <w:rPr>
                <w:rFonts w:eastAsia="Times New Roman" w:cs="Calibri"/>
                <w:b/>
              </w:rPr>
              <w:t>Personal Attributes and Qualities</w:t>
            </w:r>
          </w:p>
        </w:tc>
        <w:tc>
          <w:tcPr>
            <w:tcW w:w="3814" w:type="dxa"/>
            <w:tcBorders>
              <w:top w:val="single" w:sz="4" w:space="0" w:color="auto"/>
              <w:left w:val="single" w:sz="4" w:space="0" w:color="auto"/>
              <w:bottom w:val="single" w:sz="4" w:space="0" w:color="auto"/>
              <w:right w:val="single" w:sz="4" w:space="0" w:color="auto"/>
            </w:tcBorders>
          </w:tcPr>
          <w:p w14:paraId="2A59D435" w14:textId="77777777" w:rsidR="00E040F1" w:rsidRPr="00764E38" w:rsidRDefault="00E040F1" w:rsidP="00E040F1">
            <w:pPr>
              <w:numPr>
                <w:ilvl w:val="0"/>
                <w:numId w:val="6"/>
              </w:numPr>
              <w:autoSpaceDN w:val="0"/>
              <w:spacing w:line="240" w:lineRule="auto"/>
              <w:rPr>
                <w:rFonts w:eastAsia="Times New Roman" w:cs="Calibri"/>
              </w:rPr>
            </w:pPr>
            <w:r w:rsidRPr="00764E38">
              <w:rPr>
                <w:rFonts w:eastAsia="Times New Roman" w:cs="Calibri"/>
              </w:rPr>
              <w:t>Passion/enthusiasm for subject</w:t>
            </w:r>
          </w:p>
          <w:p w14:paraId="532EB4B8" w14:textId="77777777" w:rsidR="00E040F1" w:rsidRPr="00764E38" w:rsidRDefault="00E040F1" w:rsidP="00E040F1">
            <w:pPr>
              <w:numPr>
                <w:ilvl w:val="0"/>
                <w:numId w:val="6"/>
              </w:numPr>
              <w:autoSpaceDN w:val="0"/>
              <w:spacing w:line="240" w:lineRule="auto"/>
              <w:rPr>
                <w:rFonts w:eastAsia="Times New Roman" w:cs="Calibri"/>
              </w:rPr>
            </w:pPr>
            <w:r w:rsidRPr="00764E38">
              <w:rPr>
                <w:rFonts w:eastAsia="Times New Roman" w:cs="Calibri"/>
              </w:rPr>
              <w:t>To have high expectations of students</w:t>
            </w:r>
          </w:p>
          <w:p w14:paraId="41D7CAEA" w14:textId="77777777" w:rsidR="00E040F1" w:rsidRPr="00764E38" w:rsidRDefault="00E040F1" w:rsidP="00E040F1">
            <w:pPr>
              <w:numPr>
                <w:ilvl w:val="0"/>
                <w:numId w:val="6"/>
              </w:numPr>
              <w:autoSpaceDN w:val="0"/>
              <w:spacing w:line="240" w:lineRule="auto"/>
              <w:rPr>
                <w:rFonts w:eastAsia="Times New Roman" w:cs="Calibri"/>
              </w:rPr>
            </w:pPr>
            <w:r w:rsidRPr="00764E38">
              <w:rPr>
                <w:rFonts w:eastAsia="Times New Roman" w:cs="Calibri"/>
              </w:rPr>
              <w:t>Able to enthuse, engage and motivate students</w:t>
            </w:r>
          </w:p>
          <w:p w14:paraId="0E904535" w14:textId="77777777" w:rsidR="00E040F1" w:rsidRPr="00764E38" w:rsidRDefault="00E040F1" w:rsidP="00E040F1">
            <w:pPr>
              <w:numPr>
                <w:ilvl w:val="0"/>
                <w:numId w:val="6"/>
              </w:numPr>
              <w:autoSpaceDN w:val="0"/>
              <w:spacing w:line="240" w:lineRule="auto"/>
              <w:rPr>
                <w:rFonts w:eastAsia="Times New Roman" w:cs="Calibri"/>
              </w:rPr>
            </w:pPr>
            <w:r w:rsidRPr="00764E38">
              <w:rPr>
                <w:rFonts w:eastAsia="Times New Roman" w:cs="Calibri"/>
              </w:rPr>
              <w:t>Willingness to work in close partnership with staff, parents and other professionals</w:t>
            </w:r>
          </w:p>
          <w:p w14:paraId="4FBBBFB2" w14:textId="77777777" w:rsidR="00E040F1" w:rsidRPr="00764E38" w:rsidRDefault="00E040F1" w:rsidP="00E040F1">
            <w:pPr>
              <w:numPr>
                <w:ilvl w:val="0"/>
                <w:numId w:val="6"/>
              </w:numPr>
              <w:autoSpaceDN w:val="0"/>
              <w:spacing w:line="240" w:lineRule="auto"/>
              <w:rPr>
                <w:rFonts w:eastAsia="Times New Roman" w:cs="Calibri"/>
              </w:rPr>
            </w:pPr>
            <w:r w:rsidRPr="00764E38">
              <w:rPr>
                <w:rFonts w:eastAsia="Times New Roman" w:cs="Calibri"/>
              </w:rPr>
              <w:t>High level of integrity and professionalism at all times</w:t>
            </w:r>
          </w:p>
          <w:p w14:paraId="70B5E767" w14:textId="77777777" w:rsidR="00E040F1" w:rsidRPr="00764E38" w:rsidRDefault="00E040F1" w:rsidP="00E040F1">
            <w:pPr>
              <w:numPr>
                <w:ilvl w:val="0"/>
                <w:numId w:val="6"/>
              </w:numPr>
              <w:autoSpaceDN w:val="0"/>
              <w:spacing w:line="240" w:lineRule="auto"/>
              <w:rPr>
                <w:rFonts w:eastAsia="Times New Roman" w:cs="Calibri"/>
              </w:rPr>
            </w:pPr>
            <w:r w:rsidRPr="00764E38">
              <w:rPr>
                <w:rFonts w:eastAsia="Times New Roman" w:cs="Calibri"/>
              </w:rPr>
              <w:t>Willingness to adopt and to share new ideas.</w:t>
            </w:r>
          </w:p>
          <w:p w14:paraId="0D7B4F29" w14:textId="77777777" w:rsidR="00E040F1" w:rsidRPr="00764E38" w:rsidRDefault="00E040F1" w:rsidP="00E040F1">
            <w:pPr>
              <w:numPr>
                <w:ilvl w:val="0"/>
                <w:numId w:val="6"/>
              </w:numPr>
              <w:spacing w:after="200"/>
              <w:rPr>
                <w:rFonts w:eastAsia="Times New Roman" w:cs="Calibri"/>
              </w:rPr>
            </w:pPr>
            <w:r w:rsidRPr="00764E38">
              <w:rPr>
                <w:rFonts w:eastAsia="Times New Roman" w:cs="Calibri"/>
              </w:rPr>
              <w:t>Willingness to engage in extra-curricular activities</w:t>
            </w:r>
          </w:p>
        </w:tc>
        <w:tc>
          <w:tcPr>
            <w:tcW w:w="2715" w:type="dxa"/>
            <w:tcBorders>
              <w:top w:val="single" w:sz="4" w:space="0" w:color="auto"/>
              <w:left w:val="single" w:sz="4" w:space="0" w:color="auto"/>
              <w:bottom w:val="single" w:sz="4" w:space="0" w:color="auto"/>
              <w:right w:val="single" w:sz="4" w:space="0" w:color="auto"/>
            </w:tcBorders>
          </w:tcPr>
          <w:p w14:paraId="4E988B5F" w14:textId="77777777" w:rsidR="00E040F1" w:rsidRPr="00764E38" w:rsidRDefault="00E040F1" w:rsidP="00795144">
            <w:pPr>
              <w:autoSpaceDN w:val="0"/>
              <w:spacing w:line="240" w:lineRule="auto"/>
              <w:ind w:left="360"/>
              <w:rPr>
                <w:rFonts w:eastAsia="Times New Roman" w:cs="Calibri"/>
              </w:rPr>
            </w:pPr>
          </w:p>
          <w:p w14:paraId="4D278D2F" w14:textId="77777777" w:rsidR="00E040F1" w:rsidRPr="00764E38" w:rsidRDefault="00E040F1" w:rsidP="00795144">
            <w:pPr>
              <w:spacing w:line="240" w:lineRule="auto"/>
              <w:rPr>
                <w:rFonts w:eastAsia="Times New Roman" w:cs="Calibri"/>
              </w:rPr>
            </w:pPr>
          </w:p>
        </w:tc>
        <w:tc>
          <w:tcPr>
            <w:tcW w:w="2458" w:type="dxa"/>
            <w:tcBorders>
              <w:top w:val="single" w:sz="4" w:space="0" w:color="auto"/>
              <w:left w:val="single" w:sz="4" w:space="0" w:color="auto"/>
              <w:bottom w:val="single" w:sz="4" w:space="0" w:color="auto"/>
              <w:right w:val="single" w:sz="4" w:space="0" w:color="auto"/>
            </w:tcBorders>
          </w:tcPr>
          <w:p w14:paraId="01601D78" w14:textId="77777777" w:rsidR="00E040F1" w:rsidRPr="00764E38" w:rsidRDefault="00E040F1" w:rsidP="00795144">
            <w:pPr>
              <w:spacing w:line="240" w:lineRule="auto"/>
              <w:rPr>
                <w:rFonts w:eastAsia="Times New Roman" w:cs="Calibri"/>
              </w:rPr>
            </w:pPr>
            <w:r w:rsidRPr="00764E38">
              <w:rPr>
                <w:rFonts w:eastAsia="Times New Roman" w:cs="Calibri"/>
              </w:rPr>
              <w:t>Application form</w:t>
            </w:r>
          </w:p>
          <w:p w14:paraId="5F572C74" w14:textId="77777777" w:rsidR="00E040F1" w:rsidRPr="00764E38" w:rsidRDefault="00E040F1" w:rsidP="00795144">
            <w:pPr>
              <w:spacing w:line="240" w:lineRule="auto"/>
              <w:rPr>
                <w:rFonts w:eastAsia="Times New Roman" w:cs="Calibri"/>
              </w:rPr>
            </w:pPr>
            <w:r w:rsidRPr="00764E38">
              <w:rPr>
                <w:rFonts w:eastAsia="Times New Roman" w:cs="Calibri"/>
              </w:rPr>
              <w:t xml:space="preserve">References </w:t>
            </w:r>
          </w:p>
          <w:p w14:paraId="2E515042" w14:textId="77777777" w:rsidR="00E040F1" w:rsidRPr="00764E38" w:rsidRDefault="00E040F1" w:rsidP="00795144">
            <w:pPr>
              <w:spacing w:line="240" w:lineRule="auto"/>
              <w:rPr>
                <w:rFonts w:eastAsia="Times New Roman" w:cs="Calibri"/>
              </w:rPr>
            </w:pPr>
            <w:r w:rsidRPr="00764E38">
              <w:rPr>
                <w:rFonts w:eastAsia="Times New Roman" w:cs="Calibri"/>
              </w:rPr>
              <w:t>Interview</w:t>
            </w:r>
          </w:p>
          <w:p w14:paraId="0080CB6C" w14:textId="77777777" w:rsidR="00E040F1" w:rsidRPr="00764E38" w:rsidRDefault="00E040F1" w:rsidP="00795144">
            <w:pPr>
              <w:spacing w:line="240" w:lineRule="auto"/>
              <w:rPr>
                <w:rFonts w:eastAsia="Times New Roman" w:cs="Calibri"/>
              </w:rPr>
            </w:pPr>
            <w:r w:rsidRPr="00764E38">
              <w:rPr>
                <w:rFonts w:eastAsia="Times New Roman" w:cs="Calibri"/>
              </w:rPr>
              <w:t>Lesson Observation</w:t>
            </w:r>
          </w:p>
        </w:tc>
      </w:tr>
    </w:tbl>
    <w:p w14:paraId="2E0B3679" w14:textId="77777777" w:rsidR="00E040F1" w:rsidRDefault="00E040F1" w:rsidP="00E040F1"/>
    <w:p w14:paraId="7F358DA7" w14:textId="77777777" w:rsidR="00E040F1" w:rsidRPr="00446FCA" w:rsidRDefault="00E040F1" w:rsidP="00D51A03">
      <w:pPr>
        <w:jc w:val="both"/>
        <w:rPr>
          <w:rFonts w:cstheme="minorHAnsi"/>
          <w:b/>
        </w:rPr>
      </w:pPr>
    </w:p>
    <w:sectPr w:rsidR="00E040F1" w:rsidRPr="00446FC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63294" w14:textId="77777777" w:rsidR="003C6155" w:rsidRDefault="003C6155" w:rsidP="0095324A">
      <w:pPr>
        <w:spacing w:line="240" w:lineRule="auto"/>
      </w:pPr>
      <w:r>
        <w:separator/>
      </w:r>
    </w:p>
  </w:endnote>
  <w:endnote w:type="continuationSeparator" w:id="0">
    <w:p w14:paraId="6E71DE5B" w14:textId="77777777" w:rsidR="003C6155" w:rsidRDefault="003C6155" w:rsidP="009532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lbertus Medium">
    <w:altName w:val="Candar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FA878" w14:textId="668EFA10" w:rsidR="00C87304" w:rsidRDefault="00851301">
    <w:pPr>
      <w:pStyle w:val="Footer"/>
    </w:pPr>
    <w:r>
      <w:t xml:space="preserve">March </w:t>
    </w:r>
    <w:r w:rsidR="00C87304">
      <w:t>20</w:t>
    </w:r>
    <w:r w:rsidR="00454619">
      <w:t>2</w:t>
    </w:r>
    <w:r w:rsidR="00EA5532">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EAAE2" w14:textId="77777777" w:rsidR="003C6155" w:rsidRDefault="003C6155" w:rsidP="0095324A">
      <w:pPr>
        <w:spacing w:line="240" w:lineRule="auto"/>
      </w:pPr>
      <w:r>
        <w:separator/>
      </w:r>
    </w:p>
  </w:footnote>
  <w:footnote w:type="continuationSeparator" w:id="0">
    <w:p w14:paraId="718D5A56" w14:textId="77777777" w:rsidR="003C6155" w:rsidRDefault="003C6155" w:rsidP="0095324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E7C2" w14:textId="77777777" w:rsidR="0095324A" w:rsidRPr="000547FC" w:rsidRDefault="000547FC" w:rsidP="000547FC">
    <w:pPr>
      <w:pStyle w:val="Header"/>
      <w:rPr>
        <w:rFonts w:ascii="Albertus Medium" w:hAnsi="Albertus Medium"/>
        <w:color w:val="17365D" w:themeColor="text2" w:themeShade="BF"/>
        <w:sz w:val="36"/>
        <w:szCs w:val="36"/>
      </w:rPr>
    </w:pPr>
    <w:r w:rsidRPr="000547FC">
      <w:rPr>
        <w:noProof/>
        <w:color w:val="17365D" w:themeColor="text2" w:themeShade="BF"/>
        <w:sz w:val="36"/>
        <w:szCs w:val="36"/>
        <w:lang w:eastAsia="en-GB"/>
      </w:rPr>
      <w:drawing>
        <wp:anchor distT="0" distB="0" distL="114300" distR="114300" simplePos="0" relativeHeight="251659264" behindDoc="0" locked="0" layoutInCell="1" allowOverlap="1" wp14:anchorId="1E41C51D" wp14:editId="5C339F2F">
          <wp:simplePos x="0" y="0"/>
          <wp:positionH relativeFrom="column">
            <wp:posOffset>5558155</wp:posOffset>
          </wp:positionH>
          <wp:positionV relativeFrom="paragraph">
            <wp:posOffset>-450850</wp:posOffset>
          </wp:positionV>
          <wp:extent cx="1082040" cy="906780"/>
          <wp:effectExtent l="0" t="0" r="3810" b="7620"/>
          <wp:wrapNone/>
          <wp:docPr id="1" name="Picture 1" descr="Description: G:\staff\mtrigg\Administration Misc Files\LOGO's\KAT\KAT_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staff\mtrigg\Administration Misc Files\LOGO's\KAT\KAT_Logo_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2040" cy="906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47FC">
      <w:rPr>
        <w:rFonts w:ascii="Albertus Medium" w:hAnsi="Albertus Medium"/>
        <w:color w:val="17365D" w:themeColor="text2" w:themeShade="BF"/>
        <w:sz w:val="36"/>
        <w:szCs w:val="36"/>
      </w:rPr>
      <w:t>ACHIEVING SUCCESS TOGETHER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6400"/>
    <w:multiLevelType w:val="hybridMultilevel"/>
    <w:tmpl w:val="46884D96"/>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ED94E84"/>
    <w:multiLevelType w:val="hybridMultilevel"/>
    <w:tmpl w:val="A556408E"/>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33B86725"/>
    <w:multiLevelType w:val="hybridMultilevel"/>
    <w:tmpl w:val="AA680002"/>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B42735"/>
    <w:multiLevelType w:val="hybridMultilevel"/>
    <w:tmpl w:val="99BC348A"/>
    <w:lvl w:ilvl="0" w:tplc="3D72C498">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D41AC9"/>
    <w:multiLevelType w:val="hybridMultilevel"/>
    <w:tmpl w:val="A80A24C8"/>
    <w:lvl w:ilvl="0" w:tplc="3D72C498">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D275B5"/>
    <w:multiLevelType w:val="hybridMultilevel"/>
    <w:tmpl w:val="65666200"/>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63A75663"/>
    <w:multiLevelType w:val="hybridMultilevel"/>
    <w:tmpl w:val="D048FE3E"/>
    <w:lvl w:ilvl="0" w:tplc="08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7B5886"/>
    <w:multiLevelType w:val="hybridMultilevel"/>
    <w:tmpl w:val="DA046A56"/>
    <w:lvl w:ilvl="0" w:tplc="08090005">
      <w:start w:val="1"/>
      <w:numFmt w:val="bullet"/>
      <w:lvlText w:val=""/>
      <w:lvlJc w:val="left"/>
      <w:pPr>
        <w:tabs>
          <w:tab w:val="num" w:pos="360"/>
        </w:tabs>
        <w:ind w:left="36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227769464">
    <w:abstractNumId w:val="4"/>
  </w:num>
  <w:num w:numId="2" w16cid:durableId="170534365">
    <w:abstractNumId w:val="3"/>
  </w:num>
  <w:num w:numId="3" w16cid:durableId="18850232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420267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040574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5670562">
    <w:abstractNumId w:val="7"/>
  </w:num>
  <w:num w:numId="7" w16cid:durableId="1752581407">
    <w:abstractNumId w:val="2"/>
  </w:num>
  <w:num w:numId="8" w16cid:durableId="20220484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24A"/>
    <w:rsid w:val="00045274"/>
    <w:rsid w:val="000547FC"/>
    <w:rsid w:val="001F255E"/>
    <w:rsid w:val="003C6155"/>
    <w:rsid w:val="00446FCA"/>
    <w:rsid w:val="00454619"/>
    <w:rsid w:val="00515036"/>
    <w:rsid w:val="00652B35"/>
    <w:rsid w:val="00672760"/>
    <w:rsid w:val="00851301"/>
    <w:rsid w:val="008545AA"/>
    <w:rsid w:val="0095324A"/>
    <w:rsid w:val="00A24F69"/>
    <w:rsid w:val="00A94CD2"/>
    <w:rsid w:val="00AA0F75"/>
    <w:rsid w:val="00AF37FE"/>
    <w:rsid w:val="00B232AC"/>
    <w:rsid w:val="00B2385A"/>
    <w:rsid w:val="00C450CC"/>
    <w:rsid w:val="00C87304"/>
    <w:rsid w:val="00CC1AEA"/>
    <w:rsid w:val="00CD6083"/>
    <w:rsid w:val="00D05653"/>
    <w:rsid w:val="00D51A03"/>
    <w:rsid w:val="00D64709"/>
    <w:rsid w:val="00D74FBE"/>
    <w:rsid w:val="00DA5831"/>
    <w:rsid w:val="00E040F1"/>
    <w:rsid w:val="00E9548D"/>
    <w:rsid w:val="00EA5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3D049"/>
  <w15:docId w15:val="{F81F80BF-77E4-4C83-A148-D4949A0D6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2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24A"/>
    <w:pPr>
      <w:tabs>
        <w:tab w:val="center" w:pos="4513"/>
        <w:tab w:val="right" w:pos="9026"/>
      </w:tabs>
      <w:spacing w:line="240" w:lineRule="auto"/>
    </w:pPr>
  </w:style>
  <w:style w:type="character" w:customStyle="1" w:styleId="HeaderChar">
    <w:name w:val="Header Char"/>
    <w:basedOn w:val="DefaultParagraphFont"/>
    <w:link w:val="Header"/>
    <w:uiPriority w:val="99"/>
    <w:rsid w:val="0095324A"/>
  </w:style>
  <w:style w:type="paragraph" w:styleId="Footer">
    <w:name w:val="footer"/>
    <w:basedOn w:val="Normal"/>
    <w:link w:val="FooterChar"/>
    <w:uiPriority w:val="99"/>
    <w:unhideWhenUsed/>
    <w:rsid w:val="0095324A"/>
    <w:pPr>
      <w:tabs>
        <w:tab w:val="center" w:pos="4513"/>
        <w:tab w:val="right" w:pos="9026"/>
      </w:tabs>
      <w:spacing w:line="240" w:lineRule="auto"/>
    </w:pPr>
  </w:style>
  <w:style w:type="character" w:customStyle="1" w:styleId="FooterChar">
    <w:name w:val="Footer Char"/>
    <w:basedOn w:val="DefaultParagraphFont"/>
    <w:link w:val="Footer"/>
    <w:uiPriority w:val="99"/>
    <w:rsid w:val="0095324A"/>
  </w:style>
  <w:style w:type="paragraph" w:styleId="BalloonText">
    <w:name w:val="Balloon Text"/>
    <w:basedOn w:val="Normal"/>
    <w:link w:val="BalloonTextChar"/>
    <w:uiPriority w:val="99"/>
    <w:semiHidden/>
    <w:unhideWhenUsed/>
    <w:rsid w:val="009532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324A"/>
    <w:rPr>
      <w:rFonts w:ascii="Tahoma" w:hAnsi="Tahoma" w:cs="Tahoma"/>
      <w:sz w:val="16"/>
      <w:szCs w:val="16"/>
    </w:rPr>
  </w:style>
  <w:style w:type="paragraph" w:customStyle="1" w:styleId="Default">
    <w:name w:val="Default"/>
    <w:rsid w:val="0095324A"/>
    <w:pPr>
      <w:autoSpaceDE w:val="0"/>
      <w:autoSpaceDN w:val="0"/>
      <w:adjustRightInd w:val="0"/>
      <w:spacing w:line="240" w:lineRule="auto"/>
    </w:pPr>
    <w:rPr>
      <w:rFonts w:ascii="Calibri" w:hAnsi="Calibri" w:cs="Calibri"/>
      <w:color w:val="000000"/>
      <w:sz w:val="24"/>
      <w:szCs w:val="24"/>
    </w:rPr>
  </w:style>
  <w:style w:type="table" w:styleId="TableGrid">
    <w:name w:val="Table Grid"/>
    <w:basedOn w:val="TableNormal"/>
    <w:uiPriority w:val="59"/>
    <w:rsid w:val="0095324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1120</Words>
  <Characters>6274</Characters>
  <Application>Microsoft Office Word</Application>
  <DocSecurity>0</DocSecurity>
  <Lines>179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sspreckley</dc:creator>
  <cp:lastModifiedBy>Sally Spreckley</cp:lastModifiedBy>
  <cp:revision>6</cp:revision>
  <dcterms:created xsi:type="dcterms:W3CDTF">2022-02-11T12:33:00Z</dcterms:created>
  <dcterms:modified xsi:type="dcterms:W3CDTF">2026-03-16T12:34:00Z</dcterms:modified>
</cp:coreProperties>
</file>