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1FC25" w14:textId="53B7A7E0" w:rsidR="005C1ADC" w:rsidRPr="009415C5" w:rsidRDefault="00EA7F16" w:rsidP="006126F6">
      <w:pPr>
        <w:pStyle w:val="NoSpacing"/>
        <w:rPr>
          <w:rFonts w:asciiTheme="minorHAnsi" w:hAnsiTheme="minorHAnsi" w:cstheme="minorHAnsi"/>
          <w:b/>
          <w:sz w:val="36"/>
          <w:szCs w:val="36"/>
        </w:rPr>
      </w:pPr>
      <w:r w:rsidRPr="009415C5">
        <w:rPr>
          <w:rFonts w:asciiTheme="minorHAnsi" w:hAnsiTheme="minorHAnsi" w:cstheme="minorHAnsi"/>
          <w:b/>
          <w:noProof/>
          <w:sz w:val="36"/>
          <w:szCs w:val="36"/>
        </w:rPr>
        <w:drawing>
          <wp:anchor distT="0" distB="0" distL="114300" distR="114300" simplePos="0" relativeHeight="251658240" behindDoc="0" locked="0" layoutInCell="1" allowOverlap="1" wp14:anchorId="595AB09E" wp14:editId="65FECE12">
            <wp:simplePos x="0" y="0"/>
            <wp:positionH relativeFrom="column">
              <wp:posOffset>4324233</wp:posOffset>
            </wp:positionH>
            <wp:positionV relativeFrom="paragraph">
              <wp:posOffset>349</wp:posOffset>
            </wp:positionV>
            <wp:extent cx="1778000" cy="16592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8000" cy="1659255"/>
                    </a:xfrm>
                    <a:prstGeom prst="rect">
                      <a:avLst/>
                    </a:prstGeom>
                  </pic:spPr>
                </pic:pic>
              </a:graphicData>
            </a:graphic>
            <wp14:sizeRelH relativeFrom="page">
              <wp14:pctWidth>0</wp14:pctWidth>
            </wp14:sizeRelH>
            <wp14:sizeRelV relativeFrom="page">
              <wp14:pctHeight>0</wp14:pctHeight>
            </wp14:sizeRelV>
          </wp:anchor>
        </w:drawing>
      </w:r>
      <w:r w:rsidR="00B83A61" w:rsidRPr="009415C5">
        <w:rPr>
          <w:rFonts w:asciiTheme="minorHAnsi" w:hAnsiTheme="minorHAnsi" w:cstheme="minorHAnsi"/>
          <w:b/>
          <w:sz w:val="36"/>
          <w:szCs w:val="36"/>
        </w:rPr>
        <w:t>Burley Oaks Primary</w:t>
      </w:r>
      <w:r w:rsidR="00DD7637" w:rsidRPr="009415C5">
        <w:rPr>
          <w:rFonts w:asciiTheme="minorHAnsi" w:hAnsiTheme="minorHAnsi" w:cstheme="minorHAnsi"/>
          <w:b/>
          <w:sz w:val="36"/>
          <w:szCs w:val="36"/>
        </w:rPr>
        <w:t xml:space="preserve"> School</w:t>
      </w:r>
    </w:p>
    <w:p w14:paraId="383D9F8F" w14:textId="6FAC3026" w:rsidR="005C1ADC" w:rsidRPr="009415C5" w:rsidRDefault="00DD7637" w:rsidP="004F6616">
      <w:pPr>
        <w:pStyle w:val="NoSpacing"/>
        <w:tabs>
          <w:tab w:val="left" w:pos="7947"/>
        </w:tabs>
        <w:rPr>
          <w:rFonts w:asciiTheme="minorHAnsi" w:hAnsiTheme="minorHAnsi" w:cstheme="minorHAnsi"/>
          <w:b/>
          <w:sz w:val="36"/>
          <w:szCs w:val="36"/>
        </w:rPr>
      </w:pPr>
      <w:r w:rsidRPr="009415C5">
        <w:rPr>
          <w:rFonts w:asciiTheme="minorHAnsi" w:hAnsiTheme="minorHAnsi" w:cstheme="minorHAnsi"/>
          <w:b/>
          <w:sz w:val="36"/>
          <w:szCs w:val="36"/>
        </w:rPr>
        <w:t>Job Description</w:t>
      </w:r>
    </w:p>
    <w:p w14:paraId="402C45E2" w14:textId="77777777" w:rsidR="009415C5" w:rsidRDefault="009415C5" w:rsidP="006126F6">
      <w:pPr>
        <w:pStyle w:val="NoSpacing"/>
        <w:rPr>
          <w:rFonts w:asciiTheme="minorHAnsi" w:hAnsiTheme="minorHAnsi" w:cstheme="minorHAnsi"/>
          <w:b/>
          <w:sz w:val="22"/>
          <w:szCs w:val="22"/>
        </w:rPr>
      </w:pPr>
    </w:p>
    <w:p w14:paraId="4BB5D0E6" w14:textId="3571E36B" w:rsidR="005C1ADC" w:rsidRPr="009415C5" w:rsidRDefault="00DD7637" w:rsidP="006126F6">
      <w:pPr>
        <w:pStyle w:val="NoSpacing"/>
        <w:rPr>
          <w:rFonts w:asciiTheme="minorHAnsi" w:hAnsiTheme="minorHAnsi" w:cstheme="minorHAnsi"/>
          <w:b/>
        </w:rPr>
      </w:pPr>
      <w:r w:rsidRPr="009415C5">
        <w:rPr>
          <w:rFonts w:asciiTheme="minorHAnsi" w:hAnsiTheme="minorHAnsi" w:cstheme="minorHAnsi"/>
          <w:b/>
        </w:rPr>
        <w:t>Title of Post:</w:t>
      </w:r>
      <w:r w:rsidR="00E20C61" w:rsidRPr="009415C5">
        <w:rPr>
          <w:rFonts w:asciiTheme="minorHAnsi" w:hAnsiTheme="minorHAnsi" w:cstheme="minorHAnsi"/>
          <w:b/>
        </w:rPr>
        <w:t xml:space="preserve">      </w:t>
      </w:r>
      <w:r w:rsidR="00557F9D" w:rsidRPr="009415C5">
        <w:rPr>
          <w:rFonts w:asciiTheme="minorHAnsi" w:hAnsiTheme="minorHAnsi" w:cstheme="minorHAnsi"/>
          <w:b/>
        </w:rPr>
        <w:t>Out of School Club Leader</w:t>
      </w:r>
      <w:r w:rsidR="00B83A61" w:rsidRPr="009415C5">
        <w:rPr>
          <w:rFonts w:asciiTheme="minorHAnsi" w:hAnsiTheme="minorHAnsi" w:cstheme="minorHAnsi"/>
          <w:b/>
        </w:rPr>
        <w:t xml:space="preserve"> </w:t>
      </w:r>
    </w:p>
    <w:p w14:paraId="1BB83737" w14:textId="1DE5572D" w:rsidR="003133B0" w:rsidRPr="009415C5" w:rsidRDefault="00B83A61" w:rsidP="00B83A61">
      <w:pPr>
        <w:pStyle w:val="NoSpacing"/>
        <w:rPr>
          <w:rFonts w:asciiTheme="minorHAnsi" w:hAnsiTheme="minorHAnsi" w:cstheme="minorHAnsi"/>
          <w:b/>
        </w:rPr>
      </w:pPr>
      <w:r w:rsidRPr="009415C5">
        <w:rPr>
          <w:rFonts w:asciiTheme="minorHAnsi" w:hAnsiTheme="minorHAnsi" w:cstheme="minorHAnsi"/>
          <w:b/>
          <w:bCs/>
        </w:rPr>
        <w:t>Contract Type:</w:t>
      </w:r>
      <w:r w:rsidRPr="009415C5">
        <w:rPr>
          <w:rFonts w:asciiTheme="minorHAnsi" w:hAnsiTheme="minorHAnsi" w:cstheme="minorHAnsi"/>
        </w:rPr>
        <w:t xml:space="preserve"> </w:t>
      </w:r>
      <w:r w:rsidR="00E20C61" w:rsidRPr="009415C5">
        <w:rPr>
          <w:rFonts w:asciiTheme="minorHAnsi" w:hAnsiTheme="minorHAnsi" w:cstheme="minorHAnsi"/>
        </w:rPr>
        <w:t xml:space="preserve"> </w:t>
      </w:r>
      <w:r w:rsidRPr="009415C5">
        <w:rPr>
          <w:rFonts w:asciiTheme="minorHAnsi" w:hAnsiTheme="minorHAnsi" w:cstheme="minorHAnsi"/>
        </w:rPr>
        <w:t>Permanent, Part-Time</w:t>
      </w:r>
      <w:r w:rsidR="005D5596" w:rsidRPr="009415C5">
        <w:rPr>
          <w:rFonts w:asciiTheme="minorHAnsi" w:hAnsiTheme="minorHAnsi" w:cstheme="minorHAnsi"/>
        </w:rPr>
        <w:t xml:space="preserve">, TTO, </w:t>
      </w:r>
      <w:r w:rsidR="00F25FD7">
        <w:rPr>
          <w:rFonts w:asciiTheme="minorHAnsi" w:hAnsiTheme="minorHAnsi" w:cstheme="minorHAnsi"/>
        </w:rPr>
        <w:t>1</w:t>
      </w:r>
      <w:r w:rsidR="0056661E">
        <w:rPr>
          <w:rFonts w:asciiTheme="minorHAnsi" w:hAnsiTheme="minorHAnsi" w:cstheme="minorHAnsi"/>
        </w:rPr>
        <w:t>6.25</w:t>
      </w:r>
      <w:r w:rsidR="005D5596" w:rsidRPr="009415C5">
        <w:rPr>
          <w:rFonts w:asciiTheme="minorHAnsi" w:hAnsiTheme="minorHAnsi" w:cstheme="minorHAnsi"/>
        </w:rPr>
        <w:t>hrs/</w:t>
      </w:r>
      <w:proofErr w:type="spellStart"/>
      <w:r w:rsidR="005D5596" w:rsidRPr="009415C5">
        <w:rPr>
          <w:rFonts w:asciiTheme="minorHAnsi" w:hAnsiTheme="minorHAnsi" w:cstheme="minorHAnsi"/>
        </w:rPr>
        <w:t>wk</w:t>
      </w:r>
      <w:proofErr w:type="spellEnd"/>
      <w:r w:rsidRPr="009415C5">
        <w:rPr>
          <w:rFonts w:asciiTheme="minorHAnsi" w:hAnsiTheme="minorHAnsi" w:cstheme="minorHAnsi"/>
        </w:rPr>
        <w:br/>
      </w:r>
      <w:r w:rsidR="00E20C61" w:rsidRPr="009415C5">
        <w:rPr>
          <w:rFonts w:asciiTheme="minorHAnsi" w:hAnsiTheme="minorHAnsi" w:cstheme="minorHAnsi"/>
          <w:b/>
        </w:rPr>
        <w:t>Salary Scale:</w:t>
      </w:r>
      <w:r w:rsidR="00E20C61" w:rsidRPr="009415C5">
        <w:rPr>
          <w:rFonts w:asciiTheme="minorHAnsi" w:hAnsiTheme="minorHAnsi" w:cstheme="minorHAnsi"/>
          <w:b/>
        </w:rPr>
        <w:tab/>
      </w:r>
      <w:r w:rsidR="00221AF4" w:rsidRPr="005874A4">
        <w:rPr>
          <w:rFonts w:asciiTheme="minorHAnsi" w:hAnsiTheme="minorHAnsi" w:cstheme="minorHAnsi"/>
          <w:bCs/>
        </w:rPr>
        <w:t xml:space="preserve">   </w:t>
      </w:r>
      <w:r w:rsidR="00060D80" w:rsidRPr="005874A4">
        <w:rPr>
          <w:rFonts w:asciiTheme="minorHAnsi" w:hAnsiTheme="minorHAnsi" w:cstheme="minorHAnsi"/>
          <w:bCs/>
        </w:rPr>
        <w:t>SCP 7-11</w:t>
      </w:r>
    </w:p>
    <w:p w14:paraId="070BAAD7" w14:textId="3CAB891F" w:rsidR="00B83A61" w:rsidRPr="009415C5" w:rsidRDefault="00B83A61" w:rsidP="00B83A61">
      <w:pPr>
        <w:pStyle w:val="NoSpacing"/>
        <w:rPr>
          <w:rFonts w:asciiTheme="minorHAnsi" w:hAnsiTheme="minorHAnsi" w:cstheme="minorHAnsi"/>
        </w:rPr>
      </w:pPr>
      <w:r w:rsidRPr="009415C5">
        <w:rPr>
          <w:rFonts w:asciiTheme="minorHAnsi" w:hAnsiTheme="minorHAnsi" w:cstheme="minorHAnsi"/>
          <w:b/>
          <w:bCs/>
        </w:rPr>
        <w:t>Responsible to:</w:t>
      </w:r>
      <w:r w:rsidRPr="009415C5">
        <w:rPr>
          <w:rFonts w:asciiTheme="minorHAnsi" w:hAnsiTheme="minorHAnsi" w:cstheme="minorHAnsi"/>
        </w:rPr>
        <w:t xml:space="preserve"> </w:t>
      </w:r>
      <w:r w:rsidR="003133B0" w:rsidRPr="009415C5">
        <w:rPr>
          <w:rFonts w:asciiTheme="minorHAnsi" w:hAnsiTheme="minorHAnsi" w:cstheme="minorHAnsi"/>
        </w:rPr>
        <w:t>School Business Manager</w:t>
      </w:r>
      <w:r w:rsidRPr="009415C5">
        <w:rPr>
          <w:rFonts w:asciiTheme="minorHAnsi" w:hAnsiTheme="minorHAnsi" w:cstheme="minorHAnsi"/>
        </w:rPr>
        <w:br/>
      </w:r>
      <w:r w:rsidRPr="009415C5">
        <w:rPr>
          <w:rFonts w:asciiTheme="minorHAnsi" w:hAnsiTheme="minorHAnsi" w:cstheme="minorHAnsi"/>
          <w:b/>
          <w:bCs/>
        </w:rPr>
        <w:t>Start Date:</w:t>
      </w:r>
      <w:r w:rsidRPr="009415C5">
        <w:rPr>
          <w:rFonts w:asciiTheme="minorHAnsi" w:hAnsiTheme="minorHAnsi" w:cstheme="minorHAnsi"/>
        </w:rPr>
        <w:t xml:space="preserve"> </w:t>
      </w:r>
      <w:r w:rsidR="00E20C61" w:rsidRPr="009415C5">
        <w:rPr>
          <w:rFonts w:asciiTheme="minorHAnsi" w:hAnsiTheme="minorHAnsi" w:cstheme="minorHAnsi"/>
        </w:rPr>
        <w:t xml:space="preserve">        </w:t>
      </w:r>
      <w:r w:rsidR="003133B0" w:rsidRPr="009415C5">
        <w:rPr>
          <w:rFonts w:asciiTheme="minorHAnsi" w:hAnsiTheme="minorHAnsi" w:cstheme="minorHAnsi"/>
        </w:rPr>
        <w:t>As soon as possible</w:t>
      </w:r>
    </w:p>
    <w:p w14:paraId="0DA0794F" w14:textId="6654052C" w:rsidR="00E20C61" w:rsidRPr="009415C5" w:rsidRDefault="00E20C61" w:rsidP="00B83A61">
      <w:pPr>
        <w:pStyle w:val="NoSpacing"/>
        <w:rPr>
          <w:rFonts w:asciiTheme="minorHAnsi" w:hAnsiTheme="minorHAnsi" w:cstheme="minorHAnsi"/>
          <w:b/>
          <w:bCs/>
          <w:sz w:val="22"/>
          <w:szCs w:val="22"/>
        </w:rPr>
      </w:pPr>
    </w:p>
    <w:p w14:paraId="510E7256" w14:textId="1C20D5D8" w:rsidR="00EA7F16" w:rsidRPr="009415C5" w:rsidRDefault="00EA7F16" w:rsidP="004F6616">
      <w:pPr>
        <w:spacing w:before="100" w:beforeAutospacing="1"/>
        <w:outlineLvl w:val="2"/>
        <w:rPr>
          <w:rFonts w:asciiTheme="minorHAnsi" w:hAnsiTheme="minorHAnsi" w:cstheme="minorHAnsi"/>
          <w:b/>
          <w:bCs/>
          <w:sz w:val="28"/>
          <w:szCs w:val="28"/>
        </w:rPr>
      </w:pPr>
      <w:r w:rsidRPr="009415C5">
        <w:rPr>
          <w:rFonts w:asciiTheme="minorHAnsi" w:hAnsiTheme="minorHAnsi" w:cstheme="minorHAnsi"/>
          <w:b/>
          <w:bCs/>
          <w:sz w:val="28"/>
          <w:szCs w:val="28"/>
        </w:rPr>
        <w:t>Main Purpose of the Role</w:t>
      </w:r>
    </w:p>
    <w:p w14:paraId="22329FB7" w14:textId="0074BC9C" w:rsidR="00EA7F16" w:rsidRPr="001D5C1A" w:rsidRDefault="00BD7ADF" w:rsidP="00EA7F16">
      <w:pPr>
        <w:spacing w:before="100" w:beforeAutospacing="1" w:after="100" w:afterAutospacing="1"/>
        <w:rPr>
          <w:rFonts w:asciiTheme="minorHAnsi" w:hAnsiTheme="minorHAnsi" w:cstheme="minorHAnsi"/>
          <w:sz w:val="22"/>
          <w:szCs w:val="22"/>
        </w:rPr>
      </w:pPr>
      <w:r w:rsidRPr="001D5C1A">
        <w:rPr>
          <w:rFonts w:asciiTheme="minorHAnsi" w:hAnsiTheme="minorHAnsi" w:cstheme="minorHAnsi"/>
          <w:sz w:val="22"/>
          <w:szCs w:val="22"/>
        </w:rPr>
        <w:t xml:space="preserve">The role of </w:t>
      </w:r>
      <w:r w:rsidRPr="001D5C1A">
        <w:rPr>
          <w:rStyle w:val="Strong"/>
          <w:rFonts w:asciiTheme="minorHAnsi" w:hAnsiTheme="minorHAnsi" w:cstheme="minorHAnsi"/>
          <w:b w:val="0"/>
          <w:bCs w:val="0"/>
          <w:sz w:val="22"/>
          <w:szCs w:val="22"/>
        </w:rPr>
        <w:t>Out of School Care Club Leader</w:t>
      </w:r>
      <w:r w:rsidR="00240157" w:rsidRPr="001D5C1A">
        <w:rPr>
          <w:rStyle w:val="Strong"/>
          <w:rFonts w:asciiTheme="minorHAnsi" w:hAnsiTheme="minorHAnsi" w:cstheme="minorHAnsi"/>
          <w:sz w:val="22"/>
          <w:szCs w:val="22"/>
        </w:rPr>
        <w:t xml:space="preserve"> </w:t>
      </w:r>
      <w:r w:rsidRPr="001D5C1A">
        <w:rPr>
          <w:rFonts w:asciiTheme="minorHAnsi" w:hAnsiTheme="minorHAnsi" w:cstheme="minorHAnsi"/>
          <w:sz w:val="22"/>
          <w:szCs w:val="22"/>
        </w:rPr>
        <w:t>is to plan, manage, and deliver safe, engaging, and age-appropriate activities for children outside of regular school hours</w:t>
      </w:r>
      <w:r w:rsidR="00240157" w:rsidRPr="001D5C1A">
        <w:rPr>
          <w:rFonts w:asciiTheme="minorHAnsi" w:hAnsiTheme="minorHAnsi" w:cstheme="minorHAnsi"/>
          <w:sz w:val="22"/>
          <w:szCs w:val="22"/>
        </w:rPr>
        <w:t xml:space="preserve">. </w:t>
      </w:r>
      <w:r w:rsidR="00ED0629" w:rsidRPr="001D5C1A">
        <w:rPr>
          <w:rFonts w:asciiTheme="minorHAnsi" w:hAnsiTheme="minorHAnsi" w:cstheme="minorHAnsi"/>
          <w:color w:val="001D35"/>
          <w:sz w:val="22"/>
          <w:szCs w:val="22"/>
          <w:shd w:val="clear" w:color="auto" w:fill="FFFFFF"/>
        </w:rPr>
        <w:t>The role also involves</w:t>
      </w:r>
      <w:r w:rsidR="0007018D" w:rsidRPr="001D5C1A">
        <w:rPr>
          <w:rFonts w:asciiTheme="minorHAnsi" w:hAnsiTheme="minorHAnsi" w:cstheme="minorHAnsi"/>
          <w:color w:val="001D35"/>
          <w:sz w:val="22"/>
          <w:szCs w:val="22"/>
          <w:shd w:val="clear" w:color="auto" w:fill="FFFFFF"/>
        </w:rPr>
        <w:t xml:space="preserve"> manag</w:t>
      </w:r>
      <w:r w:rsidR="00ED0629" w:rsidRPr="001D5C1A">
        <w:rPr>
          <w:rFonts w:asciiTheme="minorHAnsi" w:hAnsiTheme="minorHAnsi" w:cstheme="minorHAnsi"/>
          <w:color w:val="001D35"/>
          <w:sz w:val="22"/>
          <w:szCs w:val="22"/>
          <w:shd w:val="clear" w:color="auto" w:fill="FFFFFF"/>
        </w:rPr>
        <w:t>ing</w:t>
      </w:r>
      <w:r w:rsidR="0007018D" w:rsidRPr="001D5C1A">
        <w:rPr>
          <w:rFonts w:asciiTheme="minorHAnsi" w:hAnsiTheme="minorHAnsi" w:cstheme="minorHAnsi"/>
          <w:color w:val="001D35"/>
          <w:sz w:val="22"/>
          <w:szCs w:val="22"/>
          <w:shd w:val="clear" w:color="auto" w:fill="FFFFFF"/>
        </w:rPr>
        <w:t xml:space="preserve"> day-to-day operations, staff, and resources, while also ensuring adherence to</w:t>
      </w:r>
      <w:r w:rsidR="00813A09">
        <w:rPr>
          <w:rFonts w:asciiTheme="minorHAnsi" w:hAnsiTheme="minorHAnsi" w:cstheme="minorHAnsi"/>
          <w:color w:val="001D35"/>
          <w:sz w:val="22"/>
          <w:szCs w:val="22"/>
          <w:shd w:val="clear" w:color="auto" w:fill="FFFFFF"/>
        </w:rPr>
        <w:t xml:space="preserve"> both</w:t>
      </w:r>
      <w:r w:rsidR="0007018D" w:rsidRPr="001D5C1A">
        <w:rPr>
          <w:rFonts w:asciiTheme="minorHAnsi" w:hAnsiTheme="minorHAnsi" w:cstheme="minorHAnsi"/>
          <w:color w:val="001D35"/>
          <w:sz w:val="22"/>
          <w:szCs w:val="22"/>
          <w:shd w:val="clear" w:color="auto" w:fill="FFFFFF"/>
        </w:rPr>
        <w:t xml:space="preserve"> </w:t>
      </w:r>
      <w:r w:rsidR="003E1125">
        <w:rPr>
          <w:rFonts w:asciiTheme="minorHAnsi" w:hAnsiTheme="minorHAnsi" w:cstheme="minorHAnsi"/>
          <w:color w:val="001D35"/>
          <w:sz w:val="22"/>
          <w:szCs w:val="22"/>
          <w:shd w:val="clear" w:color="auto" w:fill="FFFFFF"/>
        </w:rPr>
        <w:t xml:space="preserve">Trust </w:t>
      </w:r>
      <w:r w:rsidR="00813A09">
        <w:rPr>
          <w:rFonts w:asciiTheme="minorHAnsi" w:hAnsiTheme="minorHAnsi" w:cstheme="minorHAnsi"/>
          <w:color w:val="001D35"/>
          <w:sz w:val="22"/>
          <w:szCs w:val="22"/>
          <w:shd w:val="clear" w:color="auto" w:fill="FFFFFF"/>
        </w:rPr>
        <w:t xml:space="preserve">and School level </w:t>
      </w:r>
      <w:r w:rsidR="0007018D" w:rsidRPr="001D5C1A">
        <w:rPr>
          <w:rFonts w:asciiTheme="minorHAnsi" w:hAnsiTheme="minorHAnsi" w:cstheme="minorHAnsi"/>
          <w:color w:val="001D35"/>
          <w:sz w:val="22"/>
          <w:szCs w:val="22"/>
          <w:shd w:val="clear" w:color="auto" w:fill="FFFFFF"/>
        </w:rPr>
        <w:t>policies and procedures</w:t>
      </w:r>
      <w:r w:rsidR="001D5C1A" w:rsidRPr="001D5C1A">
        <w:rPr>
          <w:rFonts w:asciiTheme="minorHAnsi" w:hAnsiTheme="minorHAnsi" w:cstheme="minorHAnsi"/>
          <w:color w:val="001D35"/>
          <w:sz w:val="22"/>
          <w:szCs w:val="22"/>
          <w:shd w:val="clear" w:color="auto" w:fill="FFFFFF"/>
        </w:rPr>
        <w:t>.</w:t>
      </w:r>
    </w:p>
    <w:p w14:paraId="7EE044BE" w14:textId="63B4CBAA" w:rsidR="00EA7F16" w:rsidRPr="009415C5" w:rsidRDefault="00EA7F16" w:rsidP="00935D2F">
      <w:pPr>
        <w:outlineLvl w:val="2"/>
        <w:rPr>
          <w:rFonts w:asciiTheme="minorHAnsi" w:hAnsiTheme="minorHAnsi" w:cstheme="minorHAnsi"/>
          <w:sz w:val="22"/>
          <w:szCs w:val="22"/>
        </w:rPr>
      </w:pPr>
      <w:r w:rsidRPr="009415C5">
        <w:rPr>
          <w:rFonts w:asciiTheme="minorHAnsi" w:hAnsiTheme="minorHAnsi" w:cstheme="minorHAnsi"/>
          <w:b/>
          <w:bCs/>
          <w:sz w:val="28"/>
          <w:szCs w:val="28"/>
        </w:rPr>
        <w:t>Key Responsibilities</w:t>
      </w:r>
      <w:r w:rsidRPr="009415C5">
        <w:rPr>
          <w:rFonts w:asciiTheme="minorHAnsi" w:hAnsiTheme="minorHAnsi" w:cstheme="minorHAnsi"/>
          <w:b/>
          <w:bCs/>
          <w:sz w:val="22"/>
          <w:szCs w:val="22"/>
        </w:rPr>
        <w:br/>
      </w:r>
    </w:p>
    <w:p w14:paraId="1404D48D" w14:textId="77777777" w:rsidR="004D7FA8" w:rsidRDefault="004D7FA8" w:rsidP="004D7FA8">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rPr>
        <w:t>Leadership and Management</w:t>
      </w:r>
    </w:p>
    <w:p w14:paraId="185AD99A" w14:textId="77777777" w:rsidR="004D7FA8" w:rsidRDefault="004D7FA8" w:rsidP="004D7FA8">
      <w:pPr>
        <w:pStyle w:val="xmsonormal"/>
        <w:numPr>
          <w:ilvl w:val="0"/>
          <w:numId w:val="18"/>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Lead and manage the day-to-day running of the out of school club (breakfast and/or after-school).</w:t>
      </w:r>
    </w:p>
    <w:p w14:paraId="705A9B25" w14:textId="77777777" w:rsidR="004D7FA8" w:rsidRDefault="004D7FA8" w:rsidP="004D7FA8">
      <w:pPr>
        <w:pStyle w:val="xmsonormal"/>
        <w:numPr>
          <w:ilvl w:val="0"/>
          <w:numId w:val="18"/>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Supervise and support club staff, ensuring a high standard of care and play opportunities.</w:t>
      </w:r>
    </w:p>
    <w:p w14:paraId="5EFECF1A" w14:textId="77777777" w:rsidR="004D7FA8" w:rsidRPr="004660B4" w:rsidRDefault="004D7FA8" w:rsidP="004D7FA8">
      <w:pPr>
        <w:pStyle w:val="xmsonormal"/>
        <w:numPr>
          <w:ilvl w:val="0"/>
          <w:numId w:val="18"/>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Monitor and evaluate the quality of provision and implement improvements where needed.</w:t>
      </w:r>
    </w:p>
    <w:p w14:paraId="3A3B7F7C" w14:textId="77777777" w:rsidR="004660B4" w:rsidRDefault="004660B4" w:rsidP="004660B4">
      <w:pPr>
        <w:pStyle w:val="xmsonormal"/>
        <w:shd w:val="clear" w:color="auto" w:fill="FFFFFF"/>
        <w:spacing w:before="0" w:beforeAutospacing="0" w:after="0" w:afterAutospacing="0"/>
        <w:ind w:left="720"/>
        <w:rPr>
          <w:rFonts w:ascii="Calibri" w:hAnsi="Calibri" w:cs="Calibri"/>
          <w:color w:val="242424"/>
          <w:sz w:val="22"/>
          <w:szCs w:val="22"/>
        </w:rPr>
      </w:pPr>
    </w:p>
    <w:p w14:paraId="705C119A" w14:textId="77777777" w:rsidR="004D7FA8" w:rsidRDefault="004D7FA8" w:rsidP="004D7FA8">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rPr>
        <w:t>Safeguarding and Wellbeing</w:t>
      </w:r>
    </w:p>
    <w:p w14:paraId="171C3623" w14:textId="77777777" w:rsidR="004D7FA8" w:rsidRDefault="004D7FA8" w:rsidP="004D7FA8">
      <w:pPr>
        <w:pStyle w:val="xmsonormal"/>
        <w:numPr>
          <w:ilvl w:val="0"/>
          <w:numId w:val="19"/>
        </w:numPr>
        <w:shd w:val="clear" w:color="auto" w:fill="FFFFFF"/>
        <w:spacing w:before="0" w:beforeAutospacing="0" w:after="0" w:afterAutospacing="0"/>
        <w:ind w:left="709"/>
        <w:rPr>
          <w:rFonts w:ascii="Calibri" w:hAnsi="Calibri" w:cs="Calibri"/>
          <w:color w:val="242424"/>
          <w:sz w:val="22"/>
          <w:szCs w:val="22"/>
        </w:rPr>
      </w:pPr>
      <w:r>
        <w:rPr>
          <w:rFonts w:ascii="Calibri" w:hAnsi="Calibri" w:cs="Calibri"/>
          <w:color w:val="242424"/>
          <w:sz w:val="22"/>
          <w:szCs w:val="22"/>
          <w:bdr w:val="none" w:sz="0" w:space="0" w:color="auto" w:frame="1"/>
        </w:rPr>
        <w:t>Ensure the safety, welfare, and well-being of all children at all times.</w:t>
      </w:r>
    </w:p>
    <w:p w14:paraId="3055937D" w14:textId="77777777" w:rsidR="004D7FA8" w:rsidRDefault="004D7FA8" w:rsidP="004D7FA8">
      <w:pPr>
        <w:pStyle w:val="xmsonormal"/>
        <w:numPr>
          <w:ilvl w:val="0"/>
          <w:numId w:val="19"/>
        </w:numPr>
        <w:shd w:val="clear" w:color="auto" w:fill="FFFFFF"/>
        <w:spacing w:before="0" w:beforeAutospacing="0" w:after="0" w:afterAutospacing="0"/>
        <w:ind w:left="709"/>
        <w:rPr>
          <w:rFonts w:ascii="Calibri" w:hAnsi="Calibri" w:cs="Calibri"/>
          <w:color w:val="242424"/>
          <w:sz w:val="22"/>
          <w:szCs w:val="22"/>
        </w:rPr>
      </w:pPr>
      <w:r>
        <w:rPr>
          <w:rFonts w:ascii="Calibri" w:hAnsi="Calibri" w:cs="Calibri"/>
          <w:color w:val="242424"/>
          <w:sz w:val="22"/>
          <w:szCs w:val="22"/>
          <w:bdr w:val="none" w:sz="0" w:space="0" w:color="auto" w:frame="1"/>
        </w:rPr>
        <w:t>Implement and follow safeguarding policies and procedures, reporting any concerns promptly.</w:t>
      </w:r>
    </w:p>
    <w:p w14:paraId="5E07F3C8" w14:textId="77777777" w:rsidR="004D7FA8" w:rsidRDefault="004D7FA8" w:rsidP="004D7FA8">
      <w:pPr>
        <w:pStyle w:val="xmsonormal"/>
        <w:numPr>
          <w:ilvl w:val="0"/>
          <w:numId w:val="19"/>
        </w:numPr>
        <w:shd w:val="clear" w:color="auto" w:fill="FFFFFF"/>
        <w:spacing w:before="0" w:beforeAutospacing="0" w:after="0" w:afterAutospacing="0"/>
        <w:ind w:left="709"/>
        <w:rPr>
          <w:rFonts w:ascii="Calibri" w:hAnsi="Calibri" w:cs="Calibri"/>
          <w:color w:val="242424"/>
          <w:sz w:val="22"/>
          <w:szCs w:val="22"/>
        </w:rPr>
      </w:pPr>
      <w:r>
        <w:rPr>
          <w:rFonts w:ascii="Calibri" w:hAnsi="Calibri" w:cs="Calibri"/>
          <w:color w:val="242424"/>
          <w:sz w:val="22"/>
          <w:szCs w:val="22"/>
          <w:bdr w:val="none" w:sz="0" w:space="0" w:color="auto" w:frame="1"/>
        </w:rPr>
        <w:t>Maintain accurate records of attendance, incidents, and accidents.</w:t>
      </w:r>
    </w:p>
    <w:p w14:paraId="72202388" w14:textId="77777777" w:rsidR="004D7FA8" w:rsidRPr="004660B4" w:rsidRDefault="004D7FA8" w:rsidP="004D7FA8">
      <w:pPr>
        <w:pStyle w:val="xmsonormal"/>
        <w:numPr>
          <w:ilvl w:val="0"/>
          <w:numId w:val="19"/>
        </w:numPr>
        <w:shd w:val="clear" w:color="auto" w:fill="FFFFFF"/>
        <w:spacing w:before="0" w:beforeAutospacing="0" w:after="0" w:afterAutospacing="0"/>
        <w:ind w:left="709"/>
        <w:rPr>
          <w:rFonts w:ascii="Calibri" w:hAnsi="Calibri" w:cs="Calibri"/>
          <w:color w:val="242424"/>
          <w:sz w:val="22"/>
          <w:szCs w:val="22"/>
        </w:rPr>
      </w:pPr>
      <w:r>
        <w:rPr>
          <w:rFonts w:ascii="Calibri" w:hAnsi="Calibri" w:cs="Calibri"/>
          <w:color w:val="242424"/>
          <w:sz w:val="22"/>
          <w:szCs w:val="22"/>
          <w:bdr w:val="none" w:sz="0" w:space="0" w:color="auto" w:frame="1"/>
        </w:rPr>
        <w:t>Administer basic first aid and manage medical needs, in line with school policy.</w:t>
      </w:r>
    </w:p>
    <w:p w14:paraId="05365106" w14:textId="77777777" w:rsidR="004660B4" w:rsidRDefault="004660B4" w:rsidP="004660B4">
      <w:pPr>
        <w:pStyle w:val="xmsonormal"/>
        <w:shd w:val="clear" w:color="auto" w:fill="FFFFFF"/>
        <w:spacing w:before="0" w:beforeAutospacing="0" w:after="0" w:afterAutospacing="0"/>
        <w:ind w:left="709"/>
        <w:rPr>
          <w:rFonts w:ascii="Calibri" w:hAnsi="Calibri" w:cs="Calibri"/>
          <w:color w:val="242424"/>
          <w:sz w:val="22"/>
          <w:szCs w:val="22"/>
        </w:rPr>
      </w:pPr>
    </w:p>
    <w:p w14:paraId="56001D7A" w14:textId="77777777" w:rsidR="004D7FA8" w:rsidRDefault="004D7FA8" w:rsidP="004D7FA8">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rPr>
        <w:t>Planning and Delivery</w:t>
      </w:r>
    </w:p>
    <w:p w14:paraId="5D77C1F0" w14:textId="77777777" w:rsidR="004D7FA8" w:rsidRDefault="004D7FA8" w:rsidP="004D7FA8">
      <w:pPr>
        <w:pStyle w:val="xmsonormal"/>
        <w:numPr>
          <w:ilvl w:val="0"/>
          <w:numId w:val="18"/>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Plan and deliver a range of stimulating, inclusive activities appropriate to the children’s age and interests.</w:t>
      </w:r>
    </w:p>
    <w:p w14:paraId="5657EE40" w14:textId="77777777" w:rsidR="004D7FA8" w:rsidRDefault="004D7FA8" w:rsidP="004D7FA8">
      <w:pPr>
        <w:pStyle w:val="xmsonormal"/>
        <w:numPr>
          <w:ilvl w:val="0"/>
          <w:numId w:val="18"/>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Ensure the environment is welcoming, safe, and engaging for all children.</w:t>
      </w:r>
    </w:p>
    <w:p w14:paraId="065BF3D5" w14:textId="77777777" w:rsidR="004D7FA8" w:rsidRPr="004660B4" w:rsidRDefault="004D7FA8" w:rsidP="004D7FA8">
      <w:pPr>
        <w:pStyle w:val="xmsonormal"/>
        <w:numPr>
          <w:ilvl w:val="0"/>
          <w:numId w:val="18"/>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Promote positive behaviour and manage any behavioural issues in line with school policies.</w:t>
      </w:r>
    </w:p>
    <w:p w14:paraId="6BD66FB1" w14:textId="77777777" w:rsidR="004660B4" w:rsidRDefault="004660B4" w:rsidP="004660B4">
      <w:pPr>
        <w:pStyle w:val="xmsonormal"/>
        <w:shd w:val="clear" w:color="auto" w:fill="FFFFFF"/>
        <w:spacing w:before="0" w:beforeAutospacing="0" w:after="0" w:afterAutospacing="0"/>
        <w:ind w:left="720"/>
        <w:rPr>
          <w:rFonts w:ascii="Calibri" w:hAnsi="Calibri" w:cs="Calibri"/>
          <w:color w:val="242424"/>
          <w:sz w:val="22"/>
          <w:szCs w:val="22"/>
        </w:rPr>
      </w:pPr>
    </w:p>
    <w:p w14:paraId="10A5D90C" w14:textId="77777777" w:rsidR="004D7FA8" w:rsidRDefault="004D7FA8" w:rsidP="004D7FA8">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rPr>
        <w:t>Communication and Partnership</w:t>
      </w:r>
    </w:p>
    <w:p w14:paraId="45844A58" w14:textId="77777777" w:rsidR="004D7FA8" w:rsidRDefault="004D7FA8" w:rsidP="004D7FA8">
      <w:pPr>
        <w:pStyle w:val="xmsonormal"/>
        <w:numPr>
          <w:ilvl w:val="0"/>
          <w:numId w:val="18"/>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Build positive relationships with children, parents/carers, and school staff.</w:t>
      </w:r>
    </w:p>
    <w:p w14:paraId="7F24F984" w14:textId="77777777" w:rsidR="004D7FA8" w:rsidRDefault="004D7FA8" w:rsidP="004D7FA8">
      <w:pPr>
        <w:pStyle w:val="xmsonormal"/>
        <w:numPr>
          <w:ilvl w:val="0"/>
          <w:numId w:val="18"/>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Communicate effectively with families regarding children’s participation and well-being.</w:t>
      </w:r>
    </w:p>
    <w:p w14:paraId="48853E34" w14:textId="77777777" w:rsidR="004D7FA8" w:rsidRDefault="004D7FA8" w:rsidP="004D7FA8">
      <w:pPr>
        <w:pStyle w:val="xmsonormal"/>
        <w:numPr>
          <w:ilvl w:val="0"/>
          <w:numId w:val="18"/>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Liaise with the school leadership team to ensure the club aligns with the school's ethos and expectations.</w:t>
      </w:r>
    </w:p>
    <w:p w14:paraId="3AB03778" w14:textId="77777777" w:rsidR="004D7FA8" w:rsidRDefault="004D7FA8" w:rsidP="004D7FA8">
      <w:pPr>
        <w:pStyle w:val="xmsonormal"/>
        <w:numPr>
          <w:ilvl w:val="0"/>
          <w:numId w:val="18"/>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Maintain stock of resources and order supplies as needed within the agreed budget.</w:t>
      </w:r>
    </w:p>
    <w:p w14:paraId="49E0F3C2" w14:textId="77777777" w:rsidR="0011117C" w:rsidRDefault="0011117C" w:rsidP="0025338B">
      <w:pPr>
        <w:outlineLvl w:val="3"/>
        <w:rPr>
          <w:rFonts w:asciiTheme="minorHAnsi" w:hAnsiTheme="minorHAnsi" w:cstheme="minorHAnsi"/>
          <w:b/>
          <w:bCs/>
          <w:sz w:val="22"/>
          <w:szCs w:val="22"/>
        </w:rPr>
      </w:pPr>
    </w:p>
    <w:p w14:paraId="40C0A082" w14:textId="77777777" w:rsidR="00EA7F16" w:rsidRPr="009415C5" w:rsidRDefault="00EA7F16" w:rsidP="0025338B">
      <w:pPr>
        <w:outlineLvl w:val="2"/>
        <w:rPr>
          <w:rFonts w:asciiTheme="minorHAnsi" w:hAnsiTheme="minorHAnsi" w:cstheme="minorHAnsi"/>
          <w:b/>
          <w:bCs/>
          <w:sz w:val="22"/>
          <w:szCs w:val="22"/>
        </w:rPr>
      </w:pPr>
      <w:r w:rsidRPr="009415C5">
        <w:rPr>
          <w:rFonts w:asciiTheme="minorHAnsi" w:hAnsiTheme="minorHAnsi" w:cstheme="minorHAnsi"/>
          <w:b/>
          <w:bCs/>
          <w:sz w:val="22"/>
          <w:szCs w:val="22"/>
        </w:rPr>
        <w:t>Health, Safety &amp; Safeguarding</w:t>
      </w:r>
    </w:p>
    <w:p w14:paraId="38DA6542" w14:textId="196BD561" w:rsidR="00EA7F16" w:rsidRPr="009415C5" w:rsidRDefault="00EA7F16" w:rsidP="0025338B">
      <w:pPr>
        <w:numPr>
          <w:ilvl w:val="0"/>
          <w:numId w:val="8"/>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 xml:space="preserve">Ensure a safe and inclusive environment, supporting </w:t>
      </w:r>
      <w:r w:rsidR="00935D2F" w:rsidRPr="009415C5">
        <w:rPr>
          <w:rFonts w:asciiTheme="minorHAnsi" w:hAnsiTheme="minorHAnsi" w:cstheme="minorHAnsi"/>
          <w:sz w:val="22"/>
          <w:szCs w:val="22"/>
        </w:rPr>
        <w:t xml:space="preserve">Care Club </w:t>
      </w:r>
      <w:r w:rsidRPr="009415C5">
        <w:rPr>
          <w:rFonts w:asciiTheme="minorHAnsi" w:hAnsiTheme="minorHAnsi" w:cstheme="minorHAnsi"/>
          <w:sz w:val="22"/>
          <w:szCs w:val="22"/>
        </w:rPr>
        <w:t>staff to implement effective behaviour strategies.</w:t>
      </w:r>
    </w:p>
    <w:p w14:paraId="2D6B5A23" w14:textId="77777777" w:rsidR="00EA7F16" w:rsidRPr="009415C5" w:rsidRDefault="00EA7F16" w:rsidP="0025338B">
      <w:pPr>
        <w:numPr>
          <w:ilvl w:val="0"/>
          <w:numId w:val="8"/>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Be vigilant to safeguarding concerns and report in line with school policies and statutory guidance.</w:t>
      </w:r>
    </w:p>
    <w:p w14:paraId="2F03B226" w14:textId="0C2189C8" w:rsidR="00EA7F16" w:rsidRPr="009415C5" w:rsidRDefault="00EA7F16" w:rsidP="0025338B">
      <w:pPr>
        <w:numPr>
          <w:ilvl w:val="0"/>
          <w:numId w:val="8"/>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Promote positive wellbeing, attendance, and punctuality across the inclusion cohort.</w:t>
      </w:r>
    </w:p>
    <w:p w14:paraId="3BD635B8" w14:textId="77777777" w:rsidR="00EA7F16" w:rsidRPr="009415C5" w:rsidRDefault="00EA7F16" w:rsidP="0025338B">
      <w:pPr>
        <w:outlineLvl w:val="2"/>
        <w:rPr>
          <w:rFonts w:asciiTheme="minorHAnsi" w:hAnsiTheme="minorHAnsi" w:cstheme="minorHAnsi"/>
          <w:b/>
          <w:bCs/>
          <w:sz w:val="22"/>
          <w:szCs w:val="22"/>
        </w:rPr>
      </w:pPr>
      <w:r w:rsidRPr="009415C5">
        <w:rPr>
          <w:rFonts w:asciiTheme="minorHAnsi" w:hAnsiTheme="minorHAnsi" w:cstheme="minorHAnsi"/>
          <w:b/>
          <w:bCs/>
          <w:sz w:val="22"/>
          <w:szCs w:val="22"/>
        </w:rPr>
        <w:t>Professional Development</w:t>
      </w:r>
    </w:p>
    <w:p w14:paraId="23D7AC7C" w14:textId="77777777" w:rsidR="00EA7F16" w:rsidRPr="009415C5" w:rsidRDefault="00EA7F16" w:rsidP="0025338B">
      <w:pPr>
        <w:numPr>
          <w:ilvl w:val="0"/>
          <w:numId w:val="9"/>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Engage in ongoing professional learning and leadership development.</w:t>
      </w:r>
    </w:p>
    <w:p w14:paraId="2400E651" w14:textId="77777777" w:rsidR="00EA7F16" w:rsidRPr="009415C5" w:rsidRDefault="00EA7F16" w:rsidP="0025338B">
      <w:pPr>
        <w:numPr>
          <w:ilvl w:val="0"/>
          <w:numId w:val="9"/>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Model high expectations for professional conduct, equality, and respect.</w:t>
      </w:r>
    </w:p>
    <w:p w14:paraId="2F8C54C6" w14:textId="53DD689A" w:rsidR="00EA7F16" w:rsidRPr="009415C5" w:rsidRDefault="00EA7F16" w:rsidP="0025338B">
      <w:pPr>
        <w:numPr>
          <w:ilvl w:val="0"/>
          <w:numId w:val="9"/>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Lead by example, fostering a culture of collaboration and continuous improvement.</w:t>
      </w:r>
    </w:p>
    <w:p w14:paraId="359D0DAA" w14:textId="77777777" w:rsidR="00EA7F16" w:rsidRPr="009415C5" w:rsidRDefault="00EA7F16" w:rsidP="0025338B">
      <w:pPr>
        <w:outlineLvl w:val="2"/>
        <w:rPr>
          <w:rFonts w:asciiTheme="minorHAnsi" w:hAnsiTheme="minorHAnsi" w:cstheme="minorHAnsi"/>
          <w:b/>
          <w:bCs/>
          <w:sz w:val="22"/>
          <w:szCs w:val="22"/>
        </w:rPr>
      </w:pPr>
      <w:r w:rsidRPr="009415C5">
        <w:rPr>
          <w:rFonts w:asciiTheme="minorHAnsi" w:hAnsiTheme="minorHAnsi" w:cstheme="minorHAnsi"/>
          <w:b/>
          <w:bCs/>
          <w:sz w:val="22"/>
          <w:szCs w:val="22"/>
        </w:rPr>
        <w:lastRenderedPageBreak/>
        <w:t>Communication &amp; External Relationships</w:t>
      </w:r>
    </w:p>
    <w:p w14:paraId="65221583" w14:textId="1E880A71" w:rsidR="00EA7F16" w:rsidRPr="009415C5" w:rsidRDefault="00EA7F16" w:rsidP="0025338B">
      <w:pPr>
        <w:numPr>
          <w:ilvl w:val="0"/>
          <w:numId w:val="10"/>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Communicate effectively with</w:t>
      </w:r>
      <w:r w:rsidR="000C00C2" w:rsidRPr="009415C5">
        <w:rPr>
          <w:rFonts w:asciiTheme="minorHAnsi" w:hAnsiTheme="minorHAnsi" w:cstheme="minorHAnsi"/>
          <w:sz w:val="22"/>
          <w:szCs w:val="22"/>
        </w:rPr>
        <w:t xml:space="preserve"> children,</w:t>
      </w:r>
      <w:r w:rsidRPr="009415C5">
        <w:rPr>
          <w:rFonts w:asciiTheme="minorHAnsi" w:hAnsiTheme="minorHAnsi" w:cstheme="minorHAnsi"/>
          <w:sz w:val="22"/>
          <w:szCs w:val="22"/>
        </w:rPr>
        <w:t xml:space="preserve"> staff, parents, and professionals, adapting style for different audiences.</w:t>
      </w:r>
    </w:p>
    <w:p w14:paraId="00434AB9" w14:textId="11A5CF74" w:rsidR="00EA7F16" w:rsidRPr="009415C5" w:rsidRDefault="00EA7F16" w:rsidP="0025338B">
      <w:pPr>
        <w:numPr>
          <w:ilvl w:val="0"/>
          <w:numId w:val="10"/>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Ensure timely and transparent information-sharing across stakeholders.</w:t>
      </w:r>
    </w:p>
    <w:p w14:paraId="30964385" w14:textId="77777777" w:rsidR="00EA7F16" w:rsidRPr="009415C5" w:rsidRDefault="00EA7F16" w:rsidP="0025338B">
      <w:pPr>
        <w:outlineLvl w:val="2"/>
        <w:rPr>
          <w:rFonts w:asciiTheme="minorHAnsi" w:hAnsiTheme="minorHAnsi" w:cstheme="minorHAnsi"/>
          <w:b/>
          <w:bCs/>
          <w:sz w:val="22"/>
          <w:szCs w:val="22"/>
        </w:rPr>
      </w:pPr>
      <w:r w:rsidRPr="009415C5">
        <w:rPr>
          <w:rFonts w:asciiTheme="minorHAnsi" w:hAnsiTheme="minorHAnsi" w:cstheme="minorHAnsi"/>
          <w:b/>
          <w:bCs/>
          <w:sz w:val="22"/>
          <w:szCs w:val="22"/>
        </w:rPr>
        <w:t>Working Conditions &amp; Expectations</w:t>
      </w:r>
    </w:p>
    <w:p w14:paraId="0FA91485" w14:textId="77777777" w:rsidR="00EA7F16" w:rsidRPr="009415C5" w:rsidRDefault="00EA7F16" w:rsidP="0025338B">
      <w:pPr>
        <w:numPr>
          <w:ilvl w:val="0"/>
          <w:numId w:val="11"/>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Willingness to work flexibly, including occasional meetings or training outside normal school hours.</w:t>
      </w:r>
    </w:p>
    <w:p w14:paraId="6484F3F4" w14:textId="77777777" w:rsidR="00EA7F16" w:rsidRPr="009415C5" w:rsidRDefault="00EA7F16" w:rsidP="0025338B">
      <w:pPr>
        <w:numPr>
          <w:ilvl w:val="0"/>
          <w:numId w:val="11"/>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This role may involve periods of standing, movement, or light lifting (</w:t>
      </w:r>
      <w:proofErr w:type="gramStart"/>
      <w:r w:rsidRPr="009415C5">
        <w:rPr>
          <w:rFonts w:asciiTheme="minorHAnsi" w:hAnsiTheme="minorHAnsi" w:cstheme="minorHAnsi"/>
          <w:sz w:val="22"/>
          <w:szCs w:val="22"/>
        </w:rPr>
        <w:t>e.g.</w:t>
      </w:r>
      <w:proofErr w:type="gramEnd"/>
      <w:r w:rsidRPr="009415C5">
        <w:rPr>
          <w:rFonts w:asciiTheme="minorHAnsi" w:hAnsiTheme="minorHAnsi" w:cstheme="minorHAnsi"/>
          <w:sz w:val="22"/>
          <w:szCs w:val="22"/>
        </w:rPr>
        <w:t xml:space="preserve"> of resources).</w:t>
      </w:r>
    </w:p>
    <w:p w14:paraId="33450599" w14:textId="7B174BED" w:rsidR="00EA7F16" w:rsidRPr="009415C5" w:rsidRDefault="00EA7F16" w:rsidP="0025338B">
      <w:pPr>
        <w:numPr>
          <w:ilvl w:val="0"/>
          <w:numId w:val="11"/>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Regular contact with parents</w:t>
      </w:r>
      <w:r w:rsidR="00935D2F" w:rsidRPr="009415C5">
        <w:rPr>
          <w:rFonts w:asciiTheme="minorHAnsi" w:hAnsiTheme="minorHAnsi" w:cstheme="minorHAnsi"/>
          <w:sz w:val="22"/>
          <w:szCs w:val="22"/>
        </w:rPr>
        <w:t xml:space="preserve"> </w:t>
      </w:r>
      <w:r w:rsidRPr="009415C5">
        <w:rPr>
          <w:rFonts w:asciiTheme="minorHAnsi" w:hAnsiTheme="minorHAnsi" w:cstheme="minorHAnsi"/>
          <w:sz w:val="22"/>
          <w:szCs w:val="22"/>
        </w:rPr>
        <w:t>is required.</w:t>
      </w:r>
    </w:p>
    <w:p w14:paraId="79F486E2" w14:textId="77777777" w:rsidR="00EA7F16" w:rsidRPr="009415C5" w:rsidRDefault="00EA7F16" w:rsidP="0025338B">
      <w:pPr>
        <w:outlineLvl w:val="2"/>
        <w:rPr>
          <w:rFonts w:asciiTheme="minorHAnsi" w:hAnsiTheme="minorHAnsi" w:cstheme="minorHAnsi"/>
          <w:b/>
          <w:bCs/>
          <w:sz w:val="22"/>
          <w:szCs w:val="22"/>
        </w:rPr>
      </w:pPr>
      <w:r w:rsidRPr="009415C5">
        <w:rPr>
          <w:rFonts w:asciiTheme="minorHAnsi" w:hAnsiTheme="minorHAnsi" w:cstheme="minorHAnsi"/>
          <w:b/>
          <w:bCs/>
          <w:sz w:val="22"/>
          <w:szCs w:val="22"/>
        </w:rPr>
        <w:t>Special Conditions</w:t>
      </w:r>
    </w:p>
    <w:p w14:paraId="34E7972B" w14:textId="77777777" w:rsidR="00EA7F16" w:rsidRPr="009415C5" w:rsidRDefault="00EA7F16" w:rsidP="0025338B">
      <w:pPr>
        <w:numPr>
          <w:ilvl w:val="0"/>
          <w:numId w:val="12"/>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Appointment subject to an enhanced DBS check and safer recruitment procedures.</w:t>
      </w:r>
    </w:p>
    <w:p w14:paraId="339F2B42" w14:textId="77777777" w:rsidR="00EA7F16" w:rsidRPr="009415C5" w:rsidRDefault="00EA7F16" w:rsidP="0025338B">
      <w:pPr>
        <w:numPr>
          <w:ilvl w:val="0"/>
          <w:numId w:val="12"/>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No contra-indications in personal background or criminal record indicating unsuitability to work with children or vulnerable groups.</w:t>
      </w:r>
    </w:p>
    <w:p w14:paraId="7C4B4642" w14:textId="77777777" w:rsidR="00EA7F16" w:rsidRPr="009415C5" w:rsidRDefault="00EA7F16" w:rsidP="0025338B">
      <w:pPr>
        <w:numPr>
          <w:ilvl w:val="0"/>
          <w:numId w:val="12"/>
        </w:numPr>
        <w:spacing w:after="100" w:afterAutospacing="1"/>
        <w:rPr>
          <w:rFonts w:asciiTheme="minorHAnsi" w:hAnsiTheme="minorHAnsi" w:cstheme="minorHAnsi"/>
          <w:sz w:val="22"/>
          <w:szCs w:val="22"/>
        </w:rPr>
      </w:pPr>
      <w:r w:rsidRPr="009415C5">
        <w:rPr>
          <w:rFonts w:asciiTheme="minorHAnsi" w:hAnsiTheme="minorHAnsi" w:cstheme="minorHAnsi"/>
          <w:sz w:val="22"/>
          <w:szCs w:val="22"/>
        </w:rPr>
        <w:t>Must be legally entitled to work in the UK.</w:t>
      </w:r>
    </w:p>
    <w:p w14:paraId="33D5D883" w14:textId="77777777" w:rsidR="000C00C2" w:rsidRPr="009415C5" w:rsidRDefault="000C00C2" w:rsidP="000C00C2">
      <w:pPr>
        <w:outlineLvl w:val="2"/>
        <w:rPr>
          <w:rFonts w:asciiTheme="minorHAnsi" w:hAnsiTheme="minorHAnsi" w:cstheme="minorHAnsi"/>
          <w:b/>
          <w:bCs/>
          <w:sz w:val="22"/>
          <w:szCs w:val="22"/>
        </w:rPr>
      </w:pPr>
      <w:r w:rsidRPr="009415C5">
        <w:rPr>
          <w:rFonts w:asciiTheme="minorHAnsi" w:hAnsiTheme="minorHAnsi" w:cstheme="minorHAnsi"/>
          <w:b/>
          <w:bCs/>
          <w:sz w:val="22"/>
          <w:szCs w:val="22"/>
        </w:rPr>
        <w:t>Other Duties</w:t>
      </w:r>
    </w:p>
    <w:p w14:paraId="2DDFE066" w14:textId="77777777" w:rsidR="000C00C2" w:rsidRPr="009415C5" w:rsidRDefault="000C00C2" w:rsidP="000C00C2">
      <w:pPr>
        <w:pStyle w:val="ListParagraph"/>
        <w:numPr>
          <w:ilvl w:val="0"/>
          <w:numId w:val="12"/>
        </w:numPr>
        <w:spacing w:after="100" w:afterAutospacing="1"/>
        <w:rPr>
          <w:rFonts w:asciiTheme="minorHAnsi" w:hAnsiTheme="minorHAnsi" w:cstheme="minorHAnsi"/>
        </w:rPr>
      </w:pPr>
      <w:r w:rsidRPr="009415C5">
        <w:rPr>
          <w:rFonts w:asciiTheme="minorHAnsi" w:hAnsiTheme="minorHAnsi" w:cstheme="minorHAnsi"/>
        </w:rPr>
        <w:t>This job description may be amended at any time in consultation with the post holder. It outlines the key responsibilities expected but is not exhaustive. The post holder may be required to carry out additional duties reasonably requested by the Headteacher.</w:t>
      </w:r>
    </w:p>
    <w:p w14:paraId="00B0757C" w14:textId="77777777" w:rsidR="000C00C2" w:rsidRPr="009415C5" w:rsidRDefault="000C00C2" w:rsidP="000C00C2">
      <w:pPr>
        <w:pStyle w:val="NoSpacing"/>
        <w:rPr>
          <w:rFonts w:asciiTheme="minorHAnsi" w:hAnsiTheme="minorHAnsi" w:cstheme="minorHAnsi"/>
          <w:b/>
          <w:bCs/>
          <w:sz w:val="22"/>
          <w:szCs w:val="22"/>
        </w:rPr>
      </w:pPr>
      <w:r w:rsidRPr="009415C5">
        <w:rPr>
          <w:rFonts w:asciiTheme="minorHAnsi" w:hAnsiTheme="minorHAnsi" w:cstheme="minorHAnsi"/>
          <w:b/>
          <w:bCs/>
          <w:sz w:val="22"/>
          <w:szCs w:val="22"/>
        </w:rPr>
        <w:t>Recruitment and Selection Policy Statement</w:t>
      </w:r>
    </w:p>
    <w:p w14:paraId="0C97D404" w14:textId="77777777" w:rsidR="000C00C2" w:rsidRPr="009415C5" w:rsidRDefault="000C00C2" w:rsidP="000C00C2">
      <w:pPr>
        <w:pStyle w:val="NoSpacing"/>
        <w:numPr>
          <w:ilvl w:val="0"/>
          <w:numId w:val="12"/>
        </w:numPr>
        <w:rPr>
          <w:rFonts w:asciiTheme="minorHAnsi" w:hAnsiTheme="minorHAnsi" w:cstheme="minorHAnsi"/>
          <w:sz w:val="22"/>
          <w:szCs w:val="22"/>
        </w:rPr>
      </w:pPr>
      <w:r w:rsidRPr="009415C5">
        <w:rPr>
          <w:rFonts w:asciiTheme="minorHAnsi" w:hAnsiTheme="minorHAnsi" w:cstheme="minorHAnsi"/>
          <w:sz w:val="22"/>
          <w:szCs w:val="22"/>
        </w:rPr>
        <w:t>The Academy’s Board of Governors is committed to safeguarding and promoting the welfare of children and young people and expects all staff and volunteers to share this commitment</w:t>
      </w:r>
    </w:p>
    <w:p w14:paraId="37AD593F" w14:textId="77777777" w:rsidR="000C00C2" w:rsidRPr="009415C5" w:rsidRDefault="000C00C2" w:rsidP="000C00C2">
      <w:pPr>
        <w:pStyle w:val="NoSpacing"/>
        <w:ind w:left="720"/>
        <w:rPr>
          <w:rFonts w:asciiTheme="minorHAnsi" w:hAnsiTheme="minorHAnsi" w:cstheme="minorHAnsi"/>
          <w:sz w:val="22"/>
          <w:szCs w:val="22"/>
        </w:rPr>
      </w:pPr>
    </w:p>
    <w:p w14:paraId="6ED35686" w14:textId="1045A948" w:rsidR="00EA7F16" w:rsidRPr="009415C5" w:rsidRDefault="000C00C2" w:rsidP="000C00C2">
      <w:pPr>
        <w:pStyle w:val="ListParagraph"/>
        <w:numPr>
          <w:ilvl w:val="0"/>
          <w:numId w:val="12"/>
        </w:numPr>
        <w:rPr>
          <w:rFonts w:asciiTheme="minorHAnsi" w:hAnsiTheme="minorHAnsi" w:cstheme="minorHAnsi"/>
        </w:rPr>
      </w:pPr>
      <w:r w:rsidRPr="009415C5">
        <w:rPr>
          <w:rFonts w:asciiTheme="minorHAnsi" w:hAnsiTheme="minorHAnsi" w:cstheme="minorHAnsi"/>
        </w:rPr>
        <w:t>This post is subject to the satisfactory completion of a six-month probationary period.</w:t>
      </w:r>
    </w:p>
    <w:p w14:paraId="36A3C647" w14:textId="77777777" w:rsidR="00B472D2" w:rsidRPr="009415C5" w:rsidRDefault="00B472D2" w:rsidP="00411625">
      <w:pPr>
        <w:pStyle w:val="NoSpacing"/>
        <w:rPr>
          <w:rFonts w:asciiTheme="minorHAnsi" w:hAnsiTheme="minorHAnsi" w:cstheme="minorHAnsi"/>
          <w:b/>
          <w:bCs/>
          <w:sz w:val="22"/>
          <w:szCs w:val="22"/>
        </w:rPr>
      </w:pPr>
    </w:p>
    <w:p w14:paraId="4AB12D4A" w14:textId="64055CE0" w:rsidR="00B472D2" w:rsidRPr="009415C5" w:rsidRDefault="00B472D2" w:rsidP="00B472D2">
      <w:pPr>
        <w:widowControl w:val="0"/>
        <w:autoSpaceDE w:val="0"/>
        <w:autoSpaceDN w:val="0"/>
        <w:spacing w:before="121"/>
        <w:ind w:left="1"/>
        <w:rPr>
          <w:rFonts w:asciiTheme="minorHAnsi" w:eastAsia="Verdana" w:hAnsiTheme="minorHAnsi" w:cstheme="minorHAnsi"/>
          <w:b/>
          <w:sz w:val="28"/>
          <w:szCs w:val="28"/>
          <w:lang w:val="en-US" w:eastAsia="en-US"/>
        </w:rPr>
      </w:pPr>
      <w:r w:rsidRPr="009415C5">
        <w:rPr>
          <w:rFonts w:asciiTheme="minorHAnsi" w:eastAsia="Verdana" w:hAnsiTheme="minorHAnsi" w:cstheme="minorHAnsi"/>
          <w:b/>
          <w:sz w:val="28"/>
          <w:szCs w:val="28"/>
          <w:lang w:val="en-US" w:eastAsia="en-US"/>
        </w:rPr>
        <w:t>Person</w:t>
      </w:r>
      <w:r w:rsidRPr="009415C5">
        <w:rPr>
          <w:rFonts w:asciiTheme="minorHAnsi" w:eastAsia="Verdana" w:hAnsiTheme="minorHAnsi" w:cstheme="minorHAnsi"/>
          <w:b/>
          <w:spacing w:val="-7"/>
          <w:sz w:val="28"/>
          <w:szCs w:val="28"/>
          <w:lang w:val="en-US" w:eastAsia="en-US"/>
        </w:rPr>
        <w:t xml:space="preserve"> </w:t>
      </w:r>
      <w:r w:rsidRPr="009415C5">
        <w:rPr>
          <w:rFonts w:asciiTheme="minorHAnsi" w:eastAsia="Verdana" w:hAnsiTheme="minorHAnsi" w:cstheme="minorHAnsi"/>
          <w:b/>
          <w:sz w:val="28"/>
          <w:szCs w:val="28"/>
          <w:lang w:val="en-US" w:eastAsia="en-US"/>
        </w:rPr>
        <w:t>Specification</w:t>
      </w:r>
      <w:r w:rsidRPr="009415C5">
        <w:rPr>
          <w:rFonts w:asciiTheme="minorHAnsi" w:eastAsia="Verdana" w:hAnsiTheme="minorHAnsi" w:cstheme="minorHAnsi"/>
          <w:b/>
          <w:spacing w:val="-5"/>
          <w:sz w:val="28"/>
          <w:szCs w:val="28"/>
          <w:lang w:val="en-US" w:eastAsia="en-US"/>
        </w:rPr>
        <w:t xml:space="preserve"> </w:t>
      </w:r>
      <w:r w:rsidRPr="009415C5">
        <w:rPr>
          <w:rFonts w:asciiTheme="minorHAnsi" w:eastAsia="Verdana" w:hAnsiTheme="minorHAnsi" w:cstheme="minorHAnsi"/>
          <w:b/>
          <w:sz w:val="28"/>
          <w:szCs w:val="28"/>
          <w:lang w:val="en-US" w:eastAsia="en-US"/>
        </w:rPr>
        <w:t>for</w:t>
      </w:r>
      <w:r w:rsidRPr="009415C5">
        <w:rPr>
          <w:rFonts w:asciiTheme="minorHAnsi" w:eastAsia="Verdana" w:hAnsiTheme="minorHAnsi" w:cstheme="minorHAnsi"/>
          <w:b/>
          <w:spacing w:val="-4"/>
          <w:sz w:val="28"/>
          <w:szCs w:val="28"/>
          <w:lang w:val="en-US" w:eastAsia="en-US"/>
        </w:rPr>
        <w:t xml:space="preserve"> </w:t>
      </w:r>
      <w:r w:rsidRPr="009415C5">
        <w:rPr>
          <w:rFonts w:asciiTheme="minorHAnsi" w:eastAsia="Verdana" w:hAnsiTheme="minorHAnsi" w:cstheme="minorHAnsi"/>
          <w:b/>
          <w:sz w:val="28"/>
          <w:szCs w:val="28"/>
          <w:lang w:val="en-US" w:eastAsia="en-US"/>
        </w:rPr>
        <w:t>the</w:t>
      </w:r>
      <w:r w:rsidRPr="009415C5">
        <w:rPr>
          <w:rFonts w:asciiTheme="minorHAnsi" w:eastAsia="Verdana" w:hAnsiTheme="minorHAnsi" w:cstheme="minorHAnsi"/>
          <w:b/>
          <w:spacing w:val="-5"/>
          <w:sz w:val="28"/>
          <w:szCs w:val="28"/>
          <w:lang w:val="en-US" w:eastAsia="en-US"/>
        </w:rPr>
        <w:t xml:space="preserve"> </w:t>
      </w:r>
      <w:r w:rsidRPr="009415C5">
        <w:rPr>
          <w:rFonts w:asciiTheme="minorHAnsi" w:eastAsia="Verdana" w:hAnsiTheme="minorHAnsi" w:cstheme="minorHAnsi"/>
          <w:b/>
          <w:sz w:val="28"/>
          <w:szCs w:val="28"/>
          <w:lang w:val="en-US" w:eastAsia="en-US"/>
        </w:rPr>
        <w:t>Role</w:t>
      </w:r>
      <w:r w:rsidRPr="009415C5">
        <w:rPr>
          <w:rFonts w:asciiTheme="minorHAnsi" w:eastAsia="Verdana" w:hAnsiTheme="minorHAnsi" w:cstheme="minorHAnsi"/>
          <w:b/>
          <w:spacing w:val="-4"/>
          <w:sz w:val="28"/>
          <w:szCs w:val="28"/>
          <w:lang w:val="en-US" w:eastAsia="en-US"/>
        </w:rPr>
        <w:t xml:space="preserve"> </w:t>
      </w:r>
      <w:r w:rsidRPr="009415C5">
        <w:rPr>
          <w:rFonts w:asciiTheme="minorHAnsi" w:eastAsia="Verdana" w:hAnsiTheme="minorHAnsi" w:cstheme="minorHAnsi"/>
          <w:b/>
          <w:sz w:val="28"/>
          <w:szCs w:val="28"/>
          <w:lang w:val="en-US" w:eastAsia="en-US"/>
        </w:rPr>
        <w:t>of</w:t>
      </w:r>
      <w:r w:rsidRPr="009415C5">
        <w:rPr>
          <w:rFonts w:asciiTheme="minorHAnsi" w:eastAsia="Verdana" w:hAnsiTheme="minorHAnsi" w:cstheme="minorHAnsi"/>
          <w:b/>
          <w:spacing w:val="-5"/>
          <w:sz w:val="28"/>
          <w:szCs w:val="28"/>
          <w:lang w:val="en-US" w:eastAsia="en-US"/>
        </w:rPr>
        <w:t xml:space="preserve"> </w:t>
      </w:r>
      <w:r w:rsidR="007C2A9D" w:rsidRPr="009415C5">
        <w:rPr>
          <w:rFonts w:asciiTheme="minorHAnsi" w:eastAsia="Verdana" w:hAnsiTheme="minorHAnsi" w:cstheme="minorHAnsi"/>
          <w:b/>
          <w:spacing w:val="-2"/>
          <w:sz w:val="28"/>
          <w:szCs w:val="28"/>
          <w:lang w:val="en-US" w:eastAsia="en-US"/>
        </w:rPr>
        <w:t>Out of School Care Club Le</w:t>
      </w:r>
      <w:r w:rsidR="000C00C2" w:rsidRPr="009415C5">
        <w:rPr>
          <w:rFonts w:asciiTheme="minorHAnsi" w:eastAsia="Verdana" w:hAnsiTheme="minorHAnsi" w:cstheme="minorHAnsi"/>
          <w:b/>
          <w:spacing w:val="-2"/>
          <w:sz w:val="28"/>
          <w:szCs w:val="28"/>
          <w:lang w:val="en-US" w:eastAsia="en-US"/>
        </w:rPr>
        <w:t>a</w:t>
      </w:r>
      <w:r w:rsidR="007C2A9D" w:rsidRPr="009415C5">
        <w:rPr>
          <w:rFonts w:asciiTheme="minorHAnsi" w:eastAsia="Verdana" w:hAnsiTheme="minorHAnsi" w:cstheme="minorHAnsi"/>
          <w:b/>
          <w:spacing w:val="-2"/>
          <w:sz w:val="28"/>
          <w:szCs w:val="28"/>
          <w:lang w:val="en-US" w:eastAsia="en-US"/>
        </w:rPr>
        <w:t>der</w:t>
      </w:r>
    </w:p>
    <w:p w14:paraId="0A2339D7" w14:textId="77777777" w:rsidR="00B472D2" w:rsidRPr="009415C5" w:rsidRDefault="00B472D2" w:rsidP="00B472D2">
      <w:pPr>
        <w:widowControl w:val="0"/>
        <w:autoSpaceDE w:val="0"/>
        <w:autoSpaceDN w:val="0"/>
        <w:spacing w:before="119"/>
        <w:ind w:left="1" w:right="283"/>
        <w:rPr>
          <w:rFonts w:asciiTheme="minorHAnsi" w:eastAsia="Verdana" w:hAnsiTheme="minorHAnsi" w:cstheme="minorHAnsi"/>
          <w:spacing w:val="26"/>
          <w:sz w:val="22"/>
          <w:szCs w:val="22"/>
          <w:lang w:val="en-US" w:eastAsia="en-US"/>
        </w:rPr>
      </w:pPr>
      <w:r w:rsidRPr="009415C5">
        <w:rPr>
          <w:rFonts w:asciiTheme="minorHAnsi" w:eastAsia="Verdana" w:hAnsiTheme="minorHAnsi" w:cstheme="minorHAnsi"/>
          <w:sz w:val="22"/>
          <w:szCs w:val="22"/>
          <w:lang w:val="en-US" w:eastAsia="en-US"/>
        </w:rPr>
        <w:t>The Local Governing Board of Burley Oaks Primary School and Trustee Board of Moorlands Learning Trust are determined to ensure that the school remains one which has the highest aspirations</w:t>
      </w:r>
      <w:r w:rsidRPr="009415C5">
        <w:rPr>
          <w:rFonts w:asciiTheme="minorHAnsi" w:eastAsia="Verdana" w:hAnsiTheme="minorHAnsi" w:cstheme="minorHAnsi"/>
          <w:spacing w:val="-2"/>
          <w:sz w:val="22"/>
          <w:szCs w:val="22"/>
          <w:lang w:val="en-US" w:eastAsia="en-US"/>
        </w:rPr>
        <w:t xml:space="preserve"> </w:t>
      </w:r>
      <w:r w:rsidRPr="009415C5">
        <w:rPr>
          <w:rFonts w:asciiTheme="minorHAnsi" w:eastAsia="Verdana" w:hAnsiTheme="minorHAnsi" w:cstheme="minorHAnsi"/>
          <w:sz w:val="22"/>
          <w:szCs w:val="22"/>
          <w:lang w:val="en-US" w:eastAsia="en-US"/>
        </w:rPr>
        <w:t>and</w:t>
      </w:r>
      <w:r w:rsidRPr="009415C5">
        <w:rPr>
          <w:rFonts w:asciiTheme="minorHAnsi" w:eastAsia="Verdana" w:hAnsiTheme="minorHAnsi" w:cstheme="minorHAnsi"/>
          <w:spacing w:val="-3"/>
          <w:sz w:val="22"/>
          <w:szCs w:val="22"/>
          <w:lang w:val="en-US" w:eastAsia="en-US"/>
        </w:rPr>
        <w:t xml:space="preserve"> </w:t>
      </w:r>
      <w:r w:rsidRPr="009415C5">
        <w:rPr>
          <w:rFonts w:asciiTheme="minorHAnsi" w:eastAsia="Verdana" w:hAnsiTheme="minorHAnsi" w:cstheme="minorHAnsi"/>
          <w:sz w:val="22"/>
          <w:szCs w:val="22"/>
          <w:lang w:val="en-US" w:eastAsia="en-US"/>
        </w:rPr>
        <w:t>provides</w:t>
      </w:r>
      <w:r w:rsidRPr="009415C5">
        <w:rPr>
          <w:rFonts w:asciiTheme="minorHAnsi" w:eastAsia="Verdana" w:hAnsiTheme="minorHAnsi" w:cstheme="minorHAnsi"/>
          <w:spacing w:val="-1"/>
          <w:sz w:val="22"/>
          <w:szCs w:val="22"/>
          <w:lang w:val="en-US" w:eastAsia="en-US"/>
        </w:rPr>
        <w:t xml:space="preserve"> </w:t>
      </w:r>
      <w:r w:rsidRPr="009415C5">
        <w:rPr>
          <w:rFonts w:asciiTheme="minorHAnsi" w:eastAsia="Verdana" w:hAnsiTheme="minorHAnsi" w:cstheme="minorHAnsi"/>
          <w:sz w:val="22"/>
          <w:szCs w:val="22"/>
          <w:lang w:val="en-US" w:eastAsia="en-US"/>
        </w:rPr>
        <w:t>excellence for</w:t>
      </w:r>
      <w:r w:rsidRPr="009415C5">
        <w:rPr>
          <w:rFonts w:asciiTheme="minorHAnsi" w:eastAsia="Verdana" w:hAnsiTheme="minorHAnsi" w:cstheme="minorHAnsi"/>
          <w:spacing w:val="-2"/>
          <w:sz w:val="22"/>
          <w:szCs w:val="22"/>
          <w:lang w:val="en-US" w:eastAsia="en-US"/>
        </w:rPr>
        <w:t xml:space="preserve"> </w:t>
      </w:r>
      <w:r w:rsidRPr="009415C5">
        <w:rPr>
          <w:rFonts w:asciiTheme="minorHAnsi" w:eastAsia="Verdana" w:hAnsiTheme="minorHAnsi" w:cstheme="minorHAnsi"/>
          <w:sz w:val="22"/>
          <w:szCs w:val="22"/>
          <w:lang w:val="en-US" w:eastAsia="en-US"/>
        </w:rPr>
        <w:t>all</w:t>
      </w:r>
      <w:r w:rsidRPr="009415C5">
        <w:rPr>
          <w:rFonts w:asciiTheme="minorHAnsi" w:eastAsia="Verdana" w:hAnsiTheme="minorHAnsi" w:cstheme="minorHAnsi"/>
          <w:spacing w:val="-3"/>
          <w:sz w:val="22"/>
          <w:szCs w:val="22"/>
          <w:lang w:val="en-US" w:eastAsia="en-US"/>
        </w:rPr>
        <w:t xml:space="preserve"> </w:t>
      </w:r>
      <w:r w:rsidRPr="009415C5">
        <w:rPr>
          <w:rFonts w:asciiTheme="minorHAnsi" w:eastAsia="Verdana" w:hAnsiTheme="minorHAnsi" w:cstheme="minorHAnsi"/>
          <w:sz w:val="22"/>
          <w:szCs w:val="22"/>
          <w:lang w:val="en-US" w:eastAsia="en-US"/>
        </w:rPr>
        <w:t>within</w:t>
      </w:r>
      <w:r w:rsidRPr="009415C5">
        <w:rPr>
          <w:rFonts w:asciiTheme="minorHAnsi" w:eastAsia="Verdana" w:hAnsiTheme="minorHAnsi" w:cstheme="minorHAnsi"/>
          <w:spacing w:val="-3"/>
          <w:sz w:val="22"/>
          <w:szCs w:val="22"/>
          <w:lang w:val="en-US" w:eastAsia="en-US"/>
        </w:rPr>
        <w:t xml:space="preserve"> </w:t>
      </w:r>
      <w:r w:rsidRPr="009415C5">
        <w:rPr>
          <w:rFonts w:asciiTheme="minorHAnsi" w:eastAsia="Verdana" w:hAnsiTheme="minorHAnsi" w:cstheme="minorHAnsi"/>
          <w:sz w:val="22"/>
          <w:szCs w:val="22"/>
          <w:lang w:val="en-US" w:eastAsia="en-US"/>
        </w:rPr>
        <w:t>its</w:t>
      </w:r>
      <w:r w:rsidRPr="009415C5">
        <w:rPr>
          <w:rFonts w:asciiTheme="minorHAnsi" w:eastAsia="Verdana" w:hAnsiTheme="minorHAnsi" w:cstheme="minorHAnsi"/>
          <w:spacing w:val="-2"/>
          <w:sz w:val="22"/>
          <w:szCs w:val="22"/>
          <w:lang w:val="en-US" w:eastAsia="en-US"/>
        </w:rPr>
        <w:t xml:space="preserve"> </w:t>
      </w:r>
      <w:r w:rsidRPr="009415C5">
        <w:rPr>
          <w:rFonts w:asciiTheme="minorHAnsi" w:eastAsia="Verdana" w:hAnsiTheme="minorHAnsi" w:cstheme="minorHAnsi"/>
          <w:sz w:val="22"/>
          <w:szCs w:val="22"/>
          <w:lang w:val="en-US" w:eastAsia="en-US"/>
        </w:rPr>
        <w:t>community</w:t>
      </w:r>
      <w:r w:rsidRPr="009415C5">
        <w:rPr>
          <w:rFonts w:asciiTheme="minorHAnsi" w:eastAsia="Verdana" w:hAnsiTheme="minorHAnsi" w:cstheme="minorHAnsi"/>
          <w:spacing w:val="-4"/>
          <w:sz w:val="22"/>
          <w:szCs w:val="22"/>
          <w:lang w:val="en-US" w:eastAsia="en-US"/>
        </w:rPr>
        <w:t xml:space="preserve"> </w:t>
      </w:r>
      <w:r w:rsidRPr="009415C5">
        <w:rPr>
          <w:rFonts w:asciiTheme="minorHAnsi" w:eastAsia="Verdana" w:hAnsiTheme="minorHAnsi" w:cstheme="minorHAnsi"/>
          <w:sz w:val="22"/>
          <w:szCs w:val="22"/>
          <w:lang w:val="en-US" w:eastAsia="en-US"/>
        </w:rPr>
        <w:t xml:space="preserve">and operates in line with the vision and values of the school and Trust.  </w:t>
      </w:r>
      <w:hyperlink r:id="rId13" w:history="1">
        <w:r w:rsidRPr="009415C5">
          <w:rPr>
            <w:rFonts w:asciiTheme="minorHAnsi" w:eastAsia="Verdana" w:hAnsiTheme="minorHAnsi" w:cstheme="minorHAnsi"/>
            <w:color w:val="0000FF" w:themeColor="hyperlink"/>
            <w:sz w:val="22"/>
            <w:szCs w:val="22"/>
            <w:u w:val="single"/>
            <w:lang w:val="en-US" w:eastAsia="en-US"/>
          </w:rPr>
          <w:t>Click here</w:t>
        </w:r>
      </w:hyperlink>
      <w:r w:rsidRPr="009415C5">
        <w:rPr>
          <w:rFonts w:asciiTheme="minorHAnsi" w:eastAsia="Verdana" w:hAnsiTheme="minorHAnsi" w:cstheme="minorHAnsi"/>
          <w:color w:val="1154CC"/>
          <w:sz w:val="22"/>
          <w:szCs w:val="22"/>
          <w:lang w:val="en-US" w:eastAsia="en-US"/>
        </w:rPr>
        <w:t xml:space="preserve"> </w:t>
      </w:r>
      <w:r w:rsidRPr="009415C5">
        <w:rPr>
          <w:rFonts w:asciiTheme="minorHAnsi" w:eastAsia="Verdana" w:hAnsiTheme="minorHAnsi" w:cstheme="minorHAnsi"/>
          <w:sz w:val="22"/>
          <w:szCs w:val="22"/>
          <w:lang w:val="en-US" w:eastAsia="en-US"/>
        </w:rPr>
        <w:t xml:space="preserve">for further information about our school and </w:t>
      </w:r>
      <w:hyperlink r:id="rId14" w:history="1">
        <w:r w:rsidRPr="009415C5">
          <w:rPr>
            <w:rFonts w:asciiTheme="minorHAnsi" w:eastAsia="Verdana" w:hAnsiTheme="minorHAnsi" w:cstheme="minorHAnsi"/>
            <w:color w:val="0000FF" w:themeColor="hyperlink"/>
            <w:sz w:val="22"/>
            <w:szCs w:val="22"/>
            <w:u w:val="single"/>
            <w:lang w:val="en-US" w:eastAsia="en-US"/>
          </w:rPr>
          <w:t>here</w:t>
        </w:r>
      </w:hyperlink>
      <w:r w:rsidRPr="009415C5">
        <w:rPr>
          <w:rFonts w:asciiTheme="minorHAnsi" w:eastAsia="Verdana" w:hAnsiTheme="minorHAnsi" w:cstheme="minorHAnsi"/>
          <w:color w:val="1154CC"/>
          <w:sz w:val="22"/>
          <w:szCs w:val="22"/>
          <w:lang w:val="en-US" w:eastAsia="en-US"/>
        </w:rPr>
        <w:t xml:space="preserve"> </w:t>
      </w:r>
      <w:r w:rsidRPr="009415C5">
        <w:rPr>
          <w:rFonts w:asciiTheme="minorHAnsi" w:eastAsia="Verdana" w:hAnsiTheme="minorHAnsi" w:cstheme="minorHAnsi"/>
          <w:sz w:val="22"/>
          <w:szCs w:val="22"/>
          <w:lang w:val="en-US" w:eastAsia="en-US"/>
        </w:rPr>
        <w:t>for further information on Moorlands Learning Trust.</w:t>
      </w:r>
      <w:r w:rsidRPr="009415C5">
        <w:rPr>
          <w:rFonts w:asciiTheme="minorHAnsi" w:eastAsia="Verdana" w:hAnsiTheme="minorHAnsi" w:cstheme="minorHAnsi"/>
          <w:spacing w:val="26"/>
          <w:sz w:val="22"/>
          <w:szCs w:val="22"/>
          <w:lang w:val="en-US" w:eastAsia="en-US"/>
        </w:rPr>
        <w:t xml:space="preserve"> </w:t>
      </w:r>
    </w:p>
    <w:p w14:paraId="046EAB4D" w14:textId="7F0FA832" w:rsidR="00B472D2" w:rsidRPr="009415C5" w:rsidRDefault="00B472D2" w:rsidP="00B472D2">
      <w:pPr>
        <w:widowControl w:val="0"/>
        <w:autoSpaceDE w:val="0"/>
        <w:autoSpaceDN w:val="0"/>
        <w:spacing w:before="119"/>
        <w:ind w:left="1" w:right="283"/>
        <w:rPr>
          <w:rFonts w:asciiTheme="minorHAnsi" w:eastAsia="Verdana" w:hAnsiTheme="minorHAnsi" w:cstheme="minorHAnsi"/>
          <w:sz w:val="22"/>
          <w:szCs w:val="22"/>
          <w:lang w:val="en-US" w:eastAsia="en-US"/>
        </w:rPr>
      </w:pPr>
      <w:r w:rsidRPr="009415C5">
        <w:rPr>
          <w:rFonts w:asciiTheme="minorHAnsi" w:eastAsia="Verdana" w:hAnsiTheme="minorHAnsi" w:cstheme="minorHAnsi"/>
          <w:sz w:val="22"/>
          <w:szCs w:val="22"/>
          <w:lang w:val="en-US" w:eastAsia="en-US"/>
        </w:rPr>
        <w:t>The successful applicant will have the following qualifications and characteristics:</w:t>
      </w:r>
    </w:p>
    <w:p w14:paraId="54EB7170" w14:textId="77777777" w:rsidR="009415C5" w:rsidRPr="009415C5" w:rsidRDefault="009415C5" w:rsidP="00B472D2">
      <w:pPr>
        <w:widowControl w:val="0"/>
        <w:autoSpaceDE w:val="0"/>
        <w:autoSpaceDN w:val="0"/>
        <w:spacing w:before="119"/>
        <w:ind w:left="1" w:right="283"/>
        <w:rPr>
          <w:rFonts w:asciiTheme="minorHAnsi" w:eastAsia="Verdana" w:hAnsiTheme="minorHAnsi" w:cstheme="minorHAnsi"/>
          <w:sz w:val="22"/>
          <w:szCs w:val="22"/>
          <w:lang w:val="en-US" w:eastAsia="en-US"/>
        </w:rPr>
      </w:pPr>
    </w:p>
    <w:tbl>
      <w:tblPr>
        <w:tblW w:w="0" w:type="auto"/>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1969"/>
        <w:gridCol w:w="7871"/>
      </w:tblGrid>
      <w:tr w:rsidR="009415C5" w:rsidRPr="009415C5" w14:paraId="54BB5E53" w14:textId="77777777" w:rsidTr="00B138ED">
        <w:trPr>
          <w:trHeight w:val="343"/>
        </w:trPr>
        <w:tc>
          <w:tcPr>
            <w:tcW w:w="0" w:type="auto"/>
            <w:shd w:val="clear" w:color="auto" w:fill="BFBFBF"/>
            <w:vAlign w:val="center"/>
          </w:tcPr>
          <w:p w14:paraId="0A3F7167" w14:textId="77777777" w:rsidR="009415C5" w:rsidRPr="009415C5" w:rsidRDefault="009415C5" w:rsidP="00B138ED">
            <w:pPr>
              <w:jc w:val="center"/>
              <w:rPr>
                <w:rFonts w:asciiTheme="minorHAnsi" w:hAnsiTheme="minorHAnsi" w:cstheme="minorHAnsi"/>
                <w:b/>
                <w:caps/>
                <w:color w:val="FFFFFF"/>
                <w:sz w:val="22"/>
                <w:szCs w:val="22"/>
              </w:rPr>
            </w:pPr>
          </w:p>
        </w:tc>
        <w:tc>
          <w:tcPr>
            <w:tcW w:w="0" w:type="auto"/>
            <w:shd w:val="clear" w:color="auto" w:fill="BFBFBF"/>
            <w:vAlign w:val="center"/>
          </w:tcPr>
          <w:p w14:paraId="3EEE3D88" w14:textId="3D97807C" w:rsidR="009415C5" w:rsidRPr="009415C5" w:rsidRDefault="009415C5" w:rsidP="00B138ED">
            <w:pPr>
              <w:jc w:val="center"/>
              <w:rPr>
                <w:rFonts w:asciiTheme="minorHAnsi" w:hAnsiTheme="minorHAnsi" w:cstheme="minorHAnsi"/>
                <w:b/>
                <w:color w:val="FFFFFF"/>
                <w:sz w:val="22"/>
                <w:szCs w:val="22"/>
              </w:rPr>
            </w:pPr>
            <w:r w:rsidRPr="009415C5">
              <w:rPr>
                <w:rFonts w:asciiTheme="minorHAnsi" w:hAnsiTheme="minorHAnsi" w:cstheme="minorHAnsi"/>
                <w:b/>
                <w:color w:val="FFFFFF"/>
                <w:sz w:val="22"/>
                <w:szCs w:val="22"/>
              </w:rPr>
              <w:t>ESSENTIAL (E) / DESIRABLE (D)</w:t>
            </w:r>
          </w:p>
        </w:tc>
      </w:tr>
      <w:tr w:rsidR="009415C5" w:rsidRPr="009415C5" w14:paraId="4544A162" w14:textId="77777777" w:rsidTr="00B138ED">
        <w:trPr>
          <w:trHeight w:val="811"/>
        </w:trPr>
        <w:tc>
          <w:tcPr>
            <w:tcW w:w="0" w:type="auto"/>
            <w:shd w:val="clear" w:color="auto" w:fill="BFBFBF"/>
            <w:vAlign w:val="center"/>
          </w:tcPr>
          <w:p w14:paraId="331E80C7" w14:textId="77777777" w:rsidR="009415C5" w:rsidRPr="009415C5" w:rsidRDefault="009415C5" w:rsidP="00B138ED">
            <w:pPr>
              <w:rPr>
                <w:rFonts w:asciiTheme="minorHAnsi" w:hAnsiTheme="minorHAnsi" w:cstheme="minorHAnsi"/>
                <w:b/>
                <w:caps/>
                <w:color w:val="FFFFFF"/>
                <w:sz w:val="22"/>
                <w:szCs w:val="22"/>
              </w:rPr>
            </w:pPr>
            <w:r w:rsidRPr="009415C5">
              <w:rPr>
                <w:rFonts w:asciiTheme="minorHAnsi" w:hAnsiTheme="minorHAnsi" w:cstheme="minorHAnsi"/>
                <w:b/>
                <w:caps/>
                <w:color w:val="FFFFFF"/>
                <w:sz w:val="22"/>
                <w:szCs w:val="22"/>
              </w:rPr>
              <w:t>Experience:</w:t>
            </w:r>
          </w:p>
        </w:tc>
        <w:tc>
          <w:tcPr>
            <w:tcW w:w="0" w:type="auto"/>
            <w:vAlign w:val="center"/>
          </w:tcPr>
          <w:p w14:paraId="0E10B465" w14:textId="150F9563" w:rsidR="0054192D" w:rsidRPr="00E35564" w:rsidRDefault="009415C5" w:rsidP="00E35564">
            <w:pPr>
              <w:pStyle w:val="ListParagraph"/>
              <w:numPr>
                <w:ilvl w:val="0"/>
                <w:numId w:val="16"/>
              </w:numPr>
              <w:spacing w:after="0" w:line="240" w:lineRule="auto"/>
              <w:rPr>
                <w:rFonts w:asciiTheme="minorHAnsi" w:hAnsiTheme="minorHAnsi" w:cstheme="minorHAnsi"/>
              </w:rPr>
            </w:pPr>
            <w:r w:rsidRPr="009415C5">
              <w:rPr>
                <w:rFonts w:asciiTheme="minorHAnsi" w:hAnsiTheme="minorHAnsi" w:cstheme="minorHAnsi"/>
              </w:rPr>
              <w:t>Experience of working with school aged children or young people from a variety of backgrounds, including disabled children and children from disadvantaged minority groups, in a school/play/childcare setting</w:t>
            </w:r>
            <w:r w:rsidR="004B5838">
              <w:rPr>
                <w:rFonts w:asciiTheme="minorHAnsi" w:hAnsiTheme="minorHAnsi" w:cstheme="minorHAnsi"/>
              </w:rPr>
              <w:t xml:space="preserve"> </w:t>
            </w:r>
            <w:r w:rsidR="00221AF4">
              <w:rPr>
                <w:rFonts w:asciiTheme="minorHAnsi" w:hAnsiTheme="minorHAnsi" w:cstheme="minorHAnsi"/>
              </w:rPr>
              <w:t>(E)</w:t>
            </w:r>
          </w:p>
          <w:p w14:paraId="411DBEFE" w14:textId="1FCB4225" w:rsidR="0054192D" w:rsidRPr="00E35564" w:rsidRDefault="009415C5" w:rsidP="0054192D">
            <w:pPr>
              <w:pStyle w:val="ListParagraph"/>
              <w:numPr>
                <w:ilvl w:val="0"/>
                <w:numId w:val="16"/>
              </w:numPr>
              <w:spacing w:after="0" w:line="240" w:lineRule="auto"/>
              <w:rPr>
                <w:rFonts w:asciiTheme="minorHAnsi" w:hAnsiTheme="minorHAnsi" w:cstheme="minorHAnsi"/>
              </w:rPr>
            </w:pPr>
            <w:r w:rsidRPr="009415C5">
              <w:rPr>
                <w:rFonts w:asciiTheme="minorHAnsi" w:hAnsiTheme="minorHAnsi" w:cstheme="minorHAnsi"/>
              </w:rPr>
              <w:t>Experience of supervising or managing staff</w:t>
            </w:r>
            <w:r w:rsidR="004B5838">
              <w:rPr>
                <w:rFonts w:asciiTheme="minorHAnsi" w:hAnsiTheme="minorHAnsi" w:cstheme="minorHAnsi"/>
              </w:rPr>
              <w:t xml:space="preserve"> (D)</w:t>
            </w:r>
          </w:p>
          <w:p w14:paraId="2DE87AA6" w14:textId="017B9D14" w:rsidR="009415C5" w:rsidRPr="00E35564" w:rsidRDefault="009415C5" w:rsidP="0054192D">
            <w:pPr>
              <w:pStyle w:val="ListParagraph"/>
              <w:numPr>
                <w:ilvl w:val="0"/>
                <w:numId w:val="16"/>
              </w:numPr>
              <w:spacing w:after="0" w:line="240" w:lineRule="auto"/>
              <w:rPr>
                <w:rFonts w:asciiTheme="minorHAnsi" w:hAnsiTheme="minorHAnsi" w:cstheme="minorHAnsi"/>
              </w:rPr>
            </w:pPr>
            <w:r w:rsidRPr="009415C5">
              <w:rPr>
                <w:rFonts w:asciiTheme="minorHAnsi" w:hAnsiTheme="minorHAnsi" w:cstheme="minorHAnsi"/>
              </w:rPr>
              <w:t>Experience of working in a team situation</w:t>
            </w:r>
            <w:r w:rsidR="004B5838">
              <w:rPr>
                <w:rFonts w:asciiTheme="minorHAnsi" w:hAnsiTheme="minorHAnsi" w:cstheme="minorHAnsi"/>
              </w:rPr>
              <w:t xml:space="preserve"> (E)</w:t>
            </w:r>
          </w:p>
          <w:p w14:paraId="07ACC04E" w14:textId="1FCD999B" w:rsidR="00221AF4" w:rsidRPr="009415C5" w:rsidRDefault="009415C5" w:rsidP="00221AF4">
            <w:pPr>
              <w:pStyle w:val="ListParagraph"/>
              <w:numPr>
                <w:ilvl w:val="0"/>
                <w:numId w:val="16"/>
              </w:numPr>
              <w:spacing w:after="0" w:line="240" w:lineRule="auto"/>
              <w:rPr>
                <w:rFonts w:asciiTheme="minorHAnsi" w:hAnsiTheme="minorHAnsi" w:cstheme="minorHAnsi"/>
              </w:rPr>
            </w:pPr>
            <w:r w:rsidRPr="009415C5">
              <w:rPr>
                <w:rFonts w:asciiTheme="minorHAnsi" w:hAnsiTheme="minorHAnsi" w:cstheme="minorHAnsi"/>
              </w:rPr>
              <w:t xml:space="preserve">Provide evidence of having previously spoken fluently to customers at an Intermediate Threshold Level </w:t>
            </w:r>
            <w:r w:rsidR="00221AF4">
              <w:rPr>
                <w:rFonts w:asciiTheme="minorHAnsi" w:hAnsiTheme="minorHAnsi" w:cstheme="minorHAnsi"/>
              </w:rPr>
              <w:t>(E)</w:t>
            </w:r>
          </w:p>
          <w:p w14:paraId="4AB60E05" w14:textId="095A1A73" w:rsidR="009415C5" w:rsidRPr="009415C5" w:rsidRDefault="009415C5" w:rsidP="00221AF4">
            <w:pPr>
              <w:pStyle w:val="ListParagraph"/>
              <w:spacing w:after="0" w:line="240" w:lineRule="auto"/>
              <w:ind w:left="360"/>
              <w:rPr>
                <w:rFonts w:asciiTheme="minorHAnsi" w:hAnsiTheme="minorHAnsi" w:cstheme="minorHAnsi"/>
              </w:rPr>
            </w:pPr>
          </w:p>
        </w:tc>
      </w:tr>
      <w:tr w:rsidR="009415C5" w:rsidRPr="009415C5" w14:paraId="3BDA1020" w14:textId="77777777" w:rsidTr="00B138ED">
        <w:trPr>
          <w:trHeight w:val="1411"/>
        </w:trPr>
        <w:tc>
          <w:tcPr>
            <w:tcW w:w="0" w:type="auto"/>
            <w:shd w:val="clear" w:color="auto" w:fill="BFBFBF"/>
            <w:vAlign w:val="center"/>
          </w:tcPr>
          <w:p w14:paraId="74EFFA60" w14:textId="77777777" w:rsidR="009415C5" w:rsidRPr="009415C5" w:rsidRDefault="009415C5" w:rsidP="00B138ED">
            <w:pPr>
              <w:rPr>
                <w:rFonts w:asciiTheme="minorHAnsi" w:hAnsiTheme="minorHAnsi" w:cstheme="minorHAnsi"/>
                <w:b/>
                <w:caps/>
                <w:color w:val="FFFFFF"/>
                <w:sz w:val="22"/>
                <w:szCs w:val="22"/>
              </w:rPr>
            </w:pPr>
            <w:r w:rsidRPr="009415C5">
              <w:rPr>
                <w:rFonts w:asciiTheme="minorHAnsi" w:hAnsiTheme="minorHAnsi" w:cstheme="minorHAnsi"/>
                <w:b/>
                <w:caps/>
                <w:color w:val="FFFFFF"/>
                <w:sz w:val="22"/>
                <w:szCs w:val="22"/>
              </w:rPr>
              <w:t>Qualifications/</w:t>
            </w:r>
          </w:p>
          <w:p w14:paraId="3565238C" w14:textId="77777777" w:rsidR="009415C5" w:rsidRPr="009415C5" w:rsidRDefault="009415C5" w:rsidP="00B138ED">
            <w:pPr>
              <w:rPr>
                <w:rFonts w:asciiTheme="minorHAnsi" w:hAnsiTheme="minorHAnsi" w:cstheme="minorHAnsi"/>
                <w:b/>
                <w:caps/>
                <w:color w:val="FFFFFF"/>
                <w:sz w:val="22"/>
                <w:szCs w:val="22"/>
              </w:rPr>
            </w:pPr>
            <w:r w:rsidRPr="009415C5">
              <w:rPr>
                <w:rFonts w:asciiTheme="minorHAnsi" w:hAnsiTheme="minorHAnsi" w:cstheme="minorHAnsi"/>
                <w:b/>
                <w:caps/>
                <w:color w:val="FFFFFF"/>
                <w:sz w:val="22"/>
                <w:szCs w:val="22"/>
              </w:rPr>
              <w:t>Training:</w:t>
            </w:r>
          </w:p>
        </w:tc>
        <w:tc>
          <w:tcPr>
            <w:tcW w:w="0" w:type="auto"/>
            <w:vAlign w:val="center"/>
          </w:tcPr>
          <w:p w14:paraId="1C5B9136" w14:textId="798FE138" w:rsidR="00CD5EB7" w:rsidRPr="00E35564" w:rsidRDefault="009415C5" w:rsidP="00E35564">
            <w:pPr>
              <w:pStyle w:val="ListParagraph"/>
              <w:numPr>
                <w:ilvl w:val="0"/>
                <w:numId w:val="15"/>
              </w:numPr>
              <w:spacing w:after="0" w:line="240" w:lineRule="auto"/>
              <w:rPr>
                <w:rFonts w:asciiTheme="minorHAnsi" w:hAnsiTheme="minorHAnsi" w:cstheme="minorHAnsi"/>
              </w:rPr>
            </w:pPr>
            <w:r w:rsidRPr="009415C5">
              <w:rPr>
                <w:rFonts w:asciiTheme="minorHAnsi" w:hAnsiTheme="minorHAnsi" w:cstheme="minorHAnsi"/>
              </w:rPr>
              <w:t xml:space="preserve">GCSE English and Maths or equivalent </w:t>
            </w:r>
            <w:proofErr w:type="gramStart"/>
            <w:r w:rsidRPr="009415C5">
              <w:rPr>
                <w:rFonts w:asciiTheme="minorHAnsi" w:hAnsiTheme="minorHAnsi" w:cstheme="minorHAnsi"/>
              </w:rPr>
              <w:t>e.g.</w:t>
            </w:r>
            <w:proofErr w:type="gramEnd"/>
            <w:r w:rsidRPr="009415C5">
              <w:rPr>
                <w:rFonts w:asciiTheme="minorHAnsi" w:hAnsiTheme="minorHAnsi" w:cstheme="minorHAnsi"/>
              </w:rPr>
              <w:t xml:space="preserve"> Adult Literacy/Numeracy at level 1.</w:t>
            </w:r>
            <w:r w:rsidR="00CD5EB7">
              <w:rPr>
                <w:rFonts w:asciiTheme="minorHAnsi" w:hAnsiTheme="minorHAnsi" w:cstheme="minorHAnsi"/>
              </w:rPr>
              <w:t xml:space="preserve"> (E)</w:t>
            </w:r>
          </w:p>
          <w:p w14:paraId="711723E2" w14:textId="7963579B" w:rsidR="009415C5" w:rsidRPr="00E35564" w:rsidRDefault="009415C5" w:rsidP="0054192D">
            <w:pPr>
              <w:pStyle w:val="ListParagraph"/>
              <w:numPr>
                <w:ilvl w:val="0"/>
                <w:numId w:val="15"/>
              </w:numPr>
              <w:spacing w:after="0" w:line="240" w:lineRule="auto"/>
              <w:rPr>
                <w:rFonts w:asciiTheme="minorHAnsi" w:hAnsiTheme="minorHAnsi" w:cstheme="minorHAnsi"/>
              </w:rPr>
            </w:pPr>
            <w:r w:rsidRPr="009415C5">
              <w:rPr>
                <w:rFonts w:asciiTheme="minorHAnsi" w:hAnsiTheme="minorHAnsi" w:cstheme="minorHAnsi"/>
              </w:rPr>
              <w:t xml:space="preserve">A qualification in childcare, </w:t>
            </w:r>
            <w:proofErr w:type="spellStart"/>
            <w:r w:rsidRPr="009415C5">
              <w:rPr>
                <w:rFonts w:asciiTheme="minorHAnsi" w:hAnsiTheme="minorHAnsi" w:cstheme="minorHAnsi"/>
              </w:rPr>
              <w:t>playwork</w:t>
            </w:r>
            <w:proofErr w:type="spellEnd"/>
            <w:r w:rsidRPr="009415C5">
              <w:rPr>
                <w:rFonts w:asciiTheme="minorHAnsi" w:hAnsiTheme="minorHAnsi" w:cstheme="minorHAnsi"/>
              </w:rPr>
              <w:t xml:space="preserve"> or early education to at least NVQ 2 or equivalent and working towards/prepared to achieve a NVQ3.</w:t>
            </w:r>
            <w:r w:rsidR="00CD5EB7">
              <w:rPr>
                <w:rFonts w:asciiTheme="minorHAnsi" w:hAnsiTheme="minorHAnsi" w:cstheme="minorHAnsi"/>
              </w:rPr>
              <w:t xml:space="preserve"> (D)</w:t>
            </w:r>
          </w:p>
          <w:p w14:paraId="68A81609" w14:textId="1ED47D43" w:rsidR="009415C5" w:rsidRPr="00E35564" w:rsidRDefault="009415C5" w:rsidP="0054192D">
            <w:pPr>
              <w:pStyle w:val="ListParagraph"/>
              <w:numPr>
                <w:ilvl w:val="0"/>
                <w:numId w:val="15"/>
              </w:numPr>
              <w:spacing w:after="0" w:line="240" w:lineRule="auto"/>
              <w:rPr>
                <w:rFonts w:asciiTheme="minorHAnsi" w:hAnsiTheme="minorHAnsi" w:cstheme="minorHAnsi"/>
              </w:rPr>
            </w:pPr>
            <w:r w:rsidRPr="009415C5">
              <w:rPr>
                <w:rFonts w:asciiTheme="minorHAnsi" w:hAnsiTheme="minorHAnsi" w:cstheme="minorHAnsi"/>
              </w:rPr>
              <w:t xml:space="preserve">Qualifications relating to the post </w:t>
            </w:r>
            <w:proofErr w:type="gramStart"/>
            <w:r w:rsidRPr="009415C5">
              <w:rPr>
                <w:rFonts w:asciiTheme="minorHAnsi" w:hAnsiTheme="minorHAnsi" w:cstheme="minorHAnsi"/>
              </w:rPr>
              <w:t>e.g.</w:t>
            </w:r>
            <w:proofErr w:type="gramEnd"/>
            <w:r w:rsidRPr="009415C5">
              <w:rPr>
                <w:rFonts w:asciiTheme="minorHAnsi" w:hAnsiTheme="minorHAnsi" w:cstheme="minorHAnsi"/>
              </w:rPr>
              <w:t xml:space="preserve"> Health, Food Hygiene and first aid qualification.</w:t>
            </w:r>
            <w:r w:rsidR="00CD5EB7">
              <w:rPr>
                <w:rFonts w:asciiTheme="minorHAnsi" w:hAnsiTheme="minorHAnsi" w:cstheme="minorHAnsi"/>
              </w:rPr>
              <w:t xml:space="preserve"> (D)</w:t>
            </w:r>
          </w:p>
          <w:p w14:paraId="13624412" w14:textId="266DAB67" w:rsidR="009415C5" w:rsidRPr="00E35564" w:rsidRDefault="009415C5" w:rsidP="00E35564">
            <w:pPr>
              <w:pStyle w:val="ListParagraph"/>
              <w:numPr>
                <w:ilvl w:val="0"/>
                <w:numId w:val="16"/>
              </w:numPr>
              <w:spacing w:after="0" w:line="240" w:lineRule="auto"/>
              <w:rPr>
                <w:rFonts w:asciiTheme="minorHAnsi" w:hAnsiTheme="minorHAnsi" w:cstheme="minorHAnsi"/>
              </w:rPr>
            </w:pPr>
            <w:r w:rsidRPr="009415C5">
              <w:rPr>
                <w:rFonts w:asciiTheme="minorHAnsi" w:hAnsiTheme="minorHAnsi" w:cstheme="minorHAnsi"/>
              </w:rPr>
              <w:t>Willingness to participate in development and training opportunities.</w:t>
            </w:r>
            <w:r w:rsidR="00CD5EB7">
              <w:rPr>
                <w:rFonts w:asciiTheme="minorHAnsi" w:hAnsiTheme="minorHAnsi" w:cstheme="minorHAnsi"/>
              </w:rPr>
              <w:t xml:space="preserve"> (E)</w:t>
            </w:r>
          </w:p>
        </w:tc>
      </w:tr>
      <w:tr w:rsidR="009415C5" w:rsidRPr="009415C5" w14:paraId="7FAC1A6C" w14:textId="77777777" w:rsidTr="00B138ED">
        <w:trPr>
          <w:trHeight w:val="1411"/>
        </w:trPr>
        <w:tc>
          <w:tcPr>
            <w:tcW w:w="0" w:type="auto"/>
            <w:shd w:val="clear" w:color="auto" w:fill="BFBFBF"/>
            <w:vAlign w:val="center"/>
          </w:tcPr>
          <w:p w14:paraId="37A96E32" w14:textId="77777777" w:rsidR="009415C5" w:rsidRPr="009415C5" w:rsidRDefault="009415C5" w:rsidP="00B138ED">
            <w:pPr>
              <w:rPr>
                <w:rFonts w:asciiTheme="minorHAnsi" w:hAnsiTheme="minorHAnsi" w:cstheme="minorHAnsi"/>
                <w:b/>
                <w:caps/>
                <w:color w:val="FFFFFF"/>
                <w:sz w:val="22"/>
                <w:szCs w:val="22"/>
              </w:rPr>
            </w:pPr>
            <w:r w:rsidRPr="009415C5">
              <w:rPr>
                <w:rFonts w:asciiTheme="minorHAnsi" w:hAnsiTheme="minorHAnsi" w:cstheme="minorHAnsi"/>
                <w:b/>
                <w:caps/>
                <w:color w:val="FFFFFF"/>
                <w:sz w:val="22"/>
                <w:szCs w:val="22"/>
              </w:rPr>
              <w:lastRenderedPageBreak/>
              <w:t>Knowledge/ Skills:</w:t>
            </w:r>
          </w:p>
        </w:tc>
        <w:tc>
          <w:tcPr>
            <w:tcW w:w="0" w:type="auto"/>
            <w:vAlign w:val="center"/>
          </w:tcPr>
          <w:p w14:paraId="53B582EA" w14:textId="3C0C06A2" w:rsidR="009415C5" w:rsidRPr="00E35564" w:rsidRDefault="009415C5" w:rsidP="00E35564">
            <w:pPr>
              <w:numPr>
                <w:ilvl w:val="0"/>
                <w:numId w:val="15"/>
              </w:numPr>
              <w:rPr>
                <w:rFonts w:asciiTheme="minorHAnsi" w:hAnsiTheme="minorHAnsi" w:cstheme="minorHAnsi"/>
                <w:sz w:val="22"/>
                <w:szCs w:val="22"/>
              </w:rPr>
            </w:pPr>
            <w:r w:rsidRPr="009415C5">
              <w:rPr>
                <w:rFonts w:asciiTheme="minorHAnsi" w:hAnsiTheme="minorHAnsi" w:cstheme="minorHAnsi"/>
                <w:sz w:val="22"/>
                <w:szCs w:val="22"/>
              </w:rPr>
              <w:t>Will have knowledge of relevant legislation.</w:t>
            </w:r>
            <w:r w:rsidR="00CD5EB7">
              <w:rPr>
                <w:rFonts w:asciiTheme="minorHAnsi" w:hAnsiTheme="minorHAnsi" w:cstheme="minorHAnsi"/>
                <w:sz w:val="22"/>
                <w:szCs w:val="22"/>
              </w:rPr>
              <w:t xml:space="preserve"> </w:t>
            </w:r>
            <w:r w:rsidR="00CD5EB7">
              <w:rPr>
                <w:rFonts w:asciiTheme="minorHAnsi" w:hAnsiTheme="minorHAnsi" w:cstheme="minorHAnsi"/>
              </w:rPr>
              <w:t>(D)</w:t>
            </w:r>
          </w:p>
          <w:p w14:paraId="4F5E7B0F" w14:textId="318A4B9C" w:rsidR="009415C5" w:rsidRPr="00E35564" w:rsidRDefault="009415C5" w:rsidP="00E35564">
            <w:pPr>
              <w:numPr>
                <w:ilvl w:val="0"/>
                <w:numId w:val="15"/>
              </w:numPr>
              <w:rPr>
                <w:rFonts w:asciiTheme="minorHAnsi" w:hAnsiTheme="minorHAnsi" w:cstheme="minorHAnsi"/>
                <w:sz w:val="22"/>
                <w:szCs w:val="22"/>
              </w:rPr>
            </w:pPr>
            <w:r w:rsidRPr="009415C5">
              <w:rPr>
                <w:rFonts w:asciiTheme="minorHAnsi" w:hAnsiTheme="minorHAnsi" w:cstheme="minorHAnsi"/>
                <w:sz w:val="22"/>
                <w:szCs w:val="22"/>
              </w:rPr>
              <w:t>Knowledge of Food Hygiene, Health and Safety, First Aid, Lifting and Handling and Fire Prevention.</w:t>
            </w:r>
            <w:r w:rsidR="00CD5EB7">
              <w:rPr>
                <w:rFonts w:asciiTheme="minorHAnsi" w:hAnsiTheme="minorHAnsi" w:cstheme="minorHAnsi"/>
                <w:sz w:val="22"/>
                <w:szCs w:val="22"/>
              </w:rPr>
              <w:t xml:space="preserve"> </w:t>
            </w:r>
            <w:r w:rsidR="00CD5EB7">
              <w:rPr>
                <w:rFonts w:asciiTheme="minorHAnsi" w:hAnsiTheme="minorHAnsi" w:cstheme="minorHAnsi"/>
              </w:rPr>
              <w:t>(D)</w:t>
            </w:r>
          </w:p>
          <w:p w14:paraId="02CC21A1" w14:textId="1E840E75" w:rsidR="009415C5" w:rsidRPr="00E35564" w:rsidRDefault="009415C5" w:rsidP="00E35564">
            <w:pPr>
              <w:pStyle w:val="ListParagraph"/>
              <w:numPr>
                <w:ilvl w:val="0"/>
                <w:numId w:val="16"/>
              </w:numPr>
              <w:spacing w:after="0" w:line="240" w:lineRule="auto"/>
              <w:rPr>
                <w:rFonts w:asciiTheme="minorHAnsi" w:hAnsiTheme="minorHAnsi" w:cstheme="minorHAnsi"/>
              </w:rPr>
            </w:pPr>
            <w:r w:rsidRPr="009415C5">
              <w:rPr>
                <w:rFonts w:asciiTheme="minorHAnsi" w:hAnsiTheme="minorHAnsi" w:cstheme="minorHAnsi"/>
              </w:rPr>
              <w:t>Excellent communication skills.</w:t>
            </w:r>
            <w:r w:rsidR="00CD5EB7">
              <w:rPr>
                <w:rFonts w:asciiTheme="minorHAnsi" w:hAnsiTheme="minorHAnsi" w:cstheme="minorHAnsi"/>
              </w:rPr>
              <w:t xml:space="preserve"> (E)</w:t>
            </w:r>
          </w:p>
          <w:p w14:paraId="75845A05" w14:textId="2F338235" w:rsidR="009415C5" w:rsidRPr="00E35564" w:rsidRDefault="009415C5" w:rsidP="00E35564">
            <w:pPr>
              <w:pStyle w:val="ListParagraph"/>
              <w:numPr>
                <w:ilvl w:val="0"/>
                <w:numId w:val="16"/>
              </w:numPr>
              <w:spacing w:after="0" w:line="240" w:lineRule="auto"/>
              <w:rPr>
                <w:rFonts w:asciiTheme="minorHAnsi" w:hAnsiTheme="minorHAnsi" w:cstheme="minorHAnsi"/>
              </w:rPr>
            </w:pPr>
            <w:r w:rsidRPr="009415C5">
              <w:rPr>
                <w:rFonts w:asciiTheme="minorHAnsi" w:hAnsiTheme="minorHAnsi" w:cstheme="minorHAnsi"/>
              </w:rPr>
              <w:t>Excellent numeracy/literacy skills.</w:t>
            </w:r>
            <w:r w:rsidR="00CD5EB7">
              <w:rPr>
                <w:rFonts w:asciiTheme="minorHAnsi" w:hAnsiTheme="minorHAnsi" w:cstheme="minorHAnsi"/>
              </w:rPr>
              <w:t xml:space="preserve"> (E)</w:t>
            </w:r>
          </w:p>
          <w:p w14:paraId="1BB23283" w14:textId="06CDBFC1" w:rsidR="009415C5" w:rsidRPr="00E35564" w:rsidRDefault="009415C5" w:rsidP="00E35564">
            <w:pPr>
              <w:numPr>
                <w:ilvl w:val="0"/>
                <w:numId w:val="15"/>
              </w:numPr>
              <w:rPr>
                <w:rFonts w:asciiTheme="minorHAnsi" w:hAnsiTheme="minorHAnsi" w:cstheme="minorHAnsi"/>
                <w:sz w:val="22"/>
                <w:szCs w:val="22"/>
              </w:rPr>
            </w:pPr>
            <w:r w:rsidRPr="009415C5">
              <w:rPr>
                <w:rFonts w:asciiTheme="minorHAnsi" w:hAnsiTheme="minorHAnsi" w:cstheme="minorHAnsi"/>
                <w:sz w:val="22"/>
                <w:szCs w:val="22"/>
              </w:rPr>
              <w:t>An understanding of the needs of a multicultural society.</w:t>
            </w:r>
            <w:r w:rsidR="00CD5EB7">
              <w:rPr>
                <w:rFonts w:asciiTheme="minorHAnsi" w:hAnsiTheme="minorHAnsi" w:cstheme="minorHAnsi"/>
                <w:sz w:val="22"/>
                <w:szCs w:val="22"/>
              </w:rPr>
              <w:t xml:space="preserve"> </w:t>
            </w:r>
            <w:r w:rsidR="00CD5EB7">
              <w:rPr>
                <w:rFonts w:asciiTheme="minorHAnsi" w:hAnsiTheme="minorHAnsi" w:cstheme="minorHAnsi"/>
              </w:rPr>
              <w:t>(D)</w:t>
            </w:r>
          </w:p>
          <w:p w14:paraId="61FF95A7" w14:textId="472EAD68" w:rsidR="009415C5" w:rsidRPr="00E35564" w:rsidRDefault="009415C5" w:rsidP="00E35564">
            <w:pPr>
              <w:numPr>
                <w:ilvl w:val="0"/>
                <w:numId w:val="15"/>
              </w:numPr>
              <w:rPr>
                <w:rFonts w:asciiTheme="minorHAnsi" w:hAnsiTheme="minorHAnsi" w:cstheme="minorHAnsi"/>
                <w:sz w:val="22"/>
                <w:szCs w:val="22"/>
              </w:rPr>
            </w:pPr>
            <w:r w:rsidRPr="009415C5">
              <w:rPr>
                <w:rFonts w:asciiTheme="minorHAnsi" w:hAnsiTheme="minorHAnsi" w:cstheme="minorHAnsi"/>
                <w:sz w:val="22"/>
                <w:szCs w:val="22"/>
              </w:rPr>
              <w:t>An understanding of the issues relating to pupils who have additional learning needs, more able and special educational needs.</w:t>
            </w:r>
            <w:r w:rsidR="00CD5EB7">
              <w:rPr>
                <w:rFonts w:asciiTheme="minorHAnsi" w:hAnsiTheme="minorHAnsi" w:cstheme="minorHAnsi"/>
                <w:sz w:val="22"/>
                <w:szCs w:val="22"/>
              </w:rPr>
              <w:t xml:space="preserve"> </w:t>
            </w:r>
            <w:r w:rsidR="00CD5EB7">
              <w:rPr>
                <w:rFonts w:asciiTheme="minorHAnsi" w:hAnsiTheme="minorHAnsi" w:cstheme="minorHAnsi"/>
              </w:rPr>
              <w:t>(D)</w:t>
            </w:r>
          </w:p>
          <w:p w14:paraId="6570A2A7" w14:textId="3E84E8FD" w:rsidR="009415C5" w:rsidRPr="00E35564" w:rsidRDefault="009415C5" w:rsidP="00E35564">
            <w:pPr>
              <w:pStyle w:val="ListParagraph"/>
              <w:numPr>
                <w:ilvl w:val="0"/>
                <w:numId w:val="16"/>
              </w:numPr>
              <w:spacing w:after="0" w:line="240" w:lineRule="auto"/>
              <w:rPr>
                <w:rFonts w:asciiTheme="minorHAnsi" w:hAnsiTheme="minorHAnsi" w:cstheme="minorHAnsi"/>
              </w:rPr>
            </w:pPr>
            <w:r w:rsidRPr="009415C5">
              <w:rPr>
                <w:rFonts w:asciiTheme="minorHAnsi" w:hAnsiTheme="minorHAnsi" w:cstheme="minorHAnsi"/>
              </w:rPr>
              <w:t>Knowledge of childcare.</w:t>
            </w:r>
            <w:r w:rsidR="00CD5EB7">
              <w:rPr>
                <w:rFonts w:asciiTheme="minorHAnsi" w:hAnsiTheme="minorHAnsi" w:cstheme="minorHAnsi"/>
              </w:rPr>
              <w:t xml:space="preserve"> (E)</w:t>
            </w:r>
          </w:p>
          <w:p w14:paraId="47C35E7E" w14:textId="6D16E562" w:rsidR="009415C5" w:rsidRPr="00E35564" w:rsidRDefault="009415C5" w:rsidP="00B138ED">
            <w:pPr>
              <w:numPr>
                <w:ilvl w:val="0"/>
                <w:numId w:val="15"/>
              </w:numPr>
              <w:rPr>
                <w:rFonts w:asciiTheme="minorHAnsi" w:hAnsiTheme="minorHAnsi" w:cstheme="minorHAnsi"/>
                <w:sz w:val="22"/>
                <w:szCs w:val="22"/>
              </w:rPr>
            </w:pPr>
            <w:r w:rsidRPr="009415C5">
              <w:rPr>
                <w:rFonts w:asciiTheme="minorHAnsi" w:hAnsiTheme="minorHAnsi" w:cstheme="minorHAnsi"/>
                <w:sz w:val="22"/>
                <w:szCs w:val="22"/>
              </w:rPr>
              <w:t>Knowledge of child development.</w:t>
            </w:r>
            <w:r w:rsidR="00CD5EB7">
              <w:rPr>
                <w:rFonts w:asciiTheme="minorHAnsi" w:hAnsiTheme="minorHAnsi" w:cstheme="minorHAnsi"/>
              </w:rPr>
              <w:t xml:space="preserve"> (E)</w:t>
            </w:r>
          </w:p>
          <w:p w14:paraId="650C751D" w14:textId="1DC4C08B" w:rsidR="009415C5" w:rsidRPr="00E35564" w:rsidRDefault="009415C5" w:rsidP="00E35564">
            <w:pPr>
              <w:numPr>
                <w:ilvl w:val="0"/>
                <w:numId w:val="15"/>
              </w:numPr>
              <w:rPr>
                <w:rFonts w:asciiTheme="minorHAnsi" w:hAnsiTheme="minorHAnsi" w:cstheme="minorHAnsi"/>
                <w:sz w:val="22"/>
                <w:szCs w:val="22"/>
              </w:rPr>
            </w:pPr>
            <w:r w:rsidRPr="009415C5">
              <w:rPr>
                <w:rFonts w:asciiTheme="minorHAnsi" w:hAnsiTheme="minorHAnsi" w:cstheme="minorHAnsi"/>
                <w:sz w:val="22"/>
                <w:szCs w:val="22"/>
              </w:rPr>
              <w:t>Knowledge and commitment to schools Equality policy.</w:t>
            </w:r>
            <w:r w:rsidR="00CD5EB7">
              <w:rPr>
                <w:rFonts w:asciiTheme="minorHAnsi" w:hAnsiTheme="minorHAnsi" w:cstheme="minorHAnsi"/>
              </w:rPr>
              <w:t xml:space="preserve"> (E)</w:t>
            </w:r>
          </w:p>
          <w:p w14:paraId="57363EC3" w14:textId="31D47766" w:rsidR="009415C5" w:rsidRPr="00E35564" w:rsidRDefault="009415C5" w:rsidP="00E35564">
            <w:pPr>
              <w:numPr>
                <w:ilvl w:val="0"/>
                <w:numId w:val="15"/>
              </w:numPr>
              <w:rPr>
                <w:rFonts w:asciiTheme="minorHAnsi" w:hAnsiTheme="minorHAnsi" w:cstheme="minorHAnsi"/>
                <w:sz w:val="22"/>
                <w:szCs w:val="22"/>
              </w:rPr>
            </w:pPr>
            <w:r w:rsidRPr="009415C5">
              <w:rPr>
                <w:rFonts w:asciiTheme="minorHAnsi" w:hAnsiTheme="minorHAnsi" w:cstheme="minorHAnsi"/>
                <w:sz w:val="22"/>
                <w:szCs w:val="22"/>
              </w:rPr>
              <w:t>Ability to relate well to pupils and adults.</w:t>
            </w:r>
            <w:r w:rsidR="00CD5EB7">
              <w:rPr>
                <w:rFonts w:asciiTheme="minorHAnsi" w:hAnsiTheme="minorHAnsi" w:cstheme="minorHAnsi"/>
              </w:rPr>
              <w:t xml:space="preserve"> (E)</w:t>
            </w:r>
          </w:p>
          <w:p w14:paraId="0257FBC8" w14:textId="72707CCE" w:rsidR="009415C5" w:rsidRPr="00E35564" w:rsidRDefault="009415C5" w:rsidP="00E35564">
            <w:pPr>
              <w:numPr>
                <w:ilvl w:val="0"/>
                <w:numId w:val="15"/>
              </w:numPr>
              <w:rPr>
                <w:rFonts w:asciiTheme="minorHAnsi" w:hAnsiTheme="minorHAnsi" w:cstheme="minorHAnsi"/>
                <w:sz w:val="22"/>
                <w:szCs w:val="22"/>
              </w:rPr>
            </w:pPr>
            <w:r w:rsidRPr="009415C5">
              <w:rPr>
                <w:rFonts w:asciiTheme="minorHAnsi" w:hAnsiTheme="minorHAnsi" w:cstheme="minorHAnsi"/>
                <w:sz w:val="22"/>
                <w:szCs w:val="22"/>
              </w:rPr>
              <w:t>Ability to work constructively as part of a team.</w:t>
            </w:r>
            <w:r w:rsidR="00CD5EB7">
              <w:rPr>
                <w:rFonts w:asciiTheme="minorHAnsi" w:hAnsiTheme="minorHAnsi" w:cstheme="minorHAnsi"/>
              </w:rPr>
              <w:t xml:space="preserve"> (E)</w:t>
            </w:r>
          </w:p>
          <w:p w14:paraId="195D9A68" w14:textId="729114C2" w:rsidR="00CD5EB7" w:rsidRPr="00E35564" w:rsidRDefault="009415C5" w:rsidP="00CD5EB7">
            <w:pPr>
              <w:numPr>
                <w:ilvl w:val="0"/>
                <w:numId w:val="15"/>
              </w:numPr>
              <w:rPr>
                <w:rFonts w:asciiTheme="minorHAnsi" w:hAnsiTheme="minorHAnsi" w:cstheme="minorHAnsi"/>
                <w:sz w:val="22"/>
                <w:szCs w:val="22"/>
              </w:rPr>
            </w:pPr>
            <w:r w:rsidRPr="009415C5">
              <w:rPr>
                <w:rFonts w:asciiTheme="minorHAnsi" w:hAnsiTheme="minorHAnsi" w:cstheme="minorHAnsi"/>
                <w:sz w:val="22"/>
                <w:szCs w:val="22"/>
              </w:rPr>
              <w:t>Ability to remain calm under pressure.</w:t>
            </w:r>
            <w:r w:rsidR="00CD5EB7">
              <w:rPr>
                <w:rFonts w:asciiTheme="minorHAnsi" w:hAnsiTheme="minorHAnsi" w:cstheme="minorHAnsi"/>
              </w:rPr>
              <w:t xml:space="preserve"> (E)</w:t>
            </w:r>
          </w:p>
          <w:p w14:paraId="0F886C36" w14:textId="502B7119" w:rsidR="009415C5" w:rsidRPr="009415C5" w:rsidRDefault="009415C5" w:rsidP="009415C5">
            <w:pPr>
              <w:numPr>
                <w:ilvl w:val="0"/>
                <w:numId w:val="17"/>
              </w:numPr>
              <w:tabs>
                <w:tab w:val="clear" w:pos="720"/>
                <w:tab w:val="num" w:pos="285"/>
              </w:tabs>
              <w:ind w:left="286" w:hanging="286"/>
              <w:rPr>
                <w:rFonts w:asciiTheme="minorHAnsi" w:hAnsiTheme="minorHAnsi" w:cstheme="minorHAnsi"/>
                <w:sz w:val="22"/>
                <w:szCs w:val="22"/>
              </w:rPr>
            </w:pPr>
            <w:r w:rsidRPr="009415C5">
              <w:rPr>
                <w:rFonts w:asciiTheme="minorHAnsi" w:hAnsiTheme="minorHAnsi" w:cstheme="minorHAnsi"/>
                <w:sz w:val="22"/>
                <w:szCs w:val="22"/>
              </w:rPr>
              <w:t>Demonstrate a commitment to working with children of the relevant age.</w:t>
            </w:r>
            <w:r w:rsidR="00CD5EB7">
              <w:rPr>
                <w:rFonts w:asciiTheme="minorHAnsi" w:hAnsiTheme="minorHAnsi" w:cstheme="minorHAnsi"/>
              </w:rPr>
              <w:t xml:space="preserve"> (E)</w:t>
            </w:r>
          </w:p>
        </w:tc>
      </w:tr>
      <w:tr w:rsidR="009415C5" w:rsidRPr="009415C5" w14:paraId="229BDF3A" w14:textId="77777777" w:rsidTr="00B138ED">
        <w:trPr>
          <w:trHeight w:val="1411"/>
        </w:trPr>
        <w:tc>
          <w:tcPr>
            <w:tcW w:w="0" w:type="auto"/>
            <w:shd w:val="clear" w:color="auto" w:fill="BFBFBF"/>
            <w:vAlign w:val="center"/>
          </w:tcPr>
          <w:p w14:paraId="087E9407" w14:textId="77777777" w:rsidR="009415C5" w:rsidRPr="009415C5" w:rsidRDefault="009415C5" w:rsidP="00B138ED">
            <w:pPr>
              <w:rPr>
                <w:rFonts w:asciiTheme="minorHAnsi" w:hAnsiTheme="minorHAnsi" w:cstheme="minorHAnsi"/>
                <w:b/>
                <w:caps/>
                <w:color w:val="FFFFFF"/>
                <w:sz w:val="22"/>
                <w:szCs w:val="22"/>
              </w:rPr>
            </w:pPr>
          </w:p>
        </w:tc>
        <w:tc>
          <w:tcPr>
            <w:tcW w:w="0" w:type="auto"/>
            <w:vAlign w:val="center"/>
          </w:tcPr>
          <w:p w14:paraId="05C4F363" w14:textId="7BF66899" w:rsidR="009415C5" w:rsidRPr="00E35564" w:rsidRDefault="009415C5" w:rsidP="00E35564">
            <w:pPr>
              <w:numPr>
                <w:ilvl w:val="0"/>
                <w:numId w:val="17"/>
              </w:numPr>
              <w:tabs>
                <w:tab w:val="clear" w:pos="720"/>
                <w:tab w:val="num" w:pos="285"/>
              </w:tabs>
              <w:ind w:left="286" w:hanging="286"/>
              <w:rPr>
                <w:rFonts w:asciiTheme="minorHAnsi" w:hAnsiTheme="minorHAnsi" w:cstheme="minorHAnsi"/>
                <w:sz w:val="22"/>
                <w:szCs w:val="22"/>
              </w:rPr>
            </w:pPr>
            <w:r w:rsidRPr="009415C5">
              <w:rPr>
                <w:rFonts w:asciiTheme="minorHAnsi" w:hAnsiTheme="minorHAnsi" w:cstheme="minorHAnsi"/>
                <w:sz w:val="22"/>
                <w:szCs w:val="22"/>
              </w:rPr>
              <w:t>Demonstrate good co-operative, interpersonal and effective listening skills.</w:t>
            </w:r>
            <w:r w:rsidR="00CD5EB7">
              <w:rPr>
                <w:rFonts w:asciiTheme="minorHAnsi" w:hAnsiTheme="minorHAnsi" w:cstheme="minorHAnsi"/>
              </w:rPr>
              <w:t xml:space="preserve"> (E)</w:t>
            </w:r>
          </w:p>
          <w:p w14:paraId="463953D4" w14:textId="3B959A93" w:rsidR="009415C5" w:rsidRPr="00E35564" w:rsidRDefault="009415C5" w:rsidP="00E35564">
            <w:pPr>
              <w:numPr>
                <w:ilvl w:val="0"/>
                <w:numId w:val="17"/>
              </w:numPr>
              <w:tabs>
                <w:tab w:val="clear" w:pos="720"/>
                <w:tab w:val="num" w:pos="285"/>
              </w:tabs>
              <w:ind w:left="286" w:hanging="286"/>
              <w:rPr>
                <w:rFonts w:asciiTheme="minorHAnsi" w:hAnsiTheme="minorHAnsi" w:cstheme="minorHAnsi"/>
                <w:sz w:val="22"/>
                <w:szCs w:val="22"/>
              </w:rPr>
            </w:pPr>
            <w:r w:rsidRPr="009415C5">
              <w:rPr>
                <w:rFonts w:asciiTheme="minorHAnsi" w:hAnsiTheme="minorHAnsi" w:cstheme="minorHAnsi"/>
                <w:sz w:val="22"/>
                <w:szCs w:val="22"/>
              </w:rPr>
              <w:t>Maintain confidentiality in matters relating to the school, its pupils, parents or carers.</w:t>
            </w:r>
            <w:r w:rsidR="00CD5EB7">
              <w:rPr>
                <w:rFonts w:asciiTheme="minorHAnsi" w:hAnsiTheme="minorHAnsi" w:cstheme="minorHAnsi"/>
              </w:rPr>
              <w:t xml:space="preserve"> (E)</w:t>
            </w:r>
          </w:p>
          <w:p w14:paraId="79A7D0AE" w14:textId="5B4581EA" w:rsidR="009415C5" w:rsidRPr="00E35564" w:rsidRDefault="009415C5" w:rsidP="00B138ED">
            <w:pPr>
              <w:numPr>
                <w:ilvl w:val="0"/>
                <w:numId w:val="17"/>
              </w:numPr>
              <w:tabs>
                <w:tab w:val="clear" w:pos="720"/>
                <w:tab w:val="num" w:pos="285"/>
              </w:tabs>
              <w:ind w:left="286" w:hanging="286"/>
              <w:rPr>
                <w:rFonts w:asciiTheme="minorHAnsi" w:hAnsiTheme="minorHAnsi" w:cstheme="minorHAnsi"/>
                <w:sz w:val="22"/>
                <w:szCs w:val="22"/>
              </w:rPr>
            </w:pPr>
            <w:r w:rsidRPr="009415C5">
              <w:rPr>
                <w:rFonts w:asciiTheme="minorHAnsi" w:hAnsiTheme="minorHAnsi" w:cstheme="minorHAnsi"/>
                <w:sz w:val="22"/>
                <w:szCs w:val="22"/>
              </w:rPr>
              <w:t>Ability to perform all duties and tasks with reasonable adjustments where necessary.</w:t>
            </w:r>
            <w:r w:rsidR="00CD5EB7">
              <w:rPr>
                <w:rFonts w:asciiTheme="minorHAnsi" w:hAnsiTheme="minorHAnsi" w:cstheme="minorHAnsi"/>
              </w:rPr>
              <w:t xml:space="preserve"> (E)</w:t>
            </w:r>
          </w:p>
          <w:p w14:paraId="7848A8EA" w14:textId="7685ACE8" w:rsidR="00CD5EB7" w:rsidRPr="00E35564" w:rsidRDefault="009415C5" w:rsidP="00CD5EB7">
            <w:pPr>
              <w:numPr>
                <w:ilvl w:val="0"/>
                <w:numId w:val="17"/>
              </w:numPr>
              <w:tabs>
                <w:tab w:val="clear" w:pos="720"/>
                <w:tab w:val="num" w:pos="285"/>
              </w:tabs>
              <w:ind w:left="286" w:hanging="286"/>
              <w:rPr>
                <w:rFonts w:asciiTheme="minorHAnsi" w:hAnsiTheme="minorHAnsi" w:cstheme="minorHAnsi"/>
                <w:sz w:val="22"/>
                <w:szCs w:val="22"/>
              </w:rPr>
            </w:pPr>
            <w:r w:rsidRPr="009415C5">
              <w:rPr>
                <w:rFonts w:asciiTheme="minorHAnsi" w:hAnsiTheme="minorHAnsi" w:cstheme="minorHAnsi"/>
                <w:sz w:val="22"/>
                <w:szCs w:val="22"/>
              </w:rPr>
              <w:t>Ability to cope with the requirements of the post, which will include working with pupils who have emotional/ behavioural/physical difficulties</w:t>
            </w:r>
            <w:r w:rsidR="00CD5EB7">
              <w:rPr>
                <w:rFonts w:asciiTheme="minorHAnsi" w:hAnsiTheme="minorHAnsi" w:cstheme="minorHAnsi"/>
                <w:sz w:val="22"/>
                <w:szCs w:val="22"/>
              </w:rPr>
              <w:t xml:space="preserve"> </w:t>
            </w:r>
            <w:r w:rsidR="00CD5EB7">
              <w:rPr>
                <w:rFonts w:asciiTheme="minorHAnsi" w:hAnsiTheme="minorHAnsi" w:cstheme="minorHAnsi"/>
              </w:rPr>
              <w:t>(E)</w:t>
            </w:r>
          </w:p>
          <w:p w14:paraId="685BBE2E" w14:textId="7A444F13" w:rsidR="009415C5" w:rsidRPr="009415C5" w:rsidRDefault="009415C5" w:rsidP="009415C5">
            <w:pPr>
              <w:numPr>
                <w:ilvl w:val="0"/>
                <w:numId w:val="17"/>
              </w:numPr>
              <w:tabs>
                <w:tab w:val="clear" w:pos="720"/>
                <w:tab w:val="num" w:pos="285"/>
              </w:tabs>
              <w:ind w:left="286" w:hanging="286"/>
              <w:rPr>
                <w:rFonts w:asciiTheme="minorHAnsi" w:hAnsiTheme="minorHAnsi" w:cstheme="minorHAnsi"/>
                <w:sz w:val="22"/>
                <w:szCs w:val="22"/>
              </w:rPr>
            </w:pPr>
            <w:r w:rsidRPr="009415C5">
              <w:rPr>
                <w:rFonts w:asciiTheme="minorHAnsi" w:hAnsiTheme="minorHAnsi" w:cstheme="minorHAnsi"/>
                <w:sz w:val="22"/>
                <w:szCs w:val="22"/>
              </w:rPr>
              <w:t>In line with the Immigration Act 2016; you should be able to demonstrate fluency of the English Language at an Intermediate Threshold Level.</w:t>
            </w:r>
            <w:r w:rsidR="00CD5EB7">
              <w:rPr>
                <w:rFonts w:asciiTheme="minorHAnsi" w:hAnsiTheme="minorHAnsi" w:cstheme="minorHAnsi"/>
                <w:sz w:val="22"/>
                <w:szCs w:val="22"/>
              </w:rPr>
              <w:t xml:space="preserve"> </w:t>
            </w:r>
            <w:r w:rsidR="00CD5EB7">
              <w:rPr>
                <w:rFonts w:asciiTheme="minorHAnsi" w:hAnsiTheme="minorHAnsi" w:cstheme="minorHAnsi"/>
              </w:rPr>
              <w:t>(E)</w:t>
            </w:r>
          </w:p>
        </w:tc>
      </w:tr>
    </w:tbl>
    <w:p w14:paraId="73385A80" w14:textId="77777777" w:rsidR="00B472D2" w:rsidRPr="009415C5" w:rsidRDefault="00B472D2" w:rsidP="00B472D2">
      <w:pPr>
        <w:widowControl w:val="0"/>
        <w:autoSpaceDE w:val="0"/>
        <w:autoSpaceDN w:val="0"/>
        <w:spacing w:before="119"/>
        <w:ind w:left="1" w:right="283"/>
        <w:rPr>
          <w:rFonts w:asciiTheme="minorHAnsi" w:eastAsia="Verdana" w:hAnsiTheme="minorHAnsi" w:cstheme="minorHAnsi"/>
          <w:sz w:val="22"/>
          <w:szCs w:val="22"/>
          <w:lang w:val="en-US" w:eastAsia="en-US"/>
        </w:rPr>
      </w:pPr>
    </w:p>
    <w:p w14:paraId="6E939F46" w14:textId="33313A58" w:rsidR="007C2A9D" w:rsidRPr="009415C5" w:rsidRDefault="007C2A9D" w:rsidP="00813A09">
      <w:pPr>
        <w:pStyle w:val="NoSpacing"/>
        <w:rPr>
          <w:rFonts w:asciiTheme="minorHAnsi" w:eastAsia="Verdana" w:hAnsiTheme="minorHAnsi" w:cstheme="minorHAnsi"/>
          <w:sz w:val="22"/>
          <w:szCs w:val="22"/>
          <w:lang w:val="en-US" w:eastAsia="en-US"/>
        </w:rPr>
      </w:pPr>
      <w:r w:rsidRPr="009415C5">
        <w:rPr>
          <w:rFonts w:asciiTheme="minorHAnsi" w:hAnsiTheme="minorHAnsi" w:cstheme="minorHAnsi"/>
          <w:b/>
          <w:bCs/>
          <w:sz w:val="22"/>
          <w:szCs w:val="22"/>
        </w:rPr>
        <w:tab/>
      </w:r>
    </w:p>
    <w:p w14:paraId="53F4DFE1" w14:textId="77777777" w:rsidR="00B472D2" w:rsidRDefault="00B472D2" w:rsidP="00B472D2">
      <w:pPr>
        <w:widowControl w:val="0"/>
        <w:autoSpaceDE w:val="0"/>
        <w:autoSpaceDN w:val="0"/>
        <w:spacing w:before="119"/>
        <w:ind w:left="1" w:right="283"/>
        <w:rPr>
          <w:rFonts w:asciiTheme="minorHAnsi" w:eastAsia="Verdana" w:hAnsiTheme="minorHAnsi" w:cstheme="minorHAnsi"/>
          <w:sz w:val="22"/>
          <w:szCs w:val="22"/>
          <w:lang w:eastAsia="en-US"/>
        </w:rPr>
      </w:pPr>
      <w:r w:rsidRPr="009415C5">
        <w:rPr>
          <w:rFonts w:asciiTheme="minorHAnsi" w:eastAsia="Verdana" w:hAnsiTheme="minorHAnsi" w:cstheme="minorHAnsi"/>
          <w:sz w:val="22"/>
          <w:szCs w:val="22"/>
          <w:lang w:eastAsia="en-US"/>
        </w:rPr>
        <w:t xml:space="preserve">Moorlands Learning Trust is committed to the protection and safeguarding of children and young people in our recruitment procedures and in all our work across and beyond school.  The Trust fully adheres to statutory guidelines in respect to safer recruitment.  </w:t>
      </w:r>
    </w:p>
    <w:p w14:paraId="1F406384" w14:textId="77777777" w:rsidR="00813A09" w:rsidRPr="009415C5" w:rsidRDefault="00813A09" w:rsidP="00B472D2">
      <w:pPr>
        <w:widowControl w:val="0"/>
        <w:autoSpaceDE w:val="0"/>
        <w:autoSpaceDN w:val="0"/>
        <w:spacing w:before="119"/>
        <w:ind w:left="1" w:right="283"/>
        <w:rPr>
          <w:rFonts w:asciiTheme="minorHAnsi" w:eastAsia="Verdana" w:hAnsiTheme="minorHAnsi" w:cstheme="minorHAnsi"/>
          <w:sz w:val="22"/>
          <w:szCs w:val="22"/>
          <w:lang w:eastAsia="en-US"/>
        </w:rPr>
      </w:pPr>
    </w:p>
    <w:p w14:paraId="743D8C7B" w14:textId="77777777" w:rsidR="00B472D2" w:rsidRDefault="00B472D2" w:rsidP="00B472D2">
      <w:pPr>
        <w:widowControl w:val="0"/>
        <w:autoSpaceDE w:val="0"/>
        <w:autoSpaceDN w:val="0"/>
        <w:spacing w:before="119"/>
        <w:ind w:left="1" w:right="283"/>
        <w:rPr>
          <w:rFonts w:asciiTheme="minorHAnsi" w:eastAsia="Verdana" w:hAnsiTheme="minorHAnsi" w:cstheme="minorHAnsi"/>
          <w:sz w:val="22"/>
          <w:szCs w:val="22"/>
          <w:lang w:val="en-US" w:eastAsia="en-US"/>
        </w:rPr>
      </w:pPr>
      <w:r w:rsidRPr="009415C5">
        <w:rPr>
          <w:rFonts w:asciiTheme="minorHAnsi" w:eastAsia="Verdana" w:hAnsiTheme="minorHAnsi" w:cstheme="minorHAnsi"/>
          <w:sz w:val="22"/>
          <w:szCs w:val="22"/>
          <w:lang w:val="en-US" w:eastAsia="en-US"/>
        </w:rPr>
        <w:t xml:space="preserve">All posts involving direct contact with children are exempt from the Rehabilitation of Offenders Act 1974. However, amendments to the Exceptions Order 1975 (2013 &amp; 2020) provide </w:t>
      </w:r>
      <w:proofErr w:type="gramStart"/>
      <w:r w:rsidRPr="009415C5">
        <w:rPr>
          <w:rFonts w:asciiTheme="minorHAnsi" w:eastAsia="Verdana" w:hAnsiTheme="minorHAnsi" w:cstheme="minorHAnsi"/>
          <w:sz w:val="22"/>
          <w:szCs w:val="22"/>
          <w:lang w:val="en-US" w:eastAsia="en-US"/>
        </w:rPr>
        <w:t>that certain spent convictions and cautions</w:t>
      </w:r>
      <w:proofErr w:type="gramEnd"/>
      <w:r w:rsidRPr="009415C5">
        <w:rPr>
          <w:rFonts w:asciiTheme="minorHAnsi" w:eastAsia="Verdana" w:hAnsiTheme="minorHAnsi" w:cstheme="minorHAnsi"/>
          <w:sz w:val="22"/>
          <w:szCs w:val="22"/>
          <w:lang w:val="en-US" w:eastAsia="en-US"/>
        </w:rPr>
        <w:t xml:space="preserve"> are 'protected'. These are not subject to disclosure to employers and cannot be taken into account. Guidance and criteria on the filtering of these cautions and convictions can be found on the Ministry of Justice website.</w:t>
      </w:r>
    </w:p>
    <w:p w14:paraId="3C898841" w14:textId="77777777" w:rsidR="00813A09" w:rsidRPr="009415C5" w:rsidRDefault="00813A09" w:rsidP="00B472D2">
      <w:pPr>
        <w:widowControl w:val="0"/>
        <w:autoSpaceDE w:val="0"/>
        <w:autoSpaceDN w:val="0"/>
        <w:spacing w:before="119"/>
        <w:ind w:left="1" w:right="283"/>
        <w:rPr>
          <w:rFonts w:asciiTheme="minorHAnsi" w:eastAsia="Verdana" w:hAnsiTheme="minorHAnsi" w:cstheme="minorHAnsi"/>
          <w:sz w:val="22"/>
          <w:szCs w:val="22"/>
          <w:lang w:eastAsia="en-US"/>
        </w:rPr>
      </w:pPr>
    </w:p>
    <w:p w14:paraId="78435167" w14:textId="77777777" w:rsidR="00B472D2" w:rsidRPr="009415C5" w:rsidRDefault="00B472D2" w:rsidP="00B472D2">
      <w:pPr>
        <w:widowControl w:val="0"/>
        <w:autoSpaceDE w:val="0"/>
        <w:autoSpaceDN w:val="0"/>
        <w:spacing w:before="119"/>
        <w:ind w:left="1" w:right="283"/>
        <w:rPr>
          <w:rFonts w:asciiTheme="minorHAnsi" w:eastAsia="Verdana" w:hAnsiTheme="minorHAnsi" w:cstheme="minorHAnsi"/>
          <w:sz w:val="22"/>
          <w:szCs w:val="22"/>
          <w:lang w:eastAsia="en-US"/>
        </w:rPr>
      </w:pPr>
      <w:r w:rsidRPr="009415C5">
        <w:rPr>
          <w:rFonts w:asciiTheme="minorHAnsi" w:eastAsia="Verdana" w:hAnsiTheme="minorHAnsi" w:cstheme="minorHAnsi"/>
          <w:sz w:val="22"/>
          <w:szCs w:val="22"/>
          <w:lang w:val="en-US" w:eastAsia="en-US"/>
        </w:rPr>
        <w:t>All offers of appointment are conditional until satisfactory completion of the mandatory pre-employment checks.</w:t>
      </w:r>
    </w:p>
    <w:p w14:paraId="4996CD09" w14:textId="77777777" w:rsidR="00B472D2" w:rsidRPr="009415C5" w:rsidRDefault="00B472D2" w:rsidP="00B472D2">
      <w:pPr>
        <w:widowControl w:val="0"/>
        <w:autoSpaceDE w:val="0"/>
        <w:autoSpaceDN w:val="0"/>
        <w:spacing w:before="119"/>
        <w:ind w:left="1" w:right="283" w:hanging="360"/>
        <w:rPr>
          <w:rFonts w:asciiTheme="minorHAnsi" w:eastAsia="Verdana" w:hAnsiTheme="minorHAnsi" w:cstheme="minorHAnsi"/>
          <w:sz w:val="22"/>
          <w:szCs w:val="22"/>
          <w:u w:val="single"/>
          <w:lang w:eastAsia="en-US"/>
        </w:rPr>
      </w:pPr>
    </w:p>
    <w:sectPr w:rsidR="00B472D2" w:rsidRPr="009415C5" w:rsidSect="005C1ADC">
      <w:pgSz w:w="11906" w:h="16838"/>
      <w:pgMar w:top="1021" w:right="964" w:bottom="102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6E01" w14:textId="77777777" w:rsidR="00316CDD" w:rsidRDefault="00316CDD">
      <w:r>
        <w:separator/>
      </w:r>
    </w:p>
  </w:endnote>
  <w:endnote w:type="continuationSeparator" w:id="0">
    <w:p w14:paraId="75269D38" w14:textId="77777777" w:rsidR="00316CDD" w:rsidRDefault="00316CDD">
      <w:r>
        <w:continuationSeparator/>
      </w:r>
    </w:p>
  </w:endnote>
  <w:endnote w:type="continuationNotice" w:id="1">
    <w:p w14:paraId="3DB1B45A" w14:textId="77777777" w:rsidR="00316CDD" w:rsidRDefault="00316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71938" w14:textId="77777777" w:rsidR="00316CDD" w:rsidRDefault="00316CDD">
      <w:r>
        <w:separator/>
      </w:r>
    </w:p>
  </w:footnote>
  <w:footnote w:type="continuationSeparator" w:id="0">
    <w:p w14:paraId="6840A244" w14:textId="77777777" w:rsidR="00316CDD" w:rsidRDefault="00316CDD">
      <w:r>
        <w:continuationSeparator/>
      </w:r>
    </w:p>
  </w:footnote>
  <w:footnote w:type="continuationNotice" w:id="1">
    <w:p w14:paraId="504F6368" w14:textId="77777777" w:rsidR="00316CDD" w:rsidRDefault="00316C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7EA"/>
    <w:multiLevelType w:val="multilevel"/>
    <w:tmpl w:val="2756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510A8"/>
    <w:multiLevelType w:val="multilevel"/>
    <w:tmpl w:val="45B8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E7CE7"/>
    <w:multiLevelType w:val="multilevel"/>
    <w:tmpl w:val="FB7E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0560B"/>
    <w:multiLevelType w:val="hybridMultilevel"/>
    <w:tmpl w:val="803CF0B4"/>
    <w:lvl w:ilvl="0" w:tplc="DC4839AC">
      <w:start w:val="1"/>
      <w:numFmt w:val="bullet"/>
      <w:lvlText w:val=""/>
      <w:lvlJc w:val="left"/>
      <w:pPr>
        <w:tabs>
          <w:tab w:val="num" w:pos="360"/>
        </w:tabs>
        <w:ind w:left="357" w:hanging="357"/>
      </w:pPr>
      <w:rPr>
        <w:rFonts w:ascii="Wingdings" w:hAnsi="Wingdings" w:cs="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9184335"/>
    <w:multiLevelType w:val="multilevel"/>
    <w:tmpl w:val="F5F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B23D3C"/>
    <w:multiLevelType w:val="multilevel"/>
    <w:tmpl w:val="D80A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21B3F"/>
    <w:multiLevelType w:val="multilevel"/>
    <w:tmpl w:val="F828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84730"/>
    <w:multiLevelType w:val="hybridMultilevel"/>
    <w:tmpl w:val="9FA874F2"/>
    <w:lvl w:ilvl="0" w:tplc="E2C689C8">
      <w:start w:val="1"/>
      <w:numFmt w:val="bullet"/>
      <w:lvlText w:val=""/>
      <w:lvlJc w:val="left"/>
      <w:pPr>
        <w:tabs>
          <w:tab w:val="num" w:pos="360"/>
        </w:tabs>
        <w:ind w:left="340" w:hanging="34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7B7097F"/>
    <w:multiLevelType w:val="hybridMultilevel"/>
    <w:tmpl w:val="07883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156AD0"/>
    <w:multiLevelType w:val="multilevel"/>
    <w:tmpl w:val="007C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27981"/>
    <w:multiLevelType w:val="multilevel"/>
    <w:tmpl w:val="1488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E377C4"/>
    <w:multiLevelType w:val="multilevel"/>
    <w:tmpl w:val="D500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D09C0"/>
    <w:multiLevelType w:val="multilevel"/>
    <w:tmpl w:val="6CB6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67A28"/>
    <w:multiLevelType w:val="multilevel"/>
    <w:tmpl w:val="6D1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70ED5"/>
    <w:multiLevelType w:val="multilevel"/>
    <w:tmpl w:val="42F4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C7730F"/>
    <w:multiLevelType w:val="multilevel"/>
    <w:tmpl w:val="D1240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14"/>
  </w:num>
  <w:num w:numId="4">
    <w:abstractNumId w:val="0"/>
  </w:num>
  <w:num w:numId="5">
    <w:abstractNumId w:val="2"/>
  </w:num>
  <w:num w:numId="6">
    <w:abstractNumId w:val="13"/>
  </w:num>
  <w:num w:numId="7">
    <w:abstractNumId w:val="4"/>
  </w:num>
  <w:num w:numId="8">
    <w:abstractNumId w:val="12"/>
  </w:num>
  <w:num w:numId="9">
    <w:abstractNumId w:val="1"/>
  </w:num>
  <w:num w:numId="10">
    <w:abstractNumId w:val="10"/>
  </w:num>
  <w:num w:numId="11">
    <w:abstractNumId w:val="7"/>
  </w:num>
  <w:num w:numId="12">
    <w:abstractNumId w:val="15"/>
  </w:num>
  <w:num w:numId="13">
    <w:abstractNumId w:val="3"/>
  </w:num>
  <w:num w:numId="14">
    <w:abstractNumId w:val="8"/>
  </w:num>
  <w:num w:numId="15">
    <w:abstractNumId w:val="5"/>
  </w:num>
  <w:num w:numId="16">
    <w:abstractNumId w:val="18"/>
  </w:num>
  <w:num w:numId="17">
    <w:abstractNumId w:val="16"/>
  </w:num>
  <w:num w:numId="18">
    <w:abstractNumId w:val="17"/>
  </w:num>
  <w:num w:numId="1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DC"/>
    <w:rsid w:val="00037889"/>
    <w:rsid w:val="00060D80"/>
    <w:rsid w:val="0007018D"/>
    <w:rsid w:val="000C00C2"/>
    <w:rsid w:val="000D76E4"/>
    <w:rsid w:val="0011117C"/>
    <w:rsid w:val="0011656A"/>
    <w:rsid w:val="001A052D"/>
    <w:rsid w:val="001D5C1A"/>
    <w:rsid w:val="00221AF4"/>
    <w:rsid w:val="00240157"/>
    <w:rsid w:val="0025338B"/>
    <w:rsid w:val="00297036"/>
    <w:rsid w:val="003133B0"/>
    <w:rsid w:val="00316CDD"/>
    <w:rsid w:val="003230FF"/>
    <w:rsid w:val="003328F2"/>
    <w:rsid w:val="00374A31"/>
    <w:rsid w:val="003E1125"/>
    <w:rsid w:val="00411625"/>
    <w:rsid w:val="0041737E"/>
    <w:rsid w:val="004660B4"/>
    <w:rsid w:val="00470891"/>
    <w:rsid w:val="0047465B"/>
    <w:rsid w:val="004B5838"/>
    <w:rsid w:val="004D7FA8"/>
    <w:rsid w:val="004F6616"/>
    <w:rsid w:val="004F7B7A"/>
    <w:rsid w:val="00501E09"/>
    <w:rsid w:val="0052562C"/>
    <w:rsid w:val="0054192D"/>
    <w:rsid w:val="00557F9D"/>
    <w:rsid w:val="0056661E"/>
    <w:rsid w:val="005874A4"/>
    <w:rsid w:val="005C1ADC"/>
    <w:rsid w:val="005D5596"/>
    <w:rsid w:val="006126F6"/>
    <w:rsid w:val="00694C34"/>
    <w:rsid w:val="006F4286"/>
    <w:rsid w:val="00703A8A"/>
    <w:rsid w:val="00741B30"/>
    <w:rsid w:val="007755AE"/>
    <w:rsid w:val="00793328"/>
    <w:rsid w:val="007C2A9D"/>
    <w:rsid w:val="007D31B5"/>
    <w:rsid w:val="007E3FCA"/>
    <w:rsid w:val="00813A09"/>
    <w:rsid w:val="0083497A"/>
    <w:rsid w:val="008A4D6F"/>
    <w:rsid w:val="008B2004"/>
    <w:rsid w:val="008D5F84"/>
    <w:rsid w:val="008F59A6"/>
    <w:rsid w:val="00935D2F"/>
    <w:rsid w:val="009415C5"/>
    <w:rsid w:val="0094795C"/>
    <w:rsid w:val="009876BD"/>
    <w:rsid w:val="00A17747"/>
    <w:rsid w:val="00A45848"/>
    <w:rsid w:val="00A75D96"/>
    <w:rsid w:val="00AA40E6"/>
    <w:rsid w:val="00AB6D9A"/>
    <w:rsid w:val="00AF32DC"/>
    <w:rsid w:val="00B12E1F"/>
    <w:rsid w:val="00B41F08"/>
    <w:rsid w:val="00B472D2"/>
    <w:rsid w:val="00B83A61"/>
    <w:rsid w:val="00BD7ADF"/>
    <w:rsid w:val="00BF281D"/>
    <w:rsid w:val="00C17F60"/>
    <w:rsid w:val="00CD5EB7"/>
    <w:rsid w:val="00D43E92"/>
    <w:rsid w:val="00D67BE2"/>
    <w:rsid w:val="00DD7637"/>
    <w:rsid w:val="00E20C61"/>
    <w:rsid w:val="00E35564"/>
    <w:rsid w:val="00E82535"/>
    <w:rsid w:val="00EA7F16"/>
    <w:rsid w:val="00ED0629"/>
    <w:rsid w:val="00F25FD7"/>
    <w:rsid w:val="00FA5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115DDF"/>
  <w15:docId w15:val="{B49E7BDD-1083-42B8-A3FB-AB57A3A2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ADC"/>
    <w:rPr>
      <w:sz w:val="24"/>
      <w:szCs w:val="24"/>
    </w:rPr>
  </w:style>
  <w:style w:type="paragraph" w:styleId="Heading1">
    <w:name w:val="heading 1"/>
    <w:basedOn w:val="Normal"/>
    <w:next w:val="Normal"/>
    <w:link w:val="Heading1Char"/>
    <w:qFormat/>
    <w:rsid w:val="00B472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0D76E4"/>
    <w:pPr>
      <w:keepNext/>
      <w:spacing w:line="240" w:lineRule="exact"/>
      <w:outlineLvl w:val="1"/>
    </w:pPr>
    <w:rPr>
      <w:szCs w:val="20"/>
      <w:lang w:eastAsia="en-US"/>
    </w:rPr>
  </w:style>
  <w:style w:type="paragraph" w:styleId="Heading3">
    <w:name w:val="heading 3"/>
    <w:basedOn w:val="Normal"/>
    <w:next w:val="Normal"/>
    <w:link w:val="Heading3Char"/>
    <w:semiHidden/>
    <w:unhideWhenUsed/>
    <w:qFormat/>
    <w:rsid w:val="00B83A6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B83A6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1ADC"/>
    <w:pPr>
      <w:tabs>
        <w:tab w:val="center" w:pos="4513"/>
        <w:tab w:val="right" w:pos="9026"/>
      </w:tabs>
    </w:pPr>
  </w:style>
  <w:style w:type="character" w:customStyle="1" w:styleId="HeaderChar">
    <w:name w:val="Header Char"/>
    <w:basedOn w:val="DefaultParagraphFont"/>
    <w:link w:val="Header"/>
    <w:rsid w:val="005C1ADC"/>
    <w:rPr>
      <w:sz w:val="24"/>
      <w:szCs w:val="24"/>
    </w:rPr>
  </w:style>
  <w:style w:type="paragraph" w:styleId="Footer">
    <w:name w:val="footer"/>
    <w:basedOn w:val="Normal"/>
    <w:link w:val="FooterChar"/>
    <w:rsid w:val="005C1ADC"/>
    <w:pPr>
      <w:tabs>
        <w:tab w:val="center" w:pos="4513"/>
        <w:tab w:val="right" w:pos="9026"/>
      </w:tabs>
    </w:pPr>
  </w:style>
  <w:style w:type="character" w:customStyle="1" w:styleId="FooterChar">
    <w:name w:val="Footer Char"/>
    <w:basedOn w:val="DefaultParagraphFont"/>
    <w:link w:val="Footer"/>
    <w:rsid w:val="005C1ADC"/>
    <w:rPr>
      <w:sz w:val="24"/>
      <w:szCs w:val="24"/>
    </w:rPr>
  </w:style>
  <w:style w:type="paragraph" w:styleId="ListParagraph">
    <w:name w:val="List Paragraph"/>
    <w:basedOn w:val="Normal"/>
    <w:qFormat/>
    <w:rsid w:val="005C1ADC"/>
    <w:pPr>
      <w:spacing w:after="200" w:line="276" w:lineRule="auto"/>
      <w:ind w:left="720"/>
    </w:pPr>
    <w:rPr>
      <w:rFonts w:ascii="Calibri" w:hAnsi="Calibri"/>
      <w:sz w:val="22"/>
      <w:szCs w:val="22"/>
      <w:lang w:eastAsia="en-US"/>
    </w:rPr>
  </w:style>
  <w:style w:type="paragraph" w:styleId="NoSpacing">
    <w:name w:val="No Spacing"/>
    <w:uiPriority w:val="1"/>
    <w:qFormat/>
    <w:rsid w:val="005C1ADC"/>
    <w:rPr>
      <w:sz w:val="24"/>
      <w:szCs w:val="24"/>
    </w:rPr>
  </w:style>
  <w:style w:type="character" w:customStyle="1" w:styleId="Heading2Char">
    <w:name w:val="Heading 2 Char"/>
    <w:basedOn w:val="DefaultParagraphFont"/>
    <w:link w:val="Heading2"/>
    <w:semiHidden/>
    <w:rsid w:val="000D76E4"/>
    <w:rPr>
      <w:sz w:val="24"/>
      <w:lang w:eastAsia="en-US"/>
    </w:rPr>
  </w:style>
  <w:style w:type="paragraph" w:styleId="BodyText3">
    <w:name w:val="Body Text 3"/>
    <w:basedOn w:val="Normal"/>
    <w:link w:val="BodyText3Char"/>
    <w:semiHidden/>
    <w:unhideWhenUsed/>
    <w:rsid w:val="000D76E4"/>
    <w:pPr>
      <w:spacing w:line="240" w:lineRule="exact"/>
    </w:pPr>
    <w:rPr>
      <w:b/>
      <w:bCs/>
      <w:szCs w:val="20"/>
      <w:lang w:eastAsia="en-US"/>
    </w:rPr>
  </w:style>
  <w:style w:type="character" w:customStyle="1" w:styleId="BodyText3Char">
    <w:name w:val="Body Text 3 Char"/>
    <w:basedOn w:val="DefaultParagraphFont"/>
    <w:link w:val="BodyText3"/>
    <w:semiHidden/>
    <w:rsid w:val="000D76E4"/>
    <w:rPr>
      <w:b/>
      <w:bCs/>
      <w:sz w:val="24"/>
      <w:lang w:eastAsia="en-US"/>
    </w:rPr>
  </w:style>
  <w:style w:type="paragraph" w:styleId="BodyText">
    <w:name w:val="Body Text"/>
    <w:basedOn w:val="Normal"/>
    <w:link w:val="BodyTextChar"/>
    <w:semiHidden/>
    <w:unhideWhenUsed/>
    <w:rsid w:val="000D76E4"/>
    <w:pPr>
      <w:spacing w:after="120"/>
    </w:pPr>
  </w:style>
  <w:style w:type="character" w:customStyle="1" w:styleId="BodyTextChar">
    <w:name w:val="Body Text Char"/>
    <w:basedOn w:val="DefaultParagraphFont"/>
    <w:link w:val="BodyText"/>
    <w:semiHidden/>
    <w:rsid w:val="000D76E4"/>
    <w:rPr>
      <w:sz w:val="24"/>
      <w:szCs w:val="24"/>
    </w:rPr>
  </w:style>
  <w:style w:type="paragraph" w:styleId="BalloonText">
    <w:name w:val="Balloon Text"/>
    <w:basedOn w:val="Normal"/>
    <w:link w:val="BalloonTextChar"/>
    <w:semiHidden/>
    <w:unhideWhenUsed/>
    <w:rsid w:val="000D76E4"/>
    <w:rPr>
      <w:rFonts w:ascii="Tahoma" w:hAnsi="Tahoma" w:cs="Tahoma"/>
      <w:sz w:val="16"/>
      <w:szCs w:val="16"/>
    </w:rPr>
  </w:style>
  <w:style w:type="character" w:customStyle="1" w:styleId="BalloonTextChar">
    <w:name w:val="Balloon Text Char"/>
    <w:basedOn w:val="DefaultParagraphFont"/>
    <w:link w:val="BalloonText"/>
    <w:semiHidden/>
    <w:rsid w:val="000D76E4"/>
    <w:rPr>
      <w:rFonts w:ascii="Tahoma" w:hAnsi="Tahoma" w:cs="Tahoma"/>
      <w:sz w:val="16"/>
      <w:szCs w:val="16"/>
    </w:rPr>
  </w:style>
  <w:style w:type="character" w:customStyle="1" w:styleId="Heading3Char">
    <w:name w:val="Heading 3 Char"/>
    <w:basedOn w:val="DefaultParagraphFont"/>
    <w:link w:val="Heading3"/>
    <w:semiHidden/>
    <w:rsid w:val="00B83A6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B83A61"/>
    <w:rPr>
      <w:rFonts w:asciiTheme="majorHAnsi" w:eastAsiaTheme="majorEastAsia" w:hAnsiTheme="majorHAnsi" w:cstheme="majorBidi"/>
      <w:i/>
      <w:iCs/>
      <w:color w:val="365F91" w:themeColor="accent1" w:themeShade="BF"/>
      <w:sz w:val="24"/>
      <w:szCs w:val="24"/>
    </w:rPr>
  </w:style>
  <w:style w:type="character" w:customStyle="1" w:styleId="Heading1Char">
    <w:name w:val="Heading 1 Char"/>
    <w:basedOn w:val="DefaultParagraphFont"/>
    <w:link w:val="Heading1"/>
    <w:rsid w:val="00B472D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BD7ADF"/>
    <w:rPr>
      <w:b/>
      <w:bCs/>
    </w:rPr>
  </w:style>
  <w:style w:type="paragraph" w:customStyle="1" w:styleId="xmsonormal">
    <w:name w:val="x_msonormal"/>
    <w:basedOn w:val="Normal"/>
    <w:rsid w:val="004D7F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2456">
      <w:bodyDiv w:val="1"/>
      <w:marLeft w:val="0"/>
      <w:marRight w:val="0"/>
      <w:marTop w:val="0"/>
      <w:marBottom w:val="0"/>
      <w:divBdr>
        <w:top w:val="none" w:sz="0" w:space="0" w:color="auto"/>
        <w:left w:val="none" w:sz="0" w:space="0" w:color="auto"/>
        <w:bottom w:val="none" w:sz="0" w:space="0" w:color="auto"/>
        <w:right w:val="none" w:sz="0" w:space="0" w:color="auto"/>
      </w:divBdr>
    </w:div>
    <w:div w:id="697320049">
      <w:bodyDiv w:val="1"/>
      <w:marLeft w:val="0"/>
      <w:marRight w:val="0"/>
      <w:marTop w:val="0"/>
      <w:marBottom w:val="0"/>
      <w:divBdr>
        <w:top w:val="none" w:sz="0" w:space="0" w:color="auto"/>
        <w:left w:val="none" w:sz="0" w:space="0" w:color="auto"/>
        <w:bottom w:val="none" w:sz="0" w:space="0" w:color="auto"/>
        <w:right w:val="none" w:sz="0" w:space="0" w:color="auto"/>
      </w:divBdr>
    </w:div>
    <w:div w:id="1603028352">
      <w:bodyDiv w:val="1"/>
      <w:marLeft w:val="0"/>
      <w:marRight w:val="0"/>
      <w:marTop w:val="0"/>
      <w:marBottom w:val="0"/>
      <w:divBdr>
        <w:top w:val="none" w:sz="0" w:space="0" w:color="auto"/>
        <w:left w:val="none" w:sz="0" w:space="0" w:color="auto"/>
        <w:bottom w:val="none" w:sz="0" w:space="0" w:color="auto"/>
        <w:right w:val="none" w:sz="0" w:space="0" w:color="auto"/>
      </w:divBdr>
    </w:div>
    <w:div w:id="169715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urleyoaks.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oorlands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3DC96E80B144487232725FF914DBB" ma:contentTypeVersion="13" ma:contentTypeDescription="Create a new document." ma:contentTypeScope="" ma:versionID="dde5242d392aea86d93b4c158605dc0f">
  <xsd:schema xmlns:xsd="http://www.w3.org/2001/XMLSchema" xmlns:xs="http://www.w3.org/2001/XMLSchema" xmlns:p="http://schemas.microsoft.com/office/2006/metadata/properties" xmlns:ns2="beae884e-f67f-4aa0-be36-0fe34518ccca" xmlns:ns3="76a17a76-6afe-4fd4-a528-8c3f6cf3cddd" targetNamespace="http://schemas.microsoft.com/office/2006/metadata/properties" ma:root="true" ma:fieldsID="41a069ea11b4624ab6ea4a9190b91693" ns2:_="" ns3:_="">
    <xsd:import namespace="beae884e-f67f-4aa0-be36-0fe34518ccca"/>
    <xsd:import namespace="76a17a76-6afe-4fd4-a528-8c3f6cf3cdd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e884e-f67f-4aa0-be36-0fe34518cc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4944d5-a34d-42f4-97be-0d499e29b995}" ma:internalName="TaxCatchAll" ma:showField="CatchAllData" ma:web="beae884e-f67f-4aa0-be36-0fe34518cc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17a76-6afe-4fd4-a528-8c3f6cf3cd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3ffb51-1c9b-4c35-9bd5-54087e7d235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a17a76-6afe-4fd4-a528-8c3f6cf3cddd">
      <Terms xmlns="http://schemas.microsoft.com/office/infopath/2007/PartnerControls"/>
    </lcf76f155ced4ddcb4097134ff3c332f>
    <TaxCatchAll xmlns="beae884e-f67f-4aa0-be36-0fe34518ccca" xsi:nil="true"/>
    <_dlc_DocId xmlns="beae884e-f67f-4aa0-be36-0fe34518ccca">RZUWXHDS6YSK-1920810157-54593</_dlc_DocId>
    <_dlc_DocIdUrl xmlns="beae884e-f67f-4aa0-be36-0fe34518ccca">
      <Url>https://moorlandslearningtrust.sharepoint.com/sites/BurleyOaksSharedDrives/_layouts/15/DocIdRedir.aspx?ID=RZUWXHDS6YSK-1920810157-54593</Url>
      <Description>RZUWXHDS6YSK-1920810157-54593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7D02A-894C-4CBB-992F-95FDF3F78A22}"/>
</file>

<file path=customXml/itemProps2.xml><?xml version="1.0" encoding="utf-8"?>
<ds:datastoreItem xmlns:ds="http://schemas.openxmlformats.org/officeDocument/2006/customXml" ds:itemID="{8AFD4DE8-B35A-42CA-87BA-92A29F9F79FC}">
  <ds:schemaRefs>
    <ds:schemaRef ds:uri="http://schemas.microsoft.com/office/2006/metadata/properties"/>
    <ds:schemaRef ds:uri="http://schemas.microsoft.com/office/infopath/2007/PartnerControls"/>
    <ds:schemaRef ds:uri="76a17a76-6afe-4fd4-a528-8c3f6cf3cddd"/>
    <ds:schemaRef ds:uri="beae884e-f67f-4aa0-be36-0fe34518ccca"/>
  </ds:schemaRefs>
</ds:datastoreItem>
</file>

<file path=customXml/itemProps3.xml><?xml version="1.0" encoding="utf-8"?>
<ds:datastoreItem xmlns:ds="http://schemas.openxmlformats.org/officeDocument/2006/customXml" ds:itemID="{D4400E34-F1B4-4E36-BC2C-CCD7B5AB4EC4}">
  <ds:schemaRefs>
    <ds:schemaRef ds:uri="http://schemas.microsoft.com/sharepoint/events"/>
  </ds:schemaRefs>
</ds:datastoreItem>
</file>

<file path=customXml/itemProps4.xml><?xml version="1.0" encoding="utf-8"?>
<ds:datastoreItem xmlns:ds="http://schemas.openxmlformats.org/officeDocument/2006/customXml" ds:itemID="{4F530C55-5FA1-4FBA-BD9C-C7C3137624B7}">
  <ds:schemaRefs>
    <ds:schemaRef ds:uri="http://schemas.microsoft.com/sharepoint/v3/contenttype/forms"/>
  </ds:schemaRefs>
</ds:datastoreItem>
</file>

<file path=customXml/itemProps5.xml><?xml version="1.0" encoding="utf-8"?>
<ds:datastoreItem xmlns:ds="http://schemas.openxmlformats.org/officeDocument/2006/customXml" ds:itemID="{2BB57A00-DB9C-468B-A3C0-A361CE7B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PRIMARY SCHOOL</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PRIMARY SCHOOL</dc:title>
  <dc:creator>Siobhan</dc:creator>
  <cp:lastModifiedBy>Jenni Warbrick (BUR)</cp:lastModifiedBy>
  <cp:revision>2</cp:revision>
  <cp:lastPrinted>2016-06-07T11:56:00Z</cp:lastPrinted>
  <dcterms:created xsi:type="dcterms:W3CDTF">2026-02-26T09:27:00Z</dcterms:created>
  <dcterms:modified xsi:type="dcterms:W3CDTF">2026-02-26T09:27:00Z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0x010100F9B3DC96E80B144487232725FF914DBB</vt:lpwstr>
  </property>
  <property fmtid="{D5CDD505-2E9C-101B-9397-08002B2CF9AE}" pid="3" name="_dlc_DocIdItemGuid">
    <vt:lpwstr>a774d655-70e1-4998-823f-d8beb6f58f62</vt:lpwstr>
  </property>
  <property fmtid="{D5CDD505-2E9C-101B-9397-08002B2CF9AE}" pid="4" name="MediaServiceImageTags">
    <vt:lpwstr/>
  </property>
</Properties>
</file>