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ACBE" w14:textId="3CB283B7" w:rsidR="002E41B4" w:rsidRPr="00AC7BAF" w:rsidRDefault="00AC7BAF">
      <w:pPr>
        <w:rPr>
          <w:b/>
          <w:bCs/>
          <w:sz w:val="24"/>
          <w:szCs w:val="24"/>
        </w:rPr>
      </w:pPr>
      <w:r w:rsidRPr="00AC7BAF">
        <w:rPr>
          <w:b/>
          <w:bCs/>
          <w:sz w:val="24"/>
          <w:szCs w:val="24"/>
        </w:rPr>
        <w:t xml:space="preserve">Qualifications </w:t>
      </w:r>
      <w:r w:rsidR="00C417F7">
        <w:rPr>
          <w:b/>
          <w:bCs/>
          <w:sz w:val="24"/>
          <w:szCs w:val="24"/>
        </w:rPr>
        <w:t>w</w:t>
      </w:r>
      <w:r w:rsidR="002E41B4" w:rsidRPr="00AC7BAF">
        <w:rPr>
          <w:b/>
          <w:bCs/>
          <w:sz w:val="24"/>
          <w:szCs w:val="24"/>
        </w:rPr>
        <w:t>e will accept</w:t>
      </w:r>
      <w:r w:rsidR="00C417F7">
        <w:rPr>
          <w:b/>
          <w:bCs/>
          <w:sz w:val="24"/>
          <w:szCs w:val="24"/>
        </w:rPr>
        <w:t xml:space="preserve"> (LSA roles and above)</w:t>
      </w:r>
      <w:r w:rsidR="002E41B4" w:rsidRPr="00AC7BAF">
        <w:rPr>
          <w:b/>
          <w:bCs/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E41B4" w14:paraId="78AA3333" w14:textId="77777777" w:rsidTr="00AC7BAF">
        <w:tc>
          <w:tcPr>
            <w:tcW w:w="4531" w:type="dxa"/>
          </w:tcPr>
          <w:p w14:paraId="10963B13" w14:textId="1CD0BBF1" w:rsidR="002E41B4" w:rsidRPr="002E41B4" w:rsidRDefault="002E41B4" w:rsidP="002E41B4">
            <w:pPr>
              <w:jc w:val="center"/>
              <w:rPr>
                <w:b/>
                <w:bCs/>
              </w:rPr>
            </w:pPr>
            <w:r w:rsidRPr="002E41B4">
              <w:rPr>
                <w:b/>
                <w:bCs/>
              </w:rPr>
              <w:t>English</w:t>
            </w:r>
          </w:p>
        </w:tc>
        <w:tc>
          <w:tcPr>
            <w:tcW w:w="4820" w:type="dxa"/>
          </w:tcPr>
          <w:p w14:paraId="5D1E90E9" w14:textId="4DEBFB69" w:rsidR="002E41B4" w:rsidRPr="002E41B4" w:rsidRDefault="002E41B4" w:rsidP="002E41B4">
            <w:pPr>
              <w:jc w:val="center"/>
              <w:rPr>
                <w:b/>
                <w:bCs/>
              </w:rPr>
            </w:pPr>
            <w:r w:rsidRPr="002E41B4">
              <w:rPr>
                <w:b/>
                <w:bCs/>
              </w:rPr>
              <w:t>Maths</w:t>
            </w:r>
          </w:p>
        </w:tc>
      </w:tr>
      <w:tr w:rsidR="002E41B4" w14:paraId="3466BD5A" w14:textId="77777777" w:rsidTr="00AC7BAF">
        <w:tc>
          <w:tcPr>
            <w:tcW w:w="4531" w:type="dxa"/>
          </w:tcPr>
          <w:p w14:paraId="028F19D3" w14:textId="77777777" w:rsidR="00AC7BAF" w:rsidRDefault="002E41B4">
            <w:r>
              <w:t xml:space="preserve">English Language or English Literature </w:t>
            </w:r>
          </w:p>
          <w:p w14:paraId="4A30D626" w14:textId="34F1F5AC" w:rsidR="002E41B4" w:rsidRDefault="002E41B4">
            <w:r>
              <w:t>GCSE</w:t>
            </w:r>
            <w:r>
              <w:t xml:space="preserve"> </w:t>
            </w:r>
            <w:r w:rsidR="00AC7BAF">
              <w:t xml:space="preserve">/ IGCSE </w:t>
            </w:r>
            <w:r>
              <w:t>grade 4 or above (C or above)</w:t>
            </w:r>
          </w:p>
          <w:p w14:paraId="61E797DC" w14:textId="77777777" w:rsidR="002E41B4" w:rsidRDefault="002E41B4">
            <w:r>
              <w:t>O level grade C or above</w:t>
            </w:r>
          </w:p>
          <w:p w14:paraId="060517BF" w14:textId="3676F22F" w:rsidR="002E41B4" w:rsidRDefault="002E41B4">
            <w:r>
              <w:t>CSE grade 1</w:t>
            </w:r>
          </w:p>
        </w:tc>
        <w:tc>
          <w:tcPr>
            <w:tcW w:w="4820" w:type="dxa"/>
          </w:tcPr>
          <w:p w14:paraId="2B4C18EE" w14:textId="744A627D" w:rsidR="002E41B4" w:rsidRDefault="002E41B4" w:rsidP="002E41B4">
            <w:r>
              <w:t xml:space="preserve">Maths, Further Maths or Arithmetic </w:t>
            </w:r>
          </w:p>
          <w:p w14:paraId="4CD641DB" w14:textId="1039C7EB" w:rsidR="002E41B4" w:rsidRDefault="00AC7BAF" w:rsidP="002E41B4">
            <w:r>
              <w:t>GCSE / IGCSE</w:t>
            </w:r>
            <w:r w:rsidR="002E41B4">
              <w:t xml:space="preserve"> grade 4 or above (C or above)</w:t>
            </w:r>
          </w:p>
          <w:p w14:paraId="52A954AF" w14:textId="77777777" w:rsidR="002E41B4" w:rsidRDefault="002E41B4" w:rsidP="002E41B4">
            <w:r>
              <w:t>O level grade C or above</w:t>
            </w:r>
          </w:p>
          <w:p w14:paraId="47236857" w14:textId="4522AD84" w:rsidR="002E41B4" w:rsidRDefault="002E41B4" w:rsidP="002E41B4">
            <w:r>
              <w:t>CSE grade 1</w:t>
            </w:r>
          </w:p>
        </w:tc>
      </w:tr>
      <w:tr w:rsidR="002E41B4" w14:paraId="3E8A35F5" w14:textId="77777777" w:rsidTr="00AC7BAF">
        <w:tc>
          <w:tcPr>
            <w:tcW w:w="4531" w:type="dxa"/>
          </w:tcPr>
          <w:p w14:paraId="5ECF2F40" w14:textId="1AF3F9D9" w:rsidR="002E41B4" w:rsidRPr="00AC7BAF" w:rsidRDefault="002E41B4">
            <w:r>
              <w:t>Level 2 Functional Skills English</w:t>
            </w:r>
            <w:r w:rsidR="00AC7BAF">
              <w:t xml:space="preserve"> </w:t>
            </w:r>
            <w:r w:rsidR="00AC7BAF">
              <w:t>- Pass</w:t>
            </w:r>
          </w:p>
        </w:tc>
        <w:tc>
          <w:tcPr>
            <w:tcW w:w="4820" w:type="dxa"/>
          </w:tcPr>
          <w:p w14:paraId="4D54854A" w14:textId="589FA793" w:rsidR="002E41B4" w:rsidRDefault="002E41B4">
            <w:r>
              <w:t xml:space="preserve">Level 2 Functional Skills </w:t>
            </w:r>
            <w:r>
              <w:t>Maths</w:t>
            </w:r>
            <w:r w:rsidR="00AC7BAF">
              <w:t xml:space="preserve"> - Pass</w:t>
            </w:r>
          </w:p>
        </w:tc>
      </w:tr>
      <w:tr w:rsidR="002E41B4" w14:paraId="2AA150CD" w14:textId="77777777" w:rsidTr="00AC7BAF">
        <w:tc>
          <w:tcPr>
            <w:tcW w:w="4531" w:type="dxa"/>
          </w:tcPr>
          <w:p w14:paraId="07BFCB4C" w14:textId="3EB66BB3" w:rsidR="002E41B4" w:rsidRDefault="002E41B4">
            <w:r>
              <w:t xml:space="preserve">Level 2 Key Skills in Communication </w:t>
            </w:r>
            <w:r w:rsidR="00AC7BAF">
              <w:t>- Pass</w:t>
            </w:r>
          </w:p>
        </w:tc>
        <w:tc>
          <w:tcPr>
            <w:tcW w:w="4820" w:type="dxa"/>
          </w:tcPr>
          <w:p w14:paraId="63E6DC61" w14:textId="34AF28A1" w:rsidR="002E41B4" w:rsidRDefault="002E41B4">
            <w:r w:rsidRPr="00AC7BAF">
              <w:t>Level 2 Key Skills Application of Number</w:t>
            </w:r>
            <w:r w:rsidR="00AC7BAF" w:rsidRPr="00AC7BAF">
              <w:t xml:space="preserve"> </w:t>
            </w:r>
            <w:r w:rsidR="00AC7BAF">
              <w:t>- Pass</w:t>
            </w:r>
          </w:p>
        </w:tc>
      </w:tr>
    </w:tbl>
    <w:p w14:paraId="00B70013" w14:textId="2FDD054A" w:rsidR="002E41B4" w:rsidRDefault="002E41B4" w:rsidP="009B6892">
      <w:pPr>
        <w:spacing w:after="0"/>
      </w:pPr>
    </w:p>
    <w:p w14:paraId="0E6F798E" w14:textId="6596E665" w:rsidR="00AC7BAF" w:rsidRPr="00AC7BAF" w:rsidRDefault="00AC7BAF" w:rsidP="00AC7BAF">
      <w:pPr>
        <w:rPr>
          <w:b/>
          <w:bCs/>
        </w:rPr>
      </w:pPr>
      <w:r w:rsidRPr="00AC7BAF">
        <w:rPr>
          <w:b/>
          <w:bCs/>
        </w:rPr>
        <w:t>Prospective staff who do not have English or Maths qualifications at the right level</w:t>
      </w:r>
      <w:r w:rsidRPr="00AC7BAF">
        <w:rPr>
          <w:b/>
          <w:bCs/>
        </w:rPr>
        <w:t>:</w:t>
      </w:r>
    </w:p>
    <w:p w14:paraId="63077D8A" w14:textId="5627A280" w:rsidR="00AC7BAF" w:rsidRDefault="00C417F7" w:rsidP="00AC7BAF">
      <w:r>
        <w:t>L</w:t>
      </w:r>
      <w:r w:rsidR="00AC7BAF">
        <w:t>evel 2 qualification</w:t>
      </w:r>
      <w:r>
        <w:t>s</w:t>
      </w:r>
      <w:r w:rsidR="00AC7BAF">
        <w:t xml:space="preserve"> in English and Maths </w:t>
      </w:r>
      <w:r>
        <w:t>are</w:t>
      </w:r>
      <w:r w:rsidR="00AC7BAF">
        <w:t xml:space="preserve"> an essential part of the job specification for an LSA (or any higher role at West SILC).</w:t>
      </w:r>
    </w:p>
    <w:p w14:paraId="7FC47D48" w14:textId="616D81EA" w:rsidR="00AC7BAF" w:rsidRDefault="00AC7BAF" w:rsidP="00AC7BAF">
      <w:r>
        <w:t xml:space="preserve">We will still interview you if you do not have them, </w:t>
      </w:r>
      <w:r w:rsidR="00C417F7">
        <w:t xml:space="preserve">but if successful </w:t>
      </w:r>
      <w:r>
        <w:t xml:space="preserve">we will not be able to offer you a permanent contract initially. We would offer a temporary contract for 6 months, with the expectation that you will gain the </w:t>
      </w:r>
      <w:r w:rsidR="00C417F7">
        <w:t>‘</w:t>
      </w:r>
      <w:r>
        <w:t>qualification/</w:t>
      </w:r>
      <w:proofErr w:type="spellStart"/>
      <w:r>
        <w:t>s</w:t>
      </w:r>
      <w:r w:rsidR="00C417F7">
        <w:t>’</w:t>
      </w:r>
      <w:proofErr w:type="spellEnd"/>
      <w:r>
        <w:t xml:space="preserve"> in that time. Once achieved your contract would become permanent and there would be no need for a further interview. For </w:t>
      </w:r>
      <w:r w:rsidR="00C417F7">
        <w:t xml:space="preserve">any </w:t>
      </w:r>
      <w:r>
        <w:t xml:space="preserve">legitimate reasons we </w:t>
      </w:r>
      <w:r w:rsidR="00C417F7">
        <w:t xml:space="preserve">may </w:t>
      </w:r>
      <w:r>
        <w:t xml:space="preserve">extend beyond this period, but any temporary contract will not exceed beyond 18 months, irrespective of the circumstances. </w:t>
      </w:r>
    </w:p>
    <w:p w14:paraId="1E34BEB0" w14:textId="6BF19F3C" w:rsidR="00AC7BAF" w:rsidRDefault="00AC7BAF" w:rsidP="00AC7BAF">
      <w:r w:rsidRPr="00AC7BAF">
        <w:rPr>
          <w:b/>
          <w:bCs/>
        </w:rPr>
        <w:t>Our recommended process to gain either English and / or Maths</w:t>
      </w:r>
      <w:r>
        <w:t xml:space="preserve"> at level 2 (and the s</w:t>
      </w:r>
      <w:r>
        <w:t>upport we will offer for you</w:t>
      </w:r>
      <w:r>
        <w:t>):</w:t>
      </w:r>
    </w:p>
    <w:p w14:paraId="3B412C54" w14:textId="14BB08B0" w:rsidR="00C417F7" w:rsidRDefault="00C417F7" w:rsidP="00AC7BAF">
      <w:r>
        <w:t>If you do both, you may want to do one followed by the other, rather than trying to do them both at the same time.</w:t>
      </w:r>
    </w:p>
    <w:p w14:paraId="48BDCF96" w14:textId="4A955D13" w:rsidR="001D417B" w:rsidRDefault="001D417B" w:rsidP="001D417B">
      <w:pPr>
        <w:pStyle w:val="ListParagraph"/>
        <w:numPr>
          <w:ilvl w:val="0"/>
          <w:numId w:val="2"/>
        </w:numPr>
      </w:pPr>
      <w:r>
        <w:t>Register</w:t>
      </w:r>
      <w:r w:rsidR="00AC7BAF">
        <w:t xml:space="preserve"> with Reed</w:t>
      </w:r>
      <w:r>
        <w:t xml:space="preserve">: </w:t>
      </w:r>
      <w:hyperlink r:id="rId5" w:anchor="/courses/?keywords=level%202%20functional%20skills%20in%20english" w:history="1">
        <w:r>
          <w:rPr>
            <w:rStyle w:val="Hyperlink"/>
          </w:rPr>
          <w:t>https://www.reed.co.uk/courses/functional-skills-maths-level-2-functional-skills-english-level-2/290079#/courses/?keywords=level%202%20functional%20skills%20in%20english</w:t>
        </w:r>
      </w:hyperlink>
    </w:p>
    <w:p w14:paraId="67EE8E96" w14:textId="442A8852" w:rsidR="001D417B" w:rsidRDefault="001D417B" w:rsidP="00C417F7">
      <w:pPr>
        <w:pStyle w:val="ListParagraph"/>
      </w:pPr>
      <w:r>
        <w:t xml:space="preserve">This will cost you £12 (accurate March 24) and will give you access to lessons for Maths and English so mini tests and a final assessment but as it is only 12 questions its not the proper </w:t>
      </w:r>
      <w:r w:rsidR="00C417F7">
        <w:t>qualification, you will then move to step 2.</w:t>
      </w:r>
    </w:p>
    <w:p w14:paraId="6AB9D0C0" w14:textId="7D003B70" w:rsidR="00C417F7" w:rsidRPr="00C417F7" w:rsidRDefault="00C417F7" w:rsidP="00C417F7">
      <w:pPr>
        <w:pStyle w:val="Heading1"/>
        <w:numPr>
          <w:ilvl w:val="0"/>
          <w:numId w:val="2"/>
        </w:numPr>
        <w:shd w:val="clear" w:color="auto" w:fill="FFFFFF"/>
        <w:spacing w:before="0" w:after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26E92" wp14:editId="49FCCD2D">
            <wp:simplePos x="0" y="0"/>
            <wp:positionH relativeFrom="column">
              <wp:posOffset>3688080</wp:posOffset>
            </wp:positionH>
            <wp:positionV relativeFrom="paragraph">
              <wp:posOffset>7620</wp:posOffset>
            </wp:positionV>
            <wp:extent cx="1935480" cy="1935480"/>
            <wp:effectExtent l="0" t="0" r="7620" b="762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612778117" name="Picture 2" descr="A book of english and english ski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78117" name="Picture 2" descr="A book of english and english skil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17B" w:rsidRPr="00C417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Once you have completed </w:t>
      </w:r>
      <w:proofErr w:type="gramStart"/>
      <w:r w:rsidR="001D417B" w:rsidRPr="00C417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these </w:t>
      </w:r>
      <w:r w:rsidR="009B689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and</w:t>
      </w:r>
      <w:proofErr w:type="gramEnd"/>
      <w:r w:rsidR="009B689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you share screen shots of your results, </w:t>
      </w:r>
      <w:r w:rsidR="001D417B" w:rsidRPr="00C417F7">
        <w:rPr>
          <w:rFonts w:asciiTheme="minorHAnsi" w:eastAsiaTheme="minorHAnsi" w:hAnsiTheme="minorHAnsi" w:cstheme="minorBidi"/>
          <w:color w:val="auto"/>
          <w:sz w:val="22"/>
          <w:szCs w:val="22"/>
        </w:rPr>
        <w:t>we will buy you</w:t>
      </w:r>
      <w:r w:rsidRPr="00C417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Pr="009B689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Functional Skills Level 2 Study &amp; Test Practice Collection 2 Books Set</w:t>
      </w:r>
      <w:r w:rsidRPr="00C417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(Functional Skills Maths Level 2 - Study &amp; Test Practice, Functional Skills English Level 2 - Study &amp; Test Practice)</w:t>
      </w:r>
    </w:p>
    <w:p w14:paraId="44971EA3" w14:textId="0DFB796D" w:rsidR="00AC7BAF" w:rsidRDefault="00C417F7" w:rsidP="00C417F7">
      <w:pPr>
        <w:pStyle w:val="ListParagraph"/>
      </w:pPr>
      <w:hyperlink r:id="rId7" w:history="1">
        <w:r>
          <w:rPr>
            <w:rStyle w:val="Hyperlink"/>
          </w:rPr>
          <w:t>Functional Skills Level 2 Study &amp; Test Practice Collection 2 Books Set (Functional Skills Maths Level 2 - Study &amp; Test Practice, Functional Skills English Level 2 - Study &amp; Test Practice): Amazon.co.uk: 9787421175371: Books</w:t>
        </w:r>
      </w:hyperlink>
    </w:p>
    <w:p w14:paraId="0FE68FFA" w14:textId="65CD9724" w:rsidR="00C417F7" w:rsidRDefault="00C417F7" w:rsidP="00C417F7">
      <w:pPr>
        <w:pStyle w:val="ListParagraph"/>
      </w:pPr>
      <w:r>
        <w:t xml:space="preserve">Use these to practice </w:t>
      </w:r>
      <w:proofErr w:type="gramStart"/>
      <w:r>
        <w:t>an</w:t>
      </w:r>
      <w:proofErr w:type="gramEnd"/>
      <w:r>
        <w:t xml:space="preserve"> prepare for the full ‘exam paper’. If you are stuck with anything and </w:t>
      </w:r>
      <w:r w:rsidR="009B6892">
        <w:t>would</w:t>
      </w:r>
      <w:r>
        <w:t xml:space="preserve"> like some 1-1 </w:t>
      </w:r>
      <w:r w:rsidR="009B6892">
        <w:t>support,</w:t>
      </w:r>
      <w:r>
        <w:t xml:space="preserve"> please raise with HR or SLT. </w:t>
      </w:r>
    </w:p>
    <w:p w14:paraId="6347866C" w14:textId="77777777" w:rsidR="00C417F7" w:rsidRDefault="00C417F7" w:rsidP="00C417F7">
      <w:pPr>
        <w:pStyle w:val="ListParagraph"/>
      </w:pPr>
    </w:p>
    <w:p w14:paraId="724EC75B" w14:textId="58EF872A" w:rsidR="00C417F7" w:rsidRDefault="00C417F7" w:rsidP="00C417F7">
      <w:pPr>
        <w:pStyle w:val="ListParagraph"/>
        <w:numPr>
          <w:ilvl w:val="0"/>
          <w:numId w:val="2"/>
        </w:numPr>
      </w:pPr>
      <w:r>
        <w:t xml:space="preserve">Once you are ready you will sit the actual paper in school with a member of SLT under exam conditions. This will be marked by school. </w:t>
      </w:r>
    </w:p>
    <w:p w14:paraId="4E427F52" w14:textId="77777777" w:rsidR="009B6892" w:rsidRDefault="009B6892" w:rsidP="009B6892">
      <w:pPr>
        <w:pStyle w:val="ListParagraph"/>
      </w:pPr>
    </w:p>
    <w:p w14:paraId="5AECFAF4" w14:textId="77777777" w:rsidR="009B6892" w:rsidRDefault="009B6892" w:rsidP="00C417F7">
      <w:pPr>
        <w:pStyle w:val="ListParagraph"/>
        <w:numPr>
          <w:ilvl w:val="0"/>
          <w:numId w:val="2"/>
        </w:numPr>
      </w:pPr>
      <w:r>
        <w:t xml:space="preserve">Once you pass our exam, </w:t>
      </w:r>
      <w:r>
        <w:t>within the time scales</w:t>
      </w:r>
      <w:r>
        <w:t>, you will be offered a permanent contract.</w:t>
      </w:r>
    </w:p>
    <w:p w14:paraId="50644F5C" w14:textId="77777777" w:rsidR="009B6892" w:rsidRDefault="009B6892" w:rsidP="009B6892">
      <w:pPr>
        <w:pStyle w:val="ListParagraph"/>
      </w:pPr>
    </w:p>
    <w:p w14:paraId="4C1EE92A" w14:textId="039CEC05" w:rsidR="002E41B4" w:rsidRDefault="009B6892" w:rsidP="009B6892">
      <w:pPr>
        <w:pStyle w:val="ListParagraph"/>
        <w:numPr>
          <w:ilvl w:val="0"/>
          <w:numId w:val="2"/>
        </w:numPr>
      </w:pPr>
      <w:r>
        <w:t xml:space="preserve">Having done all this preparation and learning, if you wish to sit the papers formally with exam board </w:t>
      </w:r>
      <w:proofErr w:type="gramStart"/>
      <w:r>
        <w:t>Pearsons</w:t>
      </w:r>
      <w:proofErr w:type="gramEnd"/>
      <w:r>
        <w:t xml:space="preserve"> we can formally enter you for the exam (we will pay the fee) - usually held monthly. Please not this is not necessary for your </w:t>
      </w:r>
      <w:proofErr w:type="gramStart"/>
      <w:r>
        <w:t>contract</w:t>
      </w:r>
      <w:proofErr w:type="gramEnd"/>
      <w:r>
        <w:t xml:space="preserve"> but you may want to gain the formal qualification.</w:t>
      </w:r>
    </w:p>
    <w:sectPr w:rsidR="002E41B4" w:rsidSect="009B6892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10"/>
    <w:multiLevelType w:val="hybridMultilevel"/>
    <w:tmpl w:val="74766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37DA"/>
    <w:multiLevelType w:val="hybridMultilevel"/>
    <w:tmpl w:val="89A2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5581">
    <w:abstractNumId w:val="1"/>
  </w:num>
  <w:num w:numId="2" w16cid:durableId="116740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B4"/>
    <w:rsid w:val="001D417B"/>
    <w:rsid w:val="002E41B4"/>
    <w:rsid w:val="003D1C75"/>
    <w:rsid w:val="009B6892"/>
    <w:rsid w:val="00AC7BAF"/>
    <w:rsid w:val="00C10887"/>
    <w:rsid w:val="00C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8D17"/>
  <w15:chartTrackingRefBased/>
  <w15:docId w15:val="{364C9F4D-38AA-48EB-A1EC-96CC8153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B4"/>
  </w:style>
  <w:style w:type="paragraph" w:styleId="Heading1">
    <w:name w:val="heading 1"/>
    <w:basedOn w:val="Normal"/>
    <w:next w:val="Normal"/>
    <w:link w:val="Heading1Char"/>
    <w:uiPriority w:val="9"/>
    <w:qFormat/>
    <w:rsid w:val="002E4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1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417B"/>
    <w:rPr>
      <w:color w:val="0563C1"/>
      <w:u w:val="single"/>
    </w:rPr>
  </w:style>
  <w:style w:type="character" w:customStyle="1" w:styleId="a-size-extra-large">
    <w:name w:val="a-size-extra-large"/>
    <w:basedOn w:val="DefaultParagraphFont"/>
    <w:rsid w:val="00C4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Functional-Skills-Level-Practice-Collection/dp/7421175377/ref=asc_df_7421175377?tag=bingshoppinga-21&amp;linkCode=df0&amp;hvadid=80539328245919&amp;hvnetw=o&amp;hvqmt=e&amp;hvbmt=be&amp;hvdev=c&amp;hvlocint=&amp;hvlocphy=&amp;hvtargid=pla-4584138869567554&amp;ps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eed.co.uk/courses/functional-skills-maths-level-2-functional-skills-english-level-2/290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Wilman</dc:creator>
  <cp:keywords/>
  <dc:description/>
  <cp:lastModifiedBy>Michelle Wilman</cp:lastModifiedBy>
  <cp:revision>1</cp:revision>
  <dcterms:created xsi:type="dcterms:W3CDTF">2024-03-15T14:40:00Z</dcterms:created>
  <dcterms:modified xsi:type="dcterms:W3CDTF">2024-03-15T15:41:00Z</dcterms:modified>
</cp:coreProperties>
</file>