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5967" w14:textId="3083A2AF" w:rsidR="003040B1" w:rsidRDefault="00A60D05" w:rsidP="006B0E6D">
      <w:pPr>
        <w:tabs>
          <w:tab w:val="left" w:pos="5985"/>
        </w:tabs>
        <w:spacing w:after="0" w:line="240" w:lineRule="auto"/>
        <w:rPr>
          <w:rFonts w:ascii="Calibri" w:eastAsia="Calibri" w:hAnsi="Calibri" w:cs="Calibri"/>
          <w:b/>
          <w:color w:val="1F4E79"/>
          <w:sz w:val="72"/>
          <w:szCs w:val="72"/>
        </w:rPr>
      </w:pPr>
      <w:r>
        <w:rPr>
          <w:noProof/>
        </w:rPr>
        <w:drawing>
          <wp:anchor distT="0" distB="0" distL="114300" distR="114300" simplePos="0" relativeHeight="251659264" behindDoc="0" locked="0" layoutInCell="1" hidden="0" allowOverlap="1" wp14:anchorId="42B0C289" wp14:editId="3614C1A2">
            <wp:simplePos x="0" y="0"/>
            <wp:positionH relativeFrom="margin">
              <wp:align>right</wp:align>
            </wp:positionH>
            <wp:positionV relativeFrom="paragraph">
              <wp:posOffset>210988</wp:posOffset>
            </wp:positionV>
            <wp:extent cx="1074420" cy="990600"/>
            <wp:effectExtent l="0" t="0" r="0" b="0"/>
            <wp:wrapNone/>
            <wp:docPr id="17" name="image1.png" descr="A picture containing text, helmet, ceramic war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helmet, ceramic ware&#10;&#10;Description automatically generated"/>
                    <pic:cNvPicPr preferRelativeResize="0"/>
                  </pic:nvPicPr>
                  <pic:blipFill>
                    <a:blip r:embed="rId8"/>
                    <a:srcRect/>
                    <a:stretch>
                      <a:fillRect/>
                    </a:stretch>
                  </pic:blipFill>
                  <pic:spPr>
                    <a:xfrm>
                      <a:off x="0" y="0"/>
                      <a:ext cx="1074420" cy="990600"/>
                    </a:xfrm>
                    <a:prstGeom prst="rect">
                      <a:avLst/>
                    </a:prstGeom>
                    <a:ln/>
                  </pic:spPr>
                </pic:pic>
              </a:graphicData>
            </a:graphic>
            <wp14:sizeRelH relativeFrom="margin">
              <wp14:pctWidth>0</wp14:pctWidth>
            </wp14:sizeRelH>
            <wp14:sizeRelV relativeFrom="margin">
              <wp14:pctHeight>0</wp14:pctHeight>
            </wp14:sizeRelV>
          </wp:anchor>
        </w:drawing>
      </w:r>
      <w:r w:rsidR="003C6645" w:rsidRPr="003C6645">
        <w:rPr>
          <w:rFonts w:ascii="Calibri" w:eastAsia="Calibri" w:hAnsi="Calibri" w:cs="Calibri"/>
          <w:b/>
          <w:noProof/>
          <w:color w:val="1F4E79"/>
          <w:sz w:val="72"/>
          <w:szCs w:val="72"/>
        </w:rPr>
        <w:drawing>
          <wp:inline distT="0" distB="0" distL="0" distR="0" wp14:anchorId="046E699F" wp14:editId="51B96FA7">
            <wp:extent cx="6761863" cy="3692106"/>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11051" cy="3718964"/>
                    </a:xfrm>
                    <a:prstGeom prst="rect">
                      <a:avLst/>
                    </a:prstGeom>
                  </pic:spPr>
                </pic:pic>
              </a:graphicData>
            </a:graphic>
          </wp:inline>
        </w:drawing>
      </w:r>
    </w:p>
    <w:p w14:paraId="4B68E680" w14:textId="73CD0842" w:rsidR="00761FF4" w:rsidRPr="002B668F" w:rsidRDefault="00761FF4" w:rsidP="002B668F">
      <w:pPr>
        <w:spacing w:after="100" w:afterAutospacing="1" w:line="240" w:lineRule="auto"/>
        <w:outlineLvl w:val="0"/>
        <w:rPr>
          <w:rFonts w:eastAsia="Times New Roman"/>
          <w:b/>
          <w:bCs/>
          <w:kern w:val="36"/>
          <w:sz w:val="48"/>
          <w:szCs w:val="48"/>
        </w:rPr>
      </w:pPr>
      <w:r w:rsidRPr="00761FF4">
        <w:rPr>
          <w:rFonts w:ascii="Calibri" w:eastAsia="Calibri" w:hAnsi="Calibri" w:cs="Calibri"/>
          <w:b/>
          <w:bCs/>
          <w:color w:val="1F4E79"/>
          <w:sz w:val="56"/>
          <w:szCs w:val="56"/>
        </w:rPr>
        <w:t>Carterton Community College</w:t>
      </w:r>
      <w:r w:rsidR="002B668F" w:rsidRPr="002B668F">
        <w:rPr>
          <w:rFonts w:eastAsia="Times New Roman"/>
          <w:b/>
          <w:bCs/>
          <w:kern w:val="36"/>
          <w:sz w:val="48"/>
          <w:szCs w:val="48"/>
        </w:rPr>
        <w:t xml:space="preserve"> </w:t>
      </w:r>
      <w:r w:rsidR="002B668F">
        <w:rPr>
          <w:rFonts w:eastAsia="Times New Roman"/>
          <w:b/>
          <w:bCs/>
          <w:kern w:val="36"/>
          <w:sz w:val="48"/>
          <w:szCs w:val="48"/>
        </w:rPr>
        <w:br/>
      </w:r>
      <w:r w:rsidR="002B668F" w:rsidRPr="002B668F">
        <w:rPr>
          <w:rFonts w:eastAsia="Times New Roman"/>
          <w:b/>
          <w:bCs/>
          <w:color w:val="1F4E79" w:themeColor="accent1" w:themeShade="80"/>
          <w:kern w:val="36"/>
          <w:sz w:val="48"/>
          <w:szCs w:val="48"/>
        </w:rPr>
        <w:t>Inclusion &amp; Intervention Specialist (KS</w:t>
      </w:r>
      <w:r w:rsidR="007272A2">
        <w:rPr>
          <w:rFonts w:eastAsia="Times New Roman"/>
          <w:b/>
          <w:bCs/>
          <w:color w:val="1F4E79" w:themeColor="accent1" w:themeShade="80"/>
          <w:kern w:val="36"/>
          <w:sz w:val="48"/>
          <w:szCs w:val="48"/>
        </w:rPr>
        <w:t>3</w:t>
      </w:r>
      <w:r w:rsidR="002B668F" w:rsidRPr="002B668F">
        <w:rPr>
          <w:rFonts w:eastAsia="Times New Roman"/>
          <w:b/>
          <w:bCs/>
          <w:color w:val="1F4E79" w:themeColor="accent1" w:themeShade="80"/>
          <w:kern w:val="36"/>
          <w:sz w:val="48"/>
          <w:szCs w:val="48"/>
        </w:rPr>
        <w:t xml:space="preserve"> focu</w:t>
      </w:r>
      <w:r w:rsidR="007272A2">
        <w:rPr>
          <w:rFonts w:eastAsia="Times New Roman"/>
          <w:b/>
          <w:bCs/>
          <w:color w:val="1F4E79" w:themeColor="accent1" w:themeShade="80"/>
          <w:kern w:val="36"/>
          <w:sz w:val="48"/>
          <w:szCs w:val="48"/>
        </w:rPr>
        <w:t>s</w:t>
      </w:r>
      <w:r w:rsidR="002B668F" w:rsidRPr="002B668F">
        <w:rPr>
          <w:rFonts w:eastAsia="Times New Roman"/>
          <w:b/>
          <w:bCs/>
          <w:color w:val="1F4E79" w:themeColor="accent1" w:themeShade="80"/>
          <w:kern w:val="36"/>
          <w:sz w:val="48"/>
          <w:szCs w:val="48"/>
        </w:rPr>
        <w:t>)</w:t>
      </w:r>
    </w:p>
    <w:p w14:paraId="3D535675" w14:textId="40BE66CD" w:rsidR="00761FF4" w:rsidRDefault="002B668F" w:rsidP="002B668F">
      <w:pPr>
        <w:spacing w:after="100" w:afterAutospacing="1" w:line="240" w:lineRule="auto"/>
        <w:outlineLvl w:val="0"/>
        <w:rPr>
          <w:rFonts w:ascii="Calibri" w:eastAsia="Calibri" w:hAnsi="Calibri" w:cs="Calibri"/>
          <w:b/>
          <w:bCs/>
          <w:color w:val="1F4E79" w:themeColor="accent1" w:themeShade="80"/>
        </w:rPr>
      </w:pPr>
      <w:r w:rsidRPr="002B668F">
        <w:rPr>
          <w:rFonts w:asciiTheme="minorHAnsi" w:eastAsia="Times New Roman" w:hAnsiTheme="minorHAnsi" w:cstheme="minorHAnsi"/>
          <w:b/>
          <w:bCs/>
          <w:color w:val="1F4E79" w:themeColor="accent1" w:themeShade="80"/>
          <w:kern w:val="36"/>
        </w:rPr>
        <w:t>Inclusion &amp; Intervention Specialist (KS</w:t>
      </w:r>
      <w:r w:rsidR="007272A2">
        <w:rPr>
          <w:rFonts w:asciiTheme="minorHAnsi" w:eastAsia="Times New Roman" w:hAnsiTheme="minorHAnsi" w:cstheme="minorHAnsi"/>
          <w:b/>
          <w:bCs/>
          <w:color w:val="1F4E79" w:themeColor="accent1" w:themeShade="80"/>
          <w:kern w:val="36"/>
        </w:rPr>
        <w:t>3</w:t>
      </w:r>
      <w:r w:rsidRPr="002B668F">
        <w:rPr>
          <w:rFonts w:asciiTheme="minorHAnsi" w:eastAsia="Times New Roman" w:hAnsiTheme="minorHAnsi" w:cstheme="minorHAnsi"/>
          <w:b/>
          <w:bCs/>
          <w:color w:val="1F4E79" w:themeColor="accent1" w:themeShade="80"/>
          <w:kern w:val="36"/>
        </w:rPr>
        <w:t xml:space="preserve"> focus)</w:t>
      </w:r>
      <w:r w:rsidRPr="002B668F">
        <w:rPr>
          <w:rFonts w:eastAsia="Times New Roman"/>
          <w:b/>
          <w:bCs/>
          <w:color w:val="1F4E79" w:themeColor="accent1" w:themeShade="80"/>
          <w:kern w:val="36"/>
        </w:rPr>
        <w:t xml:space="preserve"> </w:t>
      </w:r>
      <w:r w:rsidR="00761FF4" w:rsidRPr="00761FF4">
        <w:rPr>
          <w:rFonts w:ascii="Calibri" w:eastAsia="Calibri" w:hAnsi="Calibri" w:cs="Calibri"/>
          <w:b/>
          <w:bCs/>
          <w:color w:val="1F4E79" w:themeColor="accent1" w:themeShade="80"/>
        </w:rPr>
        <w:t xml:space="preserve">Salary: </w:t>
      </w:r>
      <w:r>
        <w:rPr>
          <w:rFonts w:ascii="Calibri" w:eastAsia="Calibri" w:hAnsi="Calibri" w:cs="Calibri"/>
          <w:b/>
          <w:bCs/>
          <w:color w:val="1F4E79" w:themeColor="accent1" w:themeShade="80"/>
        </w:rPr>
        <w:t>£</w:t>
      </w:r>
      <w:r w:rsidR="007272A2">
        <w:rPr>
          <w:rFonts w:ascii="Calibri" w:eastAsia="Calibri" w:hAnsi="Calibri" w:cs="Calibri"/>
          <w:b/>
          <w:bCs/>
          <w:color w:val="1F4E79" w:themeColor="accent1" w:themeShade="80"/>
        </w:rPr>
        <w:t>26,824</w:t>
      </w:r>
      <w:r>
        <w:rPr>
          <w:rFonts w:ascii="Calibri" w:eastAsia="Calibri" w:hAnsi="Calibri" w:cs="Calibri"/>
          <w:b/>
          <w:bCs/>
          <w:color w:val="1F4E79" w:themeColor="accent1" w:themeShade="80"/>
        </w:rPr>
        <w:t>-£</w:t>
      </w:r>
      <w:r w:rsidR="007272A2">
        <w:rPr>
          <w:rFonts w:ascii="Calibri" w:eastAsia="Calibri" w:hAnsi="Calibri" w:cs="Calibri"/>
          <w:b/>
          <w:bCs/>
          <w:color w:val="1F4E79" w:themeColor="accent1" w:themeShade="80"/>
        </w:rPr>
        <w:t>29,064</w:t>
      </w:r>
      <w:r>
        <w:rPr>
          <w:rFonts w:ascii="Calibri" w:eastAsia="Calibri" w:hAnsi="Calibri" w:cs="Calibri"/>
          <w:b/>
          <w:bCs/>
          <w:color w:val="1F4E79" w:themeColor="accent1" w:themeShade="80"/>
        </w:rPr>
        <w:t xml:space="preserve"> pro rata</w:t>
      </w:r>
      <w:r>
        <w:rPr>
          <w:rFonts w:ascii="Calibri" w:eastAsia="Calibri" w:hAnsi="Calibri" w:cs="Calibri"/>
          <w:b/>
          <w:bCs/>
          <w:color w:val="1F4E79" w:themeColor="accent1" w:themeShade="80"/>
        </w:rPr>
        <w:br/>
        <w:t xml:space="preserve">Grade: Grade </w:t>
      </w:r>
      <w:r w:rsidR="007272A2">
        <w:rPr>
          <w:rFonts w:ascii="Calibri" w:eastAsia="Calibri" w:hAnsi="Calibri" w:cs="Calibri"/>
          <w:b/>
          <w:bCs/>
          <w:color w:val="1F4E79" w:themeColor="accent1" w:themeShade="80"/>
        </w:rPr>
        <w:t>6</w:t>
      </w:r>
      <w:r>
        <w:rPr>
          <w:rFonts w:ascii="Calibri" w:eastAsia="Calibri" w:hAnsi="Calibri" w:cs="Calibri"/>
          <w:b/>
          <w:bCs/>
          <w:color w:val="1F4E79" w:themeColor="accent1" w:themeShade="80"/>
        </w:rPr>
        <w:t xml:space="preserve"> – Point 8-</w:t>
      </w:r>
      <w:r w:rsidR="007272A2">
        <w:rPr>
          <w:rFonts w:ascii="Calibri" w:eastAsia="Calibri" w:hAnsi="Calibri" w:cs="Calibri"/>
          <w:b/>
          <w:bCs/>
          <w:color w:val="1F4E79" w:themeColor="accent1" w:themeShade="80"/>
        </w:rPr>
        <w:t>13</w:t>
      </w:r>
      <w:r w:rsidR="00761FF4" w:rsidRPr="00761FF4">
        <w:rPr>
          <w:rFonts w:ascii="Calibri" w:eastAsia="Calibri" w:hAnsi="Calibri" w:cs="Calibri"/>
          <w:b/>
          <w:bCs/>
          <w:color w:val="1F4E79" w:themeColor="accent1" w:themeShade="80"/>
        </w:rPr>
        <w:t xml:space="preserve"> </w:t>
      </w:r>
      <w:r>
        <w:rPr>
          <w:rFonts w:ascii="Calibri" w:eastAsia="Calibri" w:hAnsi="Calibri" w:cs="Calibri"/>
          <w:b/>
          <w:bCs/>
          <w:color w:val="1F4E79" w:themeColor="accent1" w:themeShade="80"/>
        </w:rPr>
        <w:br/>
      </w:r>
      <w:r w:rsidR="00761FF4" w:rsidRPr="00761FF4">
        <w:rPr>
          <w:rFonts w:ascii="Calibri" w:eastAsia="Calibri" w:hAnsi="Calibri" w:cs="Calibri"/>
          <w:b/>
          <w:bCs/>
          <w:color w:val="1F4E79" w:themeColor="accent1" w:themeShade="80"/>
        </w:rPr>
        <w:t>Full</w:t>
      </w:r>
      <w:r w:rsidR="00761FF4" w:rsidRPr="00761FF4">
        <w:rPr>
          <w:rFonts w:ascii="Calibri" w:eastAsia="Calibri" w:hAnsi="Calibri" w:cs="Calibri"/>
          <w:b/>
          <w:bCs/>
          <w:color w:val="1F4E79" w:themeColor="accent1" w:themeShade="80"/>
        </w:rPr>
        <w:noBreakHyphen/>
        <w:t xml:space="preserve">time, permanent </w:t>
      </w:r>
      <w:r>
        <w:rPr>
          <w:rFonts w:ascii="Calibri" w:eastAsia="Calibri" w:hAnsi="Calibri" w:cs="Calibri"/>
          <w:b/>
          <w:bCs/>
          <w:color w:val="1F4E79" w:themeColor="accent1" w:themeShade="80"/>
        </w:rPr>
        <w:br/>
      </w:r>
      <w:r w:rsidR="00761FF4" w:rsidRPr="00761FF4">
        <w:rPr>
          <w:rFonts w:ascii="Calibri" w:eastAsia="Calibri" w:hAnsi="Calibri" w:cs="Calibri"/>
          <w:b/>
          <w:bCs/>
          <w:color w:val="1F4E79" w:themeColor="accent1" w:themeShade="80"/>
        </w:rPr>
        <w:t xml:space="preserve">Start Date: September 2026 </w:t>
      </w:r>
    </w:p>
    <w:p w14:paraId="43C49EC6" w14:textId="77777777" w:rsidR="002B668F" w:rsidRPr="002B668F" w:rsidRDefault="002B668F" w:rsidP="002B668F">
      <w:pPr>
        <w:spacing w:after="100" w:afterAutospacing="1" w:line="240" w:lineRule="auto"/>
        <w:rPr>
          <w:rFonts w:eastAsia="Times New Roman"/>
          <w:color w:val="1F4E79" w:themeColor="accent1" w:themeShade="80"/>
        </w:rPr>
      </w:pPr>
      <w:r w:rsidRPr="002B668F">
        <w:rPr>
          <w:rFonts w:eastAsia="Times New Roman"/>
          <w:b/>
          <w:bCs/>
          <w:color w:val="1F4E79" w:themeColor="accent1" w:themeShade="80"/>
        </w:rPr>
        <w:t>Are you passionate about re-engaging learners and building spaces where every student can thrive?</w:t>
      </w:r>
      <w:r w:rsidRPr="002B668F">
        <w:rPr>
          <w:rFonts w:eastAsia="Times New Roman"/>
          <w:color w:val="1F4E79" w:themeColor="accent1" w:themeShade="80"/>
        </w:rPr>
        <w:t xml:space="preserve"> </w:t>
      </w:r>
    </w:p>
    <w:p w14:paraId="690BE76C" w14:textId="77777777" w:rsidR="002B668F" w:rsidRPr="002B668F" w:rsidRDefault="002B668F" w:rsidP="002B668F">
      <w:pPr>
        <w:spacing w:after="100" w:afterAutospacing="1" w:line="240" w:lineRule="auto"/>
        <w:rPr>
          <w:rFonts w:eastAsia="Times New Roman"/>
          <w:color w:val="1F4E79" w:themeColor="accent1" w:themeShade="80"/>
        </w:rPr>
      </w:pPr>
      <w:r w:rsidRPr="002B668F">
        <w:rPr>
          <w:rFonts w:eastAsia="Times New Roman"/>
          <w:color w:val="1F4E79" w:themeColor="accent1" w:themeShade="80"/>
        </w:rPr>
        <w:t>We are seeking an innovative, empathetic, and driven individual to champion our high-level SEND students, lead strategic academic readiness, and manage our vital support teams at Key Stage 4.</w:t>
      </w:r>
    </w:p>
    <w:p w14:paraId="08B9FDBE" w14:textId="77777777" w:rsidR="002B668F" w:rsidRPr="002B668F" w:rsidRDefault="002B668F" w:rsidP="002B668F">
      <w:pPr>
        <w:spacing w:after="100" w:afterAutospacing="1" w:line="240" w:lineRule="auto"/>
        <w:rPr>
          <w:rFonts w:eastAsia="Times New Roman"/>
          <w:color w:val="1F4E79" w:themeColor="accent1" w:themeShade="80"/>
        </w:rPr>
      </w:pPr>
      <w:r w:rsidRPr="002B668F">
        <w:rPr>
          <w:rFonts w:eastAsia="Times New Roman"/>
          <w:color w:val="1F4E79" w:themeColor="accent1" w:themeShade="80"/>
        </w:rPr>
        <w:t>This isn't just a teaching or support role—it’s a leadership opportunity to ensure our Year 10 and Year 11 students are equipped with the lifelong skills they need for exam success, while managing the logistical framework that supports them. You will lead a dedicated team of Teaching Assistants, optimize our intervention spaces, and collaborate directly with academic leaders to ensure our most vulnerable students achieve their full potential.</w:t>
      </w:r>
    </w:p>
    <w:p w14:paraId="62481DE4" w14:textId="77777777" w:rsidR="002B668F" w:rsidRPr="002B668F" w:rsidRDefault="002B668F" w:rsidP="002B668F">
      <w:pPr>
        <w:spacing w:after="100" w:afterAutospacing="1" w:line="240" w:lineRule="auto"/>
        <w:outlineLvl w:val="2"/>
        <w:rPr>
          <w:rFonts w:eastAsia="Times New Roman"/>
          <w:b/>
          <w:bCs/>
          <w:color w:val="1F4E79" w:themeColor="accent1" w:themeShade="80"/>
          <w:sz w:val="27"/>
          <w:szCs w:val="27"/>
        </w:rPr>
      </w:pPr>
      <w:r w:rsidRPr="002B668F">
        <w:rPr>
          <w:rFonts w:eastAsia="Times New Roman"/>
          <w:b/>
          <w:bCs/>
          <w:color w:val="1F4E79" w:themeColor="accent1" w:themeShade="80"/>
          <w:sz w:val="27"/>
          <w:szCs w:val="27"/>
        </w:rPr>
        <w:t>Key Responsibilities</w:t>
      </w:r>
    </w:p>
    <w:p w14:paraId="03AF92B1" w14:textId="77777777" w:rsidR="002B668F" w:rsidRPr="002B668F" w:rsidRDefault="002B668F" w:rsidP="002B668F">
      <w:pPr>
        <w:numPr>
          <w:ilvl w:val="0"/>
          <w:numId w:val="26"/>
        </w:numPr>
        <w:spacing w:after="100" w:afterAutospacing="1" w:line="240" w:lineRule="auto"/>
        <w:rPr>
          <w:rFonts w:eastAsia="Times New Roman"/>
          <w:color w:val="1F4E79" w:themeColor="accent1" w:themeShade="80"/>
        </w:rPr>
      </w:pPr>
      <w:r w:rsidRPr="002B668F">
        <w:rPr>
          <w:rFonts w:eastAsia="Times New Roman"/>
          <w:b/>
          <w:bCs/>
          <w:color w:val="1F4E79" w:themeColor="accent1" w:themeShade="80"/>
        </w:rPr>
        <w:t>Embed Lifelong Revision Skills:</w:t>
      </w:r>
      <w:r w:rsidRPr="002B668F">
        <w:rPr>
          <w:rFonts w:eastAsia="Times New Roman"/>
          <w:color w:val="1F4E79" w:themeColor="accent1" w:themeShade="80"/>
        </w:rPr>
        <w:t xml:space="preserve"> Responsible for ensuring students are set with robust revision skills in Year 10 and Year 11 that they can confidently utilise throughout their qualifications.</w:t>
      </w:r>
    </w:p>
    <w:p w14:paraId="019B4222" w14:textId="77777777" w:rsidR="002B668F" w:rsidRPr="002B668F" w:rsidRDefault="002B668F" w:rsidP="002B668F">
      <w:pPr>
        <w:numPr>
          <w:ilvl w:val="0"/>
          <w:numId w:val="26"/>
        </w:numPr>
        <w:spacing w:after="100" w:afterAutospacing="1" w:line="240" w:lineRule="auto"/>
        <w:rPr>
          <w:rFonts w:eastAsia="Times New Roman"/>
          <w:color w:val="1F4E79" w:themeColor="accent1" w:themeShade="80"/>
        </w:rPr>
      </w:pPr>
      <w:r w:rsidRPr="002B668F">
        <w:rPr>
          <w:rFonts w:eastAsia="Times New Roman"/>
          <w:b/>
          <w:bCs/>
          <w:color w:val="1F4E79" w:themeColor="accent1" w:themeShade="80"/>
        </w:rPr>
        <w:t>Faculty Collaboration &amp; Mapping:</w:t>
      </w:r>
      <w:r w:rsidRPr="002B668F">
        <w:rPr>
          <w:rFonts w:eastAsia="Times New Roman"/>
          <w:color w:val="1F4E79" w:themeColor="accent1" w:themeShade="80"/>
        </w:rPr>
        <w:t xml:space="preserve"> Liaise directly with Heads of Faculties regarding curriculum mapping, the development of accessible revision resources, and the coordination of Exam Access Arrangements (EAA).</w:t>
      </w:r>
    </w:p>
    <w:p w14:paraId="3C44BDCF" w14:textId="77777777" w:rsidR="002B668F" w:rsidRPr="002B668F" w:rsidRDefault="002B668F" w:rsidP="002B668F">
      <w:pPr>
        <w:numPr>
          <w:ilvl w:val="0"/>
          <w:numId w:val="26"/>
        </w:numPr>
        <w:spacing w:after="100" w:afterAutospacing="1" w:line="240" w:lineRule="auto"/>
        <w:rPr>
          <w:rFonts w:eastAsia="Times New Roman"/>
          <w:color w:val="1F4E79" w:themeColor="accent1" w:themeShade="80"/>
        </w:rPr>
      </w:pPr>
      <w:r w:rsidRPr="002B668F">
        <w:rPr>
          <w:rFonts w:eastAsia="Times New Roman"/>
          <w:b/>
          <w:bCs/>
          <w:color w:val="1F4E79" w:themeColor="accent1" w:themeShade="80"/>
        </w:rPr>
        <w:lastRenderedPageBreak/>
        <w:t>TA Leadership &amp; Compliance:</w:t>
      </w:r>
      <w:r w:rsidRPr="002B668F">
        <w:rPr>
          <w:rFonts w:eastAsia="Times New Roman"/>
          <w:color w:val="1F4E79" w:themeColor="accent1" w:themeShade="80"/>
        </w:rPr>
        <w:t xml:space="preserve"> Line manager the Teaching Assistants, taking full responsibility for the strategic timetabling and allocation of TAs to the right places to meet the legal requirements of students' Education, Health and Care Plans (EHCPs).</w:t>
      </w:r>
    </w:p>
    <w:p w14:paraId="34329587" w14:textId="77777777" w:rsidR="002B668F" w:rsidRPr="002B668F" w:rsidRDefault="002B668F" w:rsidP="002B668F">
      <w:pPr>
        <w:numPr>
          <w:ilvl w:val="0"/>
          <w:numId w:val="26"/>
        </w:numPr>
        <w:spacing w:after="100" w:afterAutospacing="1" w:line="240" w:lineRule="auto"/>
        <w:rPr>
          <w:rFonts w:eastAsia="Times New Roman"/>
          <w:color w:val="1F4E79" w:themeColor="accent1" w:themeShade="80"/>
        </w:rPr>
      </w:pPr>
      <w:r w:rsidRPr="002B668F">
        <w:rPr>
          <w:rFonts w:eastAsia="Times New Roman"/>
          <w:b/>
          <w:bCs/>
          <w:color w:val="1F4E79" w:themeColor="accent1" w:themeShade="80"/>
        </w:rPr>
        <w:t>Strategic Space Management:</w:t>
      </w:r>
      <w:r w:rsidRPr="002B668F">
        <w:rPr>
          <w:rFonts w:eastAsia="Times New Roman"/>
          <w:color w:val="1F4E79" w:themeColor="accent1" w:themeShade="80"/>
        </w:rPr>
        <w:t xml:space="preserve"> Line manager key areas across the SEND hub, including targeted intervention spaces and both dedicated Learning Zone areas.</w:t>
      </w:r>
    </w:p>
    <w:p w14:paraId="139F2D7E" w14:textId="77777777" w:rsidR="002B668F" w:rsidRPr="002B668F" w:rsidRDefault="002B668F" w:rsidP="002B668F">
      <w:pPr>
        <w:numPr>
          <w:ilvl w:val="0"/>
          <w:numId w:val="26"/>
        </w:numPr>
        <w:spacing w:after="100" w:afterAutospacing="1" w:line="240" w:lineRule="auto"/>
        <w:rPr>
          <w:rFonts w:eastAsia="Times New Roman"/>
          <w:color w:val="1F4E79" w:themeColor="accent1" w:themeShade="80"/>
        </w:rPr>
      </w:pPr>
      <w:r w:rsidRPr="002B668F">
        <w:rPr>
          <w:rFonts w:eastAsia="Times New Roman"/>
          <w:b/>
          <w:bCs/>
          <w:color w:val="1F4E79" w:themeColor="accent1" w:themeShade="80"/>
        </w:rPr>
        <w:t>Collaborate &amp; Adapt:</w:t>
      </w:r>
      <w:r w:rsidRPr="002B668F">
        <w:rPr>
          <w:rFonts w:eastAsia="Times New Roman"/>
          <w:color w:val="1F4E79" w:themeColor="accent1" w:themeShade="80"/>
        </w:rPr>
        <w:t xml:space="preserve"> Work alongside the SENDCo and classroom teachers to track progress, adapt resources, and ensure all KS4 intervention strategies align with students' long-term goals. </w:t>
      </w:r>
    </w:p>
    <w:p w14:paraId="5CA0FF42" w14:textId="77777777" w:rsidR="002B668F" w:rsidRPr="002B668F" w:rsidRDefault="002B668F" w:rsidP="002B668F">
      <w:pPr>
        <w:spacing w:after="100" w:afterAutospacing="1" w:line="240" w:lineRule="auto"/>
        <w:outlineLvl w:val="2"/>
        <w:rPr>
          <w:rFonts w:eastAsia="Times New Roman"/>
          <w:b/>
          <w:bCs/>
          <w:color w:val="1F4E79" w:themeColor="accent1" w:themeShade="80"/>
          <w:sz w:val="27"/>
          <w:szCs w:val="27"/>
        </w:rPr>
      </w:pPr>
      <w:r w:rsidRPr="002B668F">
        <w:rPr>
          <w:rFonts w:eastAsia="Times New Roman"/>
          <w:b/>
          <w:bCs/>
          <w:color w:val="1F4E79" w:themeColor="accent1" w:themeShade="80"/>
          <w:sz w:val="27"/>
          <w:szCs w:val="27"/>
        </w:rPr>
        <w:t>The Ideal Candidate</w:t>
      </w:r>
    </w:p>
    <w:p w14:paraId="276D6191" w14:textId="77777777" w:rsidR="002B668F" w:rsidRPr="002B668F" w:rsidRDefault="002B668F" w:rsidP="002B668F">
      <w:pPr>
        <w:spacing w:after="100" w:afterAutospacing="1" w:line="240" w:lineRule="auto"/>
        <w:rPr>
          <w:rFonts w:eastAsia="Times New Roman"/>
          <w:color w:val="1F4E79" w:themeColor="accent1" w:themeShade="80"/>
        </w:rPr>
      </w:pPr>
      <w:r w:rsidRPr="002B668F">
        <w:rPr>
          <w:rFonts w:eastAsia="Times New Roman"/>
          <w:color w:val="1F4E79" w:themeColor="accent1" w:themeShade="80"/>
        </w:rPr>
        <w:t>We want to hear from you if you are:</w:t>
      </w:r>
    </w:p>
    <w:p w14:paraId="2A44C24E" w14:textId="77777777" w:rsidR="002B668F" w:rsidRPr="002B668F" w:rsidRDefault="002B668F" w:rsidP="002B668F">
      <w:pPr>
        <w:numPr>
          <w:ilvl w:val="0"/>
          <w:numId w:val="27"/>
        </w:numPr>
        <w:spacing w:after="100" w:afterAutospacing="1" w:line="240" w:lineRule="auto"/>
        <w:rPr>
          <w:rFonts w:eastAsia="Times New Roman"/>
          <w:color w:val="1F4E79" w:themeColor="accent1" w:themeShade="80"/>
        </w:rPr>
      </w:pPr>
      <w:r w:rsidRPr="002B668F">
        <w:rPr>
          <w:rFonts w:eastAsia="Times New Roman"/>
          <w:b/>
          <w:bCs/>
          <w:color w:val="1F4E79" w:themeColor="accent1" w:themeShade="80"/>
        </w:rPr>
        <w:t>An Organized Leader:</w:t>
      </w:r>
      <w:r w:rsidRPr="002B668F">
        <w:rPr>
          <w:rFonts w:eastAsia="Times New Roman"/>
          <w:color w:val="1F4E79" w:themeColor="accent1" w:themeShade="80"/>
        </w:rPr>
        <w:t xml:space="preserve"> Experienced in staff management, with the logistical skills needed to handle TA timetabling and complex statutory EHCP allocations.</w:t>
      </w:r>
    </w:p>
    <w:p w14:paraId="2ADF00E1" w14:textId="77777777" w:rsidR="002B668F" w:rsidRPr="002B668F" w:rsidRDefault="002B668F" w:rsidP="002B668F">
      <w:pPr>
        <w:numPr>
          <w:ilvl w:val="0"/>
          <w:numId w:val="27"/>
        </w:numPr>
        <w:spacing w:after="100" w:afterAutospacing="1" w:line="240" w:lineRule="auto"/>
        <w:rPr>
          <w:rFonts w:eastAsia="Times New Roman"/>
          <w:color w:val="1F4E79" w:themeColor="accent1" w:themeShade="80"/>
        </w:rPr>
      </w:pPr>
      <w:r w:rsidRPr="002B668F">
        <w:rPr>
          <w:rFonts w:eastAsia="Times New Roman"/>
          <w:b/>
          <w:bCs/>
          <w:color w:val="1F4E79" w:themeColor="accent1" w:themeShade="80"/>
        </w:rPr>
        <w:t>An Academic Enabler:</w:t>
      </w:r>
      <w:r w:rsidRPr="002B668F">
        <w:rPr>
          <w:rFonts w:eastAsia="Times New Roman"/>
          <w:color w:val="1F4E79" w:themeColor="accent1" w:themeShade="80"/>
        </w:rPr>
        <w:t xml:space="preserve"> Highly skilled at collaborating with Heads of Faculty to map out curricula and break down KS4 revision techniques into digestible, engaging frameworks.</w:t>
      </w:r>
    </w:p>
    <w:p w14:paraId="483189B6" w14:textId="77777777" w:rsidR="002B668F" w:rsidRPr="002B668F" w:rsidRDefault="002B668F" w:rsidP="002B668F">
      <w:pPr>
        <w:numPr>
          <w:ilvl w:val="0"/>
          <w:numId w:val="27"/>
        </w:numPr>
        <w:spacing w:after="100" w:afterAutospacing="1" w:line="240" w:lineRule="auto"/>
        <w:rPr>
          <w:rFonts w:eastAsia="Times New Roman"/>
          <w:color w:val="1F4E79" w:themeColor="accent1" w:themeShade="80"/>
        </w:rPr>
      </w:pPr>
      <w:r w:rsidRPr="002B668F">
        <w:rPr>
          <w:rFonts w:eastAsia="Times New Roman"/>
          <w:b/>
          <w:bCs/>
          <w:color w:val="1F4E79" w:themeColor="accent1" w:themeShade="80"/>
        </w:rPr>
        <w:t>An Environment Builder:</w:t>
      </w:r>
      <w:r w:rsidRPr="002B668F">
        <w:rPr>
          <w:rFonts w:eastAsia="Times New Roman"/>
          <w:color w:val="1F4E79" w:themeColor="accent1" w:themeShade="80"/>
        </w:rPr>
        <w:t xml:space="preserve"> Resourceful and creative, with a clear vision of how to maximize both Learning Zone areas and intervention spaces into productive, inclusive environments.</w:t>
      </w:r>
    </w:p>
    <w:p w14:paraId="2F7CDA05" w14:textId="77777777" w:rsidR="002B668F" w:rsidRPr="002B668F" w:rsidRDefault="002B668F" w:rsidP="002B668F">
      <w:pPr>
        <w:numPr>
          <w:ilvl w:val="0"/>
          <w:numId w:val="27"/>
        </w:numPr>
        <w:spacing w:after="100" w:afterAutospacing="1" w:line="240" w:lineRule="auto"/>
        <w:rPr>
          <w:rFonts w:eastAsia="Times New Roman"/>
          <w:color w:val="1F4E79" w:themeColor="accent1" w:themeShade="80"/>
        </w:rPr>
      </w:pPr>
      <w:r w:rsidRPr="002B668F">
        <w:rPr>
          <w:rFonts w:eastAsia="Times New Roman"/>
          <w:b/>
          <w:bCs/>
          <w:color w:val="1F4E79" w:themeColor="accent1" w:themeShade="80"/>
        </w:rPr>
        <w:t>Resilient &amp; Empathetic:</w:t>
      </w:r>
      <w:r w:rsidRPr="002B668F">
        <w:rPr>
          <w:rFonts w:eastAsia="Times New Roman"/>
          <w:color w:val="1F4E79" w:themeColor="accent1" w:themeShade="80"/>
        </w:rPr>
        <w:t xml:space="preserve"> Possessing the patience, emotional intelligence, and humour required to connect with vulnerable teenagers and celebrate their small wins. </w:t>
      </w:r>
    </w:p>
    <w:p w14:paraId="63C4AF8E" w14:textId="77777777" w:rsidR="002B668F" w:rsidRPr="002B668F" w:rsidRDefault="002B668F" w:rsidP="002B668F">
      <w:pPr>
        <w:spacing w:after="100" w:afterAutospacing="1" w:line="240" w:lineRule="auto"/>
        <w:outlineLvl w:val="2"/>
        <w:rPr>
          <w:rFonts w:eastAsia="Times New Roman"/>
          <w:b/>
          <w:bCs/>
          <w:color w:val="1F4E79" w:themeColor="accent1" w:themeShade="80"/>
          <w:sz w:val="27"/>
          <w:szCs w:val="27"/>
        </w:rPr>
      </w:pPr>
      <w:r w:rsidRPr="002B668F">
        <w:rPr>
          <w:rFonts w:eastAsia="Times New Roman"/>
          <w:b/>
          <w:bCs/>
          <w:color w:val="1F4E79" w:themeColor="accent1" w:themeShade="80"/>
          <w:sz w:val="27"/>
          <w:szCs w:val="27"/>
        </w:rPr>
        <w:t>What We Offer</w:t>
      </w:r>
    </w:p>
    <w:p w14:paraId="0B8FCE34" w14:textId="77777777" w:rsidR="002B668F" w:rsidRPr="002B668F" w:rsidRDefault="002B668F" w:rsidP="002B668F">
      <w:pPr>
        <w:numPr>
          <w:ilvl w:val="0"/>
          <w:numId w:val="28"/>
        </w:numPr>
        <w:spacing w:after="100" w:afterAutospacing="1" w:line="240" w:lineRule="auto"/>
        <w:rPr>
          <w:rFonts w:eastAsia="Times New Roman"/>
          <w:color w:val="1F4E79" w:themeColor="accent1" w:themeShade="80"/>
        </w:rPr>
      </w:pPr>
      <w:r w:rsidRPr="002B668F">
        <w:rPr>
          <w:rFonts w:eastAsia="Times New Roman"/>
          <w:color w:val="1F4E79" w:themeColor="accent1" w:themeShade="80"/>
        </w:rPr>
        <w:t xml:space="preserve">A supportive, forward-thinking staff culture that genuinely values inclusion and mental wellbeing. </w:t>
      </w:r>
    </w:p>
    <w:p w14:paraId="26E65EC9" w14:textId="77777777" w:rsidR="002B668F" w:rsidRPr="002B668F" w:rsidRDefault="002B668F" w:rsidP="002B668F">
      <w:pPr>
        <w:numPr>
          <w:ilvl w:val="0"/>
          <w:numId w:val="28"/>
        </w:numPr>
        <w:spacing w:after="100" w:afterAutospacing="1" w:line="240" w:lineRule="auto"/>
        <w:rPr>
          <w:rFonts w:eastAsia="Times New Roman"/>
          <w:color w:val="1F4E79" w:themeColor="accent1" w:themeShade="80"/>
        </w:rPr>
      </w:pPr>
      <w:r w:rsidRPr="002B668F">
        <w:rPr>
          <w:rFonts w:eastAsia="Times New Roman"/>
          <w:color w:val="1F4E79" w:themeColor="accent1" w:themeShade="80"/>
        </w:rPr>
        <w:t>The leadership autonomy to shape our KS4 provision, manage key intervention spaces, and lead a dedicated team.</w:t>
      </w:r>
    </w:p>
    <w:p w14:paraId="6ECEF9D7" w14:textId="77777777" w:rsidR="002B668F" w:rsidRPr="002B668F" w:rsidRDefault="002B668F" w:rsidP="002B668F">
      <w:pPr>
        <w:numPr>
          <w:ilvl w:val="0"/>
          <w:numId w:val="28"/>
        </w:numPr>
        <w:spacing w:after="100" w:afterAutospacing="1" w:line="240" w:lineRule="auto"/>
        <w:rPr>
          <w:rFonts w:eastAsia="Times New Roman"/>
          <w:color w:val="1F4E79" w:themeColor="accent1" w:themeShade="80"/>
        </w:rPr>
      </w:pPr>
      <w:r w:rsidRPr="002B668F">
        <w:rPr>
          <w:rFonts w:eastAsia="Times New Roman"/>
          <w:color w:val="1F4E79" w:themeColor="accent1" w:themeShade="80"/>
        </w:rPr>
        <w:t xml:space="preserve">Robust professional development (CPD) opportunities tailored to SEND leadership, management, and academic intervention. </w:t>
      </w:r>
    </w:p>
    <w:p w14:paraId="5F37E9AE" w14:textId="77777777" w:rsidR="007272A2" w:rsidRPr="007272A2" w:rsidRDefault="002B668F" w:rsidP="007272A2">
      <w:pPr>
        <w:pBdr>
          <w:top w:val="nil"/>
          <w:left w:val="nil"/>
          <w:bottom w:val="nil"/>
          <w:right w:val="nil"/>
          <w:between w:val="nil"/>
        </w:pBdr>
        <w:spacing w:after="150" w:line="240" w:lineRule="auto"/>
        <w:rPr>
          <w:rFonts w:eastAsia="Calibri"/>
          <w:color w:val="1F4E79" w:themeColor="accent1" w:themeShade="80"/>
        </w:rPr>
      </w:pPr>
      <w:r w:rsidRPr="007272A2">
        <w:rPr>
          <w:rFonts w:eastAsia="Times New Roman"/>
          <w:b/>
          <w:bCs/>
          <w:color w:val="1F4E79" w:themeColor="accent1" w:themeShade="80"/>
        </w:rPr>
        <w:t>To Apply:</w:t>
      </w:r>
      <w:r w:rsidRPr="007272A2">
        <w:rPr>
          <w:rFonts w:eastAsia="Times New Roman"/>
          <w:color w:val="1F4E79" w:themeColor="accent1" w:themeShade="80"/>
        </w:rPr>
        <w:t xml:space="preserve"> </w:t>
      </w:r>
      <w:r w:rsidR="007272A2" w:rsidRPr="007272A2">
        <w:rPr>
          <w:rFonts w:eastAsia="Calibri"/>
          <w:color w:val="1F4E79" w:themeColor="accent1" w:themeShade="80"/>
        </w:rPr>
        <w:t xml:space="preserve">Prospective candidates are welcome to visit the school. For further details please email </w:t>
      </w:r>
      <w:hyperlink r:id="rId10" w:history="1">
        <w:r w:rsidR="007272A2" w:rsidRPr="007272A2">
          <w:rPr>
            <w:rStyle w:val="Hyperlink"/>
            <w:rFonts w:eastAsia="Calibri"/>
            <w:color w:val="1F4E79" w:themeColor="accent1" w:themeShade="80"/>
          </w:rPr>
          <w:t>recruitment@carterton.oxon.sch.uk</w:t>
        </w:r>
      </w:hyperlink>
      <w:r w:rsidR="007272A2" w:rsidRPr="007272A2">
        <w:rPr>
          <w:rFonts w:eastAsia="Calibri"/>
          <w:color w:val="1F4E79" w:themeColor="accent1" w:themeShade="80"/>
        </w:rPr>
        <w:t xml:space="preserve">.  Application form to be completed via MyNewTerm. </w:t>
      </w:r>
    </w:p>
    <w:p w14:paraId="7F0CB377" w14:textId="646AFD1D" w:rsidR="007272A2" w:rsidRPr="007272A2" w:rsidRDefault="007272A2" w:rsidP="007272A2">
      <w:pPr>
        <w:pBdr>
          <w:top w:val="nil"/>
          <w:left w:val="nil"/>
          <w:bottom w:val="nil"/>
          <w:right w:val="nil"/>
          <w:between w:val="nil"/>
        </w:pBdr>
        <w:spacing w:after="150" w:line="240" w:lineRule="auto"/>
        <w:rPr>
          <w:rFonts w:eastAsia="Calibri"/>
          <w:b/>
          <w:color w:val="1F4E79" w:themeColor="accent1" w:themeShade="80"/>
        </w:rPr>
      </w:pPr>
      <w:r w:rsidRPr="007272A2">
        <w:rPr>
          <w:rFonts w:eastAsia="Calibri"/>
          <w:b/>
          <w:color w:val="1F4E79" w:themeColor="accent1" w:themeShade="80"/>
        </w:rPr>
        <w:t xml:space="preserve">Closing date:  </w:t>
      </w:r>
      <w:r w:rsidR="00016958">
        <w:rPr>
          <w:rFonts w:eastAsia="Calibri"/>
          <w:b/>
          <w:color w:val="1F4E79" w:themeColor="accent1" w:themeShade="80"/>
        </w:rPr>
        <w:t>28/07/2026</w:t>
      </w:r>
    </w:p>
    <w:p w14:paraId="254DD4B8" w14:textId="77777777" w:rsidR="007272A2" w:rsidRPr="007272A2" w:rsidRDefault="007272A2" w:rsidP="007272A2">
      <w:pPr>
        <w:pBdr>
          <w:top w:val="nil"/>
          <w:left w:val="nil"/>
          <w:bottom w:val="nil"/>
          <w:right w:val="nil"/>
          <w:between w:val="nil"/>
        </w:pBdr>
        <w:spacing w:after="150" w:line="240" w:lineRule="auto"/>
        <w:rPr>
          <w:rFonts w:ascii="Calibri" w:eastAsia="Calibri" w:hAnsi="Calibri" w:cs="Calibri"/>
          <w:color w:val="1F4E79" w:themeColor="accent1" w:themeShade="80"/>
        </w:rPr>
      </w:pPr>
      <w:r w:rsidRPr="007272A2">
        <w:rPr>
          <w:rFonts w:ascii="Calibri" w:eastAsia="Calibri" w:hAnsi="Calibri" w:cs="Calibri"/>
          <w:b/>
          <w:color w:val="1F4E79" w:themeColor="accent1" w:themeShade="80"/>
        </w:rPr>
        <w:t>Safer Recruitment Statement</w:t>
      </w:r>
    </w:p>
    <w:p w14:paraId="35E64D51" w14:textId="77777777" w:rsidR="007272A2" w:rsidRPr="007272A2" w:rsidRDefault="007272A2" w:rsidP="007272A2">
      <w:pPr>
        <w:pBdr>
          <w:top w:val="nil"/>
          <w:left w:val="nil"/>
          <w:bottom w:val="nil"/>
          <w:right w:val="nil"/>
          <w:between w:val="nil"/>
        </w:pBdr>
        <w:spacing w:after="0" w:line="240" w:lineRule="auto"/>
        <w:rPr>
          <w:rFonts w:ascii="Calibri" w:eastAsia="Calibri" w:hAnsi="Calibri" w:cs="Calibri"/>
          <w:i/>
          <w:color w:val="1F4E79" w:themeColor="accent1" w:themeShade="80"/>
        </w:rPr>
      </w:pPr>
      <w:r w:rsidRPr="007272A2">
        <w:rPr>
          <w:rFonts w:ascii="Calibri" w:eastAsia="Calibri" w:hAnsi="Calibri" w:cs="Calibri"/>
          <w:i/>
          <w:color w:val="1F4E79" w:themeColor="accent1" w:themeShade="80"/>
        </w:rPr>
        <w:t>Oxfordshire Schools are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users are considered confidentially and according to the nature of the role and information disclosed.</w:t>
      </w:r>
    </w:p>
    <w:p w14:paraId="1553AF7C" w14:textId="5F30F849" w:rsidR="002B668F" w:rsidRDefault="002B668F" w:rsidP="002B668F">
      <w:pPr>
        <w:spacing w:after="100" w:afterAutospacing="1" w:line="240" w:lineRule="auto"/>
        <w:rPr>
          <w:rFonts w:eastAsia="Times New Roman"/>
          <w:color w:val="1F4E79" w:themeColor="accent1" w:themeShade="80"/>
        </w:rPr>
      </w:pPr>
    </w:p>
    <w:p w14:paraId="78513A56" w14:textId="77777777" w:rsidR="007272A2" w:rsidRPr="002B668F" w:rsidRDefault="007272A2" w:rsidP="002B668F">
      <w:pPr>
        <w:spacing w:after="100" w:afterAutospacing="1" w:line="240" w:lineRule="auto"/>
        <w:rPr>
          <w:rFonts w:eastAsia="Times New Roman"/>
          <w:color w:val="1F4E79" w:themeColor="accent1" w:themeShade="80"/>
        </w:rPr>
      </w:pPr>
    </w:p>
    <w:p w14:paraId="467FDD9F" w14:textId="77777777" w:rsidR="002B668F" w:rsidRPr="002B668F" w:rsidRDefault="002B668F" w:rsidP="002B668F">
      <w:pPr>
        <w:spacing w:after="0" w:line="240" w:lineRule="auto"/>
        <w:rPr>
          <w:rFonts w:eastAsiaTheme="minorHAnsi"/>
          <w:color w:val="1F4E79" w:themeColor="accent1" w:themeShade="80"/>
          <w:lang w:eastAsia="en-US"/>
        </w:rPr>
      </w:pPr>
    </w:p>
    <w:p w14:paraId="314BCB57" w14:textId="77777777" w:rsidR="002B668F" w:rsidRPr="002B668F" w:rsidRDefault="002B668F" w:rsidP="002B668F">
      <w:pPr>
        <w:spacing w:after="100" w:afterAutospacing="1" w:line="240" w:lineRule="auto"/>
        <w:outlineLvl w:val="0"/>
        <w:rPr>
          <w:rFonts w:ascii="Calibri" w:eastAsia="Calibri" w:hAnsi="Calibri" w:cs="Calibri"/>
          <w:b/>
          <w:bCs/>
          <w:color w:val="1F4E79" w:themeColor="accent1" w:themeShade="80"/>
        </w:rPr>
      </w:pPr>
    </w:p>
    <w:sectPr w:rsidR="002B668F" w:rsidRPr="002B668F" w:rsidSect="00A60D05">
      <w:pgSz w:w="11906" w:h="16838"/>
      <w:pgMar w:top="720" w:right="720" w:bottom="720" w:left="72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FDF43" w14:textId="77777777" w:rsidR="000C636D" w:rsidRDefault="000C636D" w:rsidP="006B0E6D">
      <w:pPr>
        <w:spacing w:after="0" w:line="240" w:lineRule="auto"/>
      </w:pPr>
      <w:r>
        <w:separator/>
      </w:r>
    </w:p>
  </w:endnote>
  <w:endnote w:type="continuationSeparator" w:id="0">
    <w:p w14:paraId="0DFEE4A3" w14:textId="77777777" w:rsidR="000C636D" w:rsidRDefault="000C636D" w:rsidP="006B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A0E48" w14:textId="77777777" w:rsidR="000C636D" w:rsidRDefault="000C636D" w:rsidP="006B0E6D">
      <w:pPr>
        <w:spacing w:after="0" w:line="240" w:lineRule="auto"/>
      </w:pPr>
      <w:r>
        <w:separator/>
      </w:r>
    </w:p>
  </w:footnote>
  <w:footnote w:type="continuationSeparator" w:id="0">
    <w:p w14:paraId="6936F5C0" w14:textId="77777777" w:rsidR="000C636D" w:rsidRDefault="000C636D" w:rsidP="006B0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9" style="width:0;height:1.5pt" o:hralign="center" o:bullet="t" o:hrstd="t" o:hr="t" fillcolor="#a0a0a0" stroked="f"/>
    </w:pict>
  </w:numPicBullet>
  <w:abstractNum w:abstractNumId="0" w15:restartNumberingAfterBreak="0">
    <w:nsid w:val="0A8B1F41"/>
    <w:multiLevelType w:val="multilevel"/>
    <w:tmpl w:val="6F1AD56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A768C1"/>
    <w:multiLevelType w:val="multilevel"/>
    <w:tmpl w:val="FDDE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52B63"/>
    <w:multiLevelType w:val="multilevel"/>
    <w:tmpl w:val="747A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52909"/>
    <w:multiLevelType w:val="multilevel"/>
    <w:tmpl w:val="0AD8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C5E06"/>
    <w:multiLevelType w:val="multilevel"/>
    <w:tmpl w:val="A0A6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7405B"/>
    <w:multiLevelType w:val="multilevel"/>
    <w:tmpl w:val="3E2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63534"/>
    <w:multiLevelType w:val="hybridMultilevel"/>
    <w:tmpl w:val="98D6C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86489"/>
    <w:multiLevelType w:val="multilevel"/>
    <w:tmpl w:val="568A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D7816"/>
    <w:multiLevelType w:val="multilevel"/>
    <w:tmpl w:val="5BC8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904FF"/>
    <w:multiLevelType w:val="multilevel"/>
    <w:tmpl w:val="B2BE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21347"/>
    <w:multiLevelType w:val="multilevel"/>
    <w:tmpl w:val="67D8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73F03"/>
    <w:multiLevelType w:val="multilevel"/>
    <w:tmpl w:val="21EC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A66B34"/>
    <w:multiLevelType w:val="multilevel"/>
    <w:tmpl w:val="15BE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561A74"/>
    <w:multiLevelType w:val="multilevel"/>
    <w:tmpl w:val="2CDE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987F93"/>
    <w:multiLevelType w:val="multilevel"/>
    <w:tmpl w:val="F5EE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83231"/>
    <w:multiLevelType w:val="multilevel"/>
    <w:tmpl w:val="585E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8B7084"/>
    <w:multiLevelType w:val="hybridMultilevel"/>
    <w:tmpl w:val="9EFA7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D7076"/>
    <w:multiLevelType w:val="multilevel"/>
    <w:tmpl w:val="6B04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C1E82"/>
    <w:multiLevelType w:val="hybridMultilevel"/>
    <w:tmpl w:val="1CAC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45572"/>
    <w:multiLevelType w:val="hybridMultilevel"/>
    <w:tmpl w:val="586A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A81810"/>
    <w:multiLevelType w:val="multilevel"/>
    <w:tmpl w:val="CC24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F2437"/>
    <w:multiLevelType w:val="multilevel"/>
    <w:tmpl w:val="0C4E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03208C"/>
    <w:multiLevelType w:val="multilevel"/>
    <w:tmpl w:val="9E0A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643F2C"/>
    <w:multiLevelType w:val="multilevel"/>
    <w:tmpl w:val="8398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81161E"/>
    <w:multiLevelType w:val="multilevel"/>
    <w:tmpl w:val="6642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390E3C"/>
    <w:multiLevelType w:val="multilevel"/>
    <w:tmpl w:val="8B9E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D138F2"/>
    <w:multiLevelType w:val="hybridMultilevel"/>
    <w:tmpl w:val="D940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0A6B6D"/>
    <w:multiLevelType w:val="multilevel"/>
    <w:tmpl w:val="27CC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650821">
    <w:abstractNumId w:val="0"/>
  </w:num>
  <w:num w:numId="2" w16cid:durableId="493379777">
    <w:abstractNumId w:val="6"/>
  </w:num>
  <w:num w:numId="3" w16cid:durableId="1926375426">
    <w:abstractNumId w:val="12"/>
  </w:num>
  <w:num w:numId="4" w16cid:durableId="1513883956">
    <w:abstractNumId w:val="2"/>
  </w:num>
  <w:num w:numId="5" w16cid:durableId="1272936271">
    <w:abstractNumId w:val="15"/>
  </w:num>
  <w:num w:numId="6" w16cid:durableId="936332887">
    <w:abstractNumId w:val="24"/>
  </w:num>
  <w:num w:numId="7" w16cid:durableId="1921402489">
    <w:abstractNumId w:val="18"/>
  </w:num>
  <w:num w:numId="8" w16cid:durableId="1810702393">
    <w:abstractNumId w:val="19"/>
  </w:num>
  <w:num w:numId="9" w16cid:durableId="99186791">
    <w:abstractNumId w:val="16"/>
  </w:num>
  <w:num w:numId="10" w16cid:durableId="437526258">
    <w:abstractNumId w:val="27"/>
  </w:num>
  <w:num w:numId="11" w16cid:durableId="529732681">
    <w:abstractNumId w:val="17"/>
  </w:num>
  <w:num w:numId="12" w16cid:durableId="264464326">
    <w:abstractNumId w:val="21"/>
  </w:num>
  <w:num w:numId="13" w16cid:durableId="1229997962">
    <w:abstractNumId w:val="22"/>
  </w:num>
  <w:num w:numId="14" w16cid:durableId="667364549">
    <w:abstractNumId w:val="13"/>
  </w:num>
  <w:num w:numId="15" w16cid:durableId="870917893">
    <w:abstractNumId w:val="11"/>
  </w:num>
  <w:num w:numId="16" w16cid:durableId="534586930">
    <w:abstractNumId w:val="10"/>
  </w:num>
  <w:num w:numId="17" w16cid:durableId="1597865638">
    <w:abstractNumId w:val="20"/>
  </w:num>
  <w:num w:numId="18" w16cid:durableId="40978832">
    <w:abstractNumId w:val="1"/>
  </w:num>
  <w:num w:numId="19" w16cid:durableId="864294196">
    <w:abstractNumId w:val="14"/>
  </w:num>
  <w:num w:numId="20" w16cid:durableId="514461656">
    <w:abstractNumId w:val="3"/>
  </w:num>
  <w:num w:numId="21" w16cid:durableId="694696580">
    <w:abstractNumId w:val="4"/>
  </w:num>
  <w:num w:numId="22" w16cid:durableId="1947615300">
    <w:abstractNumId w:val="5"/>
  </w:num>
  <w:num w:numId="23" w16cid:durableId="313880529">
    <w:abstractNumId w:val="9"/>
  </w:num>
  <w:num w:numId="24" w16cid:durableId="870342572">
    <w:abstractNumId w:val="7"/>
  </w:num>
  <w:num w:numId="25" w16cid:durableId="1509757108">
    <w:abstractNumId w:val="26"/>
  </w:num>
  <w:num w:numId="26" w16cid:durableId="755983589">
    <w:abstractNumId w:val="23"/>
  </w:num>
  <w:num w:numId="27" w16cid:durableId="945769908">
    <w:abstractNumId w:val="25"/>
  </w:num>
  <w:num w:numId="28" w16cid:durableId="4345930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576"/>
    <w:rsid w:val="00016958"/>
    <w:rsid w:val="00054DBA"/>
    <w:rsid w:val="000A3013"/>
    <w:rsid w:val="000C3F0F"/>
    <w:rsid w:val="000C636D"/>
    <w:rsid w:val="000D728D"/>
    <w:rsid w:val="00130218"/>
    <w:rsid w:val="001415AC"/>
    <w:rsid w:val="00165018"/>
    <w:rsid w:val="0019195D"/>
    <w:rsid w:val="001C6B0A"/>
    <w:rsid w:val="001E44F5"/>
    <w:rsid w:val="00210F3A"/>
    <w:rsid w:val="00296562"/>
    <w:rsid w:val="002B668F"/>
    <w:rsid w:val="002E273E"/>
    <w:rsid w:val="003040B1"/>
    <w:rsid w:val="00382197"/>
    <w:rsid w:val="003A27D5"/>
    <w:rsid w:val="003C6645"/>
    <w:rsid w:val="004364E0"/>
    <w:rsid w:val="0055688D"/>
    <w:rsid w:val="0056565E"/>
    <w:rsid w:val="005E1E9B"/>
    <w:rsid w:val="005F21EF"/>
    <w:rsid w:val="0063132A"/>
    <w:rsid w:val="00633A9E"/>
    <w:rsid w:val="00663F3B"/>
    <w:rsid w:val="00682E25"/>
    <w:rsid w:val="00694E85"/>
    <w:rsid w:val="006B0E6D"/>
    <w:rsid w:val="006D2F3D"/>
    <w:rsid w:val="006F06B3"/>
    <w:rsid w:val="006F546B"/>
    <w:rsid w:val="007272A2"/>
    <w:rsid w:val="00761FF4"/>
    <w:rsid w:val="00801DCC"/>
    <w:rsid w:val="008B53CE"/>
    <w:rsid w:val="008D499F"/>
    <w:rsid w:val="0091448A"/>
    <w:rsid w:val="00924576"/>
    <w:rsid w:val="009703C7"/>
    <w:rsid w:val="009B5DFB"/>
    <w:rsid w:val="009D1BE9"/>
    <w:rsid w:val="009D2B62"/>
    <w:rsid w:val="00A1606A"/>
    <w:rsid w:val="00A60D05"/>
    <w:rsid w:val="00B136FE"/>
    <w:rsid w:val="00B229FF"/>
    <w:rsid w:val="00B33A4C"/>
    <w:rsid w:val="00B34AE0"/>
    <w:rsid w:val="00BE446E"/>
    <w:rsid w:val="00C2331C"/>
    <w:rsid w:val="00C27DBA"/>
    <w:rsid w:val="00C85878"/>
    <w:rsid w:val="00CA3DA2"/>
    <w:rsid w:val="00CB2513"/>
    <w:rsid w:val="00CB3B15"/>
    <w:rsid w:val="00D15A23"/>
    <w:rsid w:val="00D35A6D"/>
    <w:rsid w:val="00D63193"/>
    <w:rsid w:val="00D94F35"/>
    <w:rsid w:val="00E06764"/>
    <w:rsid w:val="00E31D21"/>
    <w:rsid w:val="00E37AD1"/>
    <w:rsid w:val="00E4559E"/>
    <w:rsid w:val="00E62CD7"/>
    <w:rsid w:val="00E90924"/>
    <w:rsid w:val="00EB1B44"/>
    <w:rsid w:val="00EF1202"/>
    <w:rsid w:val="00F70487"/>
    <w:rsid w:val="00FA4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B571"/>
  <w15:docId w15:val="{359DBA59-4FE3-4F4A-95FE-1AA663B4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B72DED"/>
    <w:pPr>
      <w:spacing w:after="0" w:line="240" w:lineRule="auto"/>
    </w:pPr>
  </w:style>
  <w:style w:type="character" w:styleId="Strong">
    <w:name w:val="Strong"/>
    <w:basedOn w:val="DefaultParagraphFont"/>
    <w:uiPriority w:val="22"/>
    <w:qFormat/>
    <w:rsid w:val="00C70F07"/>
    <w:rPr>
      <w:b/>
      <w:bCs/>
    </w:rPr>
  </w:style>
  <w:style w:type="paragraph" w:styleId="NormalWeb">
    <w:name w:val="Normal (Web)"/>
    <w:basedOn w:val="Normal"/>
    <w:uiPriority w:val="99"/>
    <w:unhideWhenUsed/>
    <w:rsid w:val="00C70F07"/>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C70F07"/>
    <w:pPr>
      <w:tabs>
        <w:tab w:val="center" w:pos="4513"/>
        <w:tab w:val="right" w:pos="9026"/>
      </w:tabs>
      <w:spacing w:after="0" w:line="240" w:lineRule="auto"/>
    </w:pPr>
    <w:rPr>
      <w:rFonts w:eastAsia="Times New Roman" w:cs="Times New Roman"/>
      <w:lang w:val="en-US"/>
    </w:rPr>
  </w:style>
  <w:style w:type="character" w:customStyle="1" w:styleId="HeaderChar">
    <w:name w:val="Header Char"/>
    <w:basedOn w:val="DefaultParagraphFont"/>
    <w:link w:val="Header"/>
    <w:uiPriority w:val="99"/>
    <w:rsid w:val="00C70F07"/>
    <w:rPr>
      <w:rFonts w:eastAsia="Times New Roman" w:cs="Times New Roman"/>
      <w:lang w:val="en-US"/>
    </w:rPr>
  </w:style>
  <w:style w:type="character" w:styleId="Hyperlink">
    <w:name w:val="Hyperlink"/>
    <w:basedOn w:val="DefaultParagraphFont"/>
    <w:uiPriority w:val="99"/>
    <w:unhideWhenUsed/>
    <w:rsid w:val="002E6F6B"/>
    <w:rPr>
      <w:color w:val="0563C1" w:themeColor="hyperlink"/>
      <w:u w:val="single"/>
    </w:rPr>
  </w:style>
  <w:style w:type="paragraph" w:styleId="BalloonText">
    <w:name w:val="Balloon Text"/>
    <w:basedOn w:val="Normal"/>
    <w:link w:val="BalloonTextChar"/>
    <w:uiPriority w:val="99"/>
    <w:semiHidden/>
    <w:unhideWhenUsed/>
    <w:rsid w:val="00B25F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F75"/>
    <w:rPr>
      <w:rFonts w:ascii="Segoe UI" w:hAnsi="Segoe UI" w:cs="Segoe UI"/>
      <w:sz w:val="18"/>
      <w:szCs w:val="18"/>
    </w:rPr>
  </w:style>
  <w:style w:type="paragraph" w:customStyle="1" w:styleId="labelled">
    <w:name w:val="labelled"/>
    <w:basedOn w:val="Normal"/>
    <w:rsid w:val="000B0A50"/>
    <w:pPr>
      <w:spacing w:before="100" w:beforeAutospacing="1" w:after="100" w:afterAutospacing="1" w:line="240" w:lineRule="auto"/>
    </w:pPr>
    <w:rPr>
      <w:rFonts w:ascii="Times New Roman" w:eastAsia="Times New Roman" w:hAnsi="Times New Roman" w:cs="Times New Roman"/>
    </w:rPr>
  </w:style>
  <w:style w:type="paragraph" w:customStyle="1" w:styleId="tds-social-sharelist-item">
    <w:name w:val="tds-social-share__list-item"/>
    <w:basedOn w:val="Normal"/>
    <w:rsid w:val="000B0A50"/>
    <w:pPr>
      <w:spacing w:before="100" w:beforeAutospacing="1" w:after="100" w:afterAutospacing="1" w:line="240" w:lineRule="auto"/>
    </w:pPr>
    <w:rPr>
      <w:rFonts w:ascii="Times New Roman" w:eastAsia="Times New Roman" w:hAnsi="Times New Roman" w:cs="Times New Roman"/>
    </w:rPr>
  </w:style>
  <w:style w:type="character" w:customStyle="1" w:styleId="sr-only">
    <w:name w:val="sr-only"/>
    <w:basedOn w:val="DefaultParagraphFont"/>
    <w:rsid w:val="000B0A50"/>
  </w:style>
  <w:style w:type="character" w:styleId="Emphasis">
    <w:name w:val="Emphasis"/>
    <w:basedOn w:val="DefaultParagraphFont"/>
    <w:uiPriority w:val="20"/>
    <w:qFormat/>
    <w:rsid w:val="000B0A50"/>
    <w:rPr>
      <w:i/>
      <w:iCs/>
    </w:rPr>
  </w:style>
  <w:style w:type="paragraph" w:styleId="ListParagraph">
    <w:name w:val="List Paragraph"/>
    <w:basedOn w:val="Normal"/>
    <w:uiPriority w:val="34"/>
    <w:qFormat/>
    <w:rsid w:val="000B0A5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801DCC"/>
    <w:rPr>
      <w:color w:val="605E5C"/>
      <w:shd w:val="clear" w:color="auto" w:fill="E1DFDD"/>
    </w:rPr>
  </w:style>
  <w:style w:type="paragraph" w:styleId="Footer">
    <w:name w:val="footer"/>
    <w:basedOn w:val="Normal"/>
    <w:link w:val="FooterChar"/>
    <w:uiPriority w:val="99"/>
    <w:unhideWhenUsed/>
    <w:rsid w:val="006B0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E6D"/>
  </w:style>
  <w:style w:type="character" w:styleId="CommentReference">
    <w:name w:val="annotation reference"/>
    <w:basedOn w:val="DefaultParagraphFont"/>
    <w:uiPriority w:val="99"/>
    <w:semiHidden/>
    <w:unhideWhenUsed/>
    <w:rsid w:val="00E06764"/>
    <w:rPr>
      <w:sz w:val="16"/>
      <w:szCs w:val="16"/>
    </w:rPr>
  </w:style>
  <w:style w:type="paragraph" w:styleId="CommentText">
    <w:name w:val="annotation text"/>
    <w:basedOn w:val="Normal"/>
    <w:link w:val="CommentTextChar"/>
    <w:uiPriority w:val="99"/>
    <w:semiHidden/>
    <w:unhideWhenUsed/>
    <w:rsid w:val="00E06764"/>
    <w:pPr>
      <w:spacing w:line="240" w:lineRule="auto"/>
    </w:pPr>
    <w:rPr>
      <w:sz w:val="20"/>
      <w:szCs w:val="20"/>
    </w:rPr>
  </w:style>
  <w:style w:type="character" w:customStyle="1" w:styleId="CommentTextChar">
    <w:name w:val="Comment Text Char"/>
    <w:basedOn w:val="DefaultParagraphFont"/>
    <w:link w:val="CommentText"/>
    <w:uiPriority w:val="99"/>
    <w:semiHidden/>
    <w:rsid w:val="00E06764"/>
    <w:rPr>
      <w:sz w:val="20"/>
      <w:szCs w:val="20"/>
    </w:rPr>
  </w:style>
  <w:style w:type="paragraph" w:styleId="CommentSubject">
    <w:name w:val="annotation subject"/>
    <w:basedOn w:val="CommentText"/>
    <w:next w:val="CommentText"/>
    <w:link w:val="CommentSubjectChar"/>
    <w:uiPriority w:val="99"/>
    <w:semiHidden/>
    <w:unhideWhenUsed/>
    <w:rsid w:val="00E06764"/>
    <w:rPr>
      <w:b/>
      <w:bCs/>
    </w:rPr>
  </w:style>
  <w:style w:type="character" w:customStyle="1" w:styleId="CommentSubjectChar">
    <w:name w:val="Comment Subject Char"/>
    <w:basedOn w:val="CommentTextChar"/>
    <w:link w:val="CommentSubject"/>
    <w:uiPriority w:val="99"/>
    <w:semiHidden/>
    <w:rsid w:val="00E067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918">
      <w:bodyDiv w:val="1"/>
      <w:marLeft w:val="0"/>
      <w:marRight w:val="0"/>
      <w:marTop w:val="0"/>
      <w:marBottom w:val="0"/>
      <w:divBdr>
        <w:top w:val="none" w:sz="0" w:space="0" w:color="auto"/>
        <w:left w:val="none" w:sz="0" w:space="0" w:color="auto"/>
        <w:bottom w:val="none" w:sz="0" w:space="0" w:color="auto"/>
        <w:right w:val="none" w:sz="0" w:space="0" w:color="auto"/>
      </w:divBdr>
      <w:divsChild>
        <w:div w:id="841814664">
          <w:marLeft w:val="0"/>
          <w:marRight w:val="0"/>
          <w:marTop w:val="180"/>
          <w:marBottom w:val="240"/>
          <w:divBdr>
            <w:top w:val="none" w:sz="0" w:space="0" w:color="auto"/>
            <w:left w:val="none" w:sz="0" w:space="0" w:color="auto"/>
            <w:bottom w:val="none" w:sz="0" w:space="0" w:color="auto"/>
            <w:right w:val="none" w:sz="0" w:space="0" w:color="auto"/>
          </w:divBdr>
        </w:div>
        <w:div w:id="1911890766">
          <w:marLeft w:val="0"/>
          <w:marRight w:val="0"/>
          <w:marTop w:val="180"/>
          <w:marBottom w:val="240"/>
          <w:divBdr>
            <w:top w:val="none" w:sz="0" w:space="0" w:color="auto"/>
            <w:left w:val="none" w:sz="0" w:space="0" w:color="auto"/>
            <w:bottom w:val="none" w:sz="0" w:space="0" w:color="auto"/>
            <w:right w:val="none" w:sz="0" w:space="0" w:color="auto"/>
          </w:divBdr>
        </w:div>
      </w:divsChild>
    </w:div>
    <w:div w:id="213270828">
      <w:bodyDiv w:val="1"/>
      <w:marLeft w:val="0"/>
      <w:marRight w:val="0"/>
      <w:marTop w:val="0"/>
      <w:marBottom w:val="0"/>
      <w:divBdr>
        <w:top w:val="none" w:sz="0" w:space="0" w:color="auto"/>
        <w:left w:val="none" w:sz="0" w:space="0" w:color="auto"/>
        <w:bottom w:val="none" w:sz="0" w:space="0" w:color="auto"/>
        <w:right w:val="none" w:sz="0" w:space="0" w:color="auto"/>
      </w:divBdr>
    </w:div>
    <w:div w:id="316686134">
      <w:bodyDiv w:val="1"/>
      <w:marLeft w:val="0"/>
      <w:marRight w:val="0"/>
      <w:marTop w:val="0"/>
      <w:marBottom w:val="0"/>
      <w:divBdr>
        <w:top w:val="none" w:sz="0" w:space="0" w:color="auto"/>
        <w:left w:val="none" w:sz="0" w:space="0" w:color="auto"/>
        <w:bottom w:val="none" w:sz="0" w:space="0" w:color="auto"/>
        <w:right w:val="none" w:sz="0" w:space="0" w:color="auto"/>
      </w:divBdr>
      <w:divsChild>
        <w:div w:id="1372613520">
          <w:marLeft w:val="0"/>
          <w:marRight w:val="0"/>
          <w:marTop w:val="0"/>
          <w:marBottom w:val="0"/>
          <w:divBdr>
            <w:top w:val="none" w:sz="0" w:space="0" w:color="auto"/>
            <w:left w:val="none" w:sz="0" w:space="0" w:color="auto"/>
            <w:bottom w:val="none" w:sz="0" w:space="0" w:color="auto"/>
            <w:right w:val="none" w:sz="0" w:space="0" w:color="auto"/>
          </w:divBdr>
          <w:divsChild>
            <w:div w:id="903293116">
              <w:marLeft w:val="0"/>
              <w:marRight w:val="0"/>
              <w:marTop w:val="0"/>
              <w:marBottom w:val="0"/>
              <w:divBdr>
                <w:top w:val="none" w:sz="0" w:space="0" w:color="auto"/>
                <w:left w:val="none" w:sz="0" w:space="0" w:color="auto"/>
                <w:bottom w:val="none" w:sz="0" w:space="0" w:color="auto"/>
                <w:right w:val="none" w:sz="0" w:space="0" w:color="auto"/>
              </w:divBdr>
              <w:divsChild>
                <w:div w:id="1457407382">
                  <w:marLeft w:val="0"/>
                  <w:marRight w:val="0"/>
                  <w:marTop w:val="0"/>
                  <w:marBottom w:val="0"/>
                  <w:divBdr>
                    <w:top w:val="none" w:sz="0" w:space="0" w:color="auto"/>
                    <w:left w:val="none" w:sz="0" w:space="0" w:color="auto"/>
                    <w:bottom w:val="none" w:sz="0" w:space="0" w:color="auto"/>
                    <w:right w:val="none" w:sz="0" w:space="0" w:color="auto"/>
                  </w:divBdr>
                  <w:divsChild>
                    <w:div w:id="1450248278">
                      <w:marLeft w:val="0"/>
                      <w:marRight w:val="0"/>
                      <w:marTop w:val="0"/>
                      <w:marBottom w:val="0"/>
                      <w:divBdr>
                        <w:top w:val="none" w:sz="0" w:space="0" w:color="auto"/>
                        <w:left w:val="none" w:sz="0" w:space="0" w:color="auto"/>
                        <w:bottom w:val="none" w:sz="0" w:space="0" w:color="auto"/>
                        <w:right w:val="none" w:sz="0" w:space="0" w:color="auto"/>
                      </w:divBdr>
                      <w:divsChild>
                        <w:div w:id="411856769">
                          <w:marLeft w:val="0"/>
                          <w:marRight w:val="0"/>
                          <w:marTop w:val="0"/>
                          <w:marBottom w:val="0"/>
                          <w:divBdr>
                            <w:top w:val="none" w:sz="0" w:space="0" w:color="auto"/>
                            <w:left w:val="none" w:sz="0" w:space="0" w:color="auto"/>
                            <w:bottom w:val="none" w:sz="0" w:space="0" w:color="auto"/>
                            <w:right w:val="none" w:sz="0" w:space="0" w:color="auto"/>
                          </w:divBdr>
                          <w:divsChild>
                            <w:div w:id="9411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435688">
      <w:bodyDiv w:val="1"/>
      <w:marLeft w:val="0"/>
      <w:marRight w:val="0"/>
      <w:marTop w:val="0"/>
      <w:marBottom w:val="0"/>
      <w:divBdr>
        <w:top w:val="none" w:sz="0" w:space="0" w:color="auto"/>
        <w:left w:val="none" w:sz="0" w:space="0" w:color="auto"/>
        <w:bottom w:val="none" w:sz="0" w:space="0" w:color="auto"/>
        <w:right w:val="none" w:sz="0" w:space="0" w:color="auto"/>
      </w:divBdr>
      <w:divsChild>
        <w:div w:id="655307894">
          <w:marLeft w:val="0"/>
          <w:marRight w:val="0"/>
          <w:marTop w:val="180"/>
          <w:marBottom w:val="240"/>
          <w:divBdr>
            <w:top w:val="none" w:sz="0" w:space="0" w:color="auto"/>
            <w:left w:val="none" w:sz="0" w:space="0" w:color="auto"/>
            <w:bottom w:val="none" w:sz="0" w:space="0" w:color="auto"/>
            <w:right w:val="none" w:sz="0" w:space="0" w:color="auto"/>
          </w:divBdr>
        </w:div>
        <w:div w:id="607273155">
          <w:marLeft w:val="0"/>
          <w:marRight w:val="0"/>
          <w:marTop w:val="180"/>
          <w:marBottom w:val="240"/>
          <w:divBdr>
            <w:top w:val="none" w:sz="0" w:space="0" w:color="auto"/>
            <w:left w:val="none" w:sz="0" w:space="0" w:color="auto"/>
            <w:bottom w:val="none" w:sz="0" w:space="0" w:color="auto"/>
            <w:right w:val="none" w:sz="0" w:space="0" w:color="auto"/>
          </w:divBdr>
        </w:div>
      </w:divsChild>
    </w:div>
    <w:div w:id="575285871">
      <w:bodyDiv w:val="1"/>
      <w:marLeft w:val="0"/>
      <w:marRight w:val="0"/>
      <w:marTop w:val="0"/>
      <w:marBottom w:val="0"/>
      <w:divBdr>
        <w:top w:val="none" w:sz="0" w:space="0" w:color="auto"/>
        <w:left w:val="none" w:sz="0" w:space="0" w:color="auto"/>
        <w:bottom w:val="none" w:sz="0" w:space="0" w:color="auto"/>
        <w:right w:val="none" w:sz="0" w:space="0" w:color="auto"/>
      </w:divBdr>
    </w:div>
    <w:div w:id="589630678">
      <w:bodyDiv w:val="1"/>
      <w:marLeft w:val="0"/>
      <w:marRight w:val="0"/>
      <w:marTop w:val="0"/>
      <w:marBottom w:val="0"/>
      <w:divBdr>
        <w:top w:val="none" w:sz="0" w:space="0" w:color="auto"/>
        <w:left w:val="none" w:sz="0" w:space="0" w:color="auto"/>
        <w:bottom w:val="none" w:sz="0" w:space="0" w:color="auto"/>
        <w:right w:val="none" w:sz="0" w:space="0" w:color="auto"/>
      </w:divBdr>
    </w:div>
    <w:div w:id="612833899">
      <w:bodyDiv w:val="1"/>
      <w:marLeft w:val="0"/>
      <w:marRight w:val="0"/>
      <w:marTop w:val="0"/>
      <w:marBottom w:val="0"/>
      <w:divBdr>
        <w:top w:val="none" w:sz="0" w:space="0" w:color="auto"/>
        <w:left w:val="none" w:sz="0" w:space="0" w:color="auto"/>
        <w:bottom w:val="none" w:sz="0" w:space="0" w:color="auto"/>
        <w:right w:val="none" w:sz="0" w:space="0" w:color="auto"/>
      </w:divBdr>
    </w:div>
    <w:div w:id="779757677">
      <w:bodyDiv w:val="1"/>
      <w:marLeft w:val="0"/>
      <w:marRight w:val="0"/>
      <w:marTop w:val="0"/>
      <w:marBottom w:val="0"/>
      <w:divBdr>
        <w:top w:val="none" w:sz="0" w:space="0" w:color="auto"/>
        <w:left w:val="none" w:sz="0" w:space="0" w:color="auto"/>
        <w:bottom w:val="none" w:sz="0" w:space="0" w:color="auto"/>
        <w:right w:val="none" w:sz="0" w:space="0" w:color="auto"/>
      </w:divBdr>
      <w:divsChild>
        <w:div w:id="1866215732">
          <w:marLeft w:val="0"/>
          <w:marRight w:val="0"/>
          <w:marTop w:val="0"/>
          <w:marBottom w:val="0"/>
          <w:divBdr>
            <w:top w:val="none" w:sz="0" w:space="0" w:color="auto"/>
            <w:left w:val="none" w:sz="0" w:space="0" w:color="auto"/>
            <w:bottom w:val="none" w:sz="0" w:space="0" w:color="auto"/>
            <w:right w:val="none" w:sz="0" w:space="0" w:color="auto"/>
          </w:divBdr>
          <w:divsChild>
            <w:div w:id="2000574706">
              <w:marLeft w:val="0"/>
              <w:marRight w:val="0"/>
              <w:marTop w:val="0"/>
              <w:marBottom w:val="0"/>
              <w:divBdr>
                <w:top w:val="none" w:sz="0" w:space="0" w:color="auto"/>
                <w:left w:val="none" w:sz="0" w:space="0" w:color="auto"/>
                <w:bottom w:val="none" w:sz="0" w:space="0" w:color="auto"/>
                <w:right w:val="none" w:sz="0" w:space="0" w:color="auto"/>
              </w:divBdr>
              <w:divsChild>
                <w:div w:id="1964382576">
                  <w:marLeft w:val="0"/>
                  <w:marRight w:val="0"/>
                  <w:marTop w:val="0"/>
                  <w:marBottom w:val="0"/>
                  <w:divBdr>
                    <w:top w:val="none" w:sz="0" w:space="0" w:color="auto"/>
                    <w:left w:val="none" w:sz="0" w:space="0" w:color="auto"/>
                    <w:bottom w:val="none" w:sz="0" w:space="0" w:color="auto"/>
                    <w:right w:val="none" w:sz="0" w:space="0" w:color="auto"/>
                  </w:divBdr>
                  <w:divsChild>
                    <w:div w:id="989872576">
                      <w:marLeft w:val="0"/>
                      <w:marRight w:val="0"/>
                      <w:marTop w:val="0"/>
                      <w:marBottom w:val="0"/>
                      <w:divBdr>
                        <w:top w:val="none" w:sz="0" w:space="0" w:color="auto"/>
                        <w:left w:val="none" w:sz="0" w:space="0" w:color="auto"/>
                        <w:bottom w:val="none" w:sz="0" w:space="0" w:color="auto"/>
                        <w:right w:val="none" w:sz="0" w:space="0" w:color="auto"/>
                      </w:divBdr>
                      <w:divsChild>
                        <w:div w:id="985551542">
                          <w:marLeft w:val="0"/>
                          <w:marRight w:val="0"/>
                          <w:marTop w:val="0"/>
                          <w:marBottom w:val="0"/>
                          <w:divBdr>
                            <w:top w:val="none" w:sz="0" w:space="0" w:color="auto"/>
                            <w:left w:val="none" w:sz="0" w:space="0" w:color="auto"/>
                            <w:bottom w:val="none" w:sz="0" w:space="0" w:color="auto"/>
                            <w:right w:val="none" w:sz="0" w:space="0" w:color="auto"/>
                          </w:divBdr>
                          <w:divsChild>
                            <w:div w:id="3710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8380">
      <w:bodyDiv w:val="1"/>
      <w:marLeft w:val="0"/>
      <w:marRight w:val="0"/>
      <w:marTop w:val="0"/>
      <w:marBottom w:val="0"/>
      <w:divBdr>
        <w:top w:val="none" w:sz="0" w:space="0" w:color="auto"/>
        <w:left w:val="none" w:sz="0" w:space="0" w:color="auto"/>
        <w:bottom w:val="none" w:sz="0" w:space="0" w:color="auto"/>
        <w:right w:val="none" w:sz="0" w:space="0" w:color="auto"/>
      </w:divBdr>
      <w:divsChild>
        <w:div w:id="813064251">
          <w:marLeft w:val="0"/>
          <w:marRight w:val="0"/>
          <w:marTop w:val="180"/>
          <w:marBottom w:val="240"/>
          <w:divBdr>
            <w:top w:val="none" w:sz="0" w:space="0" w:color="auto"/>
            <w:left w:val="none" w:sz="0" w:space="0" w:color="auto"/>
            <w:bottom w:val="none" w:sz="0" w:space="0" w:color="auto"/>
            <w:right w:val="none" w:sz="0" w:space="0" w:color="auto"/>
          </w:divBdr>
        </w:div>
        <w:div w:id="1867519708">
          <w:marLeft w:val="0"/>
          <w:marRight w:val="0"/>
          <w:marTop w:val="180"/>
          <w:marBottom w:val="240"/>
          <w:divBdr>
            <w:top w:val="none" w:sz="0" w:space="0" w:color="auto"/>
            <w:left w:val="none" w:sz="0" w:space="0" w:color="auto"/>
            <w:bottom w:val="none" w:sz="0" w:space="0" w:color="auto"/>
            <w:right w:val="none" w:sz="0" w:space="0" w:color="auto"/>
          </w:divBdr>
        </w:div>
      </w:divsChild>
    </w:div>
    <w:div w:id="851186419">
      <w:bodyDiv w:val="1"/>
      <w:marLeft w:val="0"/>
      <w:marRight w:val="0"/>
      <w:marTop w:val="0"/>
      <w:marBottom w:val="0"/>
      <w:divBdr>
        <w:top w:val="none" w:sz="0" w:space="0" w:color="auto"/>
        <w:left w:val="none" w:sz="0" w:space="0" w:color="auto"/>
        <w:bottom w:val="none" w:sz="0" w:space="0" w:color="auto"/>
        <w:right w:val="none" w:sz="0" w:space="0" w:color="auto"/>
      </w:divBdr>
    </w:div>
    <w:div w:id="949354892">
      <w:bodyDiv w:val="1"/>
      <w:marLeft w:val="0"/>
      <w:marRight w:val="0"/>
      <w:marTop w:val="0"/>
      <w:marBottom w:val="0"/>
      <w:divBdr>
        <w:top w:val="none" w:sz="0" w:space="0" w:color="auto"/>
        <w:left w:val="none" w:sz="0" w:space="0" w:color="auto"/>
        <w:bottom w:val="none" w:sz="0" w:space="0" w:color="auto"/>
        <w:right w:val="none" w:sz="0" w:space="0" w:color="auto"/>
      </w:divBdr>
    </w:div>
    <w:div w:id="1055737488">
      <w:bodyDiv w:val="1"/>
      <w:marLeft w:val="0"/>
      <w:marRight w:val="0"/>
      <w:marTop w:val="0"/>
      <w:marBottom w:val="0"/>
      <w:divBdr>
        <w:top w:val="none" w:sz="0" w:space="0" w:color="auto"/>
        <w:left w:val="none" w:sz="0" w:space="0" w:color="auto"/>
        <w:bottom w:val="none" w:sz="0" w:space="0" w:color="auto"/>
        <w:right w:val="none" w:sz="0" w:space="0" w:color="auto"/>
      </w:divBdr>
    </w:div>
    <w:div w:id="1103763680">
      <w:bodyDiv w:val="1"/>
      <w:marLeft w:val="0"/>
      <w:marRight w:val="0"/>
      <w:marTop w:val="0"/>
      <w:marBottom w:val="0"/>
      <w:divBdr>
        <w:top w:val="none" w:sz="0" w:space="0" w:color="auto"/>
        <w:left w:val="none" w:sz="0" w:space="0" w:color="auto"/>
        <w:bottom w:val="none" w:sz="0" w:space="0" w:color="auto"/>
        <w:right w:val="none" w:sz="0" w:space="0" w:color="auto"/>
      </w:divBdr>
    </w:div>
    <w:div w:id="1188789721">
      <w:bodyDiv w:val="1"/>
      <w:marLeft w:val="0"/>
      <w:marRight w:val="0"/>
      <w:marTop w:val="0"/>
      <w:marBottom w:val="0"/>
      <w:divBdr>
        <w:top w:val="none" w:sz="0" w:space="0" w:color="auto"/>
        <w:left w:val="none" w:sz="0" w:space="0" w:color="auto"/>
        <w:bottom w:val="none" w:sz="0" w:space="0" w:color="auto"/>
        <w:right w:val="none" w:sz="0" w:space="0" w:color="auto"/>
      </w:divBdr>
    </w:div>
    <w:div w:id="1196433090">
      <w:bodyDiv w:val="1"/>
      <w:marLeft w:val="0"/>
      <w:marRight w:val="0"/>
      <w:marTop w:val="0"/>
      <w:marBottom w:val="0"/>
      <w:divBdr>
        <w:top w:val="none" w:sz="0" w:space="0" w:color="auto"/>
        <w:left w:val="none" w:sz="0" w:space="0" w:color="auto"/>
        <w:bottom w:val="none" w:sz="0" w:space="0" w:color="auto"/>
        <w:right w:val="none" w:sz="0" w:space="0" w:color="auto"/>
      </w:divBdr>
      <w:divsChild>
        <w:div w:id="1849174084">
          <w:marLeft w:val="0"/>
          <w:marRight w:val="0"/>
          <w:marTop w:val="0"/>
          <w:marBottom w:val="0"/>
          <w:divBdr>
            <w:top w:val="none" w:sz="0" w:space="0" w:color="auto"/>
            <w:left w:val="none" w:sz="0" w:space="0" w:color="auto"/>
            <w:bottom w:val="none" w:sz="0" w:space="0" w:color="auto"/>
            <w:right w:val="none" w:sz="0" w:space="0" w:color="auto"/>
          </w:divBdr>
        </w:div>
        <w:div w:id="1909992529">
          <w:marLeft w:val="0"/>
          <w:marRight w:val="0"/>
          <w:marTop w:val="60"/>
          <w:marBottom w:val="180"/>
          <w:divBdr>
            <w:top w:val="none" w:sz="0" w:space="0" w:color="auto"/>
            <w:left w:val="none" w:sz="0" w:space="0" w:color="auto"/>
            <w:bottom w:val="none" w:sz="0" w:space="0" w:color="auto"/>
            <w:right w:val="none" w:sz="0" w:space="0" w:color="auto"/>
          </w:divBdr>
        </w:div>
      </w:divsChild>
    </w:div>
    <w:div w:id="1202667310">
      <w:bodyDiv w:val="1"/>
      <w:marLeft w:val="0"/>
      <w:marRight w:val="0"/>
      <w:marTop w:val="0"/>
      <w:marBottom w:val="0"/>
      <w:divBdr>
        <w:top w:val="none" w:sz="0" w:space="0" w:color="auto"/>
        <w:left w:val="none" w:sz="0" w:space="0" w:color="auto"/>
        <w:bottom w:val="none" w:sz="0" w:space="0" w:color="auto"/>
        <w:right w:val="none" w:sz="0" w:space="0" w:color="auto"/>
      </w:divBdr>
      <w:divsChild>
        <w:div w:id="1959217014">
          <w:marLeft w:val="0"/>
          <w:marRight w:val="0"/>
          <w:marTop w:val="0"/>
          <w:marBottom w:val="0"/>
          <w:divBdr>
            <w:top w:val="none" w:sz="0" w:space="0" w:color="auto"/>
            <w:left w:val="none" w:sz="0" w:space="0" w:color="auto"/>
            <w:bottom w:val="none" w:sz="0" w:space="0" w:color="auto"/>
            <w:right w:val="none" w:sz="0" w:space="0" w:color="auto"/>
          </w:divBdr>
        </w:div>
        <w:div w:id="1230068627">
          <w:marLeft w:val="0"/>
          <w:marRight w:val="0"/>
          <w:marTop w:val="60"/>
          <w:marBottom w:val="180"/>
          <w:divBdr>
            <w:top w:val="none" w:sz="0" w:space="0" w:color="auto"/>
            <w:left w:val="none" w:sz="0" w:space="0" w:color="auto"/>
            <w:bottom w:val="none" w:sz="0" w:space="0" w:color="auto"/>
            <w:right w:val="none" w:sz="0" w:space="0" w:color="auto"/>
          </w:divBdr>
        </w:div>
      </w:divsChild>
    </w:div>
    <w:div w:id="1325629079">
      <w:bodyDiv w:val="1"/>
      <w:marLeft w:val="0"/>
      <w:marRight w:val="0"/>
      <w:marTop w:val="0"/>
      <w:marBottom w:val="0"/>
      <w:divBdr>
        <w:top w:val="none" w:sz="0" w:space="0" w:color="auto"/>
        <w:left w:val="none" w:sz="0" w:space="0" w:color="auto"/>
        <w:bottom w:val="none" w:sz="0" w:space="0" w:color="auto"/>
        <w:right w:val="none" w:sz="0" w:space="0" w:color="auto"/>
      </w:divBdr>
    </w:div>
    <w:div w:id="1327249320">
      <w:bodyDiv w:val="1"/>
      <w:marLeft w:val="0"/>
      <w:marRight w:val="0"/>
      <w:marTop w:val="0"/>
      <w:marBottom w:val="0"/>
      <w:divBdr>
        <w:top w:val="none" w:sz="0" w:space="0" w:color="auto"/>
        <w:left w:val="none" w:sz="0" w:space="0" w:color="auto"/>
        <w:bottom w:val="none" w:sz="0" w:space="0" w:color="auto"/>
        <w:right w:val="none" w:sz="0" w:space="0" w:color="auto"/>
      </w:divBdr>
    </w:div>
    <w:div w:id="1356730194">
      <w:bodyDiv w:val="1"/>
      <w:marLeft w:val="0"/>
      <w:marRight w:val="0"/>
      <w:marTop w:val="0"/>
      <w:marBottom w:val="0"/>
      <w:divBdr>
        <w:top w:val="none" w:sz="0" w:space="0" w:color="auto"/>
        <w:left w:val="none" w:sz="0" w:space="0" w:color="auto"/>
        <w:bottom w:val="none" w:sz="0" w:space="0" w:color="auto"/>
        <w:right w:val="none" w:sz="0" w:space="0" w:color="auto"/>
      </w:divBdr>
    </w:div>
    <w:div w:id="1367369347">
      <w:bodyDiv w:val="1"/>
      <w:marLeft w:val="0"/>
      <w:marRight w:val="0"/>
      <w:marTop w:val="0"/>
      <w:marBottom w:val="0"/>
      <w:divBdr>
        <w:top w:val="none" w:sz="0" w:space="0" w:color="auto"/>
        <w:left w:val="none" w:sz="0" w:space="0" w:color="auto"/>
        <w:bottom w:val="none" w:sz="0" w:space="0" w:color="auto"/>
        <w:right w:val="none" w:sz="0" w:space="0" w:color="auto"/>
      </w:divBdr>
    </w:div>
    <w:div w:id="1492865013">
      <w:bodyDiv w:val="1"/>
      <w:marLeft w:val="0"/>
      <w:marRight w:val="0"/>
      <w:marTop w:val="0"/>
      <w:marBottom w:val="0"/>
      <w:divBdr>
        <w:top w:val="none" w:sz="0" w:space="0" w:color="auto"/>
        <w:left w:val="none" w:sz="0" w:space="0" w:color="auto"/>
        <w:bottom w:val="none" w:sz="0" w:space="0" w:color="auto"/>
        <w:right w:val="none" w:sz="0" w:space="0" w:color="auto"/>
      </w:divBdr>
    </w:div>
    <w:div w:id="1608586224">
      <w:bodyDiv w:val="1"/>
      <w:marLeft w:val="0"/>
      <w:marRight w:val="0"/>
      <w:marTop w:val="0"/>
      <w:marBottom w:val="0"/>
      <w:divBdr>
        <w:top w:val="none" w:sz="0" w:space="0" w:color="auto"/>
        <w:left w:val="none" w:sz="0" w:space="0" w:color="auto"/>
        <w:bottom w:val="none" w:sz="0" w:space="0" w:color="auto"/>
        <w:right w:val="none" w:sz="0" w:space="0" w:color="auto"/>
      </w:divBdr>
    </w:div>
    <w:div w:id="1690835150">
      <w:bodyDiv w:val="1"/>
      <w:marLeft w:val="0"/>
      <w:marRight w:val="0"/>
      <w:marTop w:val="0"/>
      <w:marBottom w:val="0"/>
      <w:divBdr>
        <w:top w:val="none" w:sz="0" w:space="0" w:color="auto"/>
        <w:left w:val="none" w:sz="0" w:space="0" w:color="auto"/>
        <w:bottom w:val="none" w:sz="0" w:space="0" w:color="auto"/>
        <w:right w:val="none" w:sz="0" w:space="0" w:color="auto"/>
      </w:divBdr>
    </w:div>
    <w:div w:id="1814759260">
      <w:bodyDiv w:val="1"/>
      <w:marLeft w:val="0"/>
      <w:marRight w:val="0"/>
      <w:marTop w:val="0"/>
      <w:marBottom w:val="0"/>
      <w:divBdr>
        <w:top w:val="none" w:sz="0" w:space="0" w:color="auto"/>
        <w:left w:val="none" w:sz="0" w:space="0" w:color="auto"/>
        <w:bottom w:val="none" w:sz="0" w:space="0" w:color="auto"/>
        <w:right w:val="none" w:sz="0" w:space="0" w:color="auto"/>
      </w:divBdr>
    </w:div>
    <w:div w:id="1949852855">
      <w:bodyDiv w:val="1"/>
      <w:marLeft w:val="0"/>
      <w:marRight w:val="0"/>
      <w:marTop w:val="0"/>
      <w:marBottom w:val="0"/>
      <w:divBdr>
        <w:top w:val="none" w:sz="0" w:space="0" w:color="auto"/>
        <w:left w:val="none" w:sz="0" w:space="0" w:color="auto"/>
        <w:bottom w:val="none" w:sz="0" w:space="0" w:color="auto"/>
        <w:right w:val="none" w:sz="0" w:space="0" w:color="auto"/>
      </w:divBdr>
    </w:div>
    <w:div w:id="1976328702">
      <w:bodyDiv w:val="1"/>
      <w:marLeft w:val="0"/>
      <w:marRight w:val="0"/>
      <w:marTop w:val="0"/>
      <w:marBottom w:val="0"/>
      <w:divBdr>
        <w:top w:val="none" w:sz="0" w:space="0" w:color="auto"/>
        <w:left w:val="none" w:sz="0" w:space="0" w:color="auto"/>
        <w:bottom w:val="none" w:sz="0" w:space="0" w:color="auto"/>
        <w:right w:val="none" w:sz="0" w:space="0" w:color="auto"/>
      </w:divBdr>
    </w:div>
    <w:div w:id="2003309382">
      <w:bodyDiv w:val="1"/>
      <w:marLeft w:val="0"/>
      <w:marRight w:val="0"/>
      <w:marTop w:val="0"/>
      <w:marBottom w:val="0"/>
      <w:divBdr>
        <w:top w:val="none" w:sz="0" w:space="0" w:color="auto"/>
        <w:left w:val="none" w:sz="0" w:space="0" w:color="auto"/>
        <w:bottom w:val="none" w:sz="0" w:space="0" w:color="auto"/>
        <w:right w:val="none" w:sz="0" w:space="0" w:color="auto"/>
      </w:divBdr>
      <w:divsChild>
        <w:div w:id="1260066689">
          <w:marLeft w:val="0"/>
          <w:marRight w:val="0"/>
          <w:marTop w:val="180"/>
          <w:marBottom w:val="240"/>
          <w:divBdr>
            <w:top w:val="none" w:sz="0" w:space="0" w:color="auto"/>
            <w:left w:val="none" w:sz="0" w:space="0" w:color="auto"/>
            <w:bottom w:val="none" w:sz="0" w:space="0" w:color="auto"/>
            <w:right w:val="none" w:sz="0" w:space="0" w:color="auto"/>
          </w:divBdr>
        </w:div>
        <w:div w:id="997998317">
          <w:marLeft w:val="0"/>
          <w:marRight w:val="0"/>
          <w:marTop w:val="180"/>
          <w:marBottom w:val="240"/>
          <w:divBdr>
            <w:top w:val="none" w:sz="0" w:space="0" w:color="auto"/>
            <w:left w:val="none" w:sz="0" w:space="0" w:color="auto"/>
            <w:bottom w:val="none" w:sz="0" w:space="0" w:color="auto"/>
            <w:right w:val="none" w:sz="0" w:space="0" w:color="auto"/>
          </w:divBdr>
        </w:div>
      </w:divsChild>
    </w:div>
    <w:div w:id="2056468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ruitment@carterton.oxon.sch.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D4XYU5STEqXSDqoejk81MWFIrQ==">AMUW2mXcCkO012C1yFLXTcaGs2/60NDxV7FVCjw/b5+rN11q+0xELDjjhyr4VwH92ZXsO7RVmZY0Tu/XkhqvDfJV+eDXxJ4lXFib0crXv8FXCaB2S7ISIgU=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Crow</dc:creator>
  <cp:lastModifiedBy>Natalie Williams-Turley</cp:lastModifiedBy>
  <cp:revision>3</cp:revision>
  <cp:lastPrinted>2023-04-25T10:11:00Z</cp:lastPrinted>
  <dcterms:created xsi:type="dcterms:W3CDTF">2026-07-09T10:24:00Z</dcterms:created>
  <dcterms:modified xsi:type="dcterms:W3CDTF">2026-07-14T10:50:00Z</dcterms:modified>
</cp:coreProperties>
</file>