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2320FBC6"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r w:rsidR="008511C9">
        <w:rPr>
          <w:rFonts w:ascii="Avenir Next LT Pro" w:hAnsi="Avenir Next LT Pro" w:cstheme="minorHAnsi"/>
        </w:rPr>
        <w:t>Attendance Welfare Co-Ordinator</w:t>
      </w:r>
    </w:p>
    <w:p w14:paraId="595076E8" w14:textId="7777777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2D2F0EAD"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A0695D">
        <w:rPr>
          <w:rFonts w:ascii="Avenir Next LT Pro" w:hAnsi="Avenir Next LT Pro" w:cstheme="minorHAnsi"/>
          <w:b/>
          <w:bCs/>
          <w:color w:val="205C40"/>
          <w:sz w:val="28"/>
          <w:szCs w:val="28"/>
        </w:rPr>
        <w:t>Havelock Academy</w:t>
      </w:r>
    </w:p>
    <w:p w14:paraId="29E0C427" w14:textId="77777777" w:rsidR="00757EAA" w:rsidRPr="00766F5D" w:rsidRDefault="00757EAA"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1FF151F" w14:textId="77777777" w:rsidR="00A0695D" w:rsidRPr="00A0695D" w:rsidRDefault="00A0695D" w:rsidP="00A0695D">
            <w:pPr>
              <w:pStyle w:val="paragraph"/>
              <w:spacing w:before="0" w:beforeAutospacing="0" w:after="0" w:afterAutospacing="0"/>
              <w:textAlignment w:val="baseline"/>
              <w:rPr>
                <w:rFonts w:ascii="Avenir Next LT Pro" w:hAnsi="Avenir Next LT Pro" w:cs="Segoe UI"/>
                <w:sz w:val="20"/>
                <w:szCs w:val="20"/>
              </w:rPr>
            </w:pPr>
            <w:r w:rsidRPr="00A0695D">
              <w:rPr>
                <w:rStyle w:val="normaltextrun"/>
                <w:rFonts w:ascii="Avenir Next LT Pro" w:hAnsi="Avenir Next LT Pro" w:cs="Calibri"/>
                <w:color w:val="2D2D2D"/>
                <w:sz w:val="20"/>
                <w:szCs w:val="20"/>
              </w:rPr>
              <w:t xml:space="preserve">To work closely with the Attendance Information Officer, drawing on indicators that reveal barriers to attendance, identifying solutions to removing these barriers and liaising with pupils, parents, </w:t>
            </w:r>
            <w:proofErr w:type="gramStart"/>
            <w:r w:rsidRPr="00A0695D">
              <w:rPr>
                <w:rStyle w:val="normaltextrun"/>
                <w:rFonts w:ascii="Avenir Next LT Pro" w:hAnsi="Avenir Next LT Pro" w:cs="Calibri"/>
                <w:color w:val="2D2D2D"/>
                <w:sz w:val="20"/>
                <w:szCs w:val="20"/>
              </w:rPr>
              <w:t>carers</w:t>
            </w:r>
            <w:proofErr w:type="gramEnd"/>
            <w:r w:rsidRPr="00A0695D">
              <w:rPr>
                <w:rStyle w:val="normaltextrun"/>
                <w:rFonts w:ascii="Avenir Next LT Pro" w:hAnsi="Avenir Next LT Pro" w:cs="Calibri"/>
                <w:color w:val="2D2D2D"/>
                <w:sz w:val="20"/>
                <w:szCs w:val="20"/>
              </w:rPr>
              <w:t xml:space="preserve"> and external agencies in securing improvement.</w:t>
            </w:r>
            <w:r w:rsidRPr="00A0695D">
              <w:rPr>
                <w:rStyle w:val="normaltextrun"/>
                <w:rFonts w:ascii="Arial" w:hAnsi="Arial" w:cs="Arial"/>
                <w:color w:val="2D2D2D"/>
                <w:sz w:val="20"/>
                <w:szCs w:val="20"/>
              </w:rPr>
              <w:t>  </w:t>
            </w:r>
            <w:r w:rsidRPr="00A0695D">
              <w:rPr>
                <w:rStyle w:val="eop"/>
                <w:rFonts w:ascii="Avenir Next LT Pro" w:hAnsi="Avenir Next LT Pro" w:cs="Calibri"/>
                <w:color w:val="2D2D2D"/>
                <w:sz w:val="20"/>
                <w:szCs w:val="20"/>
              </w:rPr>
              <w:t> </w:t>
            </w:r>
          </w:p>
          <w:p w14:paraId="25B87DEF" w14:textId="5F96A9DB" w:rsidR="00757EAA" w:rsidRPr="00766F5D" w:rsidRDefault="00757EAA" w:rsidP="00757EAA">
            <w:pPr>
              <w:rPr>
                <w:rFonts w:ascii="Avenir Next LT Pro" w:hAnsi="Avenir Next LT Pro" w:cstheme="minorHAnsi"/>
                <w:sz w:val="20"/>
                <w:szCs w:val="20"/>
              </w:rPr>
            </w:pPr>
          </w:p>
        </w:tc>
      </w:tr>
      <w:tr w:rsidR="00757EAA"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The David Ross Education Trust (DRET) is a network of academies with a geographical focus on Northamptonshire, Leicestershire, Lincolnshire, Yorkshire/</w:t>
            </w:r>
            <w:proofErr w:type="gramStart"/>
            <w:r w:rsidRPr="00766F5D">
              <w:rPr>
                <w:rFonts w:ascii="Avenir Next LT Pro" w:hAnsi="Avenir Next LT Pro" w:cstheme="minorHAnsi"/>
                <w:sz w:val="20"/>
                <w:szCs w:val="20"/>
              </w:rPr>
              <w:t>Humberside</w:t>
            </w:r>
            <w:proofErr w:type="gramEnd"/>
            <w:r w:rsidRPr="00766F5D">
              <w:rPr>
                <w:rFonts w:ascii="Avenir Next LT Pro" w:hAnsi="Avenir Next LT Pro" w:cstheme="minorHAnsi"/>
                <w:sz w:val="20"/>
                <w:szCs w:val="20"/>
              </w:rPr>
              <w:t xml:space="preserve"> and London.  </w:t>
            </w:r>
          </w:p>
          <w:p w14:paraId="0ED43647" w14:textId="77777777" w:rsidR="00DA1CBB" w:rsidRPr="00766F5D" w:rsidRDefault="00DA1CBB" w:rsidP="00DA1CBB">
            <w:pPr>
              <w:rPr>
                <w:rFonts w:ascii="Avenir Next LT Pro" w:hAnsi="Avenir Next LT Pro" w:cstheme="minorHAnsi"/>
                <w:sz w:val="20"/>
                <w:szCs w:val="20"/>
              </w:rPr>
            </w:pPr>
          </w:p>
          <w:p w14:paraId="7E330B12"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866A99" w14:textId="0D80CB7C" w:rsidR="00DA1CBB" w:rsidRPr="00766F5D" w:rsidRDefault="00A0695D" w:rsidP="00DA1CBB">
            <w:pPr>
              <w:rPr>
                <w:rFonts w:ascii="Avenir Next LT Pro" w:hAnsi="Avenir Next LT Pro" w:cstheme="minorHAnsi"/>
                <w:sz w:val="20"/>
                <w:szCs w:val="20"/>
              </w:rPr>
            </w:pPr>
            <w:r>
              <w:rPr>
                <w:rFonts w:ascii="Avenir Next LT Pro" w:hAnsi="Avenir Next LT Pro" w:cstheme="minorHAnsi"/>
                <w:sz w:val="20"/>
                <w:szCs w:val="20"/>
              </w:rPr>
              <w:t>Vice Principal/DSL</w:t>
            </w:r>
          </w:p>
          <w:p w14:paraId="17B43425" w14:textId="77777777" w:rsidR="001B383E" w:rsidRPr="00766F5D" w:rsidRDefault="001B383E" w:rsidP="00DA1CBB">
            <w:pPr>
              <w:rPr>
                <w:rFonts w:ascii="Avenir Next LT Pro" w:hAnsi="Avenir Next LT Pro" w:cstheme="minorHAnsi"/>
                <w:sz w:val="20"/>
                <w:szCs w:val="20"/>
              </w:rPr>
            </w:pPr>
          </w:p>
          <w:p w14:paraId="77412AA2" w14:textId="77777777" w:rsidR="001B383E" w:rsidRPr="00766F5D" w:rsidRDefault="001B383E" w:rsidP="00DA1CBB">
            <w:pPr>
              <w:rPr>
                <w:rFonts w:ascii="Avenir Next LT Pro" w:hAnsi="Avenir Next LT Pro" w:cstheme="minorHAnsi"/>
                <w:sz w:val="20"/>
                <w:szCs w:val="20"/>
              </w:rPr>
            </w:pPr>
          </w:p>
        </w:tc>
      </w:tr>
      <w:tr w:rsidR="00DA1CBB" w:rsidRPr="00766F5D"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766F5D" w:rsidRDefault="00482082" w:rsidP="00DA1CBB">
            <w:pPr>
              <w:rPr>
                <w:rFonts w:ascii="Avenir Next LT Pro" w:hAnsi="Avenir Next LT Pro" w:cstheme="minorHAnsi"/>
                <w:b/>
                <w:bCs/>
                <w:color w:val="205C40"/>
                <w:sz w:val="28"/>
                <w:szCs w:val="28"/>
              </w:rPr>
            </w:pPr>
          </w:p>
          <w:p w14:paraId="2D22A6F2"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B6E74" w14:textId="77777777" w:rsidR="00FA4C7B" w:rsidRPr="00766F5D" w:rsidRDefault="00FA4C7B" w:rsidP="00DA1CBB">
            <w:pPr>
              <w:rPr>
                <w:rFonts w:ascii="Avenir Next LT Pro" w:hAnsi="Avenir Next LT Pro" w:cstheme="minorHAnsi"/>
                <w:sz w:val="20"/>
                <w:szCs w:val="20"/>
                <w:highlight w:val="yellow"/>
              </w:rPr>
            </w:pPr>
          </w:p>
          <w:p w14:paraId="25791822" w14:textId="77777777" w:rsidR="00FA4C7B" w:rsidRPr="00766F5D" w:rsidRDefault="00FA4C7B" w:rsidP="00DA1CBB">
            <w:pPr>
              <w:rPr>
                <w:rFonts w:ascii="Avenir Next LT Pro" w:hAnsi="Avenir Next LT Pro" w:cstheme="minorHAnsi"/>
                <w:sz w:val="20"/>
                <w:szCs w:val="20"/>
                <w:highlight w:val="yellow"/>
              </w:rPr>
            </w:pPr>
          </w:p>
          <w:p w14:paraId="319F8879" w14:textId="605C65B8" w:rsidR="00FA4C7B" w:rsidRPr="00A0695D" w:rsidRDefault="00A0695D" w:rsidP="00DA1CBB">
            <w:pPr>
              <w:rPr>
                <w:rFonts w:ascii="Avenir Next LT Pro" w:hAnsi="Avenir Next LT Pro" w:cstheme="minorHAnsi"/>
                <w:sz w:val="20"/>
                <w:szCs w:val="20"/>
              </w:rPr>
            </w:pPr>
            <w:r w:rsidRPr="00A0695D">
              <w:rPr>
                <w:rFonts w:ascii="Avenir Next LT Pro" w:hAnsi="Avenir Next LT Pro" w:cstheme="minorHAnsi"/>
                <w:sz w:val="20"/>
                <w:szCs w:val="20"/>
              </w:rPr>
              <w:t>NJC 11</w:t>
            </w:r>
          </w:p>
          <w:p w14:paraId="504365AB" w14:textId="77777777" w:rsidR="00482082" w:rsidRPr="00766F5D" w:rsidRDefault="00482082" w:rsidP="00DA1CBB">
            <w:pPr>
              <w:rPr>
                <w:rFonts w:ascii="Avenir Next LT Pro" w:hAnsi="Avenir Next LT Pro" w:cstheme="minorHAnsi"/>
                <w:sz w:val="20"/>
                <w:szCs w:val="20"/>
                <w:highlight w:val="yellow"/>
              </w:rPr>
            </w:pPr>
          </w:p>
          <w:p w14:paraId="44A0378C" w14:textId="77777777" w:rsidR="00482082" w:rsidRPr="00766F5D" w:rsidRDefault="00482082" w:rsidP="00DA1CBB">
            <w:pPr>
              <w:rPr>
                <w:rFonts w:ascii="Avenir Next LT Pro" w:hAnsi="Avenir Next LT Pro" w:cstheme="minorHAnsi"/>
                <w:sz w:val="20"/>
                <w:szCs w:val="20"/>
                <w:highlight w:val="yellow"/>
              </w:rPr>
            </w:pPr>
          </w:p>
          <w:p w14:paraId="517FDB50" w14:textId="77777777" w:rsidR="00482082" w:rsidRPr="00766F5D" w:rsidRDefault="00482082" w:rsidP="00DA1CBB">
            <w:pPr>
              <w:rPr>
                <w:rFonts w:ascii="Avenir Next LT Pro" w:hAnsi="Avenir Next LT Pro" w:cstheme="minorHAnsi"/>
                <w:sz w:val="20"/>
                <w:szCs w:val="20"/>
                <w:highlight w:val="yellow"/>
              </w:rPr>
            </w:pPr>
          </w:p>
          <w:p w14:paraId="310D63A8" w14:textId="77777777" w:rsidR="00482082" w:rsidRPr="00766F5D" w:rsidRDefault="00482082" w:rsidP="00DA1CBB">
            <w:pPr>
              <w:rPr>
                <w:rFonts w:ascii="Avenir Next LT Pro" w:hAnsi="Avenir Next LT Pro" w:cstheme="minorHAnsi"/>
                <w:sz w:val="20"/>
                <w:szCs w:val="20"/>
                <w:highlight w:val="yellow"/>
              </w:rPr>
            </w:pP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2B7D70B" w14:textId="77777777" w:rsidR="00A0695D" w:rsidRPr="00A0695D" w:rsidRDefault="00A0695D" w:rsidP="00A0695D">
      <w:pPr>
        <w:pStyle w:val="ListParagraph"/>
        <w:numPr>
          <w:ilvl w:val="0"/>
          <w:numId w:val="1"/>
        </w:numPr>
        <w:spacing w:after="200" w:line="276" w:lineRule="auto"/>
        <w:textAlignment w:val="baseline"/>
        <w:rPr>
          <w:rFonts w:ascii="Avenir Next LT Pro" w:eastAsia="Times New Roman" w:hAnsi="Avenir Next LT Pro" w:cs="Segoe UI"/>
          <w:sz w:val="20"/>
          <w:szCs w:val="20"/>
          <w:lang w:eastAsia="en-GB"/>
        </w:rPr>
      </w:pPr>
      <w:r w:rsidRPr="00A0695D">
        <w:rPr>
          <w:rFonts w:ascii="Avenir Next LT Pro" w:eastAsia="Times New Roman" w:hAnsi="Avenir Next LT Pro" w:cs="Calibri"/>
          <w:sz w:val="20"/>
          <w:szCs w:val="20"/>
          <w:lang w:eastAsia="en-GB"/>
        </w:rPr>
        <w:t xml:space="preserve">To maintain robust chronologies outlining all communication, support and intervention for individual pupils who do not attend </w:t>
      </w:r>
      <w:proofErr w:type="gramStart"/>
      <w:r w:rsidRPr="00A0695D">
        <w:rPr>
          <w:rFonts w:ascii="Avenir Next LT Pro" w:eastAsia="Times New Roman" w:hAnsi="Avenir Next LT Pro" w:cs="Calibri"/>
          <w:sz w:val="20"/>
          <w:szCs w:val="20"/>
          <w:lang w:eastAsia="en-GB"/>
        </w:rPr>
        <w:t>well</w:t>
      </w:r>
      <w:proofErr w:type="gramEnd"/>
      <w:r w:rsidRPr="00A0695D">
        <w:rPr>
          <w:rFonts w:ascii="Arial" w:eastAsia="Times New Roman" w:hAnsi="Arial" w:cs="Arial"/>
          <w:sz w:val="20"/>
          <w:szCs w:val="20"/>
          <w:lang w:eastAsia="en-GB"/>
        </w:rPr>
        <w:t>  </w:t>
      </w:r>
      <w:r w:rsidRPr="00A0695D">
        <w:rPr>
          <w:rFonts w:ascii="Avenir Next LT Pro" w:eastAsia="Times New Roman" w:hAnsi="Avenir Next LT Pro" w:cs="Avenir Next LT Pro"/>
          <w:sz w:val="20"/>
          <w:szCs w:val="20"/>
          <w:lang w:eastAsia="en-GB"/>
        </w:rPr>
        <w:t> </w:t>
      </w:r>
    </w:p>
    <w:p w14:paraId="41C19C09" w14:textId="77777777" w:rsidR="00A0695D" w:rsidRPr="00A0695D" w:rsidRDefault="00A0695D" w:rsidP="00A0695D">
      <w:pPr>
        <w:pStyle w:val="ListParagraph"/>
        <w:numPr>
          <w:ilvl w:val="0"/>
          <w:numId w:val="1"/>
        </w:numPr>
        <w:spacing w:after="200" w:line="276" w:lineRule="auto"/>
        <w:textAlignment w:val="baseline"/>
        <w:rPr>
          <w:rFonts w:ascii="Avenir Next LT Pro" w:eastAsia="Times New Roman" w:hAnsi="Avenir Next LT Pro" w:cs="Segoe UI"/>
          <w:sz w:val="20"/>
          <w:szCs w:val="20"/>
          <w:lang w:eastAsia="en-GB"/>
        </w:rPr>
      </w:pPr>
      <w:r w:rsidRPr="00A0695D">
        <w:rPr>
          <w:rFonts w:ascii="Avenir Next LT Pro" w:eastAsia="Times New Roman" w:hAnsi="Avenir Next LT Pro" w:cs="Calibri"/>
          <w:color w:val="2D2D2D"/>
          <w:sz w:val="20"/>
          <w:szCs w:val="20"/>
          <w:lang w:eastAsia="en-GB"/>
        </w:rPr>
        <w:t xml:space="preserve">Administer a daily welfare check each morning with the families of all vulnerable pupils who are absent that morning and record the details of the </w:t>
      </w:r>
      <w:proofErr w:type="gramStart"/>
      <w:r w:rsidRPr="00A0695D">
        <w:rPr>
          <w:rFonts w:ascii="Avenir Next LT Pro" w:eastAsia="Times New Roman" w:hAnsi="Avenir Next LT Pro" w:cs="Calibri"/>
          <w:color w:val="2D2D2D"/>
          <w:sz w:val="20"/>
          <w:szCs w:val="20"/>
          <w:lang w:eastAsia="en-GB"/>
        </w:rPr>
        <w:t>conversations</w:t>
      </w:r>
      <w:proofErr w:type="gramEnd"/>
      <w:r w:rsidRPr="00A0695D">
        <w:rPr>
          <w:rFonts w:ascii="Arial" w:eastAsia="Times New Roman" w:hAnsi="Arial" w:cs="Arial"/>
          <w:color w:val="2D2D2D"/>
          <w:sz w:val="20"/>
          <w:szCs w:val="20"/>
          <w:lang w:eastAsia="en-GB"/>
        </w:rPr>
        <w:t> </w:t>
      </w:r>
      <w:r w:rsidRPr="00A0695D">
        <w:rPr>
          <w:rFonts w:ascii="Avenir Next LT Pro" w:eastAsia="Times New Roman" w:hAnsi="Avenir Next LT Pro" w:cs="Avenir Next LT Pro"/>
          <w:color w:val="2D2D2D"/>
          <w:sz w:val="20"/>
          <w:szCs w:val="20"/>
          <w:lang w:eastAsia="en-GB"/>
        </w:rPr>
        <w:t> </w:t>
      </w:r>
    </w:p>
    <w:p w14:paraId="3B8BD358" w14:textId="77777777" w:rsidR="00A0695D" w:rsidRPr="00A0695D" w:rsidRDefault="00A0695D" w:rsidP="00A0695D">
      <w:pPr>
        <w:pStyle w:val="ListParagraph"/>
        <w:numPr>
          <w:ilvl w:val="0"/>
          <w:numId w:val="1"/>
        </w:numPr>
        <w:spacing w:after="200" w:line="276" w:lineRule="auto"/>
        <w:textAlignment w:val="baseline"/>
        <w:rPr>
          <w:rFonts w:ascii="Avenir Next LT Pro" w:eastAsia="Times New Roman" w:hAnsi="Avenir Next LT Pro" w:cs="Segoe UI"/>
          <w:sz w:val="20"/>
          <w:szCs w:val="20"/>
          <w:lang w:eastAsia="en-GB"/>
        </w:rPr>
      </w:pPr>
      <w:r w:rsidRPr="00A0695D">
        <w:rPr>
          <w:rFonts w:ascii="Avenir Next LT Pro" w:eastAsia="Times New Roman" w:hAnsi="Avenir Next LT Pro" w:cs="Calibri"/>
          <w:color w:val="2D2D2D"/>
          <w:sz w:val="20"/>
          <w:szCs w:val="20"/>
          <w:lang w:eastAsia="en-GB"/>
        </w:rPr>
        <w:t>To conduct home visits where appropriate and always with another DRET colleague</w:t>
      </w:r>
      <w:r w:rsidRPr="00A0695D">
        <w:rPr>
          <w:rFonts w:ascii="Arial" w:eastAsia="Times New Roman" w:hAnsi="Arial" w:cs="Arial"/>
          <w:color w:val="2D2D2D"/>
          <w:sz w:val="20"/>
          <w:szCs w:val="20"/>
          <w:lang w:eastAsia="en-GB"/>
        </w:rPr>
        <w:t>  </w:t>
      </w:r>
      <w:r w:rsidRPr="00A0695D">
        <w:rPr>
          <w:rFonts w:ascii="Avenir Next LT Pro" w:eastAsia="Times New Roman" w:hAnsi="Avenir Next LT Pro" w:cs="Avenir Next LT Pro"/>
          <w:color w:val="2D2D2D"/>
          <w:sz w:val="20"/>
          <w:szCs w:val="20"/>
          <w:lang w:eastAsia="en-GB"/>
        </w:rPr>
        <w:t> </w:t>
      </w:r>
    </w:p>
    <w:p w14:paraId="7E37BB25" w14:textId="77777777" w:rsidR="00A0695D" w:rsidRPr="00A0695D" w:rsidRDefault="00A0695D" w:rsidP="00A0695D">
      <w:pPr>
        <w:pStyle w:val="ListParagraph"/>
        <w:numPr>
          <w:ilvl w:val="0"/>
          <w:numId w:val="1"/>
        </w:numPr>
        <w:spacing w:after="200" w:line="276" w:lineRule="auto"/>
        <w:textAlignment w:val="baseline"/>
        <w:rPr>
          <w:rFonts w:ascii="Avenir Next LT Pro" w:eastAsia="Times New Roman" w:hAnsi="Avenir Next LT Pro" w:cs="Segoe UI"/>
          <w:sz w:val="20"/>
          <w:szCs w:val="20"/>
          <w:lang w:eastAsia="en-GB"/>
        </w:rPr>
      </w:pPr>
      <w:r w:rsidRPr="00A0695D">
        <w:rPr>
          <w:rFonts w:ascii="Avenir Next LT Pro" w:eastAsia="Times New Roman" w:hAnsi="Avenir Next LT Pro" w:cs="Calibri"/>
          <w:color w:val="2D2D2D"/>
          <w:sz w:val="20"/>
          <w:szCs w:val="20"/>
          <w:lang w:eastAsia="en-GB"/>
        </w:rPr>
        <w:t>To chair meetings regarding pupil’s attendance, including SAP and GAP meetings</w:t>
      </w:r>
      <w:r w:rsidRPr="00A0695D">
        <w:rPr>
          <w:rFonts w:ascii="Arial" w:eastAsia="Times New Roman" w:hAnsi="Arial" w:cs="Arial"/>
          <w:color w:val="2D2D2D"/>
          <w:sz w:val="20"/>
          <w:szCs w:val="20"/>
          <w:lang w:eastAsia="en-GB"/>
        </w:rPr>
        <w:t>   </w:t>
      </w:r>
      <w:r w:rsidRPr="00A0695D">
        <w:rPr>
          <w:rFonts w:ascii="Avenir Next LT Pro" w:eastAsia="Times New Roman" w:hAnsi="Avenir Next LT Pro" w:cs="Avenir Next LT Pro"/>
          <w:color w:val="2D2D2D"/>
          <w:sz w:val="20"/>
          <w:szCs w:val="20"/>
          <w:lang w:eastAsia="en-GB"/>
        </w:rPr>
        <w:t> </w:t>
      </w:r>
    </w:p>
    <w:p w14:paraId="3B137506" w14:textId="77777777" w:rsidR="00A0695D" w:rsidRPr="00A0695D" w:rsidRDefault="00A0695D" w:rsidP="00A0695D">
      <w:pPr>
        <w:pStyle w:val="ListParagraph"/>
        <w:numPr>
          <w:ilvl w:val="0"/>
          <w:numId w:val="1"/>
        </w:numPr>
        <w:spacing w:after="200" w:line="276" w:lineRule="auto"/>
        <w:textAlignment w:val="baseline"/>
        <w:rPr>
          <w:rFonts w:ascii="Avenir Next LT Pro" w:eastAsia="Times New Roman" w:hAnsi="Avenir Next LT Pro" w:cs="Segoe UI"/>
          <w:sz w:val="20"/>
          <w:szCs w:val="20"/>
          <w:lang w:eastAsia="en-GB"/>
        </w:rPr>
      </w:pPr>
      <w:r w:rsidRPr="00A0695D">
        <w:rPr>
          <w:rFonts w:ascii="Avenir Next LT Pro" w:eastAsia="Times New Roman" w:hAnsi="Avenir Next LT Pro" w:cs="Calibri"/>
          <w:color w:val="201F1E"/>
          <w:sz w:val="20"/>
          <w:szCs w:val="20"/>
          <w:lang w:eastAsia="en-GB"/>
        </w:rPr>
        <w:t xml:space="preserve">To liaise with members of the pastoral and welfare teams, including HOY, Tutors, the </w:t>
      </w:r>
      <w:proofErr w:type="gramStart"/>
      <w:r w:rsidRPr="00A0695D">
        <w:rPr>
          <w:rFonts w:ascii="Avenir Next LT Pro" w:eastAsia="Times New Roman" w:hAnsi="Avenir Next LT Pro" w:cs="Calibri"/>
          <w:color w:val="201F1E"/>
          <w:sz w:val="20"/>
          <w:szCs w:val="20"/>
          <w:lang w:eastAsia="en-GB"/>
        </w:rPr>
        <w:t>SENCO</w:t>
      </w:r>
      <w:proofErr w:type="gramEnd"/>
      <w:r w:rsidRPr="00A0695D">
        <w:rPr>
          <w:rFonts w:ascii="Avenir Next LT Pro" w:eastAsia="Times New Roman" w:hAnsi="Avenir Next LT Pro" w:cs="Calibri"/>
          <w:color w:val="201F1E"/>
          <w:sz w:val="20"/>
          <w:szCs w:val="20"/>
          <w:lang w:eastAsia="en-GB"/>
        </w:rPr>
        <w:t xml:space="preserve"> and Student Services for a full understanding of each pupil’s circumstances</w:t>
      </w:r>
    </w:p>
    <w:p w14:paraId="747D474F" w14:textId="77777777" w:rsidR="00A0695D" w:rsidRPr="00A0695D" w:rsidRDefault="00A0695D" w:rsidP="00A0695D">
      <w:pPr>
        <w:pStyle w:val="ListParagraph"/>
        <w:numPr>
          <w:ilvl w:val="0"/>
          <w:numId w:val="1"/>
        </w:numPr>
        <w:spacing w:after="200" w:line="276" w:lineRule="auto"/>
        <w:textAlignment w:val="baseline"/>
        <w:rPr>
          <w:rFonts w:ascii="Avenir Next LT Pro" w:eastAsia="Times New Roman" w:hAnsi="Avenir Next LT Pro" w:cs="Segoe UI"/>
          <w:sz w:val="20"/>
          <w:szCs w:val="20"/>
          <w:lang w:eastAsia="en-GB"/>
        </w:rPr>
      </w:pPr>
      <w:r w:rsidRPr="00A0695D">
        <w:rPr>
          <w:rFonts w:ascii="Avenir Next LT Pro" w:eastAsia="Times New Roman" w:hAnsi="Avenir Next LT Pro" w:cs="Calibri"/>
          <w:color w:val="201F1E"/>
          <w:sz w:val="20"/>
          <w:szCs w:val="20"/>
          <w:lang w:eastAsia="en-GB"/>
        </w:rPr>
        <w:t xml:space="preserve">To work with individual pupils and their family in setting targets for improved attendance and reviewing success on a regular basis, always intervening to sustain </w:t>
      </w:r>
      <w:proofErr w:type="gramStart"/>
      <w:r w:rsidRPr="00A0695D">
        <w:rPr>
          <w:rFonts w:ascii="Avenir Next LT Pro" w:eastAsia="Times New Roman" w:hAnsi="Avenir Next LT Pro" w:cs="Calibri"/>
          <w:color w:val="201F1E"/>
          <w:sz w:val="20"/>
          <w:szCs w:val="20"/>
          <w:lang w:eastAsia="en-GB"/>
        </w:rPr>
        <w:t>improvement</w:t>
      </w:r>
      <w:proofErr w:type="gramEnd"/>
      <w:r w:rsidRPr="00A0695D">
        <w:rPr>
          <w:rFonts w:ascii="Arial" w:eastAsia="Times New Roman" w:hAnsi="Arial" w:cs="Arial"/>
          <w:color w:val="201F1E"/>
          <w:sz w:val="20"/>
          <w:szCs w:val="20"/>
          <w:lang w:eastAsia="en-GB"/>
        </w:rPr>
        <w:t> </w:t>
      </w:r>
      <w:r w:rsidRPr="00A0695D">
        <w:rPr>
          <w:rFonts w:ascii="Avenir Next LT Pro" w:eastAsia="Times New Roman" w:hAnsi="Avenir Next LT Pro" w:cs="Avenir Next LT Pro"/>
          <w:color w:val="201F1E"/>
          <w:sz w:val="20"/>
          <w:szCs w:val="20"/>
          <w:lang w:eastAsia="en-GB"/>
        </w:rPr>
        <w:t> </w:t>
      </w:r>
    </w:p>
    <w:p w14:paraId="0525A3A1" w14:textId="77777777" w:rsidR="00A0695D" w:rsidRPr="00A0695D" w:rsidRDefault="00A0695D" w:rsidP="00A0695D">
      <w:pPr>
        <w:pStyle w:val="ListParagraph"/>
        <w:numPr>
          <w:ilvl w:val="0"/>
          <w:numId w:val="1"/>
        </w:numPr>
        <w:spacing w:after="200" w:line="276" w:lineRule="auto"/>
        <w:textAlignment w:val="baseline"/>
        <w:rPr>
          <w:rFonts w:ascii="Avenir Next LT Pro" w:eastAsia="Times New Roman" w:hAnsi="Avenir Next LT Pro" w:cs="Segoe UI"/>
          <w:sz w:val="20"/>
          <w:szCs w:val="20"/>
          <w:lang w:eastAsia="en-GB"/>
        </w:rPr>
      </w:pPr>
      <w:r w:rsidRPr="00A0695D">
        <w:rPr>
          <w:rFonts w:ascii="Avenir Next LT Pro" w:eastAsia="Times New Roman" w:hAnsi="Avenir Next LT Pro" w:cs="Calibri"/>
          <w:color w:val="201F1E"/>
          <w:sz w:val="20"/>
          <w:szCs w:val="20"/>
          <w:lang w:eastAsia="en-GB"/>
        </w:rPr>
        <w:t>To lead on referrals to external agencies</w:t>
      </w:r>
      <w:r w:rsidRPr="00A0695D">
        <w:rPr>
          <w:rFonts w:ascii="Arial" w:eastAsia="Times New Roman" w:hAnsi="Arial" w:cs="Arial"/>
          <w:color w:val="201F1E"/>
          <w:sz w:val="20"/>
          <w:szCs w:val="20"/>
          <w:lang w:eastAsia="en-GB"/>
        </w:rPr>
        <w:t>  </w:t>
      </w:r>
      <w:r w:rsidRPr="00A0695D">
        <w:rPr>
          <w:rFonts w:ascii="Avenir Next LT Pro" w:eastAsia="Times New Roman" w:hAnsi="Avenir Next LT Pro" w:cs="Avenir Next LT Pro"/>
          <w:color w:val="201F1E"/>
          <w:sz w:val="20"/>
          <w:szCs w:val="20"/>
          <w:lang w:eastAsia="en-GB"/>
        </w:rPr>
        <w:t> </w:t>
      </w:r>
    </w:p>
    <w:p w14:paraId="100309C5" w14:textId="77777777" w:rsidR="00A0695D" w:rsidRPr="00A0695D" w:rsidRDefault="00A0695D" w:rsidP="00A0695D">
      <w:pPr>
        <w:pStyle w:val="ListParagraph"/>
        <w:numPr>
          <w:ilvl w:val="0"/>
          <w:numId w:val="1"/>
        </w:numPr>
        <w:spacing w:after="200" w:line="276" w:lineRule="auto"/>
        <w:textAlignment w:val="baseline"/>
        <w:rPr>
          <w:rFonts w:ascii="Avenir Next LT Pro" w:eastAsia="Times New Roman" w:hAnsi="Avenir Next LT Pro" w:cs="Segoe UI"/>
          <w:sz w:val="20"/>
          <w:szCs w:val="20"/>
          <w:lang w:eastAsia="en-GB"/>
        </w:rPr>
      </w:pPr>
      <w:r w:rsidRPr="00A0695D">
        <w:rPr>
          <w:rFonts w:ascii="Avenir Next LT Pro" w:eastAsia="Times New Roman" w:hAnsi="Avenir Next LT Pro" w:cs="Calibri"/>
          <w:color w:val="201F1E"/>
          <w:sz w:val="20"/>
          <w:szCs w:val="20"/>
          <w:lang w:eastAsia="en-GB"/>
        </w:rPr>
        <w:t>To liaise with other agencies in finding appropriate solutions, such as the Virtual Head, representatives from the LCSP working with the family in consultation with the academy safeguarding leads, medical practitioners and CAMHS</w:t>
      </w:r>
      <w:r w:rsidRPr="00A0695D">
        <w:rPr>
          <w:rFonts w:ascii="Arial" w:eastAsia="Times New Roman" w:hAnsi="Arial" w:cs="Arial"/>
          <w:color w:val="201F1E"/>
          <w:sz w:val="20"/>
          <w:szCs w:val="20"/>
          <w:lang w:eastAsia="en-GB"/>
        </w:rPr>
        <w:t> </w:t>
      </w:r>
      <w:r w:rsidRPr="00A0695D">
        <w:rPr>
          <w:rFonts w:ascii="Avenir Next LT Pro" w:eastAsia="Times New Roman" w:hAnsi="Avenir Next LT Pro" w:cs="Avenir Next LT Pro"/>
          <w:color w:val="201F1E"/>
          <w:sz w:val="20"/>
          <w:szCs w:val="20"/>
          <w:lang w:eastAsia="en-GB"/>
        </w:rPr>
        <w:t> </w:t>
      </w:r>
    </w:p>
    <w:p w14:paraId="5F9A7978" w14:textId="77777777" w:rsidR="00A0695D" w:rsidRPr="00A0695D" w:rsidRDefault="00A0695D" w:rsidP="00A0695D">
      <w:pPr>
        <w:pStyle w:val="ListParagraph"/>
        <w:numPr>
          <w:ilvl w:val="0"/>
          <w:numId w:val="1"/>
        </w:numPr>
        <w:spacing w:after="200" w:line="276" w:lineRule="auto"/>
        <w:textAlignment w:val="baseline"/>
        <w:rPr>
          <w:rFonts w:ascii="Avenir Next LT Pro" w:eastAsia="Times New Roman" w:hAnsi="Avenir Next LT Pro" w:cs="Segoe UI"/>
          <w:sz w:val="20"/>
          <w:szCs w:val="20"/>
          <w:lang w:eastAsia="en-GB"/>
        </w:rPr>
      </w:pPr>
      <w:r w:rsidRPr="00A0695D">
        <w:rPr>
          <w:rFonts w:ascii="Avenir Next LT Pro" w:eastAsia="Times New Roman" w:hAnsi="Avenir Next LT Pro" w:cs="Calibri"/>
          <w:color w:val="201F1E"/>
          <w:sz w:val="20"/>
          <w:szCs w:val="20"/>
          <w:lang w:eastAsia="en-GB"/>
        </w:rPr>
        <w:t>To conduct daily attendance checks for pupils attending alternative providers and hospital schools</w:t>
      </w:r>
      <w:r w:rsidRPr="00A0695D">
        <w:rPr>
          <w:rFonts w:ascii="Arial" w:eastAsia="Times New Roman" w:hAnsi="Arial" w:cs="Arial"/>
          <w:color w:val="201F1E"/>
          <w:sz w:val="20"/>
          <w:szCs w:val="20"/>
          <w:lang w:eastAsia="en-GB"/>
        </w:rPr>
        <w:t> </w:t>
      </w:r>
      <w:r w:rsidRPr="00A0695D">
        <w:rPr>
          <w:rFonts w:ascii="Avenir Next LT Pro" w:eastAsia="Times New Roman" w:hAnsi="Avenir Next LT Pro" w:cs="Avenir Next LT Pro"/>
          <w:color w:val="201F1E"/>
          <w:sz w:val="20"/>
          <w:szCs w:val="20"/>
          <w:lang w:eastAsia="en-GB"/>
        </w:rPr>
        <w:t> </w:t>
      </w:r>
    </w:p>
    <w:p w14:paraId="4432E58F" w14:textId="77777777" w:rsidR="00A0695D" w:rsidRPr="00A0695D" w:rsidRDefault="00A0695D" w:rsidP="00A0695D">
      <w:pPr>
        <w:pStyle w:val="ListParagraph"/>
        <w:numPr>
          <w:ilvl w:val="0"/>
          <w:numId w:val="1"/>
        </w:numPr>
        <w:spacing w:after="200" w:line="276" w:lineRule="auto"/>
        <w:textAlignment w:val="baseline"/>
        <w:rPr>
          <w:rFonts w:ascii="Avenir Next LT Pro" w:eastAsia="Times New Roman" w:hAnsi="Avenir Next LT Pro" w:cs="Segoe UI"/>
          <w:sz w:val="20"/>
          <w:szCs w:val="20"/>
          <w:lang w:eastAsia="en-GB"/>
        </w:rPr>
      </w:pPr>
      <w:r w:rsidRPr="00A0695D">
        <w:rPr>
          <w:rFonts w:ascii="Avenir Next LT Pro" w:eastAsia="Times New Roman" w:hAnsi="Avenir Next LT Pro" w:cs="Calibri"/>
          <w:color w:val="201F1E"/>
          <w:sz w:val="20"/>
          <w:szCs w:val="20"/>
          <w:lang w:eastAsia="en-GB"/>
        </w:rPr>
        <w:t>To conduct Quality Assurance visits to Alternative providers</w:t>
      </w:r>
      <w:r w:rsidRPr="00A0695D">
        <w:rPr>
          <w:rFonts w:ascii="Arial" w:eastAsia="Times New Roman" w:hAnsi="Arial" w:cs="Arial"/>
          <w:color w:val="201F1E"/>
          <w:sz w:val="20"/>
          <w:szCs w:val="20"/>
          <w:lang w:eastAsia="en-GB"/>
        </w:rPr>
        <w:t> </w:t>
      </w:r>
      <w:r w:rsidRPr="00A0695D">
        <w:rPr>
          <w:rFonts w:ascii="Avenir Next LT Pro" w:eastAsia="Times New Roman" w:hAnsi="Avenir Next LT Pro" w:cs="Avenir Next LT Pro"/>
          <w:color w:val="201F1E"/>
          <w:sz w:val="20"/>
          <w:szCs w:val="20"/>
          <w:lang w:eastAsia="en-GB"/>
        </w:rPr>
        <w:t> </w:t>
      </w:r>
    </w:p>
    <w:p w14:paraId="6F9D672D" w14:textId="77777777" w:rsidR="00A0695D" w:rsidRPr="00A0695D" w:rsidRDefault="00A0695D" w:rsidP="00A0695D">
      <w:pPr>
        <w:pStyle w:val="ListParagraph"/>
        <w:numPr>
          <w:ilvl w:val="0"/>
          <w:numId w:val="1"/>
        </w:numPr>
        <w:spacing w:after="200" w:line="276" w:lineRule="auto"/>
        <w:textAlignment w:val="baseline"/>
        <w:rPr>
          <w:rFonts w:ascii="Avenir Next LT Pro" w:eastAsia="Times New Roman" w:hAnsi="Avenir Next LT Pro" w:cs="Segoe UI"/>
          <w:sz w:val="20"/>
          <w:szCs w:val="20"/>
          <w:lang w:eastAsia="en-GB"/>
        </w:rPr>
      </w:pPr>
      <w:r w:rsidRPr="00A0695D">
        <w:rPr>
          <w:rFonts w:ascii="Avenir Next LT Pro" w:eastAsia="Times New Roman" w:hAnsi="Avenir Next LT Pro" w:cs="Calibri"/>
          <w:color w:val="201F1E"/>
          <w:sz w:val="20"/>
          <w:szCs w:val="20"/>
          <w:lang w:eastAsia="en-GB"/>
        </w:rPr>
        <w:t>To source and deliver suitable intervention programmes and engage with LA led interventions such as the EBSA programme</w:t>
      </w:r>
      <w:r w:rsidRPr="00A0695D">
        <w:rPr>
          <w:rFonts w:ascii="Arial" w:eastAsia="Times New Roman" w:hAnsi="Arial" w:cs="Arial"/>
          <w:color w:val="201F1E"/>
          <w:sz w:val="20"/>
          <w:szCs w:val="20"/>
          <w:lang w:eastAsia="en-GB"/>
        </w:rPr>
        <w:t>                    </w:t>
      </w:r>
      <w:r w:rsidRPr="00A0695D">
        <w:rPr>
          <w:rFonts w:ascii="Avenir Next LT Pro" w:eastAsia="Times New Roman" w:hAnsi="Avenir Next LT Pro" w:cs="Avenir Next LT Pro"/>
          <w:color w:val="201F1E"/>
          <w:sz w:val="20"/>
          <w:szCs w:val="20"/>
          <w:lang w:eastAsia="en-GB"/>
        </w:rPr>
        <w:t> </w:t>
      </w:r>
    </w:p>
    <w:p w14:paraId="048C2D73" w14:textId="77777777" w:rsidR="00A0695D" w:rsidRPr="00A0695D" w:rsidRDefault="00A0695D" w:rsidP="00A0695D">
      <w:pPr>
        <w:pStyle w:val="ListParagraph"/>
        <w:numPr>
          <w:ilvl w:val="0"/>
          <w:numId w:val="1"/>
        </w:numPr>
        <w:spacing w:after="200" w:line="276" w:lineRule="auto"/>
        <w:textAlignment w:val="baseline"/>
        <w:rPr>
          <w:rFonts w:ascii="Avenir Next LT Pro" w:eastAsia="Times New Roman" w:hAnsi="Avenir Next LT Pro" w:cs="Segoe UI"/>
          <w:sz w:val="20"/>
          <w:szCs w:val="20"/>
          <w:lang w:eastAsia="en-GB"/>
        </w:rPr>
      </w:pPr>
      <w:r w:rsidRPr="00A0695D">
        <w:rPr>
          <w:rFonts w:ascii="Avenir Next LT Pro" w:eastAsia="Times New Roman" w:hAnsi="Avenir Next LT Pro" w:cs="Calibri"/>
          <w:color w:val="201F1E"/>
          <w:sz w:val="20"/>
          <w:szCs w:val="20"/>
          <w:lang w:eastAsia="en-GB"/>
        </w:rPr>
        <w:t xml:space="preserve">To liaise with the school leader responsible for PSHE and contribute to curriculum conversations about factors affecting poor </w:t>
      </w:r>
      <w:proofErr w:type="gramStart"/>
      <w:r w:rsidRPr="00A0695D">
        <w:rPr>
          <w:rFonts w:ascii="Avenir Next LT Pro" w:eastAsia="Times New Roman" w:hAnsi="Avenir Next LT Pro" w:cs="Calibri"/>
          <w:color w:val="201F1E"/>
          <w:sz w:val="20"/>
          <w:szCs w:val="20"/>
          <w:lang w:eastAsia="en-GB"/>
        </w:rPr>
        <w:t>attendance</w:t>
      </w:r>
      <w:proofErr w:type="gramEnd"/>
      <w:r w:rsidRPr="00A0695D">
        <w:rPr>
          <w:rFonts w:ascii="Arial" w:eastAsia="Times New Roman" w:hAnsi="Arial" w:cs="Arial"/>
          <w:color w:val="201F1E"/>
          <w:sz w:val="20"/>
          <w:szCs w:val="20"/>
          <w:lang w:eastAsia="en-GB"/>
        </w:rPr>
        <w:t> </w:t>
      </w:r>
      <w:r w:rsidRPr="00A0695D">
        <w:rPr>
          <w:rFonts w:ascii="Avenir Next LT Pro" w:eastAsia="Times New Roman" w:hAnsi="Avenir Next LT Pro" w:cs="Avenir Next LT Pro"/>
          <w:color w:val="201F1E"/>
          <w:sz w:val="20"/>
          <w:szCs w:val="20"/>
          <w:lang w:eastAsia="en-GB"/>
        </w:rPr>
        <w:t> </w:t>
      </w:r>
    </w:p>
    <w:p w14:paraId="10B8513F" w14:textId="77777777" w:rsidR="00A0695D" w:rsidRPr="00A0695D" w:rsidRDefault="00A0695D" w:rsidP="00A0695D">
      <w:pPr>
        <w:pStyle w:val="ListParagraph"/>
        <w:numPr>
          <w:ilvl w:val="0"/>
          <w:numId w:val="1"/>
        </w:numPr>
        <w:spacing w:after="200" w:line="276" w:lineRule="auto"/>
        <w:textAlignment w:val="baseline"/>
        <w:rPr>
          <w:rFonts w:ascii="Avenir Next LT Pro" w:eastAsia="Times New Roman" w:hAnsi="Avenir Next LT Pro" w:cs="Segoe UI"/>
          <w:sz w:val="20"/>
          <w:szCs w:val="20"/>
          <w:lang w:eastAsia="en-GB"/>
        </w:rPr>
      </w:pPr>
      <w:r w:rsidRPr="00A0695D">
        <w:rPr>
          <w:rFonts w:ascii="Avenir Next LT Pro" w:eastAsia="Times New Roman" w:hAnsi="Avenir Next LT Pro" w:cs="Calibri"/>
          <w:color w:val="201F1E"/>
          <w:sz w:val="20"/>
          <w:szCs w:val="20"/>
          <w:lang w:eastAsia="en-GB"/>
        </w:rPr>
        <w:t>To contribute to the assembly programme, promoting good attendance</w:t>
      </w:r>
      <w:r w:rsidRPr="00A0695D">
        <w:rPr>
          <w:rFonts w:ascii="Arial" w:eastAsia="Times New Roman" w:hAnsi="Arial" w:cs="Arial"/>
          <w:color w:val="201F1E"/>
          <w:sz w:val="20"/>
          <w:szCs w:val="20"/>
          <w:lang w:eastAsia="en-GB"/>
        </w:rPr>
        <w:t> </w:t>
      </w:r>
      <w:r w:rsidRPr="00A0695D">
        <w:rPr>
          <w:rFonts w:ascii="Avenir Next LT Pro" w:eastAsia="Times New Roman" w:hAnsi="Avenir Next LT Pro" w:cs="Avenir Next LT Pro"/>
          <w:color w:val="201F1E"/>
          <w:sz w:val="20"/>
          <w:szCs w:val="20"/>
          <w:lang w:eastAsia="en-GB"/>
        </w:rPr>
        <w:t> </w:t>
      </w:r>
    </w:p>
    <w:p w14:paraId="0A11A7C5" w14:textId="77777777" w:rsidR="00A0695D" w:rsidRPr="00A0695D" w:rsidRDefault="00A0695D" w:rsidP="00A0695D">
      <w:pPr>
        <w:pStyle w:val="ListParagraph"/>
        <w:numPr>
          <w:ilvl w:val="0"/>
          <w:numId w:val="1"/>
        </w:numPr>
        <w:spacing w:after="200" w:line="276" w:lineRule="auto"/>
        <w:textAlignment w:val="baseline"/>
        <w:rPr>
          <w:rFonts w:ascii="Avenir Next LT Pro" w:eastAsia="Times New Roman" w:hAnsi="Avenir Next LT Pro" w:cs="Segoe UI"/>
          <w:sz w:val="20"/>
          <w:szCs w:val="20"/>
          <w:lang w:eastAsia="en-GB"/>
        </w:rPr>
      </w:pPr>
      <w:r w:rsidRPr="00A0695D">
        <w:rPr>
          <w:rFonts w:ascii="Avenir Next LT Pro" w:eastAsia="Times New Roman" w:hAnsi="Avenir Next LT Pro" w:cs="Calibri"/>
          <w:color w:val="201F1E"/>
          <w:sz w:val="20"/>
          <w:szCs w:val="20"/>
          <w:lang w:eastAsia="en-GB"/>
        </w:rPr>
        <w:t xml:space="preserve">To implement strategies to motivate strong attendance through incentives, rewards and workshops with target </w:t>
      </w:r>
      <w:proofErr w:type="gramStart"/>
      <w:r w:rsidRPr="00A0695D">
        <w:rPr>
          <w:rFonts w:ascii="Avenir Next LT Pro" w:eastAsia="Times New Roman" w:hAnsi="Avenir Next LT Pro" w:cs="Calibri"/>
          <w:color w:val="201F1E"/>
          <w:sz w:val="20"/>
          <w:szCs w:val="20"/>
          <w:lang w:eastAsia="en-GB"/>
        </w:rPr>
        <w:t>groups</w:t>
      </w:r>
      <w:proofErr w:type="gramEnd"/>
      <w:r w:rsidRPr="00A0695D">
        <w:rPr>
          <w:rFonts w:ascii="Arial" w:eastAsia="Times New Roman" w:hAnsi="Arial" w:cs="Arial"/>
          <w:color w:val="201F1E"/>
          <w:sz w:val="20"/>
          <w:szCs w:val="20"/>
          <w:lang w:eastAsia="en-GB"/>
        </w:rPr>
        <w:t> </w:t>
      </w:r>
      <w:r w:rsidRPr="00A0695D">
        <w:rPr>
          <w:rFonts w:ascii="Avenir Next LT Pro" w:eastAsia="Times New Roman" w:hAnsi="Avenir Next LT Pro" w:cs="Avenir Next LT Pro"/>
          <w:color w:val="201F1E"/>
          <w:sz w:val="20"/>
          <w:szCs w:val="20"/>
          <w:lang w:eastAsia="en-GB"/>
        </w:rPr>
        <w:t> </w:t>
      </w:r>
    </w:p>
    <w:p w14:paraId="625DE7C9" w14:textId="77777777" w:rsidR="00A0695D" w:rsidRPr="00A0695D" w:rsidRDefault="00A0695D" w:rsidP="00A0695D">
      <w:pPr>
        <w:pStyle w:val="ListParagraph"/>
        <w:numPr>
          <w:ilvl w:val="0"/>
          <w:numId w:val="1"/>
        </w:numPr>
        <w:spacing w:after="200" w:line="276" w:lineRule="auto"/>
        <w:textAlignment w:val="baseline"/>
        <w:rPr>
          <w:rFonts w:ascii="Avenir Next LT Pro" w:eastAsia="Times New Roman" w:hAnsi="Avenir Next LT Pro" w:cs="Segoe UI"/>
          <w:sz w:val="20"/>
          <w:szCs w:val="20"/>
          <w:lang w:eastAsia="en-GB"/>
        </w:rPr>
      </w:pPr>
      <w:r w:rsidRPr="00A0695D">
        <w:rPr>
          <w:rFonts w:ascii="Avenir Next LT Pro" w:eastAsia="Times New Roman" w:hAnsi="Avenir Next LT Pro" w:cs="Calibri"/>
          <w:color w:val="201F1E"/>
          <w:sz w:val="20"/>
          <w:szCs w:val="20"/>
          <w:lang w:eastAsia="en-GB"/>
        </w:rPr>
        <w:t>To lead on all communication and implementation of reduced timetables with the family and the LA</w:t>
      </w:r>
      <w:r w:rsidRPr="00A0695D">
        <w:rPr>
          <w:rFonts w:ascii="Arial" w:eastAsia="Times New Roman" w:hAnsi="Arial" w:cs="Arial"/>
          <w:color w:val="201F1E"/>
          <w:sz w:val="20"/>
          <w:szCs w:val="20"/>
          <w:lang w:eastAsia="en-GB"/>
        </w:rPr>
        <w:t> </w:t>
      </w:r>
      <w:r w:rsidRPr="00A0695D">
        <w:rPr>
          <w:rFonts w:ascii="Avenir Next LT Pro" w:eastAsia="Times New Roman" w:hAnsi="Avenir Next LT Pro" w:cs="Avenir Next LT Pro"/>
          <w:color w:val="201F1E"/>
          <w:sz w:val="20"/>
          <w:szCs w:val="20"/>
          <w:lang w:eastAsia="en-GB"/>
        </w:rPr>
        <w:t> </w:t>
      </w:r>
    </w:p>
    <w:p w14:paraId="47920534" w14:textId="77777777" w:rsidR="00A0695D" w:rsidRPr="00A0695D" w:rsidRDefault="00A0695D" w:rsidP="00A0695D">
      <w:pPr>
        <w:pStyle w:val="ListParagraph"/>
        <w:numPr>
          <w:ilvl w:val="0"/>
          <w:numId w:val="1"/>
        </w:numPr>
        <w:spacing w:after="200" w:line="276" w:lineRule="auto"/>
        <w:textAlignment w:val="baseline"/>
        <w:rPr>
          <w:rFonts w:ascii="Avenir Next LT Pro" w:eastAsia="Times New Roman" w:hAnsi="Avenir Next LT Pro" w:cs="Segoe UI"/>
          <w:sz w:val="20"/>
          <w:szCs w:val="20"/>
          <w:lang w:eastAsia="en-GB"/>
        </w:rPr>
      </w:pPr>
      <w:r w:rsidRPr="00A0695D">
        <w:rPr>
          <w:rFonts w:ascii="Avenir Next LT Pro" w:eastAsia="Times New Roman" w:hAnsi="Avenir Next LT Pro" w:cs="Calibri"/>
          <w:color w:val="201F1E"/>
          <w:sz w:val="20"/>
          <w:szCs w:val="20"/>
          <w:lang w:eastAsia="en-GB"/>
        </w:rPr>
        <w:t>To counsel families considering Elective Home Education in consultation with academic staff in school</w:t>
      </w:r>
      <w:r w:rsidRPr="00A0695D">
        <w:rPr>
          <w:rFonts w:ascii="Arial" w:eastAsia="Times New Roman" w:hAnsi="Arial" w:cs="Arial"/>
          <w:color w:val="201F1E"/>
          <w:sz w:val="20"/>
          <w:szCs w:val="20"/>
          <w:lang w:eastAsia="en-GB"/>
        </w:rPr>
        <w:t>  </w:t>
      </w:r>
      <w:r w:rsidRPr="00A0695D">
        <w:rPr>
          <w:rFonts w:ascii="Avenir Next LT Pro" w:eastAsia="Times New Roman" w:hAnsi="Avenir Next LT Pro" w:cs="Avenir Next LT Pro"/>
          <w:color w:val="201F1E"/>
          <w:sz w:val="20"/>
          <w:szCs w:val="20"/>
          <w:lang w:eastAsia="en-GB"/>
        </w:rPr>
        <w:t> </w:t>
      </w:r>
    </w:p>
    <w:p w14:paraId="47DBDBA0" w14:textId="58AC2C7B" w:rsidR="003258DE" w:rsidRPr="00A0695D" w:rsidRDefault="00A0695D" w:rsidP="001E1188">
      <w:pPr>
        <w:pStyle w:val="ListParagraph"/>
        <w:numPr>
          <w:ilvl w:val="0"/>
          <w:numId w:val="1"/>
        </w:numPr>
        <w:spacing w:after="200" w:line="276" w:lineRule="auto"/>
        <w:textAlignment w:val="baseline"/>
        <w:rPr>
          <w:rFonts w:ascii="Avenir Next LT Pro" w:hAnsi="Avenir Next LT Pro" w:cstheme="minorHAnsi"/>
          <w:b/>
          <w:bCs/>
          <w:color w:val="205C40"/>
          <w:sz w:val="24"/>
          <w:szCs w:val="24"/>
        </w:rPr>
      </w:pPr>
      <w:r w:rsidRPr="00A0695D">
        <w:rPr>
          <w:rFonts w:ascii="Avenir Next LT Pro" w:eastAsia="Times New Roman" w:hAnsi="Avenir Next LT Pro" w:cs="Calibri"/>
          <w:color w:val="201F1E"/>
          <w:sz w:val="20"/>
          <w:szCs w:val="20"/>
          <w:lang w:eastAsia="en-GB"/>
        </w:rPr>
        <w:t>To engage with CPD opportunities, available externally through the LA and as provided by members of the Core Team</w:t>
      </w:r>
      <w:r w:rsidRPr="00A0695D">
        <w:rPr>
          <w:rFonts w:ascii="Arial" w:eastAsia="Times New Roman" w:hAnsi="Arial" w:cs="Arial"/>
          <w:color w:val="201F1E"/>
          <w:sz w:val="20"/>
          <w:szCs w:val="20"/>
          <w:lang w:eastAsia="en-GB"/>
        </w:rPr>
        <w:t>  </w:t>
      </w:r>
      <w:r w:rsidRPr="00A0695D">
        <w:rPr>
          <w:rFonts w:ascii="Avenir Next LT Pro" w:eastAsia="Times New Roman" w:hAnsi="Avenir Next LT Pro" w:cs="Avenir Next LT Pro"/>
          <w:color w:val="201F1E"/>
          <w:sz w:val="20"/>
          <w:szCs w:val="20"/>
          <w:lang w:eastAsia="en-GB"/>
        </w:rPr>
        <w:t> </w:t>
      </w:r>
    </w:p>
    <w:p w14:paraId="588561C4" w14:textId="77777777" w:rsidR="001E1188" w:rsidRPr="00A0695D" w:rsidRDefault="005E5ACC" w:rsidP="001E1188">
      <w:pPr>
        <w:rPr>
          <w:rFonts w:ascii="Avenir Next LT Pro" w:hAnsi="Avenir Next LT Pro" w:cstheme="minorHAnsi"/>
          <w:b/>
          <w:bCs/>
          <w:color w:val="205C40"/>
          <w:sz w:val="20"/>
          <w:szCs w:val="20"/>
        </w:rPr>
      </w:pPr>
      <w:r w:rsidRPr="00A0695D">
        <w:rPr>
          <w:rFonts w:ascii="Avenir Next LT Pro" w:hAnsi="Avenir Next LT Pro" w:cstheme="minorHAnsi"/>
          <w:b/>
          <w:bCs/>
          <w:color w:val="205C40"/>
          <w:sz w:val="20"/>
          <w:szCs w:val="20"/>
        </w:rPr>
        <w:t>KNOWLEDGE/SKILLS/EXPERTISE</w:t>
      </w:r>
    </w:p>
    <w:p w14:paraId="43BF7720" w14:textId="77777777" w:rsidR="00A0695D" w:rsidRPr="00A0695D" w:rsidRDefault="00A0695D" w:rsidP="00A0695D">
      <w:pPr>
        <w:pStyle w:val="ListParagraph"/>
        <w:numPr>
          <w:ilvl w:val="0"/>
          <w:numId w:val="6"/>
        </w:numPr>
        <w:spacing w:after="200" w:line="276" w:lineRule="auto"/>
        <w:jc w:val="both"/>
        <w:textAlignment w:val="baseline"/>
        <w:rPr>
          <w:rFonts w:ascii="Avenir Next LT Pro" w:eastAsia="Times New Roman" w:hAnsi="Avenir Next LT Pro" w:cs="Segoe UI"/>
          <w:sz w:val="20"/>
          <w:szCs w:val="20"/>
          <w:lang w:val="en-US" w:eastAsia="en-GB"/>
        </w:rPr>
      </w:pPr>
      <w:r w:rsidRPr="00A0695D">
        <w:rPr>
          <w:rFonts w:ascii="Avenir Next LT Pro" w:eastAsia="Times New Roman" w:hAnsi="Avenir Next LT Pro" w:cs="Calibri"/>
          <w:sz w:val="20"/>
          <w:szCs w:val="20"/>
          <w:lang w:val="en-US" w:eastAsia="en-GB"/>
        </w:rPr>
        <w:t>Demonstrate an ability to cope with stressful / conflict situations. </w:t>
      </w:r>
    </w:p>
    <w:p w14:paraId="2349EAE2" w14:textId="77777777" w:rsidR="00A0695D" w:rsidRPr="00A0695D" w:rsidRDefault="00A0695D" w:rsidP="00A0695D">
      <w:pPr>
        <w:pStyle w:val="ListParagraph"/>
        <w:numPr>
          <w:ilvl w:val="0"/>
          <w:numId w:val="6"/>
        </w:numPr>
        <w:spacing w:after="200" w:line="276" w:lineRule="auto"/>
        <w:jc w:val="both"/>
        <w:textAlignment w:val="baseline"/>
        <w:rPr>
          <w:rFonts w:ascii="Avenir Next LT Pro" w:eastAsia="Times New Roman" w:hAnsi="Avenir Next LT Pro" w:cs="Segoe UI"/>
          <w:sz w:val="20"/>
          <w:szCs w:val="20"/>
          <w:lang w:val="en-US" w:eastAsia="en-GB"/>
        </w:rPr>
      </w:pPr>
      <w:r w:rsidRPr="00A0695D">
        <w:rPr>
          <w:rFonts w:ascii="Avenir Next LT Pro" w:eastAsia="Times New Roman" w:hAnsi="Avenir Next LT Pro" w:cs="Calibri"/>
          <w:sz w:val="20"/>
          <w:szCs w:val="20"/>
          <w:lang w:val="en-US" w:eastAsia="en-GB"/>
        </w:rPr>
        <w:t>School systems and an understanding of the issues affecting truancy and non-school attendance.  </w:t>
      </w:r>
    </w:p>
    <w:p w14:paraId="65C494ED" w14:textId="77777777" w:rsidR="00A0695D" w:rsidRPr="00A0695D" w:rsidRDefault="00A0695D" w:rsidP="00A0695D">
      <w:pPr>
        <w:pStyle w:val="ListParagraph"/>
        <w:numPr>
          <w:ilvl w:val="0"/>
          <w:numId w:val="6"/>
        </w:numPr>
        <w:spacing w:after="200" w:line="276" w:lineRule="auto"/>
        <w:jc w:val="both"/>
        <w:textAlignment w:val="baseline"/>
        <w:rPr>
          <w:rFonts w:ascii="Avenir Next LT Pro" w:eastAsia="Times New Roman" w:hAnsi="Avenir Next LT Pro" w:cs="Segoe UI"/>
          <w:sz w:val="20"/>
          <w:szCs w:val="20"/>
          <w:lang w:val="en-US" w:eastAsia="en-GB"/>
        </w:rPr>
      </w:pPr>
      <w:r w:rsidRPr="00A0695D">
        <w:rPr>
          <w:rFonts w:ascii="Avenir Next LT Pro" w:eastAsia="Times New Roman" w:hAnsi="Avenir Next LT Pro" w:cs="Calibri"/>
          <w:sz w:val="20"/>
          <w:szCs w:val="20"/>
          <w:lang w:val="en-US" w:eastAsia="en-GB"/>
        </w:rPr>
        <w:t>Demonstrate an understanding of issues linked to confidentiality.  </w:t>
      </w:r>
    </w:p>
    <w:p w14:paraId="4192241C" w14:textId="77777777" w:rsidR="00A0695D" w:rsidRPr="00A0695D" w:rsidRDefault="00A0695D" w:rsidP="00A0695D">
      <w:pPr>
        <w:pStyle w:val="ListParagraph"/>
        <w:numPr>
          <w:ilvl w:val="0"/>
          <w:numId w:val="6"/>
        </w:numPr>
        <w:spacing w:after="200" w:line="276" w:lineRule="auto"/>
        <w:jc w:val="both"/>
        <w:textAlignment w:val="baseline"/>
        <w:rPr>
          <w:rFonts w:ascii="Avenir Next LT Pro" w:eastAsia="Times New Roman" w:hAnsi="Avenir Next LT Pro" w:cs="Segoe UI"/>
          <w:sz w:val="20"/>
          <w:szCs w:val="20"/>
          <w:lang w:val="en-US" w:eastAsia="en-GB"/>
        </w:rPr>
      </w:pPr>
      <w:r w:rsidRPr="00A0695D">
        <w:rPr>
          <w:rFonts w:ascii="Avenir Next LT Pro" w:eastAsia="Times New Roman" w:hAnsi="Avenir Next LT Pro" w:cs="Calibri"/>
          <w:sz w:val="20"/>
          <w:szCs w:val="20"/>
          <w:lang w:val="en-US" w:eastAsia="en-GB"/>
        </w:rPr>
        <w:t>Demonstrate knowledge of attendance regulations.  </w:t>
      </w:r>
    </w:p>
    <w:p w14:paraId="28BBC733" w14:textId="56617BD2" w:rsidR="001E1188" w:rsidRPr="005851DD" w:rsidRDefault="00A0695D" w:rsidP="005851DD">
      <w:pPr>
        <w:pStyle w:val="ListParagraph"/>
        <w:numPr>
          <w:ilvl w:val="0"/>
          <w:numId w:val="6"/>
        </w:numPr>
        <w:spacing w:after="200" w:line="276" w:lineRule="auto"/>
        <w:jc w:val="both"/>
        <w:textAlignment w:val="baseline"/>
        <w:rPr>
          <w:rFonts w:ascii="Avenir Next LT Pro" w:hAnsi="Avenir Next LT Pro" w:cstheme="minorHAnsi"/>
          <w:b/>
          <w:bCs/>
          <w:color w:val="205C40"/>
          <w:sz w:val="20"/>
          <w:szCs w:val="20"/>
        </w:rPr>
      </w:pPr>
      <w:r w:rsidRPr="00A0695D">
        <w:rPr>
          <w:rFonts w:ascii="Avenir Next LT Pro" w:eastAsia="Times New Roman" w:hAnsi="Avenir Next LT Pro" w:cs="Calibri"/>
          <w:sz w:val="20"/>
          <w:szCs w:val="20"/>
          <w:lang w:val="en-US" w:eastAsia="en-GB"/>
        </w:rPr>
        <w:t>Demonstrate an understanding of issues that may affect a student’s ability to attend school.   </w:t>
      </w:r>
    </w:p>
    <w:p w14:paraId="46D5B0B7"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740886">
        <w:tc>
          <w:tcPr>
            <w:tcW w:w="5240" w:type="dxa"/>
            <w:shd w:val="clear" w:color="auto" w:fill="FFFFFF" w:themeFill="background1"/>
          </w:tcPr>
          <w:p w14:paraId="0D8729D2" w14:textId="2834A56E" w:rsidR="00AA736A" w:rsidRPr="00A0695D" w:rsidRDefault="00A0695D" w:rsidP="00A0695D">
            <w:pPr>
              <w:pStyle w:val="ListParagraph"/>
              <w:numPr>
                <w:ilvl w:val="0"/>
                <w:numId w:val="4"/>
              </w:numPr>
              <w:jc w:val="both"/>
              <w:textAlignment w:val="baseline"/>
              <w:rPr>
                <w:rFonts w:ascii="Segoe UI" w:eastAsia="Times New Roman" w:hAnsi="Segoe UI" w:cs="Segoe UI"/>
                <w:sz w:val="18"/>
                <w:szCs w:val="18"/>
                <w:lang w:val="en-US" w:eastAsia="en-GB"/>
              </w:rPr>
            </w:pPr>
            <w:r w:rsidRPr="00B10AE2">
              <w:rPr>
                <w:rFonts w:ascii="Calibri" w:eastAsia="Times New Roman" w:hAnsi="Calibri" w:cs="Calibri"/>
                <w:lang w:val="en-US" w:eastAsia="en-GB"/>
              </w:rPr>
              <w:t>Educated to NVQ level 3 / 4 or equivalent.</w:t>
            </w:r>
          </w:p>
        </w:tc>
        <w:tc>
          <w:tcPr>
            <w:tcW w:w="1272" w:type="dxa"/>
            <w:shd w:val="clear" w:color="auto" w:fill="FFFFFF" w:themeFill="background1"/>
            <w:vAlign w:val="center"/>
          </w:tcPr>
          <w:p w14:paraId="155C1351" w14:textId="5F2BAAD9" w:rsidR="00AA736A" w:rsidRPr="00766F5D" w:rsidRDefault="00A0695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9134D1" w14:textId="77777777" w:rsidTr="00740886">
        <w:tc>
          <w:tcPr>
            <w:tcW w:w="5240" w:type="dxa"/>
            <w:shd w:val="clear" w:color="auto" w:fill="FFFFFF" w:themeFill="background1"/>
          </w:tcPr>
          <w:p w14:paraId="5678DC19" w14:textId="77777777" w:rsidR="00A0695D" w:rsidRPr="00B10AE2" w:rsidRDefault="00A0695D" w:rsidP="00A0695D">
            <w:pPr>
              <w:pStyle w:val="ListParagraph"/>
              <w:numPr>
                <w:ilvl w:val="0"/>
                <w:numId w:val="4"/>
              </w:numPr>
              <w:jc w:val="both"/>
              <w:textAlignment w:val="baseline"/>
              <w:rPr>
                <w:rFonts w:ascii="Segoe UI" w:eastAsia="Times New Roman" w:hAnsi="Segoe UI" w:cs="Segoe UI"/>
                <w:sz w:val="18"/>
                <w:szCs w:val="18"/>
                <w:lang w:val="en-US" w:eastAsia="en-GB"/>
              </w:rPr>
            </w:pPr>
            <w:r w:rsidRPr="00B10AE2">
              <w:rPr>
                <w:rFonts w:ascii="Calibri" w:eastAsia="Times New Roman" w:hAnsi="Calibri" w:cs="Calibri"/>
                <w:lang w:val="en-US" w:eastAsia="en-GB"/>
              </w:rPr>
              <w:t>Driver’s Licen</w:t>
            </w:r>
            <w:r>
              <w:rPr>
                <w:rFonts w:ascii="Calibri" w:eastAsia="Times New Roman" w:hAnsi="Calibri" w:cs="Calibri"/>
                <w:lang w:val="en-US" w:eastAsia="en-GB"/>
              </w:rPr>
              <w:t>c</w:t>
            </w:r>
            <w:r w:rsidRPr="00B10AE2">
              <w:rPr>
                <w:rFonts w:ascii="Calibri" w:eastAsia="Times New Roman" w:hAnsi="Calibri" w:cs="Calibri"/>
                <w:lang w:val="en-US" w:eastAsia="en-GB"/>
              </w:rPr>
              <w:t>e and access to a vehicle. </w:t>
            </w:r>
          </w:p>
          <w:p w14:paraId="57197542" w14:textId="77777777" w:rsidR="00AA736A" w:rsidRPr="00766F5D" w:rsidRDefault="00AA736A" w:rsidP="00A0695D">
            <w:pPr>
              <w:pStyle w:val="ListParagraph"/>
              <w:numPr>
                <w:ilvl w:val="0"/>
                <w:numId w:val="4"/>
              </w:numPr>
              <w:spacing w:before="240"/>
              <w:rPr>
                <w:rFonts w:ascii="Avenir Next LT Pro" w:hAnsi="Avenir Next LT Pro" w:cstheme="minorHAnsi"/>
                <w:sz w:val="20"/>
                <w:szCs w:val="20"/>
              </w:rPr>
            </w:pPr>
          </w:p>
        </w:tc>
        <w:tc>
          <w:tcPr>
            <w:tcW w:w="1272" w:type="dxa"/>
            <w:shd w:val="clear" w:color="auto" w:fill="FFFFFF" w:themeFill="background1"/>
            <w:vAlign w:val="center"/>
          </w:tcPr>
          <w:p w14:paraId="06B44D48" w14:textId="2946302F" w:rsidR="00AA736A" w:rsidRPr="00766F5D" w:rsidRDefault="00A0695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4E0570A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1BF00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C5F46BD" w14:textId="77777777" w:rsidTr="00740886">
        <w:tc>
          <w:tcPr>
            <w:tcW w:w="5240" w:type="dxa"/>
            <w:shd w:val="clear" w:color="auto" w:fill="FFFFFF" w:themeFill="background1"/>
          </w:tcPr>
          <w:p w14:paraId="78A40C8A" w14:textId="3F58A415" w:rsidR="00AA736A" w:rsidRPr="00A0695D" w:rsidRDefault="00A0695D" w:rsidP="00A0695D">
            <w:pPr>
              <w:pStyle w:val="ListParagraph"/>
              <w:numPr>
                <w:ilvl w:val="0"/>
                <w:numId w:val="4"/>
              </w:numPr>
              <w:jc w:val="both"/>
              <w:textAlignment w:val="baseline"/>
              <w:rPr>
                <w:rFonts w:ascii="Segoe UI" w:eastAsia="Times New Roman" w:hAnsi="Segoe UI" w:cs="Segoe UI"/>
                <w:sz w:val="18"/>
                <w:szCs w:val="18"/>
                <w:lang w:val="en-US" w:eastAsia="en-GB"/>
              </w:rPr>
            </w:pPr>
            <w:r w:rsidRPr="00B10AE2">
              <w:rPr>
                <w:rFonts w:ascii="Calibri" w:eastAsia="Times New Roman" w:hAnsi="Calibri" w:cs="Calibri"/>
                <w:lang w:val="en-US" w:eastAsia="en-GB"/>
              </w:rPr>
              <w:t>A professional qualification relevant to the post such as social worker, teaching, youth work or other relevant qualification.</w:t>
            </w:r>
          </w:p>
        </w:tc>
        <w:tc>
          <w:tcPr>
            <w:tcW w:w="1272" w:type="dxa"/>
            <w:shd w:val="clear" w:color="auto" w:fill="FFFFFF" w:themeFill="background1"/>
            <w:vAlign w:val="center"/>
          </w:tcPr>
          <w:p w14:paraId="4882097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FB0D88B" w14:textId="04B33D64" w:rsidR="00AA736A" w:rsidRPr="00766F5D" w:rsidRDefault="00A0695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64" w:type="dxa"/>
            <w:shd w:val="clear" w:color="auto" w:fill="FFFFFF" w:themeFill="background1"/>
            <w:vAlign w:val="center"/>
          </w:tcPr>
          <w:p w14:paraId="7E701194" w14:textId="77777777" w:rsidR="00AA736A" w:rsidRPr="00766F5D" w:rsidRDefault="00AA736A" w:rsidP="00740886">
            <w:pPr>
              <w:spacing w:before="240"/>
              <w:jc w:val="center"/>
              <w:rPr>
                <w:rFonts w:ascii="Avenir Next LT Pro" w:hAnsi="Avenir Next LT Pro" w:cstheme="minorHAnsi"/>
                <w:b/>
                <w:bCs/>
                <w:sz w:val="20"/>
                <w:szCs w:val="20"/>
              </w:rPr>
            </w:pPr>
          </w:p>
        </w:tc>
      </w:tr>
      <w:tr w:rsidR="00A0695D" w:rsidRPr="00766F5D" w14:paraId="436F49CF" w14:textId="77777777" w:rsidTr="00740886">
        <w:tc>
          <w:tcPr>
            <w:tcW w:w="5240" w:type="dxa"/>
            <w:shd w:val="clear" w:color="auto" w:fill="FFFFFF" w:themeFill="background1"/>
          </w:tcPr>
          <w:p w14:paraId="62BF8DBD" w14:textId="03B4B7D9" w:rsidR="00A0695D" w:rsidRPr="00A0695D" w:rsidRDefault="00A0695D" w:rsidP="00A0695D">
            <w:pPr>
              <w:pStyle w:val="ListParagraph"/>
              <w:numPr>
                <w:ilvl w:val="0"/>
                <w:numId w:val="4"/>
              </w:numPr>
              <w:jc w:val="both"/>
              <w:textAlignment w:val="baseline"/>
              <w:rPr>
                <w:rFonts w:ascii="Segoe UI" w:eastAsia="Times New Roman" w:hAnsi="Segoe UI" w:cs="Segoe UI"/>
                <w:sz w:val="18"/>
                <w:szCs w:val="18"/>
                <w:lang w:val="en-US" w:eastAsia="en-GB"/>
              </w:rPr>
            </w:pPr>
            <w:r w:rsidRPr="00B10AE2">
              <w:rPr>
                <w:rFonts w:ascii="Calibri" w:eastAsia="Times New Roman" w:hAnsi="Calibri" w:cs="Calibri"/>
                <w:lang w:val="en-US" w:eastAsia="en-GB"/>
              </w:rPr>
              <w:t>A relevant degree. </w:t>
            </w:r>
          </w:p>
        </w:tc>
        <w:tc>
          <w:tcPr>
            <w:tcW w:w="1272" w:type="dxa"/>
            <w:shd w:val="clear" w:color="auto" w:fill="FFFFFF" w:themeFill="background1"/>
            <w:vAlign w:val="center"/>
          </w:tcPr>
          <w:p w14:paraId="69AD7E26" w14:textId="77777777" w:rsidR="00A0695D" w:rsidRPr="00766F5D" w:rsidRDefault="00A0695D"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FCD66A0" w14:textId="6B46CF49" w:rsidR="00A0695D" w:rsidRPr="00766F5D" w:rsidRDefault="00A0695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64" w:type="dxa"/>
            <w:shd w:val="clear" w:color="auto" w:fill="FFFFFF" w:themeFill="background1"/>
            <w:vAlign w:val="center"/>
          </w:tcPr>
          <w:p w14:paraId="45E6D467" w14:textId="77777777" w:rsidR="00A0695D" w:rsidRPr="00766F5D" w:rsidRDefault="00A0695D" w:rsidP="00740886">
            <w:pPr>
              <w:spacing w:before="240"/>
              <w:jc w:val="center"/>
              <w:rPr>
                <w:rFonts w:ascii="Avenir Next LT Pro" w:hAnsi="Avenir Next LT Pro" w:cstheme="minorHAnsi"/>
                <w:b/>
                <w:bCs/>
                <w:sz w:val="20"/>
                <w:szCs w:val="20"/>
              </w:rPr>
            </w:pPr>
          </w:p>
        </w:tc>
      </w:tr>
      <w:tr w:rsidR="00AA736A" w:rsidRPr="00766F5D" w14:paraId="6FCA7319" w14:textId="77777777" w:rsidTr="00740886">
        <w:tc>
          <w:tcPr>
            <w:tcW w:w="5240"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00740886">
        <w:tc>
          <w:tcPr>
            <w:tcW w:w="5240" w:type="dxa"/>
            <w:tcBorders>
              <w:right w:val="single" w:sz="4" w:space="0" w:color="auto"/>
            </w:tcBorders>
            <w:shd w:val="clear" w:color="auto" w:fill="FFFFFF" w:themeFill="background1"/>
          </w:tcPr>
          <w:p w14:paraId="44AE6D8F" w14:textId="36318BDB" w:rsidR="00AA736A" w:rsidRPr="00A0695D" w:rsidRDefault="00A0695D" w:rsidP="00A0695D">
            <w:pPr>
              <w:pStyle w:val="ListParagraph"/>
              <w:numPr>
                <w:ilvl w:val="0"/>
                <w:numId w:val="5"/>
              </w:numPr>
              <w:jc w:val="both"/>
              <w:textAlignment w:val="baseline"/>
              <w:rPr>
                <w:rFonts w:ascii="Segoe UI" w:eastAsia="Times New Roman" w:hAnsi="Segoe UI" w:cs="Segoe UI"/>
                <w:sz w:val="18"/>
                <w:szCs w:val="18"/>
                <w:lang w:val="en-US" w:eastAsia="en-GB"/>
              </w:rPr>
            </w:pPr>
            <w:r w:rsidRPr="00B10AE2">
              <w:rPr>
                <w:rFonts w:ascii="Calibri" w:eastAsia="Times New Roman" w:hAnsi="Calibri" w:cs="Calibri"/>
                <w:lang w:val="en-US" w:eastAsia="en-GB"/>
              </w:rPr>
              <w:t xml:space="preserve">At least one year’s related experience of work within a school attendance related service.  Working with children, young people, </w:t>
            </w:r>
            <w:proofErr w:type="gramStart"/>
            <w:r w:rsidRPr="00B10AE2">
              <w:rPr>
                <w:rFonts w:ascii="Calibri" w:eastAsia="Times New Roman" w:hAnsi="Calibri" w:cs="Calibri"/>
                <w:lang w:val="en-US" w:eastAsia="en-GB"/>
              </w:rPr>
              <w:t>parents</w:t>
            </w:r>
            <w:proofErr w:type="gramEnd"/>
            <w:r w:rsidRPr="00B10AE2">
              <w:rPr>
                <w:rFonts w:ascii="Calibri" w:eastAsia="Times New Roman" w:hAnsi="Calibri" w:cs="Calibri"/>
                <w:lang w:val="en-US" w:eastAsia="en-GB"/>
              </w:rPr>
              <w:t xml:space="preserve"> and families preferably within an educational context.   </w:t>
            </w:r>
          </w:p>
        </w:tc>
        <w:tc>
          <w:tcPr>
            <w:tcW w:w="1272" w:type="dxa"/>
            <w:tcBorders>
              <w:left w:val="single" w:sz="4" w:space="0" w:color="auto"/>
            </w:tcBorders>
            <w:shd w:val="clear" w:color="auto" w:fill="FFFFFF" w:themeFill="background1"/>
            <w:vAlign w:val="center"/>
          </w:tcPr>
          <w:p w14:paraId="72ADDAF1"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2B54125" w14:textId="56CDBB8D" w:rsidR="00AA736A" w:rsidRPr="00766F5D" w:rsidRDefault="005851D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64" w:type="dxa"/>
            <w:shd w:val="clear" w:color="auto" w:fill="FFFFFF" w:themeFill="background1"/>
            <w:vAlign w:val="center"/>
          </w:tcPr>
          <w:p w14:paraId="4E90EA0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2FB8F3B" w14:textId="77777777" w:rsidTr="00740886">
        <w:tc>
          <w:tcPr>
            <w:tcW w:w="5240" w:type="dxa"/>
            <w:tcBorders>
              <w:right w:val="single" w:sz="4" w:space="0" w:color="auto"/>
            </w:tcBorders>
            <w:shd w:val="clear" w:color="auto" w:fill="FFFFFF" w:themeFill="background1"/>
          </w:tcPr>
          <w:p w14:paraId="1EF87AD5" w14:textId="29A8A3A7" w:rsidR="00AA736A" w:rsidRPr="00A0695D" w:rsidRDefault="00A0695D" w:rsidP="00A0695D">
            <w:pPr>
              <w:pStyle w:val="ListParagraph"/>
              <w:numPr>
                <w:ilvl w:val="0"/>
                <w:numId w:val="5"/>
              </w:numPr>
              <w:jc w:val="both"/>
              <w:textAlignment w:val="baseline"/>
              <w:rPr>
                <w:rFonts w:ascii="Segoe UI" w:eastAsia="Times New Roman" w:hAnsi="Segoe UI" w:cs="Segoe UI"/>
                <w:sz w:val="18"/>
                <w:szCs w:val="18"/>
                <w:lang w:val="en-US" w:eastAsia="en-GB"/>
              </w:rPr>
            </w:pPr>
            <w:r w:rsidRPr="00B10AE2">
              <w:rPr>
                <w:rFonts w:ascii="Calibri" w:eastAsia="Times New Roman" w:hAnsi="Calibri" w:cs="Calibri"/>
                <w:lang w:val="en-US" w:eastAsia="en-GB"/>
              </w:rPr>
              <w:t>As a part of a team, as well as on your own initiative.  </w:t>
            </w:r>
          </w:p>
        </w:tc>
        <w:tc>
          <w:tcPr>
            <w:tcW w:w="1272" w:type="dxa"/>
            <w:tcBorders>
              <w:left w:val="single" w:sz="4" w:space="0" w:color="auto"/>
            </w:tcBorders>
            <w:shd w:val="clear" w:color="auto" w:fill="FFFFFF" w:themeFill="background1"/>
            <w:vAlign w:val="center"/>
          </w:tcPr>
          <w:p w14:paraId="3D8D054F"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6118FEC" w14:textId="2DA0FAFF" w:rsidR="00AA736A" w:rsidRPr="00766F5D" w:rsidRDefault="005851D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64" w:type="dxa"/>
            <w:shd w:val="clear" w:color="auto" w:fill="FFFFFF" w:themeFill="background1"/>
            <w:vAlign w:val="center"/>
          </w:tcPr>
          <w:p w14:paraId="4ACB43F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B1B14F6" w14:textId="77777777" w:rsidTr="00740886">
        <w:tc>
          <w:tcPr>
            <w:tcW w:w="5240" w:type="dxa"/>
            <w:shd w:val="clear" w:color="auto" w:fill="FFFFFF" w:themeFill="background1"/>
          </w:tcPr>
          <w:p w14:paraId="37B2BA3A" w14:textId="2AB348EE" w:rsidR="00AA736A" w:rsidRPr="00A0695D" w:rsidRDefault="00A0695D" w:rsidP="00A0695D">
            <w:pPr>
              <w:pStyle w:val="ListParagraph"/>
              <w:numPr>
                <w:ilvl w:val="0"/>
                <w:numId w:val="5"/>
              </w:numPr>
              <w:jc w:val="both"/>
              <w:textAlignment w:val="baseline"/>
              <w:rPr>
                <w:rFonts w:ascii="Segoe UI" w:eastAsia="Times New Roman" w:hAnsi="Segoe UI" w:cs="Segoe UI"/>
                <w:sz w:val="18"/>
                <w:szCs w:val="18"/>
                <w:lang w:val="en-US" w:eastAsia="en-GB"/>
              </w:rPr>
            </w:pPr>
            <w:r w:rsidRPr="00B10AE2">
              <w:rPr>
                <w:rFonts w:ascii="Calibri" w:eastAsia="Times New Roman" w:hAnsi="Calibri" w:cs="Calibri"/>
                <w:lang w:val="en-US" w:eastAsia="en-GB"/>
              </w:rPr>
              <w:t>Working with professionals from other agencies and in multi-agency context.   </w:t>
            </w:r>
          </w:p>
        </w:tc>
        <w:tc>
          <w:tcPr>
            <w:tcW w:w="1272" w:type="dxa"/>
            <w:shd w:val="clear" w:color="auto" w:fill="FFFFFF" w:themeFill="background1"/>
            <w:vAlign w:val="center"/>
          </w:tcPr>
          <w:p w14:paraId="5E9F1D35"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93067CD" w14:textId="13C9DC42" w:rsidR="00AA736A" w:rsidRPr="00766F5D" w:rsidRDefault="005851D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64" w:type="dxa"/>
            <w:shd w:val="clear" w:color="auto" w:fill="FFFFFF" w:themeFill="background1"/>
            <w:vAlign w:val="center"/>
          </w:tcPr>
          <w:p w14:paraId="710AEC6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2A98B3C" w14:textId="77777777" w:rsidTr="00740886">
        <w:tc>
          <w:tcPr>
            <w:tcW w:w="5240"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740886">
        <w:tc>
          <w:tcPr>
            <w:tcW w:w="5240" w:type="dxa"/>
            <w:shd w:val="clear" w:color="auto" w:fill="auto"/>
          </w:tcPr>
          <w:p w14:paraId="3D4F3E5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14:paraId="241826CB" w14:textId="48E1044F" w:rsidR="00AA736A" w:rsidRPr="005851DD" w:rsidRDefault="005851DD" w:rsidP="005851DD">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auto"/>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00740886">
        <w:tc>
          <w:tcPr>
            <w:tcW w:w="5240"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740886">
        <w:tc>
          <w:tcPr>
            <w:tcW w:w="5240" w:type="dxa"/>
            <w:shd w:val="clear" w:color="auto" w:fill="FFFFFF" w:themeFill="background1"/>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71768D10" w14:textId="0A856D9F" w:rsidR="00AA736A" w:rsidRPr="005851DD" w:rsidRDefault="005851DD" w:rsidP="005851DD">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00740886">
        <w:tc>
          <w:tcPr>
            <w:tcW w:w="5240" w:type="dxa"/>
            <w:shd w:val="clear" w:color="auto" w:fill="FFFFFF" w:themeFill="background1"/>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lastRenderedPageBreak/>
              <w:t xml:space="preserve">Play an important part in the wider safeguarding of children – identifying concerns, sharing </w:t>
            </w:r>
            <w:proofErr w:type="gramStart"/>
            <w:r w:rsidRPr="00766F5D">
              <w:rPr>
                <w:rFonts w:ascii="Avenir Next LT Pro" w:hAnsi="Avenir Next LT Pro" w:cstheme="minorHAnsi"/>
                <w:sz w:val="20"/>
                <w:szCs w:val="20"/>
              </w:rPr>
              <w:t>information</w:t>
            </w:r>
            <w:proofErr w:type="gramEnd"/>
            <w:r w:rsidRPr="00766F5D">
              <w:rPr>
                <w:rFonts w:ascii="Avenir Next LT Pro" w:hAnsi="Avenir Next LT Pro" w:cstheme="minorHAnsi"/>
                <w:sz w:val="20"/>
                <w:szCs w:val="20"/>
              </w:rPr>
              <w:t xml:space="preserve"> and taking prompt action to safeguard and protect them.</w:t>
            </w:r>
          </w:p>
        </w:tc>
        <w:tc>
          <w:tcPr>
            <w:tcW w:w="1272" w:type="dxa"/>
            <w:shd w:val="clear" w:color="auto" w:fill="FFFFFF" w:themeFill="background1"/>
            <w:vAlign w:val="center"/>
          </w:tcPr>
          <w:p w14:paraId="4B072861" w14:textId="3BCB1DC4" w:rsidR="00AA736A" w:rsidRPr="005851DD" w:rsidRDefault="005851DD" w:rsidP="005851DD">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00740886">
        <w:tc>
          <w:tcPr>
            <w:tcW w:w="5240" w:type="dxa"/>
            <w:shd w:val="clear" w:color="auto" w:fill="FFFFFF" w:themeFill="background1"/>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A41BA19" w:rsidR="00AA736A" w:rsidRPr="005851DD" w:rsidRDefault="005851DD" w:rsidP="005851DD">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00740886">
        <w:tc>
          <w:tcPr>
            <w:tcW w:w="5240" w:type="dxa"/>
            <w:tcBorders>
              <w:right w:val="single" w:sz="4" w:space="0" w:color="205C40"/>
            </w:tcBorders>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740886">
        <w:tc>
          <w:tcPr>
            <w:tcW w:w="5240" w:type="dxa"/>
            <w:shd w:val="clear" w:color="auto" w:fill="FFFFFF" w:themeFill="background1"/>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468D3F60" w:rsidR="00AA736A" w:rsidRPr="005851DD" w:rsidRDefault="005851DD" w:rsidP="005851DD">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66B7" w14:textId="77777777" w:rsidR="00C24294" w:rsidRDefault="00C24294" w:rsidP="001375E3">
      <w:pPr>
        <w:spacing w:after="0" w:line="240" w:lineRule="auto"/>
      </w:pPr>
      <w:r>
        <w:separator/>
      </w:r>
    </w:p>
  </w:endnote>
  <w:endnote w:type="continuationSeparator" w:id="0">
    <w:p w14:paraId="75CF7604" w14:textId="77777777" w:rsidR="00C24294" w:rsidRDefault="00C24294"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88AD" w14:textId="77777777" w:rsidR="00C24294" w:rsidRDefault="00C24294" w:rsidP="001375E3">
      <w:pPr>
        <w:spacing w:after="0" w:line="240" w:lineRule="auto"/>
      </w:pPr>
      <w:r>
        <w:separator/>
      </w:r>
    </w:p>
  </w:footnote>
  <w:footnote w:type="continuationSeparator" w:id="0">
    <w:p w14:paraId="4E7D27ED" w14:textId="77777777" w:rsidR="00C24294" w:rsidRDefault="00C24294"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04308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pt;height:384pt" o:bullet="t">
        <v:imagedata r:id="rId1" o:title="Picture1"/>
      </v:shape>
    </w:pict>
  </w:numPicBullet>
  <w:abstractNum w:abstractNumId="0"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BB5E71"/>
    <w:multiLevelType w:val="hybridMultilevel"/>
    <w:tmpl w:val="E06A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F94E54"/>
    <w:multiLevelType w:val="hybridMultilevel"/>
    <w:tmpl w:val="8A24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886DB4"/>
    <w:multiLevelType w:val="hybridMultilevel"/>
    <w:tmpl w:val="B658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64A21"/>
    <w:multiLevelType w:val="hybridMultilevel"/>
    <w:tmpl w:val="2168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B804C5"/>
    <w:multiLevelType w:val="hybridMultilevel"/>
    <w:tmpl w:val="407A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529644">
    <w:abstractNumId w:val="2"/>
  </w:num>
  <w:num w:numId="2" w16cid:durableId="1477798556">
    <w:abstractNumId w:val="5"/>
  </w:num>
  <w:num w:numId="3" w16cid:durableId="967779251">
    <w:abstractNumId w:val="7"/>
  </w:num>
  <w:num w:numId="4" w16cid:durableId="1232422926">
    <w:abstractNumId w:val="6"/>
  </w:num>
  <w:num w:numId="5" w16cid:durableId="1583756432">
    <w:abstractNumId w:val="9"/>
  </w:num>
  <w:num w:numId="6" w16cid:durableId="1900165259">
    <w:abstractNumId w:val="8"/>
  </w:num>
  <w:num w:numId="7" w16cid:durableId="1345325580">
    <w:abstractNumId w:val="0"/>
  </w:num>
  <w:num w:numId="8" w16cid:durableId="1120221488">
    <w:abstractNumId w:val="1"/>
  </w:num>
  <w:num w:numId="9" w16cid:durableId="692725254">
    <w:abstractNumId w:val="12"/>
  </w:num>
  <w:num w:numId="10" w16cid:durableId="405764332">
    <w:abstractNumId w:val="3"/>
  </w:num>
  <w:num w:numId="11" w16cid:durableId="1019967047">
    <w:abstractNumId w:val="4"/>
  </w:num>
  <w:num w:numId="12" w16cid:durableId="1422529771">
    <w:abstractNumId w:val="10"/>
  </w:num>
  <w:num w:numId="13" w16cid:durableId="9905969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C05"/>
    <w:rsid w:val="001009A3"/>
    <w:rsid w:val="00127B1E"/>
    <w:rsid w:val="001375E3"/>
    <w:rsid w:val="001A051B"/>
    <w:rsid w:val="001A7462"/>
    <w:rsid w:val="001B383E"/>
    <w:rsid w:val="001E1188"/>
    <w:rsid w:val="00260CBA"/>
    <w:rsid w:val="00274314"/>
    <w:rsid w:val="002A1E68"/>
    <w:rsid w:val="002B175C"/>
    <w:rsid w:val="00321669"/>
    <w:rsid w:val="003258DE"/>
    <w:rsid w:val="003D4BCC"/>
    <w:rsid w:val="004011A3"/>
    <w:rsid w:val="00482082"/>
    <w:rsid w:val="004B1674"/>
    <w:rsid w:val="004E662A"/>
    <w:rsid w:val="00533B73"/>
    <w:rsid w:val="00536C2E"/>
    <w:rsid w:val="005851DD"/>
    <w:rsid w:val="00595331"/>
    <w:rsid w:val="005E5ACC"/>
    <w:rsid w:val="006375D1"/>
    <w:rsid w:val="00706C35"/>
    <w:rsid w:val="00740886"/>
    <w:rsid w:val="00741581"/>
    <w:rsid w:val="0074195A"/>
    <w:rsid w:val="00757EAA"/>
    <w:rsid w:val="0076576C"/>
    <w:rsid w:val="00766F5D"/>
    <w:rsid w:val="007E4108"/>
    <w:rsid w:val="008061FE"/>
    <w:rsid w:val="00817965"/>
    <w:rsid w:val="00825A6C"/>
    <w:rsid w:val="008511C9"/>
    <w:rsid w:val="0087703D"/>
    <w:rsid w:val="008B5E90"/>
    <w:rsid w:val="008E2871"/>
    <w:rsid w:val="00944B31"/>
    <w:rsid w:val="009642EC"/>
    <w:rsid w:val="00995555"/>
    <w:rsid w:val="009A29AC"/>
    <w:rsid w:val="009B147B"/>
    <w:rsid w:val="00A0695D"/>
    <w:rsid w:val="00A45537"/>
    <w:rsid w:val="00AA01A9"/>
    <w:rsid w:val="00AA736A"/>
    <w:rsid w:val="00AC08E7"/>
    <w:rsid w:val="00B003BB"/>
    <w:rsid w:val="00B10D84"/>
    <w:rsid w:val="00B43C1D"/>
    <w:rsid w:val="00B4499A"/>
    <w:rsid w:val="00B85158"/>
    <w:rsid w:val="00B91740"/>
    <w:rsid w:val="00BE1D9C"/>
    <w:rsid w:val="00BE6A5B"/>
    <w:rsid w:val="00C24294"/>
    <w:rsid w:val="00C309DB"/>
    <w:rsid w:val="00C76A8E"/>
    <w:rsid w:val="00D11B4A"/>
    <w:rsid w:val="00D25318"/>
    <w:rsid w:val="00DA1CBB"/>
    <w:rsid w:val="00E17DF1"/>
    <w:rsid w:val="00E8365D"/>
    <w:rsid w:val="00ED040D"/>
    <w:rsid w:val="00ED2225"/>
    <w:rsid w:val="00F15BB3"/>
    <w:rsid w:val="00F3705B"/>
    <w:rsid w:val="00FA287D"/>
    <w:rsid w:val="00FA49A3"/>
    <w:rsid w:val="00FA4C7B"/>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customStyle="1" w:styleId="paragraph">
    <w:name w:val="paragraph"/>
    <w:basedOn w:val="Normal"/>
    <w:rsid w:val="00A069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0695D"/>
  </w:style>
  <w:style w:type="character" w:customStyle="1" w:styleId="eop">
    <w:name w:val="eop"/>
    <w:basedOn w:val="DefaultParagraphFont"/>
    <w:rsid w:val="00A06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0A916760B9624A819E082BD906666D" ma:contentTypeVersion="18" ma:contentTypeDescription="Create a new document." ma:contentTypeScope="" ma:versionID="24bdc8338007b41cbe9f89e8046fd308">
  <xsd:schema xmlns:xsd="http://www.w3.org/2001/XMLSchema" xmlns:xs="http://www.w3.org/2001/XMLSchema" xmlns:p="http://schemas.microsoft.com/office/2006/metadata/properties" xmlns:ns2="e4afb460-41e4-4381-8aaa-06784a39ac00" xmlns:ns3="9a9fdae5-4039-4f0d-8117-19f0ac5b9b1b" targetNamespace="http://schemas.microsoft.com/office/2006/metadata/properties" ma:root="true" ma:fieldsID="a60870386b62977f71436511100f74a0" ns2:_="" ns3:_="">
    <xsd:import namespace="e4afb460-41e4-4381-8aaa-06784a39ac00"/>
    <xsd:import namespace="9a9fdae5-4039-4f0d-8117-19f0ac5b9b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fb460-41e4-4381-8aaa-06784a39ac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5bf61f-99ee-4ecc-8eb4-12ccf4274c48}" ma:internalName="TaxCatchAll" ma:showField="CatchAllData" ma:web="e4afb460-41e4-4381-8aaa-06784a39a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fdae5-4039-4f0d-8117-19f0ac5b9b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9fdae5-4039-4f0d-8117-19f0ac5b9b1b">
      <Terms xmlns="http://schemas.microsoft.com/office/infopath/2007/PartnerControls"/>
    </lcf76f155ced4ddcb4097134ff3c332f>
    <TaxCatchAll xmlns="e4afb460-41e4-4381-8aaa-06784a39ac00" xsi:nil="true"/>
  </documentManagement>
</p:properties>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C749A2DE-AB96-4CA1-A872-1F5D214FB61E}"/>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b3a9e1e8-a0ae-4c82-88da-e5a005d6962d"/>
    <ds:schemaRef ds:uri="1a438d6f-7dcf-4a71-897d-5cbeac91a799"/>
    <ds:schemaRef ds:uri="da2966e5-c763-426f-82db-433353223df7"/>
    <ds:schemaRef ds:uri="c6958812-2083-4176-8801-10c95cb407aa"/>
    <ds:schemaRef ds:uri="9a9fdae5-4039-4f0d-8117-19f0ac5b9b1b"/>
    <ds:schemaRef ds:uri="e4afb460-41e4-4381-8aaa-06784a39ac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Hayley Green</cp:lastModifiedBy>
  <cp:revision>2</cp:revision>
  <dcterms:created xsi:type="dcterms:W3CDTF">2023-11-08T11:31:00Z</dcterms:created>
  <dcterms:modified xsi:type="dcterms:W3CDTF">2023-11-08T11:31:00Z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0x010100820A916760B9624A819E082BD906666D</vt:lpwstr>
  </property>
  <property fmtid="{D5CDD505-2E9C-101B-9397-08002B2CF9AE}" pid="3" name="Order">
    <vt:r8>8800</vt:r8>
  </property>
  <property fmtid="{D5CDD505-2E9C-101B-9397-08002B2CF9AE}" pid="4" name="MediaServiceImageTags">
    <vt:lpwstr/>
  </property>
</Properties>
</file>