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5EDA" w14:textId="77777777" w:rsidR="00A93B6E" w:rsidRDefault="005C150D">
      <w:pPr>
        <w:jc w:val="center"/>
      </w:pPr>
      <w:r>
        <w:rPr>
          <w:b/>
          <w:sz w:val="36"/>
          <w:szCs w:val="36"/>
        </w:rPr>
        <w:t xml:space="preserve">Job Description </w:t>
      </w:r>
    </w:p>
    <w:p w14:paraId="3C44960E" w14:textId="77777777" w:rsidR="00A93B6E" w:rsidRDefault="00A93B6E">
      <w:pPr>
        <w:spacing w:line="240" w:lineRule="auto"/>
        <w:rPr>
          <w:b/>
          <w:sz w:val="28"/>
          <w:szCs w:val="28"/>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3"/>
        <w:gridCol w:w="6283"/>
      </w:tblGrid>
      <w:tr w:rsidR="00A93B6E" w14:paraId="7216E200" w14:textId="77777777">
        <w:tc>
          <w:tcPr>
            <w:tcW w:w="2733" w:type="dxa"/>
            <w:tcBorders>
              <w:top w:val="single" w:sz="4" w:space="0" w:color="000000"/>
              <w:left w:val="single" w:sz="4" w:space="0" w:color="000000"/>
              <w:bottom w:val="single" w:sz="4" w:space="0" w:color="000000"/>
              <w:right w:val="single" w:sz="4" w:space="0" w:color="000000"/>
            </w:tcBorders>
          </w:tcPr>
          <w:p w14:paraId="2E3D6E27" w14:textId="77777777" w:rsidR="00A93B6E" w:rsidRDefault="005C150D">
            <w:pPr>
              <w:rPr>
                <w:rFonts w:ascii="Arial" w:eastAsia="Arial" w:hAnsi="Arial" w:cs="Arial"/>
                <w:sz w:val="24"/>
                <w:szCs w:val="24"/>
              </w:rPr>
            </w:pPr>
            <w:r>
              <w:rPr>
                <w:rFonts w:ascii="Arial" w:eastAsia="Arial" w:hAnsi="Arial" w:cs="Arial"/>
                <w:b/>
                <w:sz w:val="24"/>
                <w:szCs w:val="24"/>
              </w:rPr>
              <w:t>Job Title:</w:t>
            </w:r>
            <w:r>
              <w:rPr>
                <w:rFonts w:ascii="Arial" w:eastAsia="Arial" w:hAnsi="Arial" w:cs="Arial"/>
                <w:sz w:val="24"/>
                <w:szCs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14:paraId="05B7AA8F" w14:textId="77777777" w:rsidR="00A93B6E" w:rsidRPr="004928E4" w:rsidRDefault="005C150D">
            <w:pPr>
              <w:rPr>
                <w:rFonts w:ascii="Arial" w:eastAsia="Arial" w:hAnsi="Arial" w:cs="Arial"/>
                <w:sz w:val="22"/>
                <w:szCs w:val="22"/>
              </w:rPr>
            </w:pPr>
            <w:r w:rsidRPr="004928E4">
              <w:rPr>
                <w:rFonts w:ascii="Arial" w:eastAsia="Arial" w:hAnsi="Arial" w:cs="Arial"/>
                <w:b/>
                <w:sz w:val="22"/>
                <w:szCs w:val="22"/>
              </w:rPr>
              <w:t>Lunchtime Supervisor</w:t>
            </w:r>
          </w:p>
        </w:tc>
      </w:tr>
      <w:tr w:rsidR="00A93B6E" w14:paraId="427CC0D3" w14:textId="77777777">
        <w:tc>
          <w:tcPr>
            <w:tcW w:w="2733" w:type="dxa"/>
            <w:tcBorders>
              <w:top w:val="single" w:sz="4" w:space="0" w:color="000000"/>
              <w:left w:val="single" w:sz="4" w:space="0" w:color="000000"/>
              <w:bottom w:val="single" w:sz="4" w:space="0" w:color="000000"/>
              <w:right w:val="single" w:sz="4" w:space="0" w:color="000000"/>
            </w:tcBorders>
          </w:tcPr>
          <w:p w14:paraId="72E900B9" w14:textId="77777777" w:rsidR="00A93B6E" w:rsidRDefault="005C150D">
            <w:pPr>
              <w:rPr>
                <w:rFonts w:ascii="Arial" w:eastAsia="Arial" w:hAnsi="Arial" w:cs="Arial"/>
                <w:sz w:val="24"/>
                <w:szCs w:val="24"/>
              </w:rPr>
            </w:pPr>
            <w:r>
              <w:rPr>
                <w:rFonts w:ascii="Arial" w:eastAsia="Arial" w:hAnsi="Arial" w:cs="Arial"/>
                <w:b/>
                <w:sz w:val="24"/>
                <w:szCs w:val="24"/>
              </w:rPr>
              <w:t>Date last reviewed</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14:paraId="6FCDBA9B" w14:textId="17A9D70C" w:rsidR="00A93B6E" w:rsidRPr="004928E4" w:rsidRDefault="00B06D00">
            <w:pPr>
              <w:jc w:val="both"/>
              <w:rPr>
                <w:rFonts w:ascii="Arial" w:eastAsia="Arial" w:hAnsi="Arial" w:cs="Arial"/>
                <w:b/>
                <w:sz w:val="22"/>
                <w:szCs w:val="22"/>
              </w:rPr>
            </w:pPr>
            <w:r>
              <w:rPr>
                <w:rFonts w:ascii="Arial" w:eastAsia="Arial" w:hAnsi="Arial" w:cs="Arial"/>
                <w:b/>
                <w:sz w:val="22"/>
                <w:szCs w:val="22"/>
              </w:rPr>
              <w:t>March 2026</w:t>
            </w:r>
          </w:p>
        </w:tc>
      </w:tr>
      <w:tr w:rsidR="00A93B6E" w14:paraId="42221C6B" w14:textId="77777777">
        <w:tc>
          <w:tcPr>
            <w:tcW w:w="2733" w:type="dxa"/>
            <w:tcBorders>
              <w:top w:val="single" w:sz="4" w:space="0" w:color="000000"/>
              <w:left w:val="single" w:sz="4" w:space="0" w:color="000000"/>
              <w:bottom w:val="single" w:sz="4" w:space="0" w:color="000000"/>
              <w:right w:val="single" w:sz="4" w:space="0" w:color="000000"/>
            </w:tcBorders>
          </w:tcPr>
          <w:p w14:paraId="46FE2383" w14:textId="77777777" w:rsidR="00A93B6E" w:rsidRDefault="005C150D">
            <w:pPr>
              <w:rPr>
                <w:rFonts w:ascii="Arial" w:eastAsia="Arial" w:hAnsi="Arial" w:cs="Arial"/>
                <w:sz w:val="24"/>
                <w:szCs w:val="24"/>
              </w:rPr>
            </w:pPr>
            <w:r>
              <w:rPr>
                <w:rFonts w:ascii="Arial" w:eastAsia="Arial" w:hAnsi="Arial" w:cs="Arial"/>
                <w:b/>
                <w:sz w:val="24"/>
                <w:szCs w:val="24"/>
              </w:rPr>
              <w:t>Grade of post</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14:paraId="1EA52FA9" w14:textId="40B62D69" w:rsidR="00A93B6E" w:rsidRPr="004928E4" w:rsidRDefault="005C150D">
            <w:pPr>
              <w:spacing w:line="276" w:lineRule="auto"/>
              <w:rPr>
                <w:rFonts w:ascii="Arial" w:eastAsia="Arial" w:hAnsi="Arial" w:cs="Arial"/>
                <w:sz w:val="22"/>
                <w:szCs w:val="22"/>
              </w:rPr>
            </w:pPr>
            <w:r w:rsidRPr="004928E4">
              <w:rPr>
                <w:rFonts w:ascii="Arial" w:eastAsia="Arial" w:hAnsi="Arial" w:cs="Arial"/>
                <w:b/>
                <w:sz w:val="22"/>
                <w:szCs w:val="22"/>
              </w:rPr>
              <w:t xml:space="preserve">GRADE </w:t>
            </w:r>
            <w:r w:rsidR="00B06D00">
              <w:rPr>
                <w:rFonts w:ascii="Arial" w:eastAsia="Arial" w:hAnsi="Arial" w:cs="Arial"/>
                <w:b/>
                <w:sz w:val="22"/>
                <w:szCs w:val="22"/>
              </w:rPr>
              <w:t>3</w:t>
            </w:r>
          </w:p>
        </w:tc>
      </w:tr>
      <w:tr w:rsidR="00A93B6E" w14:paraId="7BFD9BD9" w14:textId="77777777">
        <w:tc>
          <w:tcPr>
            <w:tcW w:w="2733" w:type="dxa"/>
            <w:tcBorders>
              <w:top w:val="single" w:sz="4" w:space="0" w:color="000000"/>
              <w:left w:val="single" w:sz="4" w:space="0" w:color="000000"/>
              <w:bottom w:val="single" w:sz="4" w:space="0" w:color="000000"/>
              <w:right w:val="single" w:sz="4" w:space="0" w:color="000000"/>
            </w:tcBorders>
          </w:tcPr>
          <w:p w14:paraId="31A90D4A" w14:textId="77777777" w:rsidR="00A93B6E" w:rsidRDefault="005C150D">
            <w:pPr>
              <w:rPr>
                <w:rFonts w:ascii="Arial" w:eastAsia="Arial" w:hAnsi="Arial" w:cs="Arial"/>
                <w:b/>
                <w:sz w:val="24"/>
                <w:szCs w:val="24"/>
              </w:rPr>
            </w:pPr>
            <w:r>
              <w:rPr>
                <w:rFonts w:ascii="Arial" w:eastAsia="Arial" w:hAnsi="Arial" w:cs="Arial"/>
                <w:b/>
                <w:sz w:val="24"/>
                <w:szCs w:val="24"/>
              </w:rPr>
              <w:t>Location:</w:t>
            </w:r>
          </w:p>
        </w:tc>
        <w:tc>
          <w:tcPr>
            <w:tcW w:w="6283" w:type="dxa"/>
            <w:tcBorders>
              <w:top w:val="single" w:sz="4" w:space="0" w:color="000000"/>
              <w:left w:val="single" w:sz="4" w:space="0" w:color="000000"/>
              <w:bottom w:val="single" w:sz="4" w:space="0" w:color="000000"/>
              <w:right w:val="single" w:sz="4" w:space="0" w:color="000000"/>
            </w:tcBorders>
          </w:tcPr>
          <w:p w14:paraId="3D6F903F" w14:textId="77777777" w:rsidR="00A93B6E" w:rsidRPr="004928E4" w:rsidRDefault="004928E4">
            <w:pPr>
              <w:spacing w:line="276" w:lineRule="auto"/>
              <w:rPr>
                <w:rFonts w:ascii="Arial" w:eastAsia="Arial" w:hAnsi="Arial" w:cs="Arial"/>
                <w:sz w:val="22"/>
                <w:szCs w:val="22"/>
              </w:rPr>
            </w:pPr>
            <w:r w:rsidRPr="004928E4">
              <w:rPr>
                <w:rFonts w:ascii="Arial" w:eastAsia="Arial" w:hAnsi="Arial" w:cs="Arial"/>
                <w:b/>
                <w:sz w:val="22"/>
                <w:szCs w:val="22"/>
              </w:rPr>
              <w:t xml:space="preserve">New Marston Primary School </w:t>
            </w:r>
          </w:p>
        </w:tc>
      </w:tr>
      <w:tr w:rsidR="00A93B6E" w14:paraId="53CC2425" w14:textId="77777777">
        <w:trPr>
          <w:trHeight w:val="255"/>
        </w:trPr>
        <w:tc>
          <w:tcPr>
            <w:tcW w:w="2733" w:type="dxa"/>
            <w:tcBorders>
              <w:top w:val="single" w:sz="4" w:space="0" w:color="000000"/>
              <w:left w:val="single" w:sz="4" w:space="0" w:color="000000"/>
              <w:bottom w:val="single" w:sz="4" w:space="0" w:color="000000"/>
              <w:right w:val="single" w:sz="4" w:space="0" w:color="000000"/>
            </w:tcBorders>
          </w:tcPr>
          <w:p w14:paraId="4B50C14D" w14:textId="77777777" w:rsidR="00A93B6E" w:rsidRDefault="005C150D">
            <w:pPr>
              <w:rPr>
                <w:rFonts w:ascii="Arial" w:eastAsia="Arial" w:hAnsi="Arial" w:cs="Arial"/>
                <w:b/>
                <w:sz w:val="24"/>
                <w:szCs w:val="24"/>
              </w:rPr>
            </w:pPr>
            <w:r>
              <w:rPr>
                <w:rFonts w:ascii="Arial" w:eastAsia="Arial" w:hAnsi="Arial" w:cs="Arial"/>
                <w:b/>
                <w:sz w:val="24"/>
                <w:szCs w:val="24"/>
              </w:rPr>
              <w:t>Line Manager:</w:t>
            </w:r>
          </w:p>
        </w:tc>
        <w:tc>
          <w:tcPr>
            <w:tcW w:w="6283" w:type="dxa"/>
            <w:tcBorders>
              <w:top w:val="single" w:sz="4" w:space="0" w:color="000000"/>
              <w:left w:val="single" w:sz="4" w:space="0" w:color="000000"/>
              <w:bottom w:val="single" w:sz="4" w:space="0" w:color="000000"/>
              <w:right w:val="single" w:sz="4" w:space="0" w:color="000000"/>
            </w:tcBorders>
          </w:tcPr>
          <w:p w14:paraId="74148F58" w14:textId="77777777" w:rsidR="00A93B6E" w:rsidRPr="004928E4" w:rsidRDefault="004928E4">
            <w:pPr>
              <w:spacing w:line="276" w:lineRule="auto"/>
              <w:rPr>
                <w:rFonts w:ascii="Arial" w:eastAsia="Arial" w:hAnsi="Arial" w:cs="Arial"/>
                <w:sz w:val="22"/>
                <w:szCs w:val="22"/>
              </w:rPr>
            </w:pPr>
            <w:r w:rsidRPr="004928E4">
              <w:rPr>
                <w:rFonts w:ascii="Arial" w:eastAsia="Arial" w:hAnsi="Arial" w:cs="Arial"/>
                <w:b/>
                <w:sz w:val="22"/>
                <w:szCs w:val="22"/>
              </w:rPr>
              <w:t xml:space="preserve">Ben Field </w:t>
            </w:r>
          </w:p>
        </w:tc>
      </w:tr>
      <w:tr w:rsidR="00A93B6E" w14:paraId="2CC85E19" w14:textId="77777777">
        <w:tc>
          <w:tcPr>
            <w:tcW w:w="2733" w:type="dxa"/>
            <w:tcBorders>
              <w:top w:val="single" w:sz="4" w:space="0" w:color="000000"/>
              <w:left w:val="single" w:sz="4" w:space="0" w:color="000000"/>
              <w:bottom w:val="single" w:sz="4" w:space="0" w:color="000000"/>
              <w:right w:val="single" w:sz="4" w:space="0" w:color="000000"/>
            </w:tcBorders>
          </w:tcPr>
          <w:p w14:paraId="59937EF9" w14:textId="77777777" w:rsidR="00A93B6E" w:rsidRDefault="005C150D">
            <w:pPr>
              <w:rPr>
                <w:rFonts w:ascii="Arial" w:eastAsia="Arial" w:hAnsi="Arial" w:cs="Arial"/>
                <w:b/>
              </w:rPr>
            </w:pPr>
            <w:r>
              <w:rPr>
                <w:rFonts w:ascii="Arial" w:eastAsia="Arial" w:hAnsi="Arial" w:cs="Arial"/>
                <w:b/>
                <w:sz w:val="24"/>
                <w:szCs w:val="24"/>
              </w:rPr>
              <w:t>Disclosure Level:</w:t>
            </w:r>
            <w:r>
              <w:rPr>
                <w:rFonts w:ascii="Arial" w:eastAsia="Arial" w:hAnsi="Arial" w:cs="Arial"/>
                <w:b/>
              </w:rPr>
              <w:t xml:space="preserve"> </w:t>
            </w:r>
            <w:r>
              <w:rPr>
                <w:rFonts w:ascii="Arial" w:eastAsia="Arial" w:hAnsi="Arial" w:cs="Arial"/>
                <w:b/>
              </w:rPr>
              <w:tab/>
            </w:r>
          </w:p>
        </w:tc>
        <w:tc>
          <w:tcPr>
            <w:tcW w:w="6283" w:type="dxa"/>
            <w:tcBorders>
              <w:top w:val="single" w:sz="4" w:space="0" w:color="000000"/>
              <w:left w:val="single" w:sz="4" w:space="0" w:color="000000"/>
              <w:bottom w:val="single" w:sz="4" w:space="0" w:color="000000"/>
              <w:right w:val="single" w:sz="4" w:space="0" w:color="000000"/>
            </w:tcBorders>
          </w:tcPr>
          <w:p w14:paraId="0A7B0701" w14:textId="77777777" w:rsidR="00A93B6E" w:rsidRDefault="005C150D">
            <w:pPr>
              <w:rPr>
                <w:rFonts w:ascii="Arial" w:eastAsia="Arial" w:hAnsi="Arial" w:cs="Arial"/>
                <w:sz w:val="24"/>
                <w:szCs w:val="24"/>
              </w:rPr>
            </w:pPr>
            <w:r>
              <w:rPr>
                <w:rFonts w:ascii="Arial" w:eastAsia="Arial" w:hAnsi="Arial" w:cs="Arial"/>
                <w:sz w:val="24"/>
                <w:szCs w:val="24"/>
              </w:rPr>
              <w:t>Enhanced DBS</w:t>
            </w:r>
          </w:p>
        </w:tc>
      </w:tr>
    </w:tbl>
    <w:p w14:paraId="1DCEA96B" w14:textId="77777777" w:rsidR="00A93B6E" w:rsidRDefault="00A93B6E">
      <w:pPr>
        <w:rPr>
          <w:i/>
        </w:rPr>
      </w:pPr>
    </w:p>
    <w:p w14:paraId="1C463A86" w14:textId="77777777" w:rsidR="00A93B6E" w:rsidRDefault="005C150D">
      <w:pPr>
        <w:rPr>
          <w:sz w:val="24"/>
          <w:szCs w:val="24"/>
        </w:rPr>
      </w:pPr>
      <w:r>
        <w:rPr>
          <w:b/>
          <w:sz w:val="24"/>
          <w:szCs w:val="24"/>
        </w:rPr>
        <w:t>Job Purpose</w:t>
      </w:r>
      <w:r>
        <w:rPr>
          <w:sz w:val="24"/>
          <w:szCs w:val="24"/>
        </w:rPr>
        <w:t xml:space="preserve">: </w:t>
      </w:r>
    </w:p>
    <w:p w14:paraId="4D3FF98D" w14:textId="77777777" w:rsidR="00A93B6E" w:rsidRDefault="005C150D">
      <w:r>
        <w:t xml:space="preserve">To supervise the children at lunchtimes and ensure the smooth running of lunchtime meals and play activities across the school environment. </w:t>
      </w:r>
    </w:p>
    <w:p w14:paraId="2A556C04" w14:textId="77777777" w:rsidR="004928E4" w:rsidRDefault="004928E4"/>
    <w:p w14:paraId="2A1DAE78" w14:textId="77777777" w:rsidR="00A93B6E" w:rsidRDefault="005C150D">
      <w:pPr>
        <w:rPr>
          <w:b/>
          <w:sz w:val="24"/>
          <w:szCs w:val="24"/>
        </w:rPr>
      </w:pPr>
      <w:r>
        <w:rPr>
          <w:b/>
          <w:sz w:val="24"/>
          <w:szCs w:val="24"/>
        </w:rPr>
        <w:t xml:space="preserve">Main Responsibilities: </w:t>
      </w:r>
    </w:p>
    <w:p w14:paraId="4FBB0357" w14:textId="77777777" w:rsidR="00A93B6E" w:rsidRDefault="005C150D">
      <w:pPr>
        <w:numPr>
          <w:ilvl w:val="0"/>
          <w:numId w:val="1"/>
        </w:numPr>
        <w:spacing w:before="240"/>
      </w:pPr>
      <w:r>
        <w:t>The general principle that the children must be supervised at all times in a suitable manner must be adhered to, thus securing the safety, welfare and good conduct of the pupils.</w:t>
      </w:r>
    </w:p>
    <w:p w14:paraId="547C00F6" w14:textId="77777777" w:rsidR="00A93B6E" w:rsidRDefault="005C150D">
      <w:pPr>
        <w:numPr>
          <w:ilvl w:val="0"/>
          <w:numId w:val="1"/>
        </w:numPr>
      </w:pPr>
      <w:r>
        <w:t xml:space="preserve">The Lunchtime Supervisors will follow a roster that places at least one supervisor with each class/group of children in each of the supervision areas. </w:t>
      </w:r>
    </w:p>
    <w:p w14:paraId="343DCDD6" w14:textId="77777777" w:rsidR="00A93B6E" w:rsidRDefault="005C150D">
      <w:pPr>
        <w:numPr>
          <w:ilvl w:val="0"/>
          <w:numId w:val="1"/>
        </w:numPr>
      </w:pPr>
      <w:r>
        <w:t xml:space="preserve">The role of the lunchtime supervisor is to supervise the children, supporting them with eating appropriately, ensuring drinks are provided and helping with the social skills of sharing lunchtime with peers. The clearing up of spillages, wiping of tables and support of children wiping trays etc. and the leaving of the dining areas in a clean and tidy condition are part of the duties. </w:t>
      </w:r>
    </w:p>
    <w:p w14:paraId="420E56DF" w14:textId="77777777" w:rsidR="00A93B6E" w:rsidRDefault="005C150D">
      <w:pPr>
        <w:numPr>
          <w:ilvl w:val="0"/>
          <w:numId w:val="1"/>
        </w:numPr>
      </w:pPr>
      <w:r>
        <w:t xml:space="preserve">When the weather is suitable, children will play outside as appropriate. Lunchtime Supervisors will be expected to be outside as required. </w:t>
      </w:r>
    </w:p>
    <w:p w14:paraId="3B277178" w14:textId="77777777" w:rsidR="00A93B6E" w:rsidRDefault="005C150D">
      <w:pPr>
        <w:numPr>
          <w:ilvl w:val="0"/>
          <w:numId w:val="1"/>
        </w:numPr>
      </w:pPr>
      <w:r>
        <w:t>In wet weather, there will be a requirement to supervise the children in classrooms. Supervisors in the canteen will attend classrooms as soon as possible to relieve mixed groups. Lunchtime supervisors should remain with their allocated classes until the teaching staff return to ensure continuity of supervision.</w:t>
      </w:r>
    </w:p>
    <w:p w14:paraId="7338D4DE" w14:textId="77777777" w:rsidR="00A93B6E" w:rsidRDefault="005C150D">
      <w:pPr>
        <w:numPr>
          <w:ilvl w:val="0"/>
          <w:numId w:val="1"/>
        </w:numPr>
      </w:pPr>
      <w:r>
        <w:t>All incidents dealt with should be reported to the appropriate person before the lunchtime supervisor leaves the school, unless very serious (verbal/physical aggression) when the appropriate person should be called immediately.</w:t>
      </w:r>
    </w:p>
    <w:p w14:paraId="664B4567" w14:textId="77777777" w:rsidR="00A93B6E" w:rsidRDefault="005C150D">
      <w:pPr>
        <w:numPr>
          <w:ilvl w:val="0"/>
          <w:numId w:val="1"/>
        </w:numPr>
      </w:pPr>
      <w:r>
        <w:t xml:space="preserve">In the case of an injury, the lunchtime supervisor should follow the </w:t>
      </w:r>
      <w:proofErr w:type="gramStart"/>
      <w:r>
        <w:t>schools</w:t>
      </w:r>
      <w:proofErr w:type="gramEnd"/>
      <w:r>
        <w:t xml:space="preserve"> procedures for managing situations of this kind. </w:t>
      </w:r>
    </w:p>
    <w:p w14:paraId="70B26AE3" w14:textId="77777777" w:rsidR="00A93B6E" w:rsidRDefault="005C150D">
      <w:pPr>
        <w:numPr>
          <w:ilvl w:val="0"/>
          <w:numId w:val="1"/>
        </w:numPr>
        <w:spacing w:after="240"/>
      </w:pPr>
      <w:r>
        <w:t xml:space="preserve">Lunchtime Supervisors will be required to engage with training as appropriate. </w:t>
      </w:r>
    </w:p>
    <w:p w14:paraId="07BB8AF1" w14:textId="77777777" w:rsidR="00A93B6E" w:rsidRDefault="005C150D">
      <w:pPr>
        <w:spacing w:line="240" w:lineRule="auto"/>
        <w:rPr>
          <w:b/>
          <w:highlight w:val="yellow"/>
        </w:rPr>
      </w:pPr>
      <w:r>
        <w:rPr>
          <w:b/>
        </w:rPr>
        <w:t xml:space="preserve">General responsibilities as part of the Trust </w:t>
      </w:r>
    </w:p>
    <w:p w14:paraId="40CDF86C" w14:textId="77777777" w:rsidR="00A93B6E" w:rsidRDefault="005C150D">
      <w:pPr>
        <w:numPr>
          <w:ilvl w:val="0"/>
          <w:numId w:val="2"/>
        </w:numPr>
        <w:spacing w:line="240" w:lineRule="auto"/>
      </w:pPr>
      <w:r>
        <w:t>To support teaching and learning by providing high quality support as part of a committed and flexible team;</w:t>
      </w:r>
    </w:p>
    <w:p w14:paraId="38C01BE7" w14:textId="77777777" w:rsidR="00A93B6E" w:rsidRDefault="005C150D">
      <w:pPr>
        <w:numPr>
          <w:ilvl w:val="0"/>
          <w:numId w:val="2"/>
        </w:numPr>
        <w:spacing w:line="240" w:lineRule="auto"/>
      </w:pPr>
      <w:r>
        <w:t xml:space="preserve">At all times act in accordance with agreed local and national policies and procedures; </w:t>
      </w:r>
    </w:p>
    <w:p w14:paraId="3CFB5080" w14:textId="77777777" w:rsidR="00A93B6E" w:rsidRDefault="005C150D">
      <w:pPr>
        <w:numPr>
          <w:ilvl w:val="0"/>
          <w:numId w:val="2"/>
        </w:numPr>
        <w:spacing w:line="240" w:lineRule="auto"/>
      </w:pPr>
      <w:r>
        <w:t>Contribute to the overall ethos/work/aims of the River Learning Trust;</w:t>
      </w:r>
    </w:p>
    <w:p w14:paraId="104C0157" w14:textId="77777777" w:rsidR="00A93B6E" w:rsidRDefault="005C150D">
      <w:pPr>
        <w:numPr>
          <w:ilvl w:val="0"/>
          <w:numId w:val="2"/>
        </w:numPr>
        <w:spacing w:line="240" w:lineRule="auto"/>
      </w:pPr>
      <w:r>
        <w:t>Appreciate and support the role of other professionals;</w:t>
      </w:r>
    </w:p>
    <w:p w14:paraId="4EDC1AFB" w14:textId="77777777" w:rsidR="00A93B6E" w:rsidRDefault="005C150D">
      <w:pPr>
        <w:numPr>
          <w:ilvl w:val="0"/>
          <w:numId w:val="2"/>
        </w:numPr>
        <w:spacing w:line="240" w:lineRule="auto"/>
      </w:pPr>
      <w:r>
        <w:lastRenderedPageBreak/>
        <w:t>Attend and participate in relevant meetings as required;</w:t>
      </w:r>
    </w:p>
    <w:p w14:paraId="6D03E7BF" w14:textId="77777777" w:rsidR="00A93B6E" w:rsidRDefault="005C150D">
      <w:pPr>
        <w:numPr>
          <w:ilvl w:val="0"/>
          <w:numId w:val="2"/>
        </w:numPr>
        <w:spacing w:line="240" w:lineRule="auto"/>
      </w:pPr>
      <w:r>
        <w:t>Participate in training and other learning activities and performance development as required;</w:t>
      </w:r>
    </w:p>
    <w:p w14:paraId="49DE7F0D" w14:textId="77777777" w:rsidR="00A93B6E" w:rsidRDefault="005C150D">
      <w:pPr>
        <w:numPr>
          <w:ilvl w:val="0"/>
          <w:numId w:val="2"/>
        </w:numPr>
        <w:spacing w:line="240" w:lineRule="auto"/>
      </w:pPr>
      <w:r>
        <w:t>Carry out other duties as required from time to time by line manager;</w:t>
      </w:r>
    </w:p>
    <w:p w14:paraId="77BCE884" w14:textId="77777777" w:rsidR="00A93B6E" w:rsidRDefault="005C150D">
      <w:pPr>
        <w:numPr>
          <w:ilvl w:val="0"/>
          <w:numId w:val="2"/>
        </w:numPr>
        <w:spacing w:line="240" w:lineRule="auto"/>
      </w:pPr>
      <w:r>
        <w:t>Follow the Trust’s Health and Safety rules and procedures and adhere to safeguarding principles.</w:t>
      </w:r>
    </w:p>
    <w:p w14:paraId="25310525" w14:textId="77777777" w:rsidR="00A93B6E" w:rsidRDefault="005C150D">
      <w:pPr>
        <w:numPr>
          <w:ilvl w:val="0"/>
          <w:numId w:val="2"/>
        </w:numPr>
        <w:spacing w:line="240" w:lineRule="auto"/>
      </w:pPr>
      <w:r>
        <w:t xml:space="preserve">Whilst every effort has been made to explain the main duties and responsibilities of the post, each individual task undertaken may not be identified. </w:t>
      </w:r>
    </w:p>
    <w:p w14:paraId="649F1336" w14:textId="77777777" w:rsidR="00A93B6E" w:rsidRDefault="005C150D">
      <w:pPr>
        <w:numPr>
          <w:ilvl w:val="0"/>
          <w:numId w:val="2"/>
        </w:numPr>
        <w:spacing w:line="240" w:lineRule="auto"/>
      </w:pPr>
      <w:r>
        <w:t>Employees will be expected to comply with any reasonable request from a manager to undertake work of a similar level that is not specified in this job description.</w:t>
      </w:r>
    </w:p>
    <w:p w14:paraId="45B0F65A" w14:textId="77777777" w:rsidR="00A93B6E" w:rsidRDefault="00A93B6E">
      <w:pPr>
        <w:spacing w:line="240" w:lineRule="auto"/>
        <w:jc w:val="both"/>
        <w:rPr>
          <w:b/>
          <w:sz w:val="24"/>
          <w:szCs w:val="24"/>
          <w:highlight w:val="yellow"/>
        </w:rPr>
      </w:pPr>
    </w:p>
    <w:p w14:paraId="30E7BE93" w14:textId="77777777" w:rsidR="00A93B6E" w:rsidRDefault="004928E4">
      <w:pPr>
        <w:spacing w:line="240" w:lineRule="auto"/>
        <w:jc w:val="both"/>
        <w:rPr>
          <w:sz w:val="16"/>
          <w:szCs w:val="16"/>
        </w:rPr>
      </w:pPr>
      <w:r>
        <w:rPr>
          <w:i/>
          <w:sz w:val="16"/>
          <w:szCs w:val="16"/>
        </w:rPr>
        <w:t>New Marston Primary</w:t>
      </w:r>
      <w:r w:rsidR="005C150D">
        <w:rPr>
          <w:i/>
          <w:sz w:val="16"/>
          <w:szCs w:val="16"/>
        </w:rPr>
        <w:t xml:space="preserve"> School and The River Learning Trust are committed to safeguarding and promoting the welfare of all children and preventing </w:t>
      </w:r>
      <w:proofErr w:type="gramStart"/>
      <w:r w:rsidR="005C150D">
        <w:rPr>
          <w:i/>
          <w:sz w:val="16"/>
          <w:szCs w:val="16"/>
        </w:rPr>
        <w:t>extremism;  all</w:t>
      </w:r>
      <w:proofErr w:type="gramEnd"/>
      <w:r w:rsidR="005C150D">
        <w:rPr>
          <w:i/>
          <w:sz w:val="16"/>
          <w:szCs w:val="16"/>
        </w:rPr>
        <w:t xml:space="preserve">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p w14:paraId="4586EC1D" w14:textId="77777777" w:rsidR="00A93B6E" w:rsidRDefault="00A93B6E">
      <w:pPr>
        <w:rPr>
          <w:sz w:val="24"/>
          <w:szCs w:val="24"/>
        </w:rPr>
      </w:pPr>
    </w:p>
    <w:p w14:paraId="641CDECA" w14:textId="77777777" w:rsidR="00A93B6E" w:rsidRDefault="00A93B6E">
      <w:pPr>
        <w:rPr>
          <w:sz w:val="24"/>
          <w:szCs w:val="24"/>
        </w:rPr>
      </w:pPr>
    </w:p>
    <w:p w14:paraId="429BC572" w14:textId="77777777" w:rsidR="00A93B6E" w:rsidRDefault="00A93B6E">
      <w:pPr>
        <w:rPr>
          <w:sz w:val="24"/>
          <w:szCs w:val="24"/>
        </w:rPr>
        <w:sectPr w:rsidR="00A93B6E">
          <w:headerReference w:type="default" r:id="rId7"/>
          <w:pgSz w:w="12240" w:h="15840"/>
          <w:pgMar w:top="1440" w:right="1440" w:bottom="1440" w:left="1440" w:header="0" w:footer="720" w:gutter="0"/>
          <w:pgNumType w:start="1"/>
          <w:cols w:space="720"/>
        </w:sectPr>
      </w:pPr>
    </w:p>
    <w:p w14:paraId="6CF28CFD" w14:textId="77777777" w:rsidR="00A93B6E" w:rsidRDefault="00A93B6E"/>
    <w:sectPr w:rsidR="00A93B6E">
      <w:type w:val="continuous"/>
      <w:pgSz w:w="12240" w:h="15840"/>
      <w:pgMar w:top="1440" w:right="1440" w:bottom="1440" w:left="1440" w:header="0" w:footer="720" w:gutter="0"/>
      <w:cols w:num="2" w:space="720" w:equalWidth="0">
        <w:col w:w="4680" w:space="0"/>
        <w:col w:w="46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CAF3" w14:textId="77777777" w:rsidR="00ED370E" w:rsidRDefault="00ED370E">
      <w:pPr>
        <w:spacing w:line="240" w:lineRule="auto"/>
      </w:pPr>
      <w:r>
        <w:separator/>
      </w:r>
    </w:p>
  </w:endnote>
  <w:endnote w:type="continuationSeparator" w:id="0">
    <w:p w14:paraId="6EF387E2" w14:textId="77777777" w:rsidR="00ED370E" w:rsidRDefault="00ED3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4E37" w14:textId="77777777" w:rsidR="00ED370E" w:rsidRDefault="00ED370E">
      <w:pPr>
        <w:spacing w:line="240" w:lineRule="auto"/>
      </w:pPr>
      <w:r>
        <w:separator/>
      </w:r>
    </w:p>
  </w:footnote>
  <w:footnote w:type="continuationSeparator" w:id="0">
    <w:p w14:paraId="3A0BA7EF" w14:textId="77777777" w:rsidR="00ED370E" w:rsidRDefault="00ED37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D8AF" w14:textId="77777777" w:rsidR="00A93B6E" w:rsidRDefault="005C150D">
    <w:pPr>
      <w:widowControl w:val="0"/>
      <w:ind w:left="-969" w:right="-220"/>
      <w:jc w:val="right"/>
    </w:pPr>
    <w:r>
      <w:rPr>
        <w:noProof/>
        <w:color w:val="FFFFFF"/>
        <w:sz w:val="55"/>
        <w:szCs w:val="55"/>
      </w:rPr>
      <w:drawing>
        <wp:inline distT="0" distB="0" distL="0" distR="0" wp14:anchorId="4DF5A104" wp14:editId="632EFB61">
          <wp:extent cx="1047750" cy="376238"/>
          <wp:effectExtent l="0" t="0" r="0" b="0"/>
          <wp:docPr id="1"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t="23147" b="19262"/>
                  <a:stretch>
                    <a:fillRect/>
                  </a:stretch>
                </pic:blipFill>
                <pic:spPr>
                  <a:xfrm>
                    <a:off x="0" y="0"/>
                    <a:ext cx="1047750" cy="3762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AF0"/>
    <w:multiLevelType w:val="multilevel"/>
    <w:tmpl w:val="776E2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BC0FBA"/>
    <w:multiLevelType w:val="multilevel"/>
    <w:tmpl w:val="09D81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1125831">
    <w:abstractNumId w:val="1"/>
  </w:num>
  <w:num w:numId="2" w16cid:durableId="170304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6E"/>
    <w:rsid w:val="002104DF"/>
    <w:rsid w:val="004928E4"/>
    <w:rsid w:val="005C150D"/>
    <w:rsid w:val="00611C83"/>
    <w:rsid w:val="00A93B6E"/>
    <w:rsid w:val="00AE16EE"/>
    <w:rsid w:val="00B06D00"/>
    <w:rsid w:val="00ED3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CE94"/>
  <w15:docId w15:val="{143A9F17-DD10-4577-8205-9448B0FD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Cherelle Williams</dc:creator>
  <cp:lastModifiedBy>Cherelle Williams</cp:lastModifiedBy>
  <cp:revision>2</cp:revision>
  <dcterms:created xsi:type="dcterms:W3CDTF">2026-03-23T13:56:00Z</dcterms:created>
  <dcterms:modified xsi:type="dcterms:W3CDTF">2026-03-23T13:56:00Z</dcterms:modified>
</cp:coreProperties>
</file>