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F608" w14:textId="77777777" w:rsidR="00CB6CF9" w:rsidRPr="00B24D45" w:rsidRDefault="00CB6CF9" w:rsidP="00CB6CF9">
      <w:pPr>
        <w:pStyle w:val="Footer"/>
        <w:jc w:val="both"/>
        <w:rPr>
          <w:rFonts w:cstheme="minorHAnsi"/>
          <w:b/>
          <w:sz w:val="28"/>
          <w:szCs w:val="28"/>
          <w:u w:val="single"/>
        </w:rPr>
      </w:pPr>
      <w:r w:rsidRPr="00B24D45">
        <w:rPr>
          <w:rFonts w:cstheme="minorHAnsi"/>
          <w:b/>
          <w:sz w:val="28"/>
          <w:szCs w:val="28"/>
          <w:u w:val="single"/>
        </w:rPr>
        <w:t>About the role</w:t>
      </w:r>
    </w:p>
    <w:p w14:paraId="74D86E57" w14:textId="77777777" w:rsidR="00CB6CF9" w:rsidRPr="00B24D45" w:rsidRDefault="00CB6CF9" w:rsidP="00CB6CF9">
      <w:pPr>
        <w:pStyle w:val="Footer"/>
        <w:jc w:val="both"/>
        <w:rPr>
          <w:rFonts w:cstheme="minorHAnsi"/>
          <w:b/>
          <w:bCs/>
          <w:sz w:val="24"/>
          <w:szCs w:val="24"/>
        </w:rPr>
      </w:pPr>
      <w:r w:rsidRPr="00B24D45">
        <w:rPr>
          <w:rFonts w:cstheme="minorHAnsi"/>
          <w:b/>
          <w:bCs/>
          <w:sz w:val="24"/>
          <w:szCs w:val="24"/>
        </w:rPr>
        <w:t>Job Title:</w:t>
      </w:r>
      <w:r>
        <w:rPr>
          <w:rFonts w:cstheme="minorHAnsi"/>
          <w:b/>
          <w:bCs/>
          <w:sz w:val="24"/>
          <w:szCs w:val="24"/>
        </w:rPr>
        <w:t xml:space="preserve"> </w:t>
      </w:r>
      <w:r>
        <w:rPr>
          <w:rFonts w:cstheme="minorHAnsi"/>
          <w:sz w:val="24"/>
          <w:szCs w:val="24"/>
        </w:rPr>
        <w:t>Teacher / SENCo</w:t>
      </w:r>
    </w:p>
    <w:p w14:paraId="2E0DECDA" w14:textId="71DD90B0" w:rsidR="00CB6CF9" w:rsidRPr="00B24D45" w:rsidRDefault="00CB6CF9" w:rsidP="00CB6CF9">
      <w:pPr>
        <w:pStyle w:val="Footer"/>
        <w:jc w:val="both"/>
        <w:rPr>
          <w:rFonts w:cstheme="minorHAnsi"/>
          <w:sz w:val="24"/>
          <w:szCs w:val="24"/>
        </w:rPr>
      </w:pPr>
      <w:r w:rsidRPr="00236412">
        <w:rPr>
          <w:rFonts w:cstheme="minorHAnsi"/>
          <w:b/>
          <w:bCs/>
          <w:sz w:val="24"/>
          <w:szCs w:val="24"/>
        </w:rPr>
        <w:t xml:space="preserve">Base: </w:t>
      </w:r>
      <w:r>
        <w:rPr>
          <w:rFonts w:cstheme="minorHAnsi"/>
          <w:sz w:val="24"/>
          <w:szCs w:val="24"/>
        </w:rPr>
        <w:t>Exeter/Plymouth</w:t>
      </w:r>
    </w:p>
    <w:p w14:paraId="67443ABD" w14:textId="77777777" w:rsidR="00CB6CF9" w:rsidRDefault="00CB6CF9" w:rsidP="00CB6CF9">
      <w:pPr>
        <w:spacing w:after="5" w:line="249" w:lineRule="auto"/>
        <w:ind w:right="1975"/>
        <w:jc w:val="both"/>
        <w:rPr>
          <w:rFonts w:asciiTheme="minorHAnsi" w:hAnsiTheme="minorHAnsi" w:cstheme="minorHAnsi"/>
          <w:b/>
          <w:bCs/>
          <w:sz w:val="24"/>
          <w:szCs w:val="24"/>
        </w:rPr>
      </w:pPr>
      <w:r>
        <w:rPr>
          <w:rFonts w:asciiTheme="minorHAnsi" w:hAnsiTheme="minorHAnsi" w:cstheme="minorHAnsi"/>
          <w:b/>
          <w:bCs/>
          <w:sz w:val="24"/>
          <w:szCs w:val="24"/>
        </w:rPr>
        <w:t xml:space="preserve">Hours: </w:t>
      </w:r>
      <w:r>
        <w:rPr>
          <w:rFonts w:asciiTheme="minorHAnsi" w:hAnsiTheme="minorHAnsi" w:cstheme="minorHAnsi"/>
          <w:sz w:val="24"/>
          <w:szCs w:val="24"/>
        </w:rPr>
        <w:t>T</w:t>
      </w:r>
      <w:r w:rsidRPr="00102BD0">
        <w:rPr>
          <w:rFonts w:asciiTheme="minorHAnsi" w:hAnsiTheme="minorHAnsi" w:cstheme="minorHAnsi"/>
          <w:sz w:val="24"/>
          <w:szCs w:val="24"/>
        </w:rPr>
        <w:t>his is a flexible part-time role – 0.6FTE</w:t>
      </w:r>
    </w:p>
    <w:p w14:paraId="3F8E52CE" w14:textId="2308CD9F" w:rsidR="00CB6CF9" w:rsidRPr="00B24D45" w:rsidRDefault="00CB6CF9" w:rsidP="00CB6CF9">
      <w:pPr>
        <w:spacing w:after="5" w:line="249" w:lineRule="auto"/>
        <w:ind w:right="1975"/>
        <w:jc w:val="both"/>
        <w:rPr>
          <w:rFonts w:asciiTheme="minorHAnsi" w:hAnsiTheme="minorHAnsi" w:cstheme="minorHAnsi"/>
          <w:b/>
          <w:bCs/>
          <w:sz w:val="24"/>
          <w:szCs w:val="24"/>
        </w:rPr>
      </w:pPr>
      <w:r w:rsidRPr="00B24D45">
        <w:rPr>
          <w:rFonts w:asciiTheme="minorHAnsi" w:hAnsiTheme="minorHAnsi" w:cstheme="minorHAnsi"/>
          <w:b/>
          <w:bCs/>
          <w:sz w:val="24"/>
          <w:szCs w:val="24"/>
        </w:rPr>
        <w:t xml:space="preserve">Salary Range: </w:t>
      </w:r>
      <w:r>
        <w:rPr>
          <w:rFonts w:asciiTheme="minorHAnsi" w:hAnsiTheme="minorHAnsi" w:cstheme="minorHAnsi"/>
          <w:sz w:val="24"/>
          <w:szCs w:val="24"/>
        </w:rPr>
        <w:t>M1 – UPS3 plus SEN point</w:t>
      </w:r>
      <w:r w:rsidR="00362620">
        <w:rPr>
          <w:rFonts w:asciiTheme="minorHAnsi" w:hAnsiTheme="minorHAnsi" w:cstheme="minorHAnsi"/>
          <w:sz w:val="24"/>
          <w:szCs w:val="24"/>
        </w:rPr>
        <w:t xml:space="preserve"> £2787</w:t>
      </w:r>
    </w:p>
    <w:p w14:paraId="520B8320" w14:textId="77777777" w:rsidR="00CB6CF9" w:rsidRPr="00B24D45" w:rsidRDefault="00CB6CF9" w:rsidP="00CB6CF9">
      <w:pPr>
        <w:spacing w:after="0" w:line="240" w:lineRule="auto"/>
        <w:jc w:val="both"/>
        <w:rPr>
          <w:rFonts w:asciiTheme="minorHAnsi" w:hAnsiTheme="minorHAnsi" w:cstheme="minorHAnsi"/>
          <w:b/>
          <w:sz w:val="24"/>
          <w:szCs w:val="24"/>
        </w:rPr>
      </w:pPr>
      <w:r w:rsidRPr="00B24D45">
        <w:rPr>
          <w:rFonts w:asciiTheme="minorHAnsi" w:hAnsiTheme="minorHAnsi" w:cstheme="minorHAnsi"/>
          <w:b/>
          <w:sz w:val="24"/>
          <w:szCs w:val="24"/>
        </w:rPr>
        <w:t xml:space="preserve">Contract Type: </w:t>
      </w:r>
      <w:r w:rsidRPr="00DC6BAB">
        <w:rPr>
          <w:rFonts w:asciiTheme="minorHAnsi" w:hAnsiTheme="minorHAnsi" w:cstheme="minorHAnsi"/>
          <w:sz w:val="24"/>
          <w:szCs w:val="24"/>
        </w:rPr>
        <w:t>Permanent</w:t>
      </w:r>
      <w:r w:rsidRPr="00DC6BAB">
        <w:rPr>
          <w:rFonts w:asciiTheme="minorHAnsi" w:hAnsiTheme="minorHAnsi" w:cstheme="minorHAnsi"/>
          <w:color w:val="FF0000"/>
          <w:sz w:val="24"/>
          <w:szCs w:val="24"/>
        </w:rPr>
        <w:t xml:space="preserve"> </w:t>
      </w:r>
    </w:p>
    <w:p w14:paraId="1EB237BF" w14:textId="5A576498" w:rsidR="00CB6CF9" w:rsidRPr="00105131" w:rsidRDefault="00CB6CF9" w:rsidP="00CB6CF9">
      <w:pPr>
        <w:spacing w:after="0" w:line="240" w:lineRule="auto"/>
        <w:jc w:val="both"/>
        <w:rPr>
          <w:rFonts w:asciiTheme="minorHAnsi" w:eastAsia="Times New Roman" w:hAnsiTheme="minorHAnsi" w:cstheme="minorHAnsi"/>
          <w:sz w:val="24"/>
          <w:szCs w:val="24"/>
          <w:lang w:val="en-US"/>
        </w:rPr>
      </w:pPr>
      <w:r>
        <w:rPr>
          <w:rFonts w:asciiTheme="minorHAnsi" w:eastAsia="Times New Roman" w:hAnsiTheme="minorHAnsi" w:cstheme="minorHAnsi"/>
          <w:b/>
          <w:bCs/>
          <w:sz w:val="24"/>
          <w:szCs w:val="24"/>
          <w:lang w:val="en-US"/>
        </w:rPr>
        <w:t>Closing Date:</w:t>
      </w:r>
      <w:r>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6/7/26</w:t>
      </w:r>
    </w:p>
    <w:p w14:paraId="36115B0D" w14:textId="4B9CAD90" w:rsidR="00CB6CF9" w:rsidRPr="00105131" w:rsidRDefault="00CB6CF9" w:rsidP="00CB6CF9">
      <w:pPr>
        <w:spacing w:after="0" w:line="240" w:lineRule="auto"/>
        <w:jc w:val="both"/>
        <w:rPr>
          <w:rFonts w:asciiTheme="minorHAnsi" w:eastAsia="Times New Roman" w:hAnsiTheme="minorHAnsi" w:cstheme="minorHAnsi"/>
          <w:sz w:val="24"/>
          <w:szCs w:val="24"/>
          <w:lang w:val="en-US"/>
        </w:rPr>
      </w:pPr>
      <w:r w:rsidRPr="00B24D45">
        <w:rPr>
          <w:rFonts w:asciiTheme="minorHAnsi" w:eastAsia="Times New Roman" w:hAnsiTheme="minorHAnsi" w:cstheme="minorHAnsi"/>
          <w:b/>
          <w:bCs/>
          <w:sz w:val="24"/>
          <w:szCs w:val="24"/>
          <w:lang w:val="en-US"/>
        </w:rPr>
        <w:t>Interview Date</w:t>
      </w:r>
      <w:r>
        <w:rPr>
          <w:rFonts w:asciiTheme="minorHAnsi" w:eastAsia="Times New Roman" w:hAnsiTheme="minorHAnsi" w:cstheme="minorHAnsi"/>
          <w:b/>
          <w:bCs/>
          <w:sz w:val="24"/>
          <w:szCs w:val="24"/>
          <w:lang w:val="en-US"/>
        </w:rPr>
        <w:t xml:space="preserve">: </w:t>
      </w:r>
      <w:r>
        <w:rPr>
          <w:rFonts w:asciiTheme="minorHAnsi" w:eastAsia="Times New Roman" w:hAnsiTheme="minorHAnsi" w:cstheme="minorHAnsi"/>
          <w:sz w:val="24"/>
          <w:szCs w:val="24"/>
          <w:lang w:val="en-US"/>
        </w:rPr>
        <w:t>1</w:t>
      </w:r>
      <w:r>
        <w:rPr>
          <w:rFonts w:asciiTheme="minorHAnsi" w:eastAsia="Times New Roman" w:hAnsiTheme="minorHAnsi" w:cstheme="minorHAnsi"/>
          <w:sz w:val="24"/>
          <w:szCs w:val="24"/>
          <w:lang w:val="en-US"/>
        </w:rPr>
        <w:t>6/7/26</w:t>
      </w:r>
    </w:p>
    <w:p w14:paraId="52DED232" w14:textId="074CE660" w:rsidR="00CB6CF9" w:rsidRPr="00B24D45" w:rsidRDefault="00CB6CF9" w:rsidP="00CB6CF9">
      <w:pPr>
        <w:spacing w:after="0" w:line="240" w:lineRule="auto"/>
        <w:jc w:val="both"/>
        <w:rPr>
          <w:rFonts w:asciiTheme="minorHAnsi" w:eastAsia="Times New Roman" w:hAnsiTheme="minorHAnsi" w:cstheme="minorHAnsi"/>
          <w:b/>
          <w:bCs/>
          <w:sz w:val="24"/>
          <w:szCs w:val="24"/>
          <w:lang w:val="en-US"/>
        </w:rPr>
      </w:pPr>
      <w:r w:rsidRPr="00B24D45">
        <w:rPr>
          <w:rFonts w:asciiTheme="minorHAnsi" w:eastAsia="Times New Roman" w:hAnsiTheme="minorHAnsi" w:cstheme="minorHAnsi"/>
          <w:b/>
          <w:bCs/>
          <w:sz w:val="24"/>
          <w:szCs w:val="24"/>
          <w:lang w:val="en-US"/>
        </w:rPr>
        <w:t xml:space="preserve">Start Date: </w:t>
      </w:r>
      <w:r w:rsidRPr="0012252B">
        <w:rPr>
          <w:rFonts w:asciiTheme="minorHAnsi" w:eastAsia="Times New Roman" w:hAnsiTheme="minorHAnsi" w:cstheme="minorHAnsi"/>
          <w:sz w:val="24"/>
          <w:szCs w:val="24"/>
          <w:lang w:val="en-US"/>
        </w:rPr>
        <w:t xml:space="preserve">September </w:t>
      </w:r>
      <w:r>
        <w:rPr>
          <w:rFonts w:asciiTheme="minorHAnsi" w:eastAsia="Times New Roman" w:hAnsiTheme="minorHAnsi" w:cstheme="minorHAnsi"/>
          <w:sz w:val="24"/>
          <w:szCs w:val="24"/>
          <w:lang w:val="en-US"/>
        </w:rPr>
        <w:t>202</w:t>
      </w:r>
      <w:r>
        <w:rPr>
          <w:rFonts w:asciiTheme="minorHAnsi" w:eastAsia="Times New Roman" w:hAnsiTheme="minorHAnsi" w:cstheme="minorHAnsi"/>
          <w:sz w:val="24"/>
          <w:szCs w:val="24"/>
          <w:lang w:val="en-US"/>
        </w:rPr>
        <w:t>6</w:t>
      </w:r>
    </w:p>
    <w:p w14:paraId="4932A526" w14:textId="77777777" w:rsidR="00CB6CF9" w:rsidRPr="00F215F1" w:rsidRDefault="00CB6CF9" w:rsidP="00CB6CF9">
      <w:pPr>
        <w:spacing w:after="0" w:line="240" w:lineRule="auto"/>
        <w:jc w:val="both"/>
        <w:textAlignment w:val="baseline"/>
        <w:rPr>
          <w:rFonts w:asciiTheme="minorHAnsi" w:eastAsia="Times New Roman" w:hAnsiTheme="minorHAnsi" w:cstheme="minorHAnsi"/>
          <w:color w:val="0070C0"/>
        </w:rPr>
      </w:pPr>
    </w:p>
    <w:p w14:paraId="36F68C9B"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Job Description</w:t>
      </w:r>
    </w:p>
    <w:p w14:paraId="2B7CDC12" w14:textId="77777777" w:rsidR="00CB6CF9" w:rsidRPr="00F215F1" w:rsidRDefault="00CB6CF9" w:rsidP="00CB6CF9">
      <w:pPr>
        <w:spacing w:after="0" w:line="240" w:lineRule="auto"/>
        <w:rPr>
          <w:rFonts w:asciiTheme="minorHAnsi" w:eastAsia="Times New Roman" w:hAnsiTheme="minorHAnsi" w:cstheme="minorHAnsi"/>
          <w:b/>
          <w:bCs/>
          <w:lang w:val="en-US"/>
        </w:rPr>
      </w:pPr>
    </w:p>
    <w:p w14:paraId="70135622" w14:textId="77777777" w:rsidR="00CB6CF9" w:rsidRPr="0074691D" w:rsidRDefault="00CB6CF9" w:rsidP="00CB6CF9">
      <w:pPr>
        <w:pStyle w:val="paragraph"/>
        <w:spacing w:before="0" w:beforeAutospacing="0" w:after="0" w:afterAutospacing="0"/>
        <w:textAlignment w:val="baseline"/>
        <w:rPr>
          <w:rStyle w:val="eop"/>
          <w:rFonts w:asciiTheme="minorHAnsi" w:hAnsiTheme="minorHAnsi" w:cstheme="minorHAnsi"/>
          <w:color w:val="000000"/>
          <w:sz w:val="22"/>
          <w:szCs w:val="22"/>
        </w:rPr>
      </w:pPr>
      <w:r w:rsidRPr="0074691D">
        <w:rPr>
          <w:rStyle w:val="normaltextrun"/>
          <w:rFonts w:asciiTheme="minorHAnsi" w:hAnsiTheme="minorHAnsi" w:cstheme="minorHAnsi"/>
          <w:color w:val="000000" w:themeColor="text1"/>
          <w:sz w:val="22"/>
          <w:szCs w:val="22"/>
        </w:rPr>
        <w:t>As a teacher you will be an outstanding classroom practitioner who consistently demonstrates the highest standards of delivery, is fully committed to raising attainment and acutely aware of the strategies required to achieve the highest standards. You will be focused on achieving the best possible outcomes for our pupils in terms of externally accredited qualifications and in personal development.</w:t>
      </w:r>
      <w:r w:rsidRPr="0074691D">
        <w:rPr>
          <w:rStyle w:val="eop"/>
          <w:rFonts w:asciiTheme="minorHAnsi" w:hAnsiTheme="minorHAnsi" w:cstheme="minorHAnsi"/>
          <w:color w:val="000000" w:themeColor="text1"/>
          <w:sz w:val="22"/>
          <w:szCs w:val="22"/>
        </w:rPr>
        <w:t> </w:t>
      </w:r>
    </w:p>
    <w:p w14:paraId="30DC4E03" w14:textId="77777777" w:rsidR="00CB6CF9" w:rsidRPr="0074691D" w:rsidRDefault="00CB6CF9" w:rsidP="00CB6CF9">
      <w:pPr>
        <w:pStyle w:val="Default"/>
        <w:ind w:left="705"/>
        <w:rPr>
          <w:rFonts w:asciiTheme="minorHAnsi" w:hAnsiTheme="minorHAnsi" w:cstheme="minorHAnsi"/>
          <w:sz w:val="22"/>
          <w:szCs w:val="22"/>
        </w:rPr>
      </w:pPr>
    </w:p>
    <w:p w14:paraId="0EA9A614" w14:textId="77777777" w:rsidR="00CB6CF9" w:rsidRPr="0074691D" w:rsidRDefault="00CB6CF9" w:rsidP="00CB6CF9">
      <w:pPr>
        <w:pStyle w:val="Default"/>
        <w:rPr>
          <w:rFonts w:asciiTheme="minorHAnsi" w:hAnsiTheme="minorHAnsi" w:cstheme="minorHAnsi"/>
          <w:sz w:val="22"/>
          <w:szCs w:val="22"/>
        </w:rPr>
      </w:pPr>
      <w:r w:rsidRPr="0074691D">
        <w:rPr>
          <w:rFonts w:asciiTheme="minorHAnsi" w:hAnsiTheme="minorHAnsi" w:cstheme="minorHAnsi"/>
          <w:sz w:val="22"/>
          <w:szCs w:val="22"/>
        </w:rPr>
        <w:t>As SENC</w:t>
      </w:r>
      <w:r>
        <w:rPr>
          <w:rFonts w:asciiTheme="minorHAnsi" w:hAnsiTheme="minorHAnsi" w:cstheme="minorHAnsi"/>
          <w:sz w:val="22"/>
          <w:szCs w:val="22"/>
        </w:rPr>
        <w:t>o</w:t>
      </w:r>
      <w:r w:rsidRPr="0074691D">
        <w:rPr>
          <w:rFonts w:asciiTheme="minorHAnsi" w:hAnsiTheme="minorHAnsi" w:cstheme="minorHAnsi"/>
          <w:sz w:val="22"/>
          <w:szCs w:val="22"/>
        </w:rPr>
        <w:t xml:space="preserve"> you will provide early intervention to enhance curriculum attainment and social inclusion. The role will predominantly be non-teaching, with some involvement in interventions and classroom-based support to promote inclusive practice through modelling of effective strategies and provision. </w:t>
      </w:r>
    </w:p>
    <w:p w14:paraId="1D5510B4" w14:textId="77777777" w:rsidR="00CB6CF9" w:rsidRPr="0074691D" w:rsidRDefault="00CB6CF9" w:rsidP="00CB6CF9">
      <w:pPr>
        <w:pStyle w:val="Default"/>
        <w:rPr>
          <w:rFonts w:asciiTheme="minorHAnsi" w:hAnsiTheme="minorHAnsi" w:cstheme="minorHAnsi"/>
          <w:sz w:val="22"/>
          <w:szCs w:val="22"/>
        </w:rPr>
      </w:pPr>
      <w:r w:rsidRPr="0074691D">
        <w:rPr>
          <w:rFonts w:asciiTheme="minorHAnsi" w:hAnsiTheme="minorHAnsi" w:cstheme="minorHAnsi"/>
          <w:sz w:val="22"/>
          <w:szCs w:val="22"/>
        </w:rPr>
        <w:t>A key aspect of the role will be to prepare paperwork, arrange assessments, referrals, reviews and consultations with staff and other professionals, linking directly with students and families in a child-centred, collaborative model of working, including contributing towards statutory processes as appropriate.</w:t>
      </w:r>
    </w:p>
    <w:p w14:paraId="636E8F26" w14:textId="77777777" w:rsidR="00CB6CF9" w:rsidRDefault="00CB6CF9" w:rsidP="00CB6CF9">
      <w:pPr>
        <w:pStyle w:val="Default"/>
        <w:rPr>
          <w:rFonts w:asciiTheme="minorHAnsi" w:hAnsiTheme="minorHAnsi" w:cstheme="minorHAnsi"/>
          <w:sz w:val="22"/>
          <w:szCs w:val="22"/>
        </w:rPr>
      </w:pPr>
    </w:p>
    <w:p w14:paraId="237682C4" w14:textId="778E2936" w:rsidR="00CB6CF9" w:rsidRPr="0074691D" w:rsidRDefault="00CB6CF9" w:rsidP="00CB6CF9">
      <w:pPr>
        <w:pStyle w:val="Default"/>
        <w:rPr>
          <w:rFonts w:asciiTheme="minorHAnsi" w:hAnsiTheme="minorHAnsi" w:cstheme="minorHAnsi"/>
          <w:sz w:val="22"/>
          <w:szCs w:val="22"/>
        </w:rPr>
      </w:pPr>
      <w:r w:rsidRPr="0074691D">
        <w:rPr>
          <w:rFonts w:asciiTheme="minorHAnsi" w:hAnsiTheme="minorHAnsi" w:cstheme="minorHAnsi"/>
          <w:sz w:val="22"/>
          <w:szCs w:val="22"/>
        </w:rPr>
        <w:t xml:space="preserve">You will be joining a team of SENCos who work with our Assistant Head responsible for SEND to provide support across our ten sites. You will predominantly be working at our </w:t>
      </w:r>
      <w:r>
        <w:rPr>
          <w:rFonts w:asciiTheme="minorHAnsi" w:hAnsiTheme="minorHAnsi" w:cstheme="minorHAnsi"/>
          <w:sz w:val="22"/>
          <w:szCs w:val="22"/>
        </w:rPr>
        <w:t>Exeter and WRAP Plymouth</w:t>
      </w:r>
      <w:r w:rsidRPr="0074691D">
        <w:rPr>
          <w:rFonts w:asciiTheme="minorHAnsi" w:hAnsiTheme="minorHAnsi" w:cstheme="minorHAnsi"/>
          <w:sz w:val="22"/>
          <w:szCs w:val="22"/>
        </w:rPr>
        <w:t xml:space="preserve"> sites</w:t>
      </w:r>
      <w:r>
        <w:rPr>
          <w:rFonts w:asciiTheme="minorHAnsi" w:hAnsiTheme="minorHAnsi" w:cstheme="minorHAnsi"/>
          <w:sz w:val="22"/>
          <w:szCs w:val="22"/>
        </w:rPr>
        <w:t>.</w:t>
      </w:r>
    </w:p>
    <w:p w14:paraId="14836A81" w14:textId="77777777" w:rsidR="00CB6CF9" w:rsidRPr="00F215F1" w:rsidRDefault="00CB6CF9" w:rsidP="00CB6CF9">
      <w:pPr>
        <w:spacing w:after="0" w:line="240" w:lineRule="auto"/>
        <w:rPr>
          <w:rFonts w:asciiTheme="minorHAnsi" w:eastAsia="Times New Roman" w:hAnsiTheme="minorHAnsi" w:cstheme="minorHAnsi"/>
          <w:lang w:val="en-US"/>
        </w:rPr>
      </w:pPr>
    </w:p>
    <w:p w14:paraId="10998D6A" w14:textId="77777777" w:rsidR="00CB6CF9" w:rsidRPr="00F215F1" w:rsidRDefault="00CB6CF9" w:rsidP="00CB6CF9">
      <w:pPr>
        <w:spacing w:after="0" w:line="240" w:lineRule="auto"/>
        <w:rPr>
          <w:rFonts w:asciiTheme="minorHAnsi" w:eastAsia="Times New Roman" w:hAnsiTheme="minorHAnsi" w:cstheme="minorHAnsi"/>
          <w:lang w:val="en-US"/>
        </w:rPr>
      </w:pPr>
    </w:p>
    <w:p w14:paraId="6DD2D7F9"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Responsibilities</w:t>
      </w:r>
    </w:p>
    <w:p w14:paraId="4CB45BB3" w14:textId="77777777" w:rsidR="00CB6CF9" w:rsidRPr="00F215F1" w:rsidRDefault="00CB6CF9" w:rsidP="00CB6CF9">
      <w:pPr>
        <w:spacing w:after="0" w:line="240" w:lineRule="auto"/>
        <w:rPr>
          <w:rFonts w:asciiTheme="minorHAnsi" w:eastAsia="Times New Roman" w:hAnsiTheme="minorHAnsi" w:cstheme="minorHAnsi"/>
          <w:b/>
          <w:bCs/>
          <w:lang w:val="en-US"/>
        </w:rPr>
      </w:pPr>
    </w:p>
    <w:p w14:paraId="3E2EBFC3" w14:textId="77777777" w:rsidR="00CB6CF9"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To be an outstanding teaching and learning practitioner</w:t>
      </w:r>
      <w:r w:rsidRPr="5FBAF85E">
        <w:rPr>
          <w:rStyle w:val="eop"/>
          <w:rFonts w:ascii="Calibri" w:hAnsi="Calibri" w:cs="Calibri"/>
          <w:color w:val="000000" w:themeColor="text1"/>
          <w:sz w:val="22"/>
          <w:szCs w:val="22"/>
        </w:rPr>
        <w:t> who is able to model and lead by example, offering advice and support to other staff.</w:t>
      </w:r>
    </w:p>
    <w:p w14:paraId="227F7E99"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p>
    <w:p w14:paraId="1028767F" w14:textId="77777777" w:rsidR="00CB6CF9"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Use a trauma informed approach to positive management of behaviour in an environment of mutual respect which allows students to feel safe and secure and promotes their self-esteem  </w:t>
      </w:r>
      <w:r>
        <w:rPr>
          <w:rStyle w:val="eop"/>
          <w:rFonts w:ascii="Calibri" w:hAnsi="Calibri" w:cs="Calibri"/>
          <w:color w:val="000000"/>
          <w:sz w:val="22"/>
          <w:szCs w:val="22"/>
        </w:rPr>
        <w:t> </w:t>
      </w:r>
    </w:p>
    <w:p w14:paraId="7B56A17A"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p>
    <w:p w14:paraId="457DC021" w14:textId="77777777" w:rsidR="00CB6CF9" w:rsidRPr="00CD448F"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Maintain/establish good order and discipline among the students and safeguard their health and safety</w:t>
      </w:r>
      <w:r>
        <w:rPr>
          <w:rStyle w:val="eop"/>
          <w:rFonts w:ascii="Calibri" w:hAnsi="Calibri" w:cs="Calibri"/>
          <w:color w:val="000000"/>
          <w:sz w:val="22"/>
          <w:szCs w:val="22"/>
        </w:rPr>
        <w:t> </w:t>
      </w:r>
    </w:p>
    <w:p w14:paraId="044080BE"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p>
    <w:p w14:paraId="3997A8D4" w14:textId="77777777" w:rsidR="00CB6CF9"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Recognise and respond effectively to equal opportunities issues as they arise, including challenging stereotyped views and by challenging bullying or harassment, following relevant policies and procedures.</w:t>
      </w:r>
      <w:r>
        <w:rPr>
          <w:rStyle w:val="eop"/>
          <w:rFonts w:ascii="Calibri" w:hAnsi="Calibri" w:cs="Calibri"/>
          <w:color w:val="000000"/>
          <w:sz w:val="22"/>
          <w:szCs w:val="22"/>
        </w:rPr>
        <w:t> </w:t>
      </w:r>
    </w:p>
    <w:p w14:paraId="0A34A283"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p>
    <w:p w14:paraId="204B38BC" w14:textId="77777777" w:rsidR="00CB6CF9"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Contribute to the work of the department teaching teams.</w:t>
      </w:r>
      <w:r>
        <w:rPr>
          <w:rStyle w:val="eop"/>
          <w:rFonts w:ascii="Calibri" w:hAnsi="Calibri" w:cs="Calibri"/>
          <w:color w:val="000000"/>
          <w:sz w:val="22"/>
          <w:szCs w:val="22"/>
        </w:rPr>
        <w:t> </w:t>
      </w:r>
    </w:p>
    <w:p w14:paraId="00CC402B"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p>
    <w:p w14:paraId="36C66A1E" w14:textId="77777777" w:rsidR="00CB6CF9" w:rsidRDefault="00CB6CF9" w:rsidP="00CB6CF9">
      <w:pPr>
        <w:pStyle w:val="paragraph"/>
        <w:numPr>
          <w:ilvl w:val="0"/>
          <w:numId w:val="1"/>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Be a role model to pupils through personal presentation and professional conduct</w:t>
      </w:r>
    </w:p>
    <w:p w14:paraId="74E1D916"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p>
    <w:p w14:paraId="175224A5" w14:textId="77777777" w:rsidR="00CB6CF9"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Establish effective working relationships with professional colleagues and associate staff</w:t>
      </w:r>
      <w:r>
        <w:rPr>
          <w:rStyle w:val="eop"/>
          <w:rFonts w:ascii="Calibri" w:hAnsi="Calibri" w:cs="Calibri"/>
          <w:color w:val="000000"/>
          <w:sz w:val="22"/>
          <w:szCs w:val="22"/>
        </w:rPr>
        <w:t> </w:t>
      </w:r>
    </w:p>
    <w:p w14:paraId="455486F6" w14:textId="77777777" w:rsidR="00CB6CF9" w:rsidRPr="0012652F" w:rsidRDefault="00CB6CF9" w:rsidP="00CB6CF9">
      <w:pPr>
        <w:pStyle w:val="paragraph"/>
        <w:spacing w:before="0" w:beforeAutospacing="0" w:after="0" w:afterAutospacing="0"/>
        <w:textAlignment w:val="baseline"/>
        <w:rPr>
          <w:rFonts w:ascii="Calibri" w:hAnsi="Calibri" w:cs="Calibri"/>
          <w:color w:val="000000"/>
          <w:sz w:val="22"/>
          <w:szCs w:val="22"/>
        </w:rPr>
      </w:pPr>
    </w:p>
    <w:p w14:paraId="56CA6DF9" w14:textId="77777777" w:rsidR="00CB6CF9" w:rsidRPr="00875978" w:rsidRDefault="00CB6CF9" w:rsidP="00CB6CF9">
      <w:pPr>
        <w:pStyle w:val="paragraph"/>
        <w:numPr>
          <w:ilvl w:val="0"/>
          <w:numId w:val="1"/>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Keep up-to-date with research and developments in pedagogy</w:t>
      </w:r>
    </w:p>
    <w:p w14:paraId="2EE9C4CC" w14:textId="77777777" w:rsidR="00CB6CF9" w:rsidRDefault="00CB6CF9" w:rsidP="00CB6CF9">
      <w:pPr>
        <w:pStyle w:val="Default"/>
        <w:rPr>
          <w:sz w:val="23"/>
          <w:szCs w:val="23"/>
        </w:rPr>
      </w:pPr>
    </w:p>
    <w:p w14:paraId="592F89B2" w14:textId="77777777" w:rsidR="00CB6CF9" w:rsidRPr="0074691D" w:rsidRDefault="00CB6CF9" w:rsidP="00CB6CF9">
      <w:pPr>
        <w:pStyle w:val="Default"/>
        <w:numPr>
          <w:ilvl w:val="0"/>
          <w:numId w:val="2"/>
        </w:numPr>
        <w:spacing w:after="58"/>
        <w:rPr>
          <w:rFonts w:asciiTheme="minorHAnsi" w:hAnsiTheme="minorHAnsi" w:cstheme="minorHAnsi"/>
          <w:sz w:val="22"/>
          <w:szCs w:val="22"/>
        </w:rPr>
      </w:pPr>
      <w:r w:rsidRPr="0074691D">
        <w:rPr>
          <w:rFonts w:asciiTheme="minorHAnsi" w:hAnsiTheme="minorHAnsi" w:cstheme="minorHAnsi"/>
          <w:sz w:val="22"/>
          <w:szCs w:val="22"/>
        </w:rPr>
        <w:t>Provide advice to bases to facilitate staff addressing the particular language, communication, cognitive, social and developmental needs of individuals or groups of children</w:t>
      </w:r>
    </w:p>
    <w:p w14:paraId="0FC2455D" w14:textId="77777777" w:rsidR="00CB6CF9" w:rsidRPr="0074691D" w:rsidRDefault="00CB6CF9" w:rsidP="00CB6CF9">
      <w:pPr>
        <w:pStyle w:val="Default"/>
        <w:spacing w:after="58"/>
        <w:ind w:left="720"/>
        <w:rPr>
          <w:rFonts w:asciiTheme="minorHAnsi" w:hAnsiTheme="minorHAnsi" w:cstheme="minorHAnsi"/>
          <w:sz w:val="22"/>
          <w:szCs w:val="22"/>
        </w:rPr>
      </w:pPr>
    </w:p>
    <w:p w14:paraId="2AEBB024" w14:textId="77777777" w:rsidR="00CB6CF9" w:rsidRDefault="00CB6CF9" w:rsidP="00CB6CF9">
      <w:pPr>
        <w:pStyle w:val="Default"/>
        <w:numPr>
          <w:ilvl w:val="0"/>
          <w:numId w:val="2"/>
        </w:numPr>
        <w:spacing w:after="58"/>
        <w:rPr>
          <w:rFonts w:asciiTheme="minorHAnsi" w:hAnsiTheme="minorHAnsi" w:cstheme="minorHAnsi"/>
          <w:sz w:val="22"/>
          <w:szCs w:val="22"/>
        </w:rPr>
      </w:pPr>
      <w:r w:rsidRPr="0074691D">
        <w:rPr>
          <w:rFonts w:asciiTheme="minorHAnsi" w:hAnsiTheme="minorHAnsi" w:cstheme="minorHAnsi"/>
          <w:sz w:val="22"/>
          <w:szCs w:val="22"/>
        </w:rPr>
        <w:t xml:space="preserve">Co-deliver above interventions with individuals and groups to improve learning outcomes, participation, inclusion and enhance ACE provision </w:t>
      </w:r>
    </w:p>
    <w:p w14:paraId="2ED12720" w14:textId="77777777" w:rsidR="00CB6CF9" w:rsidRPr="00167BC6" w:rsidRDefault="00CB6CF9" w:rsidP="00CB6CF9">
      <w:pPr>
        <w:pStyle w:val="Default"/>
        <w:spacing w:after="58"/>
        <w:rPr>
          <w:rFonts w:asciiTheme="minorHAnsi" w:hAnsiTheme="minorHAnsi" w:cstheme="minorHAnsi"/>
          <w:sz w:val="22"/>
          <w:szCs w:val="22"/>
        </w:rPr>
      </w:pPr>
    </w:p>
    <w:p w14:paraId="28D6CC7F" w14:textId="77777777" w:rsidR="00CB6CF9" w:rsidRPr="0074691D" w:rsidRDefault="00CB6CF9" w:rsidP="00CB6CF9">
      <w:pPr>
        <w:pStyle w:val="Default"/>
        <w:numPr>
          <w:ilvl w:val="0"/>
          <w:numId w:val="2"/>
        </w:numPr>
        <w:spacing w:after="58"/>
        <w:rPr>
          <w:rFonts w:asciiTheme="minorHAnsi" w:hAnsiTheme="minorHAnsi" w:cstheme="minorHAnsi"/>
          <w:sz w:val="22"/>
          <w:szCs w:val="22"/>
        </w:rPr>
      </w:pPr>
      <w:r w:rsidRPr="0074691D">
        <w:rPr>
          <w:rFonts w:asciiTheme="minorHAnsi" w:hAnsiTheme="minorHAnsi" w:cstheme="minorHAnsi"/>
          <w:sz w:val="22"/>
          <w:szCs w:val="22"/>
        </w:rPr>
        <w:t>To assess / monitor and evaluate identified children’s baseline and progress</w:t>
      </w:r>
    </w:p>
    <w:p w14:paraId="536FDDC1" w14:textId="77777777" w:rsidR="00CB6CF9" w:rsidRPr="0074691D" w:rsidRDefault="00CB6CF9" w:rsidP="00CB6CF9">
      <w:pPr>
        <w:pStyle w:val="Default"/>
        <w:spacing w:after="58"/>
        <w:rPr>
          <w:rFonts w:asciiTheme="minorHAnsi" w:hAnsiTheme="minorHAnsi" w:cstheme="minorHAnsi"/>
          <w:sz w:val="22"/>
          <w:szCs w:val="22"/>
        </w:rPr>
      </w:pPr>
      <w:r w:rsidRPr="0074691D">
        <w:rPr>
          <w:rFonts w:asciiTheme="minorHAnsi" w:hAnsiTheme="minorHAnsi" w:cstheme="minorHAnsi"/>
          <w:sz w:val="22"/>
          <w:szCs w:val="22"/>
        </w:rPr>
        <w:t xml:space="preserve"> </w:t>
      </w:r>
    </w:p>
    <w:p w14:paraId="059B291B" w14:textId="77777777" w:rsidR="00CB6CF9" w:rsidRPr="0074691D" w:rsidRDefault="00CB6CF9" w:rsidP="00CB6CF9">
      <w:pPr>
        <w:pStyle w:val="Default"/>
        <w:numPr>
          <w:ilvl w:val="0"/>
          <w:numId w:val="2"/>
        </w:numPr>
        <w:spacing w:after="58"/>
        <w:rPr>
          <w:rFonts w:asciiTheme="minorHAnsi" w:hAnsiTheme="minorHAnsi" w:cstheme="minorHAnsi"/>
          <w:sz w:val="22"/>
          <w:szCs w:val="22"/>
        </w:rPr>
      </w:pPr>
      <w:r w:rsidRPr="0074691D">
        <w:rPr>
          <w:rFonts w:asciiTheme="minorHAnsi" w:hAnsiTheme="minorHAnsi" w:cstheme="minorHAnsi"/>
          <w:sz w:val="22"/>
          <w:szCs w:val="22"/>
        </w:rPr>
        <w:t>To provide oral and written assessments and reports regarding pupils progress as necessary.</w:t>
      </w:r>
    </w:p>
    <w:p w14:paraId="2C84AB2E" w14:textId="77777777" w:rsidR="00CB6CF9" w:rsidRPr="0074691D" w:rsidRDefault="00CB6CF9" w:rsidP="00CB6CF9">
      <w:pPr>
        <w:pStyle w:val="Default"/>
        <w:spacing w:after="58"/>
        <w:rPr>
          <w:rFonts w:asciiTheme="minorHAnsi" w:hAnsiTheme="minorHAnsi" w:cstheme="minorHAnsi"/>
          <w:sz w:val="22"/>
          <w:szCs w:val="22"/>
        </w:rPr>
      </w:pPr>
    </w:p>
    <w:p w14:paraId="78A7CA4A" w14:textId="77777777" w:rsidR="00CB6CF9" w:rsidRPr="0074691D" w:rsidRDefault="00CB6CF9" w:rsidP="00CB6CF9">
      <w:pPr>
        <w:pStyle w:val="Default"/>
        <w:numPr>
          <w:ilvl w:val="0"/>
          <w:numId w:val="2"/>
        </w:numPr>
        <w:spacing w:after="58"/>
        <w:rPr>
          <w:rFonts w:asciiTheme="minorHAnsi" w:hAnsiTheme="minorHAnsi" w:cstheme="minorHAnsi"/>
          <w:sz w:val="22"/>
          <w:szCs w:val="22"/>
        </w:rPr>
      </w:pPr>
      <w:r w:rsidRPr="0074691D">
        <w:rPr>
          <w:rFonts w:asciiTheme="minorHAnsi" w:hAnsiTheme="minorHAnsi" w:cstheme="minorHAnsi"/>
          <w:sz w:val="22"/>
          <w:szCs w:val="22"/>
        </w:rPr>
        <w:t xml:space="preserve">To disseminate inclusive practice through training, advice and modelling appropriate teaching strategies (individual and group) </w:t>
      </w:r>
    </w:p>
    <w:p w14:paraId="58087D21" w14:textId="77777777" w:rsidR="00CB6CF9" w:rsidRPr="0074691D" w:rsidRDefault="00CB6CF9" w:rsidP="00CB6CF9">
      <w:pPr>
        <w:pStyle w:val="Default"/>
        <w:spacing w:after="58"/>
        <w:rPr>
          <w:rFonts w:asciiTheme="minorHAnsi" w:hAnsiTheme="minorHAnsi" w:cstheme="minorHAnsi"/>
          <w:sz w:val="22"/>
          <w:szCs w:val="22"/>
        </w:rPr>
      </w:pPr>
    </w:p>
    <w:p w14:paraId="58B54BC1" w14:textId="77777777" w:rsidR="00CB6CF9" w:rsidRPr="0074691D" w:rsidRDefault="00CB6CF9" w:rsidP="00CB6CF9">
      <w:pPr>
        <w:pStyle w:val="Default"/>
        <w:numPr>
          <w:ilvl w:val="0"/>
          <w:numId w:val="2"/>
        </w:numPr>
        <w:spacing w:after="58"/>
        <w:rPr>
          <w:rFonts w:asciiTheme="minorHAnsi" w:hAnsiTheme="minorHAnsi" w:cstheme="minorHAnsi"/>
          <w:sz w:val="22"/>
          <w:szCs w:val="22"/>
        </w:rPr>
      </w:pPr>
      <w:r w:rsidRPr="0074691D">
        <w:rPr>
          <w:rFonts w:asciiTheme="minorHAnsi" w:hAnsiTheme="minorHAnsi" w:cstheme="minorHAnsi"/>
          <w:sz w:val="22"/>
          <w:szCs w:val="22"/>
        </w:rPr>
        <w:t xml:space="preserve">To promote effective transitions for targeted pupils. </w:t>
      </w:r>
    </w:p>
    <w:p w14:paraId="3E28131D" w14:textId="77777777" w:rsidR="00CB6CF9" w:rsidRPr="0074691D" w:rsidRDefault="00CB6CF9" w:rsidP="00CB6CF9">
      <w:pPr>
        <w:pStyle w:val="Default"/>
        <w:spacing w:after="58"/>
        <w:rPr>
          <w:rFonts w:asciiTheme="minorHAnsi" w:hAnsiTheme="minorHAnsi" w:cstheme="minorHAnsi"/>
          <w:sz w:val="22"/>
          <w:szCs w:val="22"/>
        </w:rPr>
      </w:pPr>
    </w:p>
    <w:p w14:paraId="22721DDF" w14:textId="77777777" w:rsidR="00CB6CF9" w:rsidRDefault="00CB6CF9" w:rsidP="00CB6CF9">
      <w:pPr>
        <w:pStyle w:val="ListParagraph"/>
        <w:spacing w:after="0" w:line="240" w:lineRule="auto"/>
        <w:rPr>
          <w:rFonts w:cstheme="minorHAnsi"/>
        </w:rPr>
      </w:pPr>
      <w:r w:rsidRPr="0074691D">
        <w:rPr>
          <w:rFonts w:cstheme="minorHAnsi"/>
        </w:rPr>
        <w:t>To provide relevant resources and strategies to support parents as appropriate.</w:t>
      </w:r>
    </w:p>
    <w:p w14:paraId="0EF0C1CA" w14:textId="77777777" w:rsidR="00CB6CF9" w:rsidRPr="00F215F1" w:rsidRDefault="00CB6CF9" w:rsidP="00CB6CF9">
      <w:pPr>
        <w:pStyle w:val="ListParagraph"/>
        <w:spacing w:after="0" w:line="240" w:lineRule="auto"/>
        <w:rPr>
          <w:rFonts w:eastAsia="Times New Roman" w:cstheme="minorHAnsi"/>
          <w:lang w:val="en-US"/>
        </w:rPr>
      </w:pPr>
    </w:p>
    <w:p w14:paraId="45472AB0" w14:textId="77777777" w:rsidR="00CB6CF9" w:rsidRPr="00F215F1" w:rsidRDefault="00CB6CF9" w:rsidP="00CB6CF9">
      <w:pPr>
        <w:spacing w:after="0" w:line="240" w:lineRule="auto"/>
        <w:rPr>
          <w:rFonts w:asciiTheme="minorHAnsi" w:eastAsia="Times New Roman" w:hAnsiTheme="minorHAnsi" w:cstheme="minorHAnsi"/>
          <w:b/>
          <w:bCs/>
          <w:lang w:val="en-US"/>
        </w:rPr>
      </w:pPr>
    </w:p>
    <w:p w14:paraId="563D86A4"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Principle Accountabilities</w:t>
      </w:r>
    </w:p>
    <w:p w14:paraId="11632037" w14:textId="77777777" w:rsidR="00CB6CF9" w:rsidRPr="00F215F1" w:rsidRDefault="00CB6CF9" w:rsidP="00CB6CF9">
      <w:pPr>
        <w:spacing w:after="0" w:line="240" w:lineRule="auto"/>
        <w:rPr>
          <w:rFonts w:asciiTheme="minorHAnsi" w:eastAsia="Times New Roman" w:hAnsiTheme="minorHAnsi" w:cstheme="minorHAnsi"/>
          <w:lang w:val="en-US"/>
        </w:rPr>
      </w:pPr>
    </w:p>
    <w:p w14:paraId="22D7A145" w14:textId="77777777" w:rsidR="00CB6CF9" w:rsidRPr="0074691D" w:rsidRDefault="00CB6CF9" w:rsidP="00CB6CF9">
      <w:pPr>
        <w:pStyle w:val="Default"/>
        <w:rPr>
          <w:rFonts w:asciiTheme="minorHAnsi" w:hAnsiTheme="minorHAnsi" w:cstheme="minorHAnsi"/>
          <w:sz w:val="22"/>
          <w:szCs w:val="22"/>
        </w:rPr>
      </w:pPr>
      <w:r w:rsidRPr="0074691D">
        <w:rPr>
          <w:rFonts w:asciiTheme="minorHAnsi" w:hAnsiTheme="minorHAnsi" w:cstheme="minorHAnsi"/>
          <w:b/>
          <w:bCs/>
          <w:sz w:val="22"/>
          <w:szCs w:val="22"/>
        </w:rPr>
        <w:t xml:space="preserve">Children &amp; Families: </w:t>
      </w:r>
    </w:p>
    <w:p w14:paraId="45528BE3" w14:textId="77777777" w:rsidR="00CB6CF9" w:rsidRPr="0074691D" w:rsidRDefault="00CB6CF9" w:rsidP="00CB6CF9">
      <w:pPr>
        <w:pStyle w:val="Default"/>
        <w:numPr>
          <w:ilvl w:val="0"/>
          <w:numId w:val="3"/>
        </w:numPr>
        <w:spacing w:after="46"/>
        <w:rPr>
          <w:rFonts w:asciiTheme="minorHAnsi" w:hAnsiTheme="minorHAnsi" w:cstheme="minorHAnsi"/>
          <w:sz w:val="22"/>
          <w:szCs w:val="22"/>
        </w:rPr>
      </w:pPr>
      <w:r w:rsidRPr="0074691D">
        <w:rPr>
          <w:rFonts w:asciiTheme="minorHAnsi" w:hAnsiTheme="minorHAnsi" w:cstheme="minorHAnsi"/>
          <w:sz w:val="22"/>
          <w:szCs w:val="22"/>
        </w:rPr>
        <w:t xml:space="preserve">To assess, monitor and regularly review children’s individual educational needs in consultation with parents / carers and other professionals  </w:t>
      </w:r>
    </w:p>
    <w:p w14:paraId="0ACD69AC" w14:textId="77777777" w:rsidR="00CB6CF9" w:rsidRPr="0074691D" w:rsidRDefault="00CB6CF9" w:rsidP="00CB6CF9">
      <w:pPr>
        <w:pStyle w:val="Default"/>
        <w:numPr>
          <w:ilvl w:val="0"/>
          <w:numId w:val="3"/>
        </w:numPr>
        <w:spacing w:after="46"/>
        <w:rPr>
          <w:rFonts w:asciiTheme="minorHAnsi" w:hAnsiTheme="minorHAnsi" w:cstheme="minorHAnsi"/>
          <w:sz w:val="22"/>
          <w:szCs w:val="22"/>
        </w:rPr>
      </w:pPr>
      <w:r w:rsidRPr="0074691D">
        <w:rPr>
          <w:rFonts w:asciiTheme="minorHAnsi" w:hAnsiTheme="minorHAnsi" w:cstheme="minorHAnsi"/>
          <w:sz w:val="22"/>
          <w:szCs w:val="22"/>
        </w:rPr>
        <w:t xml:space="preserve">To work closely with the base team to devise and develop learning programmes for pupils in consultation with professionals and parents </w:t>
      </w:r>
    </w:p>
    <w:p w14:paraId="055B95AC" w14:textId="77777777" w:rsidR="00CB6CF9" w:rsidRPr="0074691D" w:rsidRDefault="00CB6CF9" w:rsidP="00CB6CF9">
      <w:pPr>
        <w:pStyle w:val="Default"/>
        <w:numPr>
          <w:ilvl w:val="0"/>
          <w:numId w:val="3"/>
        </w:numPr>
        <w:spacing w:after="46"/>
        <w:rPr>
          <w:rFonts w:asciiTheme="minorHAnsi" w:hAnsiTheme="minorHAnsi" w:cstheme="minorHAnsi"/>
          <w:sz w:val="22"/>
          <w:szCs w:val="22"/>
        </w:rPr>
      </w:pPr>
      <w:r w:rsidRPr="0074691D">
        <w:rPr>
          <w:rFonts w:asciiTheme="minorHAnsi" w:hAnsiTheme="minorHAnsi" w:cstheme="minorHAnsi"/>
          <w:sz w:val="22"/>
          <w:szCs w:val="22"/>
        </w:rPr>
        <w:t xml:space="preserve">To provide records and reports describing pupils needs and progress </w:t>
      </w:r>
    </w:p>
    <w:p w14:paraId="2589A514" w14:textId="77777777" w:rsidR="00CB6CF9" w:rsidRPr="0074691D" w:rsidRDefault="00CB6CF9" w:rsidP="00CB6CF9">
      <w:pPr>
        <w:pStyle w:val="Default"/>
        <w:numPr>
          <w:ilvl w:val="0"/>
          <w:numId w:val="3"/>
        </w:numPr>
        <w:spacing w:after="46"/>
        <w:rPr>
          <w:rFonts w:asciiTheme="minorHAnsi" w:hAnsiTheme="minorHAnsi" w:cstheme="minorHAnsi"/>
          <w:sz w:val="22"/>
          <w:szCs w:val="22"/>
        </w:rPr>
      </w:pPr>
      <w:r w:rsidRPr="0074691D">
        <w:rPr>
          <w:rFonts w:asciiTheme="minorHAnsi" w:hAnsiTheme="minorHAnsi" w:cstheme="minorHAnsi"/>
          <w:sz w:val="22"/>
          <w:szCs w:val="22"/>
        </w:rPr>
        <w:t xml:space="preserve">To liaise with parents through reports, formal and informal contact </w:t>
      </w:r>
    </w:p>
    <w:p w14:paraId="2C8EAF95" w14:textId="77777777" w:rsidR="00CB6CF9" w:rsidRPr="0074691D" w:rsidRDefault="00CB6CF9" w:rsidP="00CB6CF9">
      <w:pPr>
        <w:pStyle w:val="Default"/>
        <w:numPr>
          <w:ilvl w:val="0"/>
          <w:numId w:val="3"/>
        </w:numPr>
        <w:rPr>
          <w:rFonts w:asciiTheme="minorHAnsi" w:hAnsiTheme="minorHAnsi" w:cstheme="minorHAnsi"/>
          <w:sz w:val="22"/>
          <w:szCs w:val="22"/>
        </w:rPr>
      </w:pPr>
      <w:r w:rsidRPr="0074691D">
        <w:rPr>
          <w:rFonts w:asciiTheme="minorHAnsi" w:hAnsiTheme="minorHAnsi" w:cstheme="minorHAnsi"/>
          <w:sz w:val="22"/>
          <w:szCs w:val="22"/>
        </w:rPr>
        <w:t xml:space="preserve">To provide training opportunities for parents as appropriate </w:t>
      </w:r>
    </w:p>
    <w:p w14:paraId="78F2AD42" w14:textId="77777777" w:rsidR="00CB6CF9" w:rsidRPr="0074691D" w:rsidRDefault="00CB6CF9" w:rsidP="00CB6CF9">
      <w:pPr>
        <w:pStyle w:val="Default"/>
        <w:rPr>
          <w:rFonts w:asciiTheme="minorHAnsi" w:hAnsiTheme="minorHAnsi" w:cstheme="minorHAnsi"/>
          <w:sz w:val="22"/>
          <w:szCs w:val="22"/>
        </w:rPr>
      </w:pPr>
    </w:p>
    <w:p w14:paraId="10EDBDC8" w14:textId="77777777" w:rsidR="00CB6CF9" w:rsidRPr="0074691D" w:rsidRDefault="00CB6CF9" w:rsidP="00CB6CF9">
      <w:pPr>
        <w:pStyle w:val="Default"/>
        <w:rPr>
          <w:rFonts w:asciiTheme="minorHAnsi" w:hAnsiTheme="minorHAnsi" w:cstheme="minorHAnsi"/>
          <w:sz w:val="22"/>
          <w:szCs w:val="22"/>
        </w:rPr>
      </w:pPr>
      <w:r w:rsidRPr="0074691D">
        <w:rPr>
          <w:rFonts w:asciiTheme="minorHAnsi" w:hAnsiTheme="minorHAnsi" w:cstheme="minorHAnsi"/>
          <w:b/>
          <w:bCs/>
          <w:sz w:val="22"/>
          <w:szCs w:val="22"/>
        </w:rPr>
        <w:t xml:space="preserve">Other Agencies: </w:t>
      </w:r>
    </w:p>
    <w:p w14:paraId="0B965E6D" w14:textId="77777777" w:rsidR="00CB6CF9" w:rsidRPr="0074691D" w:rsidRDefault="00CB6CF9" w:rsidP="00CB6CF9">
      <w:pPr>
        <w:pStyle w:val="Default"/>
        <w:numPr>
          <w:ilvl w:val="0"/>
          <w:numId w:val="4"/>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encourage a co-ordinated approach with other agencies to support individual pupils and families and to safeguard children and young people </w:t>
      </w:r>
    </w:p>
    <w:p w14:paraId="22B13AFD" w14:textId="77777777" w:rsidR="00CB6CF9" w:rsidRPr="0074691D" w:rsidRDefault="00CB6CF9" w:rsidP="00CB6CF9">
      <w:pPr>
        <w:pStyle w:val="Default"/>
        <w:numPr>
          <w:ilvl w:val="0"/>
          <w:numId w:val="4"/>
        </w:numPr>
        <w:rPr>
          <w:rFonts w:asciiTheme="minorHAnsi" w:hAnsiTheme="minorHAnsi" w:cstheme="minorHAnsi"/>
          <w:sz w:val="22"/>
          <w:szCs w:val="22"/>
        </w:rPr>
      </w:pPr>
      <w:r w:rsidRPr="0074691D">
        <w:rPr>
          <w:rFonts w:asciiTheme="minorHAnsi" w:hAnsiTheme="minorHAnsi" w:cstheme="minorHAnsi"/>
          <w:sz w:val="22"/>
          <w:szCs w:val="22"/>
        </w:rPr>
        <w:t xml:space="preserve">Attend multi-agency meetings and provide written reports as appropriate </w:t>
      </w:r>
    </w:p>
    <w:p w14:paraId="0430C904" w14:textId="77777777" w:rsidR="00CB6CF9" w:rsidRPr="0074691D" w:rsidRDefault="00CB6CF9" w:rsidP="00CB6CF9">
      <w:pPr>
        <w:pStyle w:val="Default"/>
        <w:rPr>
          <w:rFonts w:asciiTheme="minorHAnsi" w:hAnsiTheme="minorHAnsi" w:cstheme="minorHAnsi"/>
          <w:b/>
          <w:bCs/>
          <w:sz w:val="22"/>
          <w:szCs w:val="22"/>
        </w:rPr>
      </w:pPr>
    </w:p>
    <w:p w14:paraId="5E9C4E68" w14:textId="77777777" w:rsidR="00CB6CF9" w:rsidRPr="0074691D" w:rsidRDefault="00CB6CF9" w:rsidP="00CB6CF9">
      <w:pPr>
        <w:pStyle w:val="Default"/>
        <w:rPr>
          <w:rFonts w:asciiTheme="minorHAnsi" w:hAnsiTheme="minorHAnsi" w:cstheme="minorHAnsi"/>
          <w:sz w:val="22"/>
          <w:szCs w:val="22"/>
        </w:rPr>
      </w:pPr>
      <w:r w:rsidRPr="0074691D">
        <w:rPr>
          <w:rFonts w:asciiTheme="minorHAnsi" w:hAnsiTheme="minorHAnsi" w:cstheme="minorHAnsi"/>
          <w:b/>
          <w:bCs/>
          <w:sz w:val="22"/>
          <w:szCs w:val="22"/>
        </w:rPr>
        <w:t xml:space="preserve">Within school: </w:t>
      </w:r>
    </w:p>
    <w:p w14:paraId="2D78CF36"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support the base when implementing statutory assessment advice </w:t>
      </w:r>
    </w:p>
    <w:p w14:paraId="0EB225E2"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provide ongoing advice and support for school staff specific to the needs of the pupils on the base </w:t>
      </w:r>
    </w:p>
    <w:p w14:paraId="63640BB7"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develop and deliver inset training on a range of SEND issues </w:t>
      </w:r>
    </w:p>
    <w:p w14:paraId="102269AA"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lastRenderedPageBreak/>
        <w:t xml:space="preserve">To work with staff in the classroom to develop effective strategies and interventions in relation to individual pupils </w:t>
      </w:r>
    </w:p>
    <w:p w14:paraId="133C4DBE"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demonstrate the effectiveness of specific interventions using appropriate data </w:t>
      </w:r>
    </w:p>
    <w:p w14:paraId="0B7F213B"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work closely with colleagues to support the SEND team and Statutory Assessment process across the bases </w:t>
      </w:r>
    </w:p>
    <w:p w14:paraId="272A988C" w14:textId="77777777" w:rsidR="00CB6CF9" w:rsidRPr="0074691D" w:rsidRDefault="00CB6CF9" w:rsidP="00CB6CF9">
      <w:pPr>
        <w:pStyle w:val="Default"/>
        <w:numPr>
          <w:ilvl w:val="0"/>
          <w:numId w:val="5"/>
        </w:numPr>
        <w:spacing w:after="44"/>
        <w:rPr>
          <w:rFonts w:asciiTheme="minorHAnsi" w:hAnsiTheme="minorHAnsi" w:cstheme="minorHAnsi"/>
          <w:sz w:val="22"/>
          <w:szCs w:val="22"/>
        </w:rPr>
      </w:pPr>
      <w:r w:rsidRPr="0074691D">
        <w:rPr>
          <w:rFonts w:asciiTheme="minorHAnsi" w:hAnsiTheme="minorHAnsi" w:cstheme="minorHAnsi"/>
          <w:sz w:val="22"/>
          <w:szCs w:val="22"/>
        </w:rPr>
        <w:t xml:space="preserve">To participate in the administrative and organisational tasks related to such duties as are described above </w:t>
      </w:r>
    </w:p>
    <w:p w14:paraId="282AEA9C" w14:textId="77777777" w:rsidR="00CB6CF9" w:rsidRDefault="00CB6CF9" w:rsidP="00CB6CF9">
      <w:pPr>
        <w:pStyle w:val="Default"/>
        <w:numPr>
          <w:ilvl w:val="0"/>
          <w:numId w:val="5"/>
        </w:numPr>
        <w:rPr>
          <w:rFonts w:asciiTheme="minorHAnsi" w:hAnsiTheme="minorHAnsi" w:cstheme="minorHAnsi"/>
          <w:sz w:val="22"/>
          <w:szCs w:val="22"/>
        </w:rPr>
      </w:pPr>
      <w:r w:rsidRPr="0074691D">
        <w:rPr>
          <w:rFonts w:asciiTheme="minorHAnsi" w:hAnsiTheme="minorHAnsi" w:cstheme="minorHAnsi"/>
          <w:sz w:val="22"/>
          <w:szCs w:val="22"/>
        </w:rPr>
        <w:t xml:space="preserve">To ensure that all activities conform to corporate policies and procedures </w:t>
      </w:r>
    </w:p>
    <w:p w14:paraId="11771B8C" w14:textId="77777777" w:rsidR="00CB6CF9" w:rsidRDefault="00CB6CF9" w:rsidP="00CB6CF9">
      <w:pPr>
        <w:pStyle w:val="Default"/>
        <w:ind w:left="720"/>
        <w:rPr>
          <w:rFonts w:asciiTheme="minorHAnsi" w:hAnsiTheme="minorHAnsi" w:cstheme="minorHAnsi"/>
          <w:sz w:val="22"/>
          <w:szCs w:val="22"/>
        </w:rPr>
      </w:pPr>
    </w:p>
    <w:p w14:paraId="2168782B" w14:textId="77777777" w:rsidR="00CB6CF9" w:rsidRDefault="00CB6CF9" w:rsidP="00CB6CF9">
      <w:pPr>
        <w:pStyle w:val="Default"/>
        <w:rPr>
          <w:rFonts w:asciiTheme="minorHAnsi" w:hAnsiTheme="minorHAnsi" w:cstheme="minorHAnsi"/>
          <w:sz w:val="22"/>
          <w:szCs w:val="22"/>
        </w:rPr>
      </w:pPr>
    </w:p>
    <w:p w14:paraId="3FD6C6D6"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Other Duties &amp; Responsibilities</w:t>
      </w:r>
    </w:p>
    <w:p w14:paraId="2D96E8F1" w14:textId="77777777" w:rsidR="00CB6CF9" w:rsidRPr="00F215F1" w:rsidRDefault="00CB6CF9" w:rsidP="00CB6CF9">
      <w:pPr>
        <w:spacing w:after="0" w:line="240" w:lineRule="auto"/>
        <w:rPr>
          <w:rFonts w:asciiTheme="minorHAnsi" w:eastAsia="Times New Roman" w:hAnsiTheme="minorHAnsi" w:cstheme="minorHAnsi"/>
          <w:lang w:val="en-US"/>
        </w:rPr>
      </w:pPr>
    </w:p>
    <w:p w14:paraId="1173404B"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w:t>
      </w:r>
      <w:r>
        <w:rPr>
          <w:rStyle w:val="eop"/>
          <w:rFonts w:ascii="Calibri" w:hAnsi="Calibri" w:cs="Calibri"/>
          <w:color w:val="000000"/>
          <w:sz w:val="22"/>
          <w:szCs w:val="22"/>
        </w:rPr>
        <w:t> </w:t>
      </w:r>
    </w:p>
    <w:p w14:paraId="0D762F74" w14:textId="77777777" w:rsidR="00CB6CF9" w:rsidRDefault="00CB6CF9" w:rsidP="00CB6CF9">
      <w:pPr>
        <w:pStyle w:val="Default"/>
        <w:rPr>
          <w:rFonts w:asciiTheme="minorHAnsi" w:hAnsiTheme="minorHAnsi" w:cstheme="minorHAnsi"/>
          <w:sz w:val="22"/>
          <w:szCs w:val="22"/>
        </w:rPr>
      </w:pPr>
    </w:p>
    <w:p w14:paraId="0A071D15" w14:textId="77777777" w:rsidR="00CB6CF9" w:rsidRDefault="00CB6CF9" w:rsidP="00CB6CF9">
      <w:pPr>
        <w:pStyle w:val="Default"/>
        <w:rPr>
          <w:rFonts w:asciiTheme="minorHAnsi" w:hAnsiTheme="minorHAnsi" w:cstheme="minorHAnsi"/>
          <w:sz w:val="22"/>
          <w:szCs w:val="22"/>
        </w:rPr>
      </w:pPr>
    </w:p>
    <w:p w14:paraId="4DF35AFC" w14:textId="77777777" w:rsidR="00CB6CF9" w:rsidRPr="0074691D" w:rsidRDefault="00CB6CF9" w:rsidP="00CB6CF9">
      <w:pPr>
        <w:pStyle w:val="Default"/>
        <w:rPr>
          <w:rFonts w:asciiTheme="minorHAnsi" w:hAnsiTheme="minorHAnsi" w:cstheme="minorHAnsi"/>
          <w:sz w:val="22"/>
          <w:szCs w:val="22"/>
        </w:rPr>
      </w:pPr>
    </w:p>
    <w:p w14:paraId="0BF663C5" w14:textId="77777777" w:rsidR="00CB6CF9" w:rsidRPr="00F215F1" w:rsidRDefault="00CB6CF9" w:rsidP="00CB6CF9">
      <w:pPr>
        <w:spacing w:after="0" w:line="240" w:lineRule="auto"/>
        <w:rPr>
          <w:rFonts w:asciiTheme="minorHAnsi" w:eastAsia="Times New Roman" w:hAnsiTheme="minorHAnsi" w:cstheme="minorHAnsi"/>
          <w:b/>
          <w:bCs/>
          <w:lang w:val="en-US"/>
        </w:rPr>
      </w:pPr>
    </w:p>
    <w:p w14:paraId="065E3777"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sidRPr="00F215F1">
        <w:rPr>
          <w:rFonts w:asciiTheme="minorHAnsi" w:eastAsia="Times New Roman" w:hAnsiTheme="minorHAnsi" w:cstheme="minorHAnsi"/>
          <w:b/>
          <w:bCs/>
          <w:lang w:val="en-US"/>
        </w:rPr>
        <w:t>Experience</w:t>
      </w:r>
      <w:r>
        <w:rPr>
          <w:rFonts w:asciiTheme="minorHAnsi" w:eastAsia="Times New Roman" w:hAnsiTheme="minorHAnsi" w:cstheme="minorHAnsi"/>
          <w:b/>
          <w:bCs/>
          <w:lang w:val="en-US"/>
        </w:rPr>
        <w:t xml:space="preserve"> &amp; Skills</w:t>
      </w:r>
    </w:p>
    <w:p w14:paraId="67827ADD" w14:textId="77777777" w:rsidR="00CB6CF9" w:rsidRPr="00F215F1" w:rsidRDefault="00CB6CF9" w:rsidP="00CB6CF9">
      <w:pPr>
        <w:spacing w:after="0" w:line="240" w:lineRule="auto"/>
        <w:rPr>
          <w:rFonts w:asciiTheme="minorHAnsi" w:eastAsia="Times New Roman" w:hAnsiTheme="minorHAnsi" w:cstheme="minorHAnsi"/>
          <w:lang w:val="en-US"/>
        </w:rPr>
      </w:pPr>
    </w:p>
    <w:p w14:paraId="13B057B0" w14:textId="77777777" w:rsidR="00CB6CF9" w:rsidRPr="00D03A3E" w:rsidRDefault="00CB6CF9" w:rsidP="00CB6CF9">
      <w:pPr>
        <w:pStyle w:val="paragraph"/>
        <w:spacing w:before="0" w:beforeAutospacing="0" w:after="0" w:afterAutospacing="0"/>
        <w:textAlignment w:val="baseline"/>
        <w:rPr>
          <w:rFonts w:ascii="Calibri" w:hAnsi="Calibri" w:cs="Calibri"/>
          <w:b/>
          <w:bCs/>
          <w:color w:val="000000"/>
          <w:sz w:val="22"/>
          <w:szCs w:val="22"/>
        </w:rPr>
      </w:pPr>
      <w:r w:rsidRPr="00A07870">
        <w:rPr>
          <w:rStyle w:val="normaltextrun"/>
          <w:rFonts w:ascii="Calibri" w:hAnsi="Calibri" w:cs="Calibri"/>
          <w:b/>
          <w:bCs/>
          <w:color w:val="000000"/>
          <w:sz w:val="22"/>
          <w:szCs w:val="22"/>
        </w:rPr>
        <w:t>Essential </w:t>
      </w:r>
      <w:r w:rsidRPr="00A07870">
        <w:rPr>
          <w:rStyle w:val="eop"/>
          <w:rFonts w:ascii="Calibri" w:hAnsi="Calibri" w:cs="Calibri"/>
          <w:b/>
          <w:bCs/>
          <w:color w:val="000000"/>
          <w:sz w:val="22"/>
          <w:szCs w:val="22"/>
        </w:rPr>
        <w:t> </w:t>
      </w:r>
    </w:p>
    <w:p w14:paraId="6F20C7E3" w14:textId="77777777" w:rsidR="00CB6CF9" w:rsidRDefault="00CB6CF9" w:rsidP="00CB6CF9">
      <w:pPr>
        <w:pStyle w:val="paragraph"/>
        <w:numPr>
          <w:ilvl w:val="0"/>
          <w:numId w:val="6"/>
        </w:numPr>
        <w:spacing w:before="0" w:beforeAutospacing="0" w:after="0" w:afterAutospacing="0"/>
        <w:textAlignment w:val="baseline"/>
        <w:rPr>
          <w:rStyle w:val="normaltextrun"/>
          <w:rFonts w:ascii="Calibri" w:hAnsi="Calibri" w:cs="Calibri"/>
          <w:color w:val="000000"/>
          <w:sz w:val="22"/>
          <w:szCs w:val="22"/>
        </w:rPr>
      </w:pPr>
      <w:r w:rsidRPr="5FBAF85E">
        <w:rPr>
          <w:rStyle w:val="normaltextrun"/>
          <w:rFonts w:ascii="Calibri" w:hAnsi="Calibri" w:cs="Calibri"/>
          <w:color w:val="000000" w:themeColor="text1"/>
          <w:sz w:val="22"/>
          <w:szCs w:val="22"/>
        </w:rPr>
        <w:t>Experience supporting/ teaching pupils with complex SEND/ASC/ Mental Health/ SEMH, experience of leading on SEND within your previous setting</w:t>
      </w:r>
    </w:p>
    <w:p w14:paraId="57A13E35" w14:textId="77777777" w:rsidR="00CB6CF9" w:rsidRDefault="00CB6CF9" w:rsidP="00CB6CF9">
      <w:pPr>
        <w:pStyle w:val="paragraph"/>
        <w:numPr>
          <w:ilvl w:val="0"/>
          <w:numId w:val="6"/>
        </w:numPr>
        <w:spacing w:before="0" w:beforeAutospacing="0" w:after="0" w:afterAutospacing="0"/>
        <w:textAlignment w:val="baseline"/>
        <w:rPr>
          <w:rStyle w:val="normaltextrun"/>
          <w:rFonts w:ascii="Calibri" w:hAnsi="Calibri" w:cs="Calibri"/>
          <w:color w:val="000000"/>
          <w:sz w:val="22"/>
          <w:szCs w:val="22"/>
        </w:rPr>
      </w:pPr>
      <w:r w:rsidRPr="5FBAF85E">
        <w:rPr>
          <w:rStyle w:val="normaltextrun"/>
          <w:rFonts w:ascii="Calibri" w:hAnsi="Calibri" w:cs="Calibri"/>
          <w:color w:val="000000" w:themeColor="text1"/>
          <w:sz w:val="22"/>
          <w:szCs w:val="22"/>
        </w:rPr>
        <w:t>Experience of using specific assessment tools and strategies for pupils with SEND and of contributing to multi-agency working</w:t>
      </w:r>
    </w:p>
    <w:p w14:paraId="5FDC6313"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Experience of working effectively as a practitioner with young people who would be considered disadvantaged and hard to engage </w:t>
      </w:r>
      <w:r>
        <w:rPr>
          <w:rStyle w:val="eop"/>
          <w:rFonts w:ascii="Calibri" w:hAnsi="Calibri" w:cs="Calibri"/>
          <w:color w:val="000000"/>
          <w:sz w:val="22"/>
          <w:szCs w:val="22"/>
        </w:rPr>
        <w:t> </w:t>
      </w:r>
    </w:p>
    <w:p w14:paraId="24D1B85B"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Evidence of continually improving the teaching and learning of their pupils’ individual needs </w:t>
      </w:r>
      <w:r>
        <w:rPr>
          <w:rStyle w:val="eop"/>
          <w:rFonts w:ascii="Calibri" w:hAnsi="Calibri" w:cs="Calibri"/>
          <w:color w:val="000000"/>
          <w:sz w:val="22"/>
          <w:szCs w:val="22"/>
        </w:rPr>
        <w:t> </w:t>
      </w:r>
    </w:p>
    <w:p w14:paraId="1C9A367B"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High expectations for accountability and consistency. </w:t>
      </w:r>
      <w:r>
        <w:rPr>
          <w:rStyle w:val="eop"/>
          <w:rFonts w:ascii="Calibri" w:hAnsi="Calibri" w:cs="Calibri"/>
          <w:color w:val="000000"/>
          <w:sz w:val="22"/>
          <w:szCs w:val="22"/>
        </w:rPr>
        <w:t> </w:t>
      </w:r>
    </w:p>
    <w:p w14:paraId="6328C1BB"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Commitment to the safeguarding and welfare of all pupils. </w:t>
      </w:r>
      <w:r>
        <w:rPr>
          <w:rStyle w:val="eop"/>
          <w:rFonts w:ascii="Calibri" w:hAnsi="Calibri" w:cs="Calibri"/>
          <w:color w:val="000000"/>
          <w:sz w:val="22"/>
          <w:szCs w:val="22"/>
        </w:rPr>
        <w:t> </w:t>
      </w:r>
    </w:p>
    <w:p w14:paraId="2D9D13DA"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Outstanding classroom practitioner. </w:t>
      </w:r>
      <w:r>
        <w:rPr>
          <w:rStyle w:val="eop"/>
          <w:rFonts w:ascii="Calibri" w:hAnsi="Calibri" w:cs="Calibri"/>
          <w:color w:val="000000"/>
          <w:sz w:val="22"/>
          <w:szCs w:val="22"/>
        </w:rPr>
        <w:t> </w:t>
      </w:r>
    </w:p>
    <w:p w14:paraId="7E0F61C4" w14:textId="77777777" w:rsidR="00CB6CF9" w:rsidRDefault="00CB6CF9" w:rsidP="00CB6CF9">
      <w:pPr>
        <w:pStyle w:val="paragraph"/>
        <w:numPr>
          <w:ilvl w:val="0"/>
          <w:numId w:val="6"/>
        </w:numPr>
        <w:spacing w:before="0" w:beforeAutospacing="0" w:after="0" w:afterAutospacing="0"/>
        <w:textAlignment w:val="baseline"/>
        <w:rPr>
          <w:rStyle w:val="normaltextrun"/>
          <w:rFonts w:ascii="Calibri" w:hAnsi="Calibri" w:cs="Calibri"/>
          <w:color w:val="000000"/>
          <w:sz w:val="22"/>
          <w:szCs w:val="22"/>
        </w:rPr>
      </w:pPr>
      <w:r w:rsidRPr="5FBAF85E">
        <w:rPr>
          <w:rStyle w:val="normaltextrun"/>
          <w:rFonts w:ascii="Calibri" w:hAnsi="Calibri" w:cs="Calibri"/>
          <w:color w:val="000000" w:themeColor="text1"/>
          <w:sz w:val="22"/>
          <w:szCs w:val="22"/>
        </w:rPr>
        <w:t>Effective and systematic behaviour management, with clear boundaries, sanctions, praise and rewards. If not already used to working in a trauma informed setting, willingness to learn and embrace this framework.</w:t>
      </w:r>
    </w:p>
    <w:p w14:paraId="2F2698A9"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Good communication, planning and organisational skills. </w:t>
      </w:r>
      <w:r>
        <w:rPr>
          <w:rStyle w:val="eop"/>
          <w:rFonts w:ascii="Calibri" w:hAnsi="Calibri" w:cs="Calibri"/>
          <w:color w:val="000000"/>
          <w:sz w:val="22"/>
          <w:szCs w:val="22"/>
        </w:rPr>
        <w:t> </w:t>
      </w:r>
    </w:p>
    <w:p w14:paraId="76BB59FE"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Demonstrates resilience, motivation and commitment to driving up standards of achievement.</w:t>
      </w:r>
      <w:r>
        <w:rPr>
          <w:rStyle w:val="eop"/>
          <w:rFonts w:ascii="Calibri" w:hAnsi="Calibri" w:cs="Calibri"/>
          <w:color w:val="000000"/>
          <w:sz w:val="22"/>
          <w:szCs w:val="22"/>
        </w:rPr>
        <w:t> </w:t>
      </w:r>
    </w:p>
    <w:p w14:paraId="0C7853DF"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Commitment to regular and on-going professional development and training to establish outstanding classroom practice </w:t>
      </w:r>
      <w:r w:rsidRPr="5FBAF85E">
        <w:rPr>
          <w:rStyle w:val="eop"/>
          <w:rFonts w:ascii="Calibri" w:hAnsi="Calibri" w:cs="Calibri"/>
          <w:color w:val="000000" w:themeColor="text1"/>
          <w:sz w:val="22"/>
          <w:szCs w:val="22"/>
        </w:rPr>
        <w:t> </w:t>
      </w:r>
    </w:p>
    <w:p w14:paraId="7F364961" w14:textId="77777777" w:rsidR="00CB6CF9"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Ability to work under pressure, handle a variety of situations and people and self-manage time </w:t>
      </w:r>
      <w:r w:rsidRPr="5FBAF85E">
        <w:rPr>
          <w:rStyle w:val="eop"/>
          <w:rFonts w:ascii="Calibri" w:hAnsi="Calibri" w:cs="Calibri"/>
          <w:color w:val="000000" w:themeColor="text1"/>
          <w:sz w:val="22"/>
          <w:szCs w:val="22"/>
        </w:rPr>
        <w:t> </w:t>
      </w:r>
    </w:p>
    <w:p w14:paraId="60AA175B" w14:textId="77777777" w:rsidR="00CB6CF9" w:rsidRDefault="00CB6CF9" w:rsidP="00CB6CF9">
      <w:pPr>
        <w:pStyle w:val="paragraph"/>
        <w:numPr>
          <w:ilvl w:val="0"/>
          <w:numId w:val="6"/>
        </w:numPr>
        <w:spacing w:before="0" w:beforeAutospacing="0" w:after="0" w:afterAutospacing="0"/>
        <w:textAlignment w:val="baseline"/>
        <w:rPr>
          <w:rStyle w:val="normaltextrun"/>
          <w:rFonts w:ascii="Calibri" w:hAnsi="Calibri" w:cs="Calibri"/>
          <w:color w:val="000000"/>
          <w:sz w:val="22"/>
          <w:szCs w:val="22"/>
        </w:rPr>
      </w:pPr>
      <w:r w:rsidRPr="5FBAF85E">
        <w:rPr>
          <w:rStyle w:val="normaltextrun"/>
          <w:rFonts w:ascii="Calibri" w:hAnsi="Calibri" w:cs="Calibri"/>
          <w:color w:val="000000" w:themeColor="text1"/>
          <w:sz w:val="22"/>
          <w:szCs w:val="22"/>
        </w:rPr>
        <w:t>Experience in using IT and Microsoft Office</w:t>
      </w:r>
    </w:p>
    <w:p w14:paraId="784EE77B" w14:textId="77777777" w:rsidR="00CB6CF9" w:rsidRPr="00A07870" w:rsidRDefault="00CB6CF9" w:rsidP="00CB6CF9">
      <w:pPr>
        <w:pStyle w:val="paragraph"/>
        <w:numPr>
          <w:ilvl w:val="0"/>
          <w:numId w:val="6"/>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Demonstrative ability to communicate in written and oral context with wide cross section of social and cultural backgrounds. </w:t>
      </w:r>
      <w:r w:rsidRPr="5FBAF85E">
        <w:rPr>
          <w:rStyle w:val="eop"/>
          <w:rFonts w:ascii="Calibri" w:hAnsi="Calibri" w:cs="Calibri"/>
          <w:color w:val="000000" w:themeColor="text1"/>
          <w:sz w:val="22"/>
          <w:szCs w:val="22"/>
        </w:rPr>
        <w:t> </w:t>
      </w:r>
    </w:p>
    <w:p w14:paraId="06134955" w14:textId="77777777" w:rsidR="00CB6CF9" w:rsidRDefault="00CB6CF9" w:rsidP="00CB6CF9">
      <w:pPr>
        <w:pStyle w:val="paragraph"/>
        <w:spacing w:before="0" w:beforeAutospacing="0" w:after="0" w:afterAutospacing="0"/>
        <w:textAlignment w:val="baseline"/>
        <w:rPr>
          <w:rFonts w:ascii="Calibri" w:hAnsi="Calibri" w:cs="Calibri"/>
          <w:color w:val="000000"/>
          <w:sz w:val="22"/>
          <w:szCs w:val="22"/>
        </w:rPr>
      </w:pPr>
      <w:r>
        <w:rPr>
          <w:rStyle w:val="eop"/>
          <w:rFonts w:ascii="Calibri" w:hAnsi="Calibri" w:cs="Calibri"/>
          <w:color w:val="000000"/>
          <w:sz w:val="22"/>
          <w:szCs w:val="22"/>
        </w:rPr>
        <w:t> </w:t>
      </w:r>
    </w:p>
    <w:p w14:paraId="2CF0E7DE" w14:textId="77777777" w:rsidR="00CB6CF9" w:rsidRPr="00D03A3E" w:rsidRDefault="00CB6CF9" w:rsidP="00CB6CF9">
      <w:pPr>
        <w:pStyle w:val="paragraph"/>
        <w:spacing w:before="0" w:beforeAutospacing="0" w:after="0" w:afterAutospacing="0"/>
        <w:textAlignment w:val="baseline"/>
        <w:rPr>
          <w:rFonts w:ascii="Calibri" w:hAnsi="Calibri" w:cs="Calibri"/>
          <w:b/>
          <w:bCs/>
          <w:color w:val="000000"/>
          <w:sz w:val="22"/>
          <w:szCs w:val="22"/>
        </w:rPr>
      </w:pPr>
      <w:r w:rsidRPr="00A07870">
        <w:rPr>
          <w:rStyle w:val="normaltextrun"/>
          <w:rFonts w:ascii="Calibri" w:hAnsi="Calibri" w:cs="Calibri"/>
          <w:b/>
          <w:bCs/>
          <w:color w:val="000000"/>
          <w:sz w:val="22"/>
          <w:szCs w:val="22"/>
        </w:rPr>
        <w:t>Desirable </w:t>
      </w:r>
      <w:r w:rsidRPr="00A07870">
        <w:rPr>
          <w:rStyle w:val="eop"/>
          <w:rFonts w:ascii="Calibri" w:hAnsi="Calibri" w:cs="Calibri"/>
          <w:b/>
          <w:bCs/>
          <w:color w:val="000000"/>
          <w:sz w:val="22"/>
          <w:szCs w:val="22"/>
        </w:rPr>
        <w:t> </w:t>
      </w:r>
    </w:p>
    <w:p w14:paraId="30FC0D03" w14:textId="77777777" w:rsidR="00CB6CF9" w:rsidRDefault="00CB6CF9" w:rsidP="00CB6CF9">
      <w:pPr>
        <w:pStyle w:val="paragraph"/>
        <w:numPr>
          <w:ilvl w:val="0"/>
          <w:numId w:val="7"/>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Experience of working in more than one Key Stage</w:t>
      </w:r>
    </w:p>
    <w:p w14:paraId="508BEC01" w14:textId="77777777" w:rsidR="00CB6CF9" w:rsidRDefault="00CB6CF9" w:rsidP="00CB6CF9">
      <w:pPr>
        <w:pStyle w:val="paragraph"/>
        <w:numPr>
          <w:ilvl w:val="0"/>
          <w:numId w:val="7"/>
        </w:numPr>
        <w:spacing w:before="0" w:beforeAutospacing="0" w:after="0" w:afterAutospacing="0"/>
        <w:textAlignment w:val="baseline"/>
        <w:rPr>
          <w:rStyle w:val="normaltextrun"/>
          <w:rFonts w:ascii="Calibri" w:hAnsi="Calibri" w:cs="Calibri"/>
          <w:color w:val="000000"/>
          <w:sz w:val="22"/>
          <w:szCs w:val="22"/>
        </w:rPr>
      </w:pPr>
      <w:r w:rsidRPr="5FBAF85E">
        <w:rPr>
          <w:rStyle w:val="normaltextrun"/>
          <w:rFonts w:ascii="Calibri" w:hAnsi="Calibri" w:cs="Calibri"/>
          <w:color w:val="000000" w:themeColor="text1"/>
          <w:sz w:val="22"/>
          <w:szCs w:val="22"/>
        </w:rPr>
        <w:t>Experience of leading on SEND in whole school development</w:t>
      </w:r>
    </w:p>
    <w:p w14:paraId="22E9B9E2" w14:textId="77777777" w:rsidR="00CB6CF9" w:rsidRDefault="00CB6CF9" w:rsidP="00CB6CF9">
      <w:pPr>
        <w:pStyle w:val="paragraph"/>
        <w:numPr>
          <w:ilvl w:val="0"/>
          <w:numId w:val="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Experience of successfully managing staff effectively </w:t>
      </w:r>
      <w:r>
        <w:rPr>
          <w:rStyle w:val="eop"/>
          <w:rFonts w:ascii="Calibri" w:hAnsi="Calibri" w:cs="Calibri"/>
          <w:color w:val="000000"/>
          <w:sz w:val="22"/>
          <w:szCs w:val="22"/>
        </w:rPr>
        <w:t> </w:t>
      </w:r>
    </w:p>
    <w:p w14:paraId="7B8CCC91" w14:textId="77777777" w:rsidR="00CB6CF9" w:rsidRDefault="00CB6CF9" w:rsidP="00CB6CF9">
      <w:pPr>
        <w:pStyle w:val="paragraph"/>
        <w:numPr>
          <w:ilvl w:val="0"/>
          <w:numId w:val="7"/>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lastRenderedPageBreak/>
        <w:t>Knowledge of and experience in using emotional and behavioural concepts, anger management, emotional literacy</w:t>
      </w:r>
      <w:r w:rsidRPr="5FBAF85E">
        <w:rPr>
          <w:rStyle w:val="eop"/>
          <w:rFonts w:ascii="Calibri" w:hAnsi="Calibri" w:cs="Calibri"/>
          <w:color w:val="000000" w:themeColor="text1"/>
          <w:sz w:val="22"/>
          <w:szCs w:val="22"/>
        </w:rPr>
        <w:t> etc</w:t>
      </w:r>
    </w:p>
    <w:p w14:paraId="6390E317" w14:textId="77777777" w:rsidR="00CB6CF9" w:rsidRDefault="00CB6CF9" w:rsidP="00CB6CF9">
      <w:pPr>
        <w:pStyle w:val="paragraph"/>
        <w:numPr>
          <w:ilvl w:val="0"/>
          <w:numId w:val="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Knowledge of attachment specific teaching strategies and Trauma Informed Practice</w:t>
      </w:r>
      <w:r>
        <w:rPr>
          <w:rStyle w:val="eop"/>
          <w:rFonts w:ascii="Calibri" w:hAnsi="Calibri" w:cs="Calibri"/>
          <w:color w:val="000000"/>
          <w:sz w:val="22"/>
          <w:szCs w:val="22"/>
        </w:rPr>
        <w:t> </w:t>
      </w:r>
    </w:p>
    <w:p w14:paraId="4864D27B" w14:textId="77777777" w:rsidR="00CB6CF9" w:rsidRDefault="00CB6CF9" w:rsidP="00CB6CF9">
      <w:pPr>
        <w:pStyle w:val="paragraph"/>
        <w:numPr>
          <w:ilvl w:val="0"/>
          <w:numId w:val="7"/>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Willingness and experience of teaching and supporting core subjects or PSHE</w:t>
      </w:r>
      <w:r w:rsidRPr="5FBAF85E">
        <w:rPr>
          <w:rStyle w:val="eop"/>
          <w:rFonts w:ascii="Calibri" w:hAnsi="Calibri" w:cs="Calibri"/>
          <w:color w:val="000000" w:themeColor="text1"/>
          <w:sz w:val="22"/>
          <w:szCs w:val="22"/>
        </w:rPr>
        <w:t> </w:t>
      </w:r>
    </w:p>
    <w:p w14:paraId="5EEB8C74" w14:textId="77777777" w:rsidR="00CB6CF9" w:rsidRDefault="00CB6CF9" w:rsidP="00CB6CF9">
      <w:pPr>
        <w:pStyle w:val="paragraph"/>
        <w:numPr>
          <w:ilvl w:val="0"/>
          <w:numId w:val="7"/>
        </w:numPr>
        <w:spacing w:before="0" w:beforeAutospacing="0" w:after="0" w:afterAutospacing="0"/>
        <w:rPr>
          <w:rFonts w:ascii="Calibri" w:hAnsi="Calibri" w:cs="Calibri"/>
          <w:color w:val="000000" w:themeColor="text1"/>
          <w:sz w:val="22"/>
          <w:szCs w:val="22"/>
        </w:rPr>
      </w:pPr>
      <w:r w:rsidRPr="5FBAF85E">
        <w:rPr>
          <w:rStyle w:val="normaltextrun"/>
          <w:rFonts w:ascii="Calibri" w:hAnsi="Calibri" w:cs="Calibri"/>
          <w:color w:val="000000" w:themeColor="text1"/>
          <w:sz w:val="22"/>
          <w:szCs w:val="22"/>
        </w:rPr>
        <w:t>A clear understanding of the needs of children and young people with SEND</w:t>
      </w:r>
    </w:p>
    <w:p w14:paraId="0D781AD5" w14:textId="77777777" w:rsidR="00CB6CF9" w:rsidRDefault="00CB6CF9" w:rsidP="00CB6CF9">
      <w:pPr>
        <w:pStyle w:val="paragraph"/>
        <w:numPr>
          <w:ilvl w:val="0"/>
          <w:numId w:val="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 willingness to participate in Continuing Professional Development.</w:t>
      </w:r>
      <w:r>
        <w:rPr>
          <w:rStyle w:val="eop"/>
          <w:rFonts w:ascii="Calibri" w:hAnsi="Calibri" w:cs="Calibri"/>
          <w:color w:val="000000"/>
          <w:sz w:val="22"/>
          <w:szCs w:val="22"/>
        </w:rPr>
        <w:t> </w:t>
      </w:r>
    </w:p>
    <w:p w14:paraId="53AA04F1" w14:textId="77777777" w:rsidR="00CB6CF9" w:rsidRDefault="00CB6CF9" w:rsidP="00CB6CF9">
      <w:pPr>
        <w:pStyle w:val="paragraph"/>
        <w:numPr>
          <w:ilvl w:val="0"/>
          <w:numId w:val="7"/>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Ability to carry out the full range of teaching responsibilities, planning, delivery, assessment, monitoring, evaluation and reporting</w:t>
      </w:r>
      <w:r w:rsidRPr="5FBAF85E">
        <w:rPr>
          <w:rStyle w:val="eop"/>
          <w:rFonts w:ascii="Calibri" w:hAnsi="Calibri" w:cs="Calibri"/>
          <w:color w:val="000000" w:themeColor="text1"/>
          <w:sz w:val="22"/>
          <w:szCs w:val="22"/>
        </w:rPr>
        <w:t> if required</w:t>
      </w:r>
    </w:p>
    <w:p w14:paraId="3C8C67CB" w14:textId="77777777" w:rsidR="00CB6CF9" w:rsidRPr="00F215F1" w:rsidRDefault="00CB6CF9" w:rsidP="00CB6CF9">
      <w:pPr>
        <w:spacing w:after="0" w:line="240" w:lineRule="auto"/>
        <w:rPr>
          <w:rFonts w:asciiTheme="minorHAnsi" w:eastAsia="Times New Roman" w:hAnsiTheme="minorHAnsi" w:cstheme="minorHAnsi"/>
          <w:lang w:val="en-US"/>
        </w:rPr>
      </w:pPr>
    </w:p>
    <w:p w14:paraId="7176B334" w14:textId="77777777" w:rsidR="00CB6CF9" w:rsidRPr="00F215F1" w:rsidRDefault="00CB6CF9" w:rsidP="00CB6CF9">
      <w:pPr>
        <w:spacing w:after="0" w:line="240" w:lineRule="auto"/>
        <w:rPr>
          <w:rFonts w:asciiTheme="minorHAnsi" w:eastAsia="Times New Roman" w:hAnsiTheme="minorHAnsi" w:cstheme="minorHAnsi"/>
          <w:b/>
          <w:bCs/>
          <w:lang w:val="en-US"/>
        </w:rPr>
      </w:pPr>
    </w:p>
    <w:p w14:paraId="71C5D7A3"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Qualifications</w:t>
      </w:r>
    </w:p>
    <w:p w14:paraId="4DEE6AE5" w14:textId="77777777" w:rsidR="00CB6CF9" w:rsidRPr="00F215F1" w:rsidRDefault="00CB6CF9" w:rsidP="00CB6CF9">
      <w:pPr>
        <w:spacing w:after="0" w:line="240" w:lineRule="auto"/>
        <w:rPr>
          <w:rFonts w:asciiTheme="minorHAnsi" w:eastAsia="Times New Roman" w:hAnsiTheme="minorHAnsi" w:cstheme="minorHAnsi"/>
          <w:b/>
          <w:bCs/>
          <w:lang w:val="en-US"/>
        </w:rPr>
      </w:pPr>
    </w:p>
    <w:p w14:paraId="4E87B592" w14:textId="77777777" w:rsidR="00CB6CF9" w:rsidRPr="00D03A3E" w:rsidRDefault="00CB6CF9" w:rsidP="00CB6CF9">
      <w:pPr>
        <w:pStyle w:val="paragraph"/>
        <w:spacing w:before="0" w:beforeAutospacing="0" w:after="0" w:afterAutospacing="0"/>
        <w:textAlignment w:val="baseline"/>
        <w:rPr>
          <w:rFonts w:ascii="Calibri" w:hAnsi="Calibri" w:cs="Calibri"/>
          <w:b/>
          <w:bCs/>
          <w:color w:val="000000"/>
          <w:sz w:val="22"/>
          <w:szCs w:val="22"/>
        </w:rPr>
      </w:pPr>
      <w:r w:rsidRPr="00A07870">
        <w:rPr>
          <w:rStyle w:val="normaltextrun"/>
          <w:rFonts w:ascii="Calibri" w:hAnsi="Calibri" w:cs="Calibri"/>
          <w:b/>
          <w:bCs/>
          <w:color w:val="000000"/>
          <w:sz w:val="22"/>
          <w:szCs w:val="22"/>
        </w:rPr>
        <w:t>Essential </w:t>
      </w:r>
      <w:r w:rsidRPr="00A07870">
        <w:rPr>
          <w:rStyle w:val="eop"/>
          <w:rFonts w:ascii="Calibri" w:hAnsi="Calibri" w:cs="Calibri"/>
          <w:b/>
          <w:bCs/>
          <w:color w:val="000000"/>
          <w:sz w:val="22"/>
          <w:szCs w:val="22"/>
        </w:rPr>
        <w:t> </w:t>
      </w:r>
    </w:p>
    <w:p w14:paraId="474D8ED6" w14:textId="77777777" w:rsidR="00CB6CF9" w:rsidRDefault="00CB6CF9" w:rsidP="00CB6CF9">
      <w:pPr>
        <w:pStyle w:val="paragraph"/>
        <w:numPr>
          <w:ilvl w:val="0"/>
          <w:numId w:val="8"/>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QTS</w:t>
      </w:r>
      <w:r w:rsidRPr="5FBAF85E">
        <w:rPr>
          <w:rStyle w:val="eop"/>
          <w:rFonts w:ascii="Calibri" w:hAnsi="Calibri" w:cs="Calibri"/>
          <w:color w:val="000000" w:themeColor="text1"/>
          <w:sz w:val="22"/>
          <w:szCs w:val="22"/>
        </w:rPr>
        <w:t> and at least 3 years teaching experience including significant recent experience of SEND</w:t>
      </w:r>
    </w:p>
    <w:p w14:paraId="056D77B2" w14:textId="77777777" w:rsidR="00CB6CF9" w:rsidRDefault="00CB6CF9" w:rsidP="00CB6CF9">
      <w:pPr>
        <w:pStyle w:val="paragraph"/>
        <w:numPr>
          <w:ilvl w:val="0"/>
          <w:numId w:val="8"/>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Undergraduate degree within your subject area or equivalent</w:t>
      </w:r>
      <w:r>
        <w:rPr>
          <w:rStyle w:val="eop"/>
          <w:rFonts w:ascii="Calibri" w:hAnsi="Calibri" w:cs="Calibri"/>
          <w:color w:val="000000"/>
          <w:sz w:val="22"/>
          <w:szCs w:val="22"/>
        </w:rPr>
        <w:t> </w:t>
      </w:r>
    </w:p>
    <w:p w14:paraId="539593DF" w14:textId="77777777" w:rsidR="00CB6CF9" w:rsidRDefault="00CB6CF9" w:rsidP="00CB6CF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GCSE (A*-C) in English or (A*-C) in mathematics or equivalent   </w:t>
      </w:r>
      <w:r>
        <w:rPr>
          <w:rStyle w:val="eop"/>
          <w:rFonts w:ascii="Calibri" w:hAnsi="Calibri" w:cs="Calibri"/>
          <w:sz w:val="22"/>
          <w:szCs w:val="22"/>
        </w:rPr>
        <w:t> </w:t>
      </w:r>
    </w:p>
    <w:p w14:paraId="2C56B24C" w14:textId="77777777" w:rsidR="00CB6CF9" w:rsidRDefault="00CB6CF9" w:rsidP="00CB6CF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Knowledge of relevant procedures and practices relating to working with young people   </w:t>
      </w:r>
      <w:r>
        <w:rPr>
          <w:rStyle w:val="eop"/>
          <w:rFonts w:ascii="Calibri" w:hAnsi="Calibri" w:cs="Calibri"/>
          <w:sz w:val="22"/>
          <w:szCs w:val="22"/>
        </w:rPr>
        <w:t> </w:t>
      </w:r>
    </w:p>
    <w:p w14:paraId="1502D0C0" w14:textId="77777777" w:rsidR="00CB6CF9" w:rsidRDefault="00CB6CF9" w:rsidP="00CB6CF9">
      <w:pPr>
        <w:pStyle w:val="paragraph"/>
        <w:numPr>
          <w:ilvl w:val="0"/>
          <w:numId w:val="8"/>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Knowledge of </w:t>
      </w:r>
      <w:r w:rsidRPr="5FBAF85E">
        <w:rPr>
          <w:rStyle w:val="normaltextrun"/>
          <w:rFonts w:ascii="Calibri" w:hAnsi="Calibri" w:cs="Calibri"/>
          <w:sz w:val="22"/>
          <w:szCs w:val="22"/>
        </w:rPr>
        <w:t>SEND</w:t>
      </w:r>
      <w:r>
        <w:rPr>
          <w:rStyle w:val="normaltextrun"/>
          <w:rFonts w:ascii="Calibri" w:hAnsi="Calibri" w:cs="Calibri"/>
          <w:sz w:val="22"/>
          <w:szCs w:val="22"/>
        </w:rPr>
        <w:t xml:space="preserve"> Code of Practice, Child Protection Procedures, keeping children safe in Education</w:t>
      </w:r>
    </w:p>
    <w:p w14:paraId="280EFFA3" w14:textId="77777777" w:rsidR="00CB6CF9" w:rsidRDefault="00CB6CF9" w:rsidP="00CB6CF9">
      <w:pPr>
        <w:pStyle w:val="paragraph"/>
        <w:numPr>
          <w:ilvl w:val="0"/>
          <w:numId w:val="8"/>
        </w:numPr>
        <w:spacing w:before="0" w:beforeAutospacing="0" w:after="0" w:afterAutospacing="0"/>
        <w:rPr>
          <w:rStyle w:val="eop"/>
          <w:rFonts w:ascii="Calibri" w:hAnsi="Calibri" w:cs="Calibri"/>
          <w:sz w:val="22"/>
          <w:szCs w:val="22"/>
        </w:rPr>
      </w:pPr>
      <w:r w:rsidRPr="5FBAF85E">
        <w:rPr>
          <w:rStyle w:val="normaltextrun"/>
          <w:rFonts w:ascii="Calibri" w:hAnsi="Calibri" w:cs="Calibri"/>
          <w:sz w:val="22"/>
          <w:szCs w:val="22"/>
        </w:rPr>
        <w:t>Clean driving license</w:t>
      </w:r>
    </w:p>
    <w:p w14:paraId="6271D84B" w14:textId="77777777" w:rsidR="00CB6CF9" w:rsidRDefault="00CB6CF9" w:rsidP="00CB6CF9">
      <w:pPr>
        <w:pStyle w:val="paragraph"/>
        <w:spacing w:before="0" w:beforeAutospacing="0" w:after="0" w:afterAutospacing="0"/>
        <w:ind w:left="1275"/>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4483AB68" w14:textId="77777777" w:rsidR="00CB6CF9" w:rsidRPr="00D03A3E" w:rsidRDefault="00CB6CF9" w:rsidP="00CB6CF9">
      <w:pPr>
        <w:pStyle w:val="paragraph"/>
        <w:spacing w:before="0" w:beforeAutospacing="0" w:after="0" w:afterAutospacing="0"/>
        <w:textAlignment w:val="baseline"/>
        <w:rPr>
          <w:rFonts w:ascii="Calibri" w:hAnsi="Calibri" w:cs="Calibri"/>
          <w:b/>
          <w:bCs/>
          <w:color w:val="000000"/>
          <w:sz w:val="22"/>
          <w:szCs w:val="22"/>
        </w:rPr>
      </w:pPr>
      <w:r w:rsidRPr="00A07870">
        <w:rPr>
          <w:rStyle w:val="normaltextrun"/>
          <w:rFonts w:ascii="Calibri" w:hAnsi="Calibri" w:cs="Calibri"/>
          <w:b/>
          <w:bCs/>
          <w:color w:val="000000"/>
          <w:sz w:val="22"/>
          <w:szCs w:val="22"/>
        </w:rPr>
        <w:t>Desirable</w:t>
      </w:r>
      <w:r w:rsidRPr="00A07870">
        <w:rPr>
          <w:rStyle w:val="eop"/>
          <w:rFonts w:ascii="Calibri" w:hAnsi="Calibri" w:cs="Calibri"/>
          <w:b/>
          <w:bCs/>
          <w:color w:val="000000"/>
          <w:sz w:val="22"/>
          <w:szCs w:val="22"/>
        </w:rPr>
        <w:t> </w:t>
      </w:r>
    </w:p>
    <w:p w14:paraId="0A539FC8" w14:textId="77777777" w:rsidR="00CB6CF9" w:rsidRDefault="00CB6CF9" w:rsidP="00CB6CF9">
      <w:pPr>
        <w:pStyle w:val="paragraph"/>
        <w:numPr>
          <w:ilvl w:val="0"/>
          <w:numId w:val="9"/>
        </w:numPr>
        <w:spacing w:before="0" w:beforeAutospacing="0" w:after="0" w:afterAutospacing="0"/>
        <w:textAlignment w:val="baseline"/>
        <w:rPr>
          <w:rFonts w:ascii="Calibri" w:hAnsi="Calibri" w:cs="Calibri"/>
          <w:color w:val="000000"/>
          <w:sz w:val="22"/>
          <w:szCs w:val="22"/>
        </w:rPr>
      </w:pPr>
      <w:r w:rsidRPr="5FBAF85E">
        <w:rPr>
          <w:rStyle w:val="normaltextrun"/>
          <w:rFonts w:ascii="Calibri" w:hAnsi="Calibri" w:cs="Calibri"/>
          <w:color w:val="000000" w:themeColor="text1"/>
          <w:sz w:val="22"/>
          <w:szCs w:val="22"/>
        </w:rPr>
        <w:t>Further relevant professional qualifications</w:t>
      </w:r>
      <w:r w:rsidRPr="5FBAF85E">
        <w:rPr>
          <w:rStyle w:val="eop"/>
          <w:rFonts w:ascii="Calibri" w:hAnsi="Calibri" w:cs="Calibri"/>
          <w:color w:val="000000" w:themeColor="text1"/>
          <w:sz w:val="22"/>
          <w:szCs w:val="22"/>
        </w:rPr>
        <w:t> </w:t>
      </w:r>
    </w:p>
    <w:p w14:paraId="45257DD1" w14:textId="77777777" w:rsidR="00CB6CF9" w:rsidRDefault="00CB6CF9" w:rsidP="00CB6CF9">
      <w:pPr>
        <w:pStyle w:val="paragraph"/>
        <w:numPr>
          <w:ilvl w:val="0"/>
          <w:numId w:val="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Honours degree </w:t>
      </w:r>
      <w:r>
        <w:rPr>
          <w:rStyle w:val="eop"/>
          <w:rFonts w:ascii="Calibri" w:hAnsi="Calibri" w:cs="Calibri"/>
          <w:color w:val="000000"/>
          <w:sz w:val="22"/>
          <w:szCs w:val="22"/>
        </w:rPr>
        <w:t> </w:t>
      </w:r>
    </w:p>
    <w:p w14:paraId="4A58A3AD" w14:textId="46563A8C" w:rsidR="00CB6CF9" w:rsidRDefault="00CB6CF9" w:rsidP="00CB6CF9">
      <w:pPr>
        <w:pStyle w:val="paragraph"/>
        <w:numPr>
          <w:ilvl w:val="0"/>
          <w:numId w:val="9"/>
        </w:numPr>
        <w:spacing w:before="0" w:beforeAutospacing="0" w:after="0" w:afterAutospacing="0"/>
        <w:textAlignment w:val="baseline"/>
        <w:rPr>
          <w:rStyle w:val="eop"/>
          <w:rFonts w:ascii="Calibri" w:hAnsi="Calibri" w:cs="Calibri"/>
          <w:color w:val="000000"/>
          <w:sz w:val="22"/>
          <w:szCs w:val="22"/>
        </w:rPr>
      </w:pPr>
      <w:r w:rsidRPr="5FBAF85E">
        <w:rPr>
          <w:rStyle w:val="normaltextrun"/>
          <w:rFonts w:ascii="Calibri" w:hAnsi="Calibri" w:cs="Calibri"/>
          <w:color w:val="000000" w:themeColor="text1"/>
          <w:sz w:val="22"/>
          <w:szCs w:val="22"/>
        </w:rPr>
        <w:t>SEND related qualifications</w:t>
      </w:r>
      <w:r w:rsidRPr="5FBAF85E">
        <w:rPr>
          <w:rStyle w:val="eop"/>
          <w:rFonts w:ascii="Calibri" w:hAnsi="Calibri" w:cs="Calibri"/>
          <w:color w:val="000000" w:themeColor="text1"/>
          <w:sz w:val="22"/>
          <w:szCs w:val="22"/>
        </w:rPr>
        <w:t xml:space="preserve"> such as </w:t>
      </w:r>
      <w:r>
        <w:rPr>
          <w:rStyle w:val="eop"/>
          <w:rFonts w:ascii="Calibri" w:hAnsi="Calibri" w:cs="Calibri"/>
          <w:color w:val="000000" w:themeColor="text1"/>
          <w:sz w:val="22"/>
          <w:szCs w:val="22"/>
        </w:rPr>
        <w:t>NPQ</w:t>
      </w:r>
    </w:p>
    <w:p w14:paraId="458BFB24" w14:textId="77777777" w:rsidR="00CB6CF9" w:rsidRDefault="00CB6CF9" w:rsidP="00CB6CF9">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Further qualification in dealing with young people – Coaching qualifications, youth work or PGCE, PTTLS, KTTLS, DTTLS or equivalent.  </w:t>
      </w:r>
      <w:r>
        <w:rPr>
          <w:rStyle w:val="eop"/>
          <w:rFonts w:ascii="Calibri" w:hAnsi="Calibri" w:cs="Calibri"/>
          <w:sz w:val="22"/>
          <w:szCs w:val="22"/>
        </w:rPr>
        <w:t> </w:t>
      </w:r>
    </w:p>
    <w:p w14:paraId="262E5F02" w14:textId="77777777" w:rsidR="00CB6CF9" w:rsidRDefault="00CB6CF9" w:rsidP="00CB6CF9">
      <w:pPr>
        <w:pStyle w:val="paragraph"/>
        <w:numPr>
          <w:ilvl w:val="0"/>
          <w:numId w:val="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Minibus driving license</w:t>
      </w:r>
      <w:r>
        <w:rPr>
          <w:rStyle w:val="eop"/>
          <w:rFonts w:ascii="Calibri" w:hAnsi="Calibri" w:cs="Calibri"/>
          <w:color w:val="000000"/>
          <w:sz w:val="22"/>
          <w:szCs w:val="22"/>
        </w:rPr>
        <w:t> </w:t>
      </w:r>
    </w:p>
    <w:p w14:paraId="5BFF9BC7" w14:textId="77777777" w:rsidR="00CB6CF9" w:rsidRDefault="00CB6CF9" w:rsidP="00CB6CF9">
      <w:pPr>
        <w:spacing w:after="0" w:line="240" w:lineRule="auto"/>
        <w:rPr>
          <w:rFonts w:eastAsia="Times New Roman" w:cstheme="minorHAnsi"/>
          <w:lang w:val="en-US"/>
        </w:rPr>
      </w:pPr>
    </w:p>
    <w:p w14:paraId="78080924"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Person Specification</w:t>
      </w:r>
    </w:p>
    <w:p w14:paraId="6753A0D6" w14:textId="77777777" w:rsidR="00CB6CF9" w:rsidRPr="00F215F1" w:rsidRDefault="00CB6CF9" w:rsidP="00CB6CF9">
      <w:pPr>
        <w:spacing w:after="0" w:line="240" w:lineRule="auto"/>
        <w:rPr>
          <w:rFonts w:asciiTheme="minorHAnsi" w:eastAsia="Times New Roman" w:hAnsiTheme="minorHAnsi" w:cstheme="minorHAnsi"/>
          <w:lang w:val="en-US"/>
        </w:rPr>
      </w:pPr>
    </w:p>
    <w:p w14:paraId="0E4E2E34" w14:textId="77777777" w:rsidR="00CB6CF9" w:rsidRPr="00D03A3E" w:rsidRDefault="00CB6CF9" w:rsidP="00CB6CF9">
      <w:pPr>
        <w:pStyle w:val="paragraph"/>
        <w:spacing w:before="0" w:beforeAutospacing="0" w:after="0" w:afterAutospacing="0"/>
        <w:textAlignment w:val="baseline"/>
        <w:rPr>
          <w:rFonts w:ascii="Calibri" w:hAnsi="Calibri" w:cs="Calibri"/>
          <w:b/>
          <w:bCs/>
          <w:sz w:val="22"/>
          <w:szCs w:val="22"/>
        </w:rPr>
      </w:pPr>
      <w:r w:rsidRPr="00A07870">
        <w:rPr>
          <w:rStyle w:val="normaltextrun"/>
          <w:rFonts w:ascii="Calibri" w:hAnsi="Calibri" w:cs="Calibri"/>
          <w:b/>
          <w:bCs/>
          <w:sz w:val="22"/>
          <w:szCs w:val="22"/>
        </w:rPr>
        <w:t>Essential</w:t>
      </w:r>
      <w:r w:rsidRPr="00A07870">
        <w:rPr>
          <w:rStyle w:val="eop"/>
          <w:rFonts w:ascii="Calibri" w:hAnsi="Calibri" w:cs="Calibri"/>
          <w:b/>
          <w:bCs/>
          <w:sz w:val="22"/>
          <w:szCs w:val="22"/>
        </w:rPr>
        <w:t> </w:t>
      </w:r>
    </w:p>
    <w:p w14:paraId="684F290D"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Outstanding classroom practitioner </w:t>
      </w:r>
      <w:r>
        <w:rPr>
          <w:rStyle w:val="eop"/>
          <w:rFonts w:ascii="Calibri" w:hAnsi="Calibri" w:cs="Calibri"/>
          <w:sz w:val="22"/>
          <w:szCs w:val="22"/>
        </w:rPr>
        <w:t> </w:t>
      </w:r>
    </w:p>
    <w:p w14:paraId="3FE6BF59"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Operational experience of working with young people with additional needs in special settings or mainstream </w:t>
      </w:r>
      <w:r>
        <w:rPr>
          <w:rStyle w:val="eop"/>
          <w:rFonts w:ascii="Calibri" w:hAnsi="Calibri" w:cs="Calibri"/>
          <w:sz w:val="22"/>
          <w:szCs w:val="22"/>
        </w:rPr>
        <w:t> </w:t>
      </w:r>
    </w:p>
    <w:p w14:paraId="12479B31"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Recent experience of monitoring and evaluating the effectiveness of teaching and learning, including its outcomes in terms of progress and achievement and personal development and wellbeing. </w:t>
      </w:r>
      <w:r>
        <w:rPr>
          <w:rStyle w:val="eop"/>
          <w:rFonts w:ascii="Calibri" w:hAnsi="Calibri" w:cs="Calibri"/>
          <w:sz w:val="22"/>
          <w:szCs w:val="22"/>
        </w:rPr>
        <w:t> </w:t>
      </w:r>
    </w:p>
    <w:p w14:paraId="601962D1"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Experience of working with parents/carers and other agencies </w:t>
      </w:r>
      <w:r>
        <w:rPr>
          <w:rStyle w:val="eop"/>
          <w:rFonts w:ascii="Calibri" w:hAnsi="Calibri" w:cs="Calibri"/>
          <w:sz w:val="22"/>
          <w:szCs w:val="22"/>
        </w:rPr>
        <w:t> </w:t>
      </w:r>
    </w:p>
    <w:p w14:paraId="48F0D8B9"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Demonstrated commitment to the safeguarding and welfare of all pupils on site. </w:t>
      </w:r>
      <w:r>
        <w:rPr>
          <w:rStyle w:val="eop"/>
          <w:rFonts w:ascii="Calibri" w:hAnsi="Calibri" w:cs="Calibri"/>
          <w:sz w:val="22"/>
          <w:szCs w:val="22"/>
        </w:rPr>
        <w:t> </w:t>
      </w:r>
    </w:p>
    <w:p w14:paraId="5AB70127"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Demonstrates resilience, self-motivation, and commitment to driving up standards of achievement. </w:t>
      </w:r>
      <w:r>
        <w:rPr>
          <w:rStyle w:val="eop"/>
          <w:rFonts w:ascii="Calibri" w:hAnsi="Calibri" w:cs="Calibri"/>
          <w:sz w:val="22"/>
          <w:szCs w:val="22"/>
        </w:rPr>
        <w:t> </w:t>
      </w:r>
    </w:p>
    <w:p w14:paraId="39B42E1A"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The ability to work as part of a team with an understanding of the impact of change and different leadership styles on individuals and organisations. </w:t>
      </w:r>
      <w:r>
        <w:rPr>
          <w:rStyle w:val="eop"/>
          <w:rFonts w:ascii="Calibri" w:hAnsi="Calibri" w:cs="Calibri"/>
          <w:sz w:val="22"/>
          <w:szCs w:val="22"/>
        </w:rPr>
        <w:t> </w:t>
      </w:r>
    </w:p>
    <w:p w14:paraId="50597BBA"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Ability to articulate a sound educational philosophy consistent with the school aims. </w:t>
      </w:r>
      <w:r>
        <w:rPr>
          <w:rStyle w:val="eop"/>
          <w:rFonts w:ascii="Calibri" w:hAnsi="Calibri" w:cs="Calibri"/>
          <w:sz w:val="22"/>
          <w:szCs w:val="22"/>
        </w:rPr>
        <w:t> </w:t>
      </w:r>
    </w:p>
    <w:p w14:paraId="13EC7813"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Experience in using IT and Microsoft Office 365  </w:t>
      </w:r>
      <w:r>
        <w:rPr>
          <w:rStyle w:val="eop"/>
          <w:rFonts w:ascii="Calibri" w:hAnsi="Calibri" w:cs="Calibri"/>
          <w:sz w:val="22"/>
          <w:szCs w:val="22"/>
        </w:rPr>
        <w:t> </w:t>
      </w:r>
    </w:p>
    <w:p w14:paraId="71C71AC9" w14:textId="77777777" w:rsidR="00CB6CF9" w:rsidRDefault="00CB6CF9" w:rsidP="00CB6CF9">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Full driving license</w:t>
      </w:r>
      <w:r>
        <w:rPr>
          <w:rStyle w:val="eop"/>
          <w:rFonts w:ascii="Calibri" w:hAnsi="Calibri" w:cs="Calibri"/>
          <w:color w:val="000000"/>
          <w:sz w:val="22"/>
          <w:szCs w:val="22"/>
        </w:rPr>
        <w:t> </w:t>
      </w:r>
    </w:p>
    <w:p w14:paraId="7E5B7F76" w14:textId="77777777" w:rsidR="00CB6CF9" w:rsidRDefault="00CB6CF9" w:rsidP="00CB6CF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735C82F" w14:textId="77777777" w:rsidR="00CB6CF9" w:rsidRPr="00D03A3E" w:rsidRDefault="00CB6CF9" w:rsidP="00CB6CF9">
      <w:pPr>
        <w:pStyle w:val="paragraph"/>
        <w:spacing w:before="0" w:beforeAutospacing="0" w:after="0" w:afterAutospacing="0"/>
        <w:textAlignment w:val="baseline"/>
        <w:rPr>
          <w:rFonts w:ascii="Calibri" w:hAnsi="Calibri" w:cs="Calibri"/>
          <w:b/>
          <w:bCs/>
          <w:sz w:val="22"/>
          <w:szCs w:val="22"/>
        </w:rPr>
      </w:pPr>
      <w:r w:rsidRPr="00A07870">
        <w:rPr>
          <w:rStyle w:val="normaltextrun"/>
          <w:rFonts w:ascii="Calibri" w:hAnsi="Calibri" w:cs="Calibri"/>
          <w:b/>
          <w:bCs/>
          <w:sz w:val="22"/>
          <w:szCs w:val="22"/>
        </w:rPr>
        <w:t>Desirable</w:t>
      </w:r>
      <w:r w:rsidRPr="00A07870">
        <w:rPr>
          <w:rStyle w:val="eop"/>
          <w:rFonts w:ascii="Calibri" w:hAnsi="Calibri" w:cs="Calibri"/>
          <w:b/>
          <w:bCs/>
          <w:sz w:val="22"/>
          <w:szCs w:val="22"/>
        </w:rPr>
        <w:t> </w:t>
      </w:r>
      <w:r>
        <w:rPr>
          <w:rStyle w:val="eop"/>
          <w:rFonts w:ascii="Calibri" w:hAnsi="Calibri" w:cs="Calibri"/>
          <w:color w:val="000000"/>
          <w:sz w:val="22"/>
          <w:szCs w:val="22"/>
        </w:rPr>
        <w:t> </w:t>
      </w:r>
    </w:p>
    <w:p w14:paraId="054D5F5C" w14:textId="77777777" w:rsidR="00CB6CF9" w:rsidRDefault="00CB6CF9" w:rsidP="00CB6CF9">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lastRenderedPageBreak/>
        <w:t>Knowledge of and experience in using emotional and behavioural concepts, anger management, emotional literacy, Adverse Childhood Experiences and Trauma Informed Practice. </w:t>
      </w:r>
      <w:r>
        <w:rPr>
          <w:rStyle w:val="eop"/>
          <w:rFonts w:ascii="Calibri" w:hAnsi="Calibri" w:cs="Calibri"/>
          <w:sz w:val="22"/>
          <w:szCs w:val="22"/>
        </w:rPr>
        <w:t> </w:t>
      </w:r>
    </w:p>
    <w:p w14:paraId="04500D50" w14:textId="77777777" w:rsidR="00CB6CF9" w:rsidRDefault="00CB6CF9" w:rsidP="00CB6CF9">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Understanding of the use of PACE to support pupils  </w:t>
      </w:r>
      <w:r>
        <w:rPr>
          <w:rStyle w:val="eop"/>
          <w:rFonts w:ascii="Calibri" w:hAnsi="Calibri" w:cs="Calibri"/>
          <w:sz w:val="22"/>
          <w:szCs w:val="22"/>
        </w:rPr>
        <w:t> </w:t>
      </w:r>
    </w:p>
    <w:p w14:paraId="0E1B7515" w14:textId="764C5F41" w:rsidR="00CB6CF9" w:rsidRPr="00790EC0" w:rsidRDefault="00CB6CF9" w:rsidP="00CB6CF9">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CPI trained</w:t>
      </w:r>
      <w:r>
        <w:rPr>
          <w:rStyle w:val="eop"/>
          <w:rFonts w:ascii="Calibri" w:hAnsi="Calibri" w:cs="Calibri"/>
          <w:sz w:val="22"/>
          <w:szCs w:val="22"/>
        </w:rPr>
        <w:t> </w:t>
      </w:r>
      <w:r w:rsidRPr="00790EC0">
        <w:rPr>
          <w:rStyle w:val="normaltextrun"/>
          <w:rFonts w:ascii="Calibri" w:hAnsi="Calibri" w:cs="Calibri"/>
          <w:sz w:val="22"/>
          <w:szCs w:val="22"/>
        </w:rPr>
        <w:t> </w:t>
      </w:r>
      <w:r w:rsidRPr="00790EC0">
        <w:rPr>
          <w:rStyle w:val="eop"/>
          <w:rFonts w:ascii="Calibri" w:hAnsi="Calibri" w:cs="Calibri"/>
          <w:sz w:val="22"/>
          <w:szCs w:val="22"/>
        </w:rPr>
        <w:t> </w:t>
      </w:r>
    </w:p>
    <w:p w14:paraId="4E6750E3" w14:textId="77777777" w:rsidR="00CB6CF9" w:rsidRDefault="00CB6CF9" w:rsidP="00CB6CF9">
      <w:pPr>
        <w:pStyle w:val="paragraph"/>
        <w:numPr>
          <w:ilvl w:val="0"/>
          <w:numId w:val="11"/>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Working knowledge of CPOMS/Arbor</w:t>
      </w:r>
      <w:r>
        <w:rPr>
          <w:rStyle w:val="eop"/>
          <w:rFonts w:ascii="Calibri" w:hAnsi="Calibri" w:cs="Calibri"/>
          <w:sz w:val="22"/>
          <w:szCs w:val="22"/>
        </w:rPr>
        <w:t> </w:t>
      </w:r>
    </w:p>
    <w:p w14:paraId="6C96FF63" w14:textId="77777777" w:rsidR="00CB6CF9" w:rsidRDefault="00CB6CF9" w:rsidP="00CB6CF9">
      <w:pPr>
        <w:pStyle w:val="paragraph"/>
        <w:spacing w:before="0" w:beforeAutospacing="0" w:after="0" w:afterAutospacing="0"/>
        <w:jc w:val="both"/>
        <w:textAlignment w:val="baseline"/>
        <w:rPr>
          <w:rFonts w:ascii="Calibri" w:hAnsi="Calibri" w:cs="Calibri"/>
          <w:sz w:val="22"/>
          <w:szCs w:val="22"/>
        </w:rPr>
      </w:pPr>
    </w:p>
    <w:p w14:paraId="77D05A85" w14:textId="77777777" w:rsidR="00CB6CF9" w:rsidRPr="00127768" w:rsidRDefault="00CB6CF9" w:rsidP="00CB6CF9">
      <w:pPr>
        <w:spacing w:after="0" w:line="240" w:lineRule="auto"/>
        <w:rPr>
          <w:rFonts w:asciiTheme="minorHAnsi" w:eastAsia="Times New Roman" w:hAnsiTheme="minorHAnsi" w:cstheme="minorHAnsi"/>
          <w:b/>
          <w:bCs/>
        </w:rPr>
      </w:pPr>
    </w:p>
    <w:p w14:paraId="0F2D8D57" w14:textId="77777777" w:rsidR="00CB6CF9" w:rsidRPr="00F215F1" w:rsidRDefault="00CB6CF9" w:rsidP="00CB6CF9">
      <w:pPr>
        <w:shd w:val="clear" w:color="auto" w:fill="B7D4EF" w:themeFill="text2" w:themeFillTint="33"/>
        <w:spacing w:after="0" w:line="240" w:lineRule="auto"/>
        <w:rPr>
          <w:rFonts w:asciiTheme="minorHAnsi" w:eastAsia="Times New Roman" w:hAnsiTheme="minorHAnsi" w:cstheme="minorHAnsi"/>
          <w:b/>
          <w:bCs/>
          <w:lang w:val="en-US"/>
        </w:rPr>
      </w:pPr>
      <w:r>
        <w:rPr>
          <w:rFonts w:asciiTheme="minorHAnsi" w:eastAsia="Times New Roman" w:hAnsiTheme="minorHAnsi" w:cstheme="minorHAnsi"/>
          <w:b/>
          <w:bCs/>
          <w:lang w:val="en-US"/>
        </w:rPr>
        <w:t>Personal Qualities</w:t>
      </w:r>
    </w:p>
    <w:p w14:paraId="6194012B" w14:textId="77777777" w:rsidR="00CB6CF9" w:rsidRDefault="00CB6CF9" w:rsidP="00CB6CF9">
      <w:pPr>
        <w:spacing w:after="0" w:line="240" w:lineRule="auto"/>
        <w:rPr>
          <w:rFonts w:asciiTheme="minorHAnsi" w:eastAsia="Times New Roman" w:hAnsiTheme="minorHAnsi" w:cstheme="minorHAnsi"/>
          <w:b/>
          <w:u w:val="single"/>
        </w:rPr>
      </w:pPr>
    </w:p>
    <w:p w14:paraId="05FDC22A"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ability to remain calm in stressful situations. </w:t>
      </w:r>
      <w:r>
        <w:rPr>
          <w:rStyle w:val="eop"/>
          <w:rFonts w:ascii="Calibri" w:hAnsi="Calibri" w:cs="Calibri"/>
          <w:sz w:val="22"/>
          <w:szCs w:val="22"/>
        </w:rPr>
        <w:t> </w:t>
      </w:r>
    </w:p>
    <w:p w14:paraId="730E7C2D" w14:textId="77777777" w:rsidR="00CB6CF9" w:rsidRDefault="00CB6CF9" w:rsidP="00CB6CF9">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High expectations for accountability and consistency </w:t>
      </w:r>
      <w:r>
        <w:rPr>
          <w:rStyle w:val="eop"/>
          <w:rFonts w:ascii="Calibri" w:hAnsi="Calibri" w:cs="Calibri"/>
          <w:sz w:val="22"/>
          <w:szCs w:val="22"/>
        </w:rPr>
        <w:t> </w:t>
      </w:r>
    </w:p>
    <w:p w14:paraId="0DBED006"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Uncompromising personal and professional integrity, including modelling values and vision. </w:t>
      </w:r>
      <w:r>
        <w:rPr>
          <w:rStyle w:val="eop"/>
          <w:rFonts w:ascii="Calibri" w:hAnsi="Calibri" w:cs="Calibri"/>
          <w:sz w:val="22"/>
          <w:szCs w:val="22"/>
        </w:rPr>
        <w:t> </w:t>
      </w:r>
    </w:p>
    <w:p w14:paraId="6C3F2B74" w14:textId="77777777" w:rsidR="00CB6CF9" w:rsidRDefault="00CB6CF9" w:rsidP="00CB6CF9">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Ability to model effective and systematic behaviour management, with clear boundaries, sanctions, praise, and rewards. </w:t>
      </w:r>
      <w:r>
        <w:rPr>
          <w:rStyle w:val="eop"/>
          <w:rFonts w:ascii="Calibri" w:hAnsi="Calibri" w:cs="Calibri"/>
          <w:sz w:val="22"/>
          <w:szCs w:val="22"/>
        </w:rPr>
        <w:t> </w:t>
      </w:r>
    </w:p>
    <w:p w14:paraId="4E72E099"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Think analytically and creatively and demonstrate initiative in solving problems. </w:t>
      </w:r>
      <w:r>
        <w:rPr>
          <w:rStyle w:val="eop"/>
          <w:rFonts w:ascii="Calibri" w:hAnsi="Calibri" w:cs="Calibri"/>
          <w:sz w:val="22"/>
          <w:szCs w:val="22"/>
        </w:rPr>
        <w:t> </w:t>
      </w:r>
    </w:p>
    <w:p w14:paraId="281F374F" w14:textId="77777777" w:rsidR="00CB6CF9" w:rsidRDefault="00CB6CF9" w:rsidP="00CB6CF9">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Have good communication, planning and organisational skills. </w:t>
      </w:r>
      <w:r>
        <w:rPr>
          <w:rStyle w:val="eop"/>
          <w:rFonts w:ascii="Calibri" w:hAnsi="Calibri" w:cs="Calibri"/>
          <w:sz w:val="22"/>
          <w:szCs w:val="22"/>
        </w:rPr>
        <w:t> </w:t>
      </w:r>
    </w:p>
    <w:p w14:paraId="5099907D" w14:textId="77777777" w:rsidR="00CB6CF9" w:rsidRDefault="00CB6CF9" w:rsidP="00CB6CF9">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Ability to work under pressure, handle a variety of situations and people and self-manage time. </w:t>
      </w:r>
      <w:r>
        <w:rPr>
          <w:rStyle w:val="eop"/>
          <w:rFonts w:ascii="Calibri" w:hAnsi="Calibri" w:cs="Calibri"/>
          <w:sz w:val="22"/>
          <w:szCs w:val="22"/>
        </w:rPr>
        <w:t> </w:t>
      </w:r>
    </w:p>
    <w:p w14:paraId="2E48ED7E"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Demonstrate resilience and optimism. </w:t>
      </w:r>
      <w:r>
        <w:rPr>
          <w:rStyle w:val="eop"/>
          <w:rFonts w:ascii="Calibri" w:hAnsi="Calibri" w:cs="Calibri"/>
          <w:sz w:val="22"/>
          <w:szCs w:val="22"/>
        </w:rPr>
        <w:t> </w:t>
      </w:r>
    </w:p>
    <w:p w14:paraId="3ECBCBB2"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Excellent interpersonal skills </w:t>
      </w:r>
      <w:r>
        <w:rPr>
          <w:rStyle w:val="eop"/>
          <w:rFonts w:ascii="Calibri" w:hAnsi="Calibri" w:cs="Calibri"/>
          <w:sz w:val="22"/>
          <w:szCs w:val="22"/>
        </w:rPr>
        <w:t> </w:t>
      </w:r>
    </w:p>
    <w:p w14:paraId="2B524C19"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sense of humour </w:t>
      </w:r>
      <w:r>
        <w:rPr>
          <w:rStyle w:val="eop"/>
          <w:rFonts w:ascii="Calibri" w:hAnsi="Calibri" w:cs="Calibri"/>
          <w:sz w:val="22"/>
          <w:szCs w:val="22"/>
        </w:rPr>
        <w:t> </w:t>
      </w:r>
    </w:p>
    <w:p w14:paraId="0F3E2C28"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Must be a good role model for students and staff. </w:t>
      </w:r>
      <w:r>
        <w:rPr>
          <w:rStyle w:val="eop"/>
          <w:rFonts w:ascii="Calibri" w:hAnsi="Calibri" w:cs="Calibri"/>
          <w:sz w:val="22"/>
          <w:szCs w:val="22"/>
        </w:rPr>
        <w:t> </w:t>
      </w:r>
    </w:p>
    <w:p w14:paraId="5F30C289"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Must be adaptable and willing to accept guidance and support. </w:t>
      </w:r>
      <w:r>
        <w:rPr>
          <w:rStyle w:val="eop"/>
          <w:rFonts w:ascii="Calibri" w:hAnsi="Calibri" w:cs="Calibri"/>
          <w:sz w:val="22"/>
          <w:szCs w:val="22"/>
        </w:rPr>
        <w:t> </w:t>
      </w:r>
    </w:p>
    <w:p w14:paraId="6CA3F0F6" w14:textId="77777777" w:rsidR="00CB6CF9" w:rsidRDefault="00CB6CF9" w:rsidP="00CB6CF9">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Able to motivate staff and hold them to account. </w:t>
      </w:r>
      <w:r>
        <w:rPr>
          <w:rStyle w:val="eop"/>
          <w:rFonts w:ascii="Calibri" w:hAnsi="Calibri" w:cs="Calibri"/>
          <w:sz w:val="22"/>
          <w:szCs w:val="22"/>
        </w:rPr>
        <w:t> </w:t>
      </w:r>
    </w:p>
    <w:p w14:paraId="685FFC7C"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own strengths and areas for development and listen to, reflect constructively and act upon, as appropriate, feedback from others. </w:t>
      </w:r>
      <w:r>
        <w:rPr>
          <w:rStyle w:val="eop"/>
          <w:rFonts w:ascii="Calibri" w:hAnsi="Calibri" w:cs="Calibri"/>
          <w:sz w:val="22"/>
          <w:szCs w:val="22"/>
        </w:rPr>
        <w:t> </w:t>
      </w:r>
    </w:p>
    <w:p w14:paraId="45660946"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Enthusiasm for learning </w:t>
      </w:r>
      <w:r>
        <w:rPr>
          <w:rStyle w:val="eop"/>
          <w:rFonts w:ascii="Calibri" w:hAnsi="Calibri" w:cs="Calibri"/>
          <w:sz w:val="22"/>
          <w:szCs w:val="22"/>
        </w:rPr>
        <w:t> </w:t>
      </w:r>
    </w:p>
    <w:p w14:paraId="767E8F4E"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Empathy with young people </w:t>
      </w:r>
      <w:r>
        <w:rPr>
          <w:rStyle w:val="eop"/>
          <w:rFonts w:ascii="Calibri" w:hAnsi="Calibri" w:cs="Calibri"/>
          <w:sz w:val="22"/>
          <w:szCs w:val="22"/>
        </w:rPr>
        <w:t> </w:t>
      </w:r>
    </w:p>
    <w:p w14:paraId="704C8B1C"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Uncompromising personal and professional integrity, including modelling values and vision.  </w:t>
      </w:r>
      <w:r>
        <w:rPr>
          <w:rStyle w:val="eop"/>
          <w:rFonts w:ascii="Calibri" w:hAnsi="Calibri" w:cs="Calibri"/>
          <w:sz w:val="22"/>
          <w:szCs w:val="22"/>
        </w:rPr>
        <w:t> </w:t>
      </w:r>
    </w:p>
    <w:p w14:paraId="4381A10A"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Think analytically and creatively and demonstrate initiative in solving problems.  </w:t>
      </w:r>
      <w:r>
        <w:rPr>
          <w:rStyle w:val="eop"/>
          <w:rFonts w:ascii="Calibri" w:hAnsi="Calibri" w:cs="Calibri"/>
          <w:sz w:val="22"/>
          <w:szCs w:val="22"/>
        </w:rPr>
        <w:t> </w:t>
      </w:r>
    </w:p>
    <w:p w14:paraId="5F0BDDD0"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Demonstrate resilience and optimism.  </w:t>
      </w:r>
      <w:r>
        <w:rPr>
          <w:rStyle w:val="eop"/>
          <w:rFonts w:ascii="Calibri" w:hAnsi="Calibri" w:cs="Calibri"/>
          <w:sz w:val="22"/>
          <w:szCs w:val="22"/>
        </w:rPr>
        <w:t> </w:t>
      </w:r>
    </w:p>
    <w:p w14:paraId="654964F4"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Excellent interpersonal skills  </w:t>
      </w:r>
      <w:r>
        <w:rPr>
          <w:rStyle w:val="eop"/>
          <w:rFonts w:ascii="Calibri" w:hAnsi="Calibri" w:cs="Calibri"/>
          <w:sz w:val="22"/>
          <w:szCs w:val="22"/>
        </w:rPr>
        <w:t> </w:t>
      </w:r>
    </w:p>
    <w:p w14:paraId="4BB2D02A" w14:textId="77777777" w:rsidR="00CB6CF9" w:rsidRPr="00A07870"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sense of humour  </w:t>
      </w:r>
      <w:r>
        <w:rPr>
          <w:rStyle w:val="eop"/>
          <w:rFonts w:ascii="Calibri" w:hAnsi="Calibri" w:cs="Calibri"/>
          <w:sz w:val="22"/>
          <w:szCs w:val="22"/>
        </w:rPr>
        <w:t> </w:t>
      </w:r>
    </w:p>
    <w:p w14:paraId="25E8A7D6"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Must be a good role model for students and staff.  </w:t>
      </w:r>
      <w:r>
        <w:rPr>
          <w:rStyle w:val="eop"/>
          <w:rFonts w:ascii="Calibri" w:hAnsi="Calibri" w:cs="Calibri"/>
          <w:sz w:val="22"/>
          <w:szCs w:val="22"/>
        </w:rPr>
        <w:t> </w:t>
      </w:r>
    </w:p>
    <w:p w14:paraId="697B88A4"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Must be adaptable and willing to accept guidance and support.  </w:t>
      </w:r>
      <w:r>
        <w:rPr>
          <w:rStyle w:val="eop"/>
          <w:rFonts w:ascii="Calibri" w:hAnsi="Calibri" w:cs="Calibri"/>
          <w:sz w:val="22"/>
          <w:szCs w:val="22"/>
        </w:rPr>
        <w:t> </w:t>
      </w:r>
    </w:p>
    <w:p w14:paraId="4335FBDB" w14:textId="77777777" w:rsid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own strengths and areas for development and listen to, reflect constructively and act upon, as appropriate, feedback from others.  </w:t>
      </w:r>
      <w:r>
        <w:rPr>
          <w:rStyle w:val="eop"/>
          <w:rFonts w:ascii="Calibri" w:hAnsi="Calibri" w:cs="Calibri"/>
          <w:sz w:val="22"/>
          <w:szCs w:val="22"/>
        </w:rPr>
        <w:t> </w:t>
      </w:r>
    </w:p>
    <w:p w14:paraId="6ACC7DCD" w14:textId="77777777" w:rsidR="00CB6CF9" w:rsidRDefault="00CB6CF9" w:rsidP="00CB6CF9">
      <w:pPr>
        <w:pStyle w:val="paragraph"/>
        <w:numPr>
          <w:ilvl w:val="0"/>
          <w:numId w:val="1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Enthusiasm for learning  </w:t>
      </w:r>
      <w:r>
        <w:rPr>
          <w:rStyle w:val="eop"/>
          <w:rFonts w:ascii="Calibri" w:hAnsi="Calibri" w:cs="Calibri"/>
          <w:sz w:val="22"/>
          <w:szCs w:val="22"/>
        </w:rPr>
        <w:t> </w:t>
      </w:r>
    </w:p>
    <w:p w14:paraId="17FE2F45" w14:textId="00B2EA20" w:rsidR="0072712B" w:rsidRPr="00CB6CF9" w:rsidRDefault="00CB6CF9" w:rsidP="00CB6CF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Empathy with young people  </w:t>
      </w:r>
    </w:p>
    <w:sectPr w:rsidR="0072712B" w:rsidRPr="00CB6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72BD"/>
    <w:multiLevelType w:val="hybridMultilevel"/>
    <w:tmpl w:val="FFB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31DBC"/>
    <w:multiLevelType w:val="multilevel"/>
    <w:tmpl w:val="65D6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F40BA"/>
    <w:multiLevelType w:val="hybridMultilevel"/>
    <w:tmpl w:val="BAE2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8584A"/>
    <w:multiLevelType w:val="hybridMultilevel"/>
    <w:tmpl w:val="9BB4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932C6"/>
    <w:multiLevelType w:val="multilevel"/>
    <w:tmpl w:val="65D6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227BE"/>
    <w:multiLevelType w:val="multilevel"/>
    <w:tmpl w:val="728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3F6861"/>
    <w:multiLevelType w:val="multilevel"/>
    <w:tmpl w:val="728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1799A"/>
    <w:multiLevelType w:val="hybridMultilevel"/>
    <w:tmpl w:val="C9FC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F67AE"/>
    <w:multiLevelType w:val="hybridMultilevel"/>
    <w:tmpl w:val="A230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111A8"/>
    <w:multiLevelType w:val="hybridMultilevel"/>
    <w:tmpl w:val="728E13E6"/>
    <w:lvl w:ilvl="0" w:tplc="D89EA764">
      <w:start w:val="1"/>
      <w:numFmt w:val="bullet"/>
      <w:lvlText w:val=""/>
      <w:lvlJc w:val="left"/>
      <w:pPr>
        <w:tabs>
          <w:tab w:val="num" w:pos="720"/>
        </w:tabs>
        <w:ind w:left="720" w:hanging="360"/>
      </w:pPr>
      <w:rPr>
        <w:rFonts w:ascii="Symbol" w:hAnsi="Symbol" w:hint="default"/>
        <w:sz w:val="20"/>
      </w:rPr>
    </w:lvl>
    <w:lvl w:ilvl="1" w:tplc="4BAA1A30" w:tentative="1">
      <w:start w:val="1"/>
      <w:numFmt w:val="bullet"/>
      <w:lvlText w:val=""/>
      <w:lvlJc w:val="left"/>
      <w:pPr>
        <w:tabs>
          <w:tab w:val="num" w:pos="1440"/>
        </w:tabs>
        <w:ind w:left="1440" w:hanging="360"/>
      </w:pPr>
      <w:rPr>
        <w:rFonts w:ascii="Symbol" w:hAnsi="Symbol" w:hint="default"/>
        <w:sz w:val="20"/>
      </w:rPr>
    </w:lvl>
    <w:lvl w:ilvl="2" w:tplc="2D7C35C0" w:tentative="1">
      <w:start w:val="1"/>
      <w:numFmt w:val="bullet"/>
      <w:lvlText w:val=""/>
      <w:lvlJc w:val="left"/>
      <w:pPr>
        <w:tabs>
          <w:tab w:val="num" w:pos="2160"/>
        </w:tabs>
        <w:ind w:left="2160" w:hanging="360"/>
      </w:pPr>
      <w:rPr>
        <w:rFonts w:ascii="Symbol" w:hAnsi="Symbol" w:hint="default"/>
        <w:sz w:val="20"/>
      </w:rPr>
    </w:lvl>
    <w:lvl w:ilvl="3" w:tplc="5B52D2C6" w:tentative="1">
      <w:start w:val="1"/>
      <w:numFmt w:val="bullet"/>
      <w:lvlText w:val=""/>
      <w:lvlJc w:val="left"/>
      <w:pPr>
        <w:tabs>
          <w:tab w:val="num" w:pos="2880"/>
        </w:tabs>
        <w:ind w:left="2880" w:hanging="360"/>
      </w:pPr>
      <w:rPr>
        <w:rFonts w:ascii="Symbol" w:hAnsi="Symbol" w:hint="default"/>
        <w:sz w:val="20"/>
      </w:rPr>
    </w:lvl>
    <w:lvl w:ilvl="4" w:tplc="9B92CA48" w:tentative="1">
      <w:start w:val="1"/>
      <w:numFmt w:val="bullet"/>
      <w:lvlText w:val=""/>
      <w:lvlJc w:val="left"/>
      <w:pPr>
        <w:tabs>
          <w:tab w:val="num" w:pos="3600"/>
        </w:tabs>
        <w:ind w:left="3600" w:hanging="360"/>
      </w:pPr>
      <w:rPr>
        <w:rFonts w:ascii="Symbol" w:hAnsi="Symbol" w:hint="default"/>
        <w:sz w:val="20"/>
      </w:rPr>
    </w:lvl>
    <w:lvl w:ilvl="5" w:tplc="A18AD4C8" w:tentative="1">
      <w:start w:val="1"/>
      <w:numFmt w:val="bullet"/>
      <w:lvlText w:val=""/>
      <w:lvlJc w:val="left"/>
      <w:pPr>
        <w:tabs>
          <w:tab w:val="num" w:pos="4320"/>
        </w:tabs>
        <w:ind w:left="4320" w:hanging="360"/>
      </w:pPr>
      <w:rPr>
        <w:rFonts w:ascii="Symbol" w:hAnsi="Symbol" w:hint="default"/>
        <w:sz w:val="20"/>
      </w:rPr>
    </w:lvl>
    <w:lvl w:ilvl="6" w:tplc="B548142E" w:tentative="1">
      <w:start w:val="1"/>
      <w:numFmt w:val="bullet"/>
      <w:lvlText w:val=""/>
      <w:lvlJc w:val="left"/>
      <w:pPr>
        <w:tabs>
          <w:tab w:val="num" w:pos="5040"/>
        </w:tabs>
        <w:ind w:left="5040" w:hanging="360"/>
      </w:pPr>
      <w:rPr>
        <w:rFonts w:ascii="Symbol" w:hAnsi="Symbol" w:hint="default"/>
        <w:sz w:val="20"/>
      </w:rPr>
    </w:lvl>
    <w:lvl w:ilvl="7" w:tplc="8886DFAC" w:tentative="1">
      <w:start w:val="1"/>
      <w:numFmt w:val="bullet"/>
      <w:lvlText w:val=""/>
      <w:lvlJc w:val="left"/>
      <w:pPr>
        <w:tabs>
          <w:tab w:val="num" w:pos="5760"/>
        </w:tabs>
        <w:ind w:left="5760" w:hanging="360"/>
      </w:pPr>
      <w:rPr>
        <w:rFonts w:ascii="Symbol" w:hAnsi="Symbol" w:hint="default"/>
        <w:sz w:val="20"/>
      </w:rPr>
    </w:lvl>
    <w:lvl w:ilvl="8" w:tplc="608C6FE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1C45D5"/>
    <w:multiLevelType w:val="multilevel"/>
    <w:tmpl w:val="728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E725DF"/>
    <w:multiLevelType w:val="multilevel"/>
    <w:tmpl w:val="65D6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226821">
    <w:abstractNumId w:val="2"/>
  </w:num>
  <w:num w:numId="2" w16cid:durableId="1304315995">
    <w:abstractNumId w:val="3"/>
  </w:num>
  <w:num w:numId="3" w16cid:durableId="415173465">
    <w:abstractNumId w:val="0"/>
  </w:num>
  <w:num w:numId="4" w16cid:durableId="1996950483">
    <w:abstractNumId w:val="8"/>
  </w:num>
  <w:num w:numId="5" w16cid:durableId="547377201">
    <w:abstractNumId w:val="7"/>
  </w:num>
  <w:num w:numId="6" w16cid:durableId="1427729928">
    <w:abstractNumId w:val="10"/>
  </w:num>
  <w:num w:numId="7" w16cid:durableId="782311090">
    <w:abstractNumId w:val="9"/>
  </w:num>
  <w:num w:numId="8" w16cid:durableId="1021779981">
    <w:abstractNumId w:val="6"/>
  </w:num>
  <w:num w:numId="9" w16cid:durableId="1698577553">
    <w:abstractNumId w:val="5"/>
  </w:num>
  <w:num w:numId="10" w16cid:durableId="219947332">
    <w:abstractNumId w:val="11"/>
  </w:num>
  <w:num w:numId="11" w16cid:durableId="447890647">
    <w:abstractNumId w:val="1"/>
  </w:num>
  <w:num w:numId="12" w16cid:durableId="1562279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F9"/>
    <w:rsid w:val="0030670B"/>
    <w:rsid w:val="00362620"/>
    <w:rsid w:val="0072712B"/>
    <w:rsid w:val="00CB6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3110"/>
  <w15:chartTrackingRefBased/>
  <w15:docId w15:val="{408A4363-81C9-4804-A9E6-A4961B91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F9"/>
    <w:rPr>
      <w:rFonts w:ascii="Calibri" w:eastAsia="Calibri" w:hAnsi="Calibri" w:cs="Calibri"/>
      <w:color w:val="000000"/>
      <w:kern w:val="0"/>
      <w:lang w:eastAsia="en-GB"/>
      <w14:ligatures w14:val="none"/>
    </w:rPr>
  </w:style>
  <w:style w:type="paragraph" w:styleId="Heading1">
    <w:name w:val="heading 1"/>
    <w:basedOn w:val="Normal"/>
    <w:next w:val="Normal"/>
    <w:link w:val="Heading1Char"/>
    <w:uiPriority w:val="9"/>
    <w:qFormat/>
    <w:rsid w:val="00CB6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F9"/>
    <w:rPr>
      <w:rFonts w:eastAsiaTheme="majorEastAsia" w:cstheme="majorBidi"/>
      <w:color w:val="272727" w:themeColor="text1" w:themeTint="D8"/>
    </w:rPr>
  </w:style>
  <w:style w:type="paragraph" w:styleId="Title">
    <w:name w:val="Title"/>
    <w:basedOn w:val="Normal"/>
    <w:next w:val="Normal"/>
    <w:link w:val="TitleChar"/>
    <w:uiPriority w:val="10"/>
    <w:qFormat/>
    <w:rsid w:val="00CB6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F9"/>
    <w:pPr>
      <w:spacing w:before="160"/>
      <w:jc w:val="center"/>
    </w:pPr>
    <w:rPr>
      <w:i/>
      <w:iCs/>
      <w:color w:val="404040" w:themeColor="text1" w:themeTint="BF"/>
    </w:rPr>
  </w:style>
  <w:style w:type="character" w:customStyle="1" w:styleId="QuoteChar">
    <w:name w:val="Quote Char"/>
    <w:basedOn w:val="DefaultParagraphFont"/>
    <w:link w:val="Quote"/>
    <w:uiPriority w:val="29"/>
    <w:rsid w:val="00CB6CF9"/>
    <w:rPr>
      <w:i/>
      <w:iCs/>
      <w:color w:val="404040" w:themeColor="text1" w:themeTint="BF"/>
    </w:rPr>
  </w:style>
  <w:style w:type="paragraph" w:styleId="ListParagraph">
    <w:name w:val="List Paragraph"/>
    <w:basedOn w:val="Normal"/>
    <w:uiPriority w:val="34"/>
    <w:qFormat/>
    <w:rsid w:val="00CB6CF9"/>
    <w:pPr>
      <w:ind w:left="720"/>
      <w:contextualSpacing/>
    </w:pPr>
  </w:style>
  <w:style w:type="character" w:styleId="IntenseEmphasis">
    <w:name w:val="Intense Emphasis"/>
    <w:basedOn w:val="DefaultParagraphFont"/>
    <w:uiPriority w:val="21"/>
    <w:qFormat/>
    <w:rsid w:val="00CB6CF9"/>
    <w:rPr>
      <w:i/>
      <w:iCs/>
      <w:color w:val="0F4761" w:themeColor="accent1" w:themeShade="BF"/>
    </w:rPr>
  </w:style>
  <w:style w:type="paragraph" w:styleId="IntenseQuote">
    <w:name w:val="Intense Quote"/>
    <w:basedOn w:val="Normal"/>
    <w:next w:val="Normal"/>
    <w:link w:val="IntenseQuoteChar"/>
    <w:uiPriority w:val="30"/>
    <w:qFormat/>
    <w:rsid w:val="00CB6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CF9"/>
    <w:rPr>
      <w:i/>
      <w:iCs/>
      <w:color w:val="0F4761" w:themeColor="accent1" w:themeShade="BF"/>
    </w:rPr>
  </w:style>
  <w:style w:type="character" w:styleId="IntenseReference">
    <w:name w:val="Intense Reference"/>
    <w:basedOn w:val="DefaultParagraphFont"/>
    <w:uiPriority w:val="32"/>
    <w:qFormat/>
    <w:rsid w:val="00CB6CF9"/>
    <w:rPr>
      <w:b/>
      <w:bCs/>
      <w:smallCaps/>
      <w:color w:val="0F4761" w:themeColor="accent1" w:themeShade="BF"/>
      <w:spacing w:val="5"/>
    </w:rPr>
  </w:style>
  <w:style w:type="paragraph" w:styleId="Footer">
    <w:name w:val="footer"/>
    <w:basedOn w:val="Normal"/>
    <w:link w:val="FooterChar"/>
    <w:uiPriority w:val="99"/>
    <w:unhideWhenUsed/>
    <w:rsid w:val="00CB6CF9"/>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CB6CF9"/>
    <w:rPr>
      <w:kern w:val="0"/>
      <w14:ligatures w14:val="none"/>
    </w:rPr>
  </w:style>
  <w:style w:type="paragraph" w:customStyle="1" w:styleId="Default">
    <w:name w:val="Default"/>
    <w:rsid w:val="00CB6CF9"/>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ragraph">
    <w:name w:val="paragraph"/>
    <w:basedOn w:val="Normal"/>
    <w:rsid w:val="00CB6CF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B6CF9"/>
  </w:style>
  <w:style w:type="character" w:customStyle="1" w:styleId="eop">
    <w:name w:val="eop"/>
    <w:basedOn w:val="DefaultParagraphFont"/>
    <w:rsid w:val="00CB6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1609</Words>
  <Characters>9209</Characters>
  <Application>Microsoft Office Word</Application>
  <DocSecurity>0</DocSecurity>
  <Lines>248</Lines>
  <Paragraphs>136</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Mathias</dc:creator>
  <cp:keywords/>
  <dc:description/>
  <cp:lastModifiedBy>Tim Mathias</cp:lastModifiedBy>
  <cp:revision>2</cp:revision>
  <dcterms:created xsi:type="dcterms:W3CDTF">2026-06-18T12:43:00Z</dcterms:created>
  <dcterms:modified xsi:type="dcterms:W3CDTF">2026-06-18T12:54:00Z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4da867-5252-4bd3-9b0f-9d4dd1d5e926_Enabled">
    <vt:lpwstr>true</vt:lpwstr>
  </property>
  <property fmtid="{D5CDD505-2E9C-101B-9397-08002B2CF9AE}" pid="3" name="MSIP_Label_9e4da867-5252-4bd3-9b0f-9d4dd1d5e926_SetDate">
    <vt:lpwstr>2026-06-18T12:46:13Z</vt:lpwstr>
  </property>
  <property fmtid="{D5CDD505-2E9C-101B-9397-08002B2CF9AE}" pid="4" name="MSIP_Label_9e4da867-5252-4bd3-9b0f-9d4dd1d5e926_Method">
    <vt:lpwstr>Standard</vt:lpwstr>
  </property>
  <property fmtid="{D5CDD505-2E9C-101B-9397-08002B2CF9AE}" pid="5" name="MSIP_Label_9e4da867-5252-4bd3-9b0f-9d4dd1d5e926_Name">
    <vt:lpwstr>9e4da867-5252-4bd3-9b0f-9d4dd1d5e926</vt:lpwstr>
  </property>
  <property fmtid="{D5CDD505-2E9C-101B-9397-08002B2CF9AE}" pid="6" name="MSIP_Label_9e4da867-5252-4bd3-9b0f-9d4dd1d5e926_SiteId">
    <vt:lpwstr>9c113a9f-0a1f-40d6-99d0-7c1e42ba1b60</vt:lpwstr>
  </property>
  <property fmtid="{D5CDD505-2E9C-101B-9397-08002B2CF9AE}" pid="7" name="MSIP_Label_9e4da867-5252-4bd3-9b0f-9d4dd1d5e926_ActionId">
    <vt:lpwstr>64cd16b3-1bc9-49c2-8e63-fc00ab634084</vt:lpwstr>
  </property>
  <property fmtid="{D5CDD505-2E9C-101B-9397-08002B2CF9AE}" pid="8" name="MSIP_Label_9e4da867-5252-4bd3-9b0f-9d4dd1d5e926_ContentBits">
    <vt:lpwstr>0</vt:lpwstr>
  </property>
  <property fmtid="{D5CDD505-2E9C-101B-9397-08002B2CF9AE}" pid="9" name="MSIP_Label_9e4da867-5252-4bd3-9b0f-9d4dd1d5e926_Tag">
    <vt:lpwstr>10, 3, 0, 1</vt:lpwstr>
  </property>
</Properties>
</file>