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CDF5" w14:textId="77777777" w:rsidR="008E0A1A" w:rsidRPr="008E0A1A" w:rsidRDefault="008E0A1A" w:rsidP="00F86260">
      <w:pPr>
        <w:rPr>
          <w:rFonts w:ascii="Arial" w:hAnsi="Arial" w:cs="Arial"/>
          <w:b/>
        </w:rPr>
      </w:pPr>
      <w:bookmarkStart w:id="0" w:name="AP3"/>
    </w:p>
    <w:p w14:paraId="3C2FCDF6" w14:textId="77777777" w:rsidR="00782A04" w:rsidRPr="003259F7" w:rsidRDefault="00F86260" w:rsidP="00EC0698">
      <w:pPr>
        <w:rPr>
          <w:rFonts w:ascii="Arial" w:hAnsi="Arial" w:cs="Arial"/>
          <w:b/>
          <w:lang w:eastAsia="en-GB"/>
        </w:rPr>
      </w:pPr>
      <w:r w:rsidRPr="003259F7">
        <w:rPr>
          <w:rFonts w:ascii="Arial" w:hAnsi="Arial" w:cs="Arial"/>
          <w:b/>
        </w:rPr>
        <w:t>JOB DESCRIPTION</w:t>
      </w:r>
      <w:r w:rsidRPr="003259F7">
        <w:rPr>
          <w:rFonts w:ascii="Arial" w:hAnsi="Arial" w:cs="Arial"/>
          <w:noProof/>
        </w:rPr>
        <w:t xml:space="preserve"> </w:t>
      </w:r>
      <w:r w:rsidR="00C86942" w:rsidRPr="003259F7">
        <w:rPr>
          <w:rFonts w:ascii="Arial" w:hAnsi="Arial" w:cs="Arial"/>
          <w:b/>
          <w:noProof/>
        </w:rPr>
        <w:t>–</w:t>
      </w:r>
      <w:r w:rsidR="00DA0937" w:rsidRPr="003259F7">
        <w:rPr>
          <w:rFonts w:ascii="Arial" w:hAnsi="Arial" w:cs="Arial"/>
          <w:b/>
          <w:noProof/>
        </w:rPr>
        <w:t xml:space="preserve"> </w:t>
      </w:r>
      <w:r w:rsidR="009779DD" w:rsidRPr="003259F7">
        <w:rPr>
          <w:rFonts w:ascii="Arial" w:hAnsi="Arial" w:cs="Arial"/>
          <w:b/>
          <w:noProof/>
        </w:rPr>
        <w:t>INVIGILATOR, EXAMINATION READER AND SCRIBE</w:t>
      </w:r>
    </w:p>
    <w:p w14:paraId="3C2FCDF7" w14:textId="77777777" w:rsidR="00782A04" w:rsidRPr="003259F7" w:rsidRDefault="00782A04" w:rsidP="00E52DE0">
      <w:pPr>
        <w:jc w:val="center"/>
        <w:rPr>
          <w:rFonts w:ascii="Arial" w:hAnsi="Arial" w:cs="Arial"/>
          <w:b/>
          <w:lang w:eastAsia="en-GB"/>
        </w:rPr>
      </w:pPr>
    </w:p>
    <w:p w14:paraId="3C2FCDF8" w14:textId="77777777" w:rsidR="008E0A1A" w:rsidRPr="003259F7" w:rsidRDefault="008E0A1A" w:rsidP="00E52DE0">
      <w:pPr>
        <w:rPr>
          <w:rFonts w:ascii="Arial" w:hAnsi="Arial" w:cs="Arial"/>
          <w:b/>
          <w:lang w:eastAsia="en-GB"/>
        </w:rPr>
      </w:pPr>
    </w:p>
    <w:p w14:paraId="3C2FCDF9" w14:textId="77777777" w:rsidR="00874733" w:rsidRPr="003259F7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3259F7" w14:paraId="3C2FCDFC" w14:textId="77777777" w:rsidTr="00126400">
        <w:tc>
          <w:tcPr>
            <w:tcW w:w="2235" w:type="dxa"/>
          </w:tcPr>
          <w:p w14:paraId="3C2FCDFA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3C2FCDFB" w14:textId="77777777" w:rsidR="00126400" w:rsidRPr="003259F7" w:rsidRDefault="009779DD" w:rsidP="00E01086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>Invigilator, Examination Reader and Scribe</w:t>
            </w:r>
          </w:p>
        </w:tc>
      </w:tr>
      <w:tr w:rsidR="00126400" w:rsidRPr="003259F7" w14:paraId="3C2FCDFF" w14:textId="77777777" w:rsidTr="00126400">
        <w:tc>
          <w:tcPr>
            <w:tcW w:w="2235" w:type="dxa"/>
          </w:tcPr>
          <w:p w14:paraId="3C2FCDFD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3C2FCDFE" w14:textId="77777777" w:rsidR="00126400" w:rsidRPr="003259F7" w:rsidRDefault="00EC0698" w:rsidP="00843519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 xml:space="preserve">Casual </w:t>
            </w:r>
            <w:r w:rsidR="00EB47C9" w:rsidRPr="003259F7">
              <w:rPr>
                <w:rFonts w:ascii="Arial" w:hAnsi="Arial" w:cs="Arial"/>
                <w:b/>
                <w:lang w:eastAsia="en-GB"/>
              </w:rPr>
              <w:t>– Fixed scale point</w:t>
            </w:r>
          </w:p>
        </w:tc>
      </w:tr>
      <w:tr w:rsidR="00126400" w:rsidRPr="003259F7" w14:paraId="3C2FCE02" w14:textId="77777777" w:rsidTr="00126400">
        <w:tc>
          <w:tcPr>
            <w:tcW w:w="2235" w:type="dxa"/>
          </w:tcPr>
          <w:p w14:paraId="3C2FCE00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3C2FCE01" w14:textId="77777777" w:rsidR="00126400" w:rsidRPr="003259F7" w:rsidRDefault="00E53083" w:rsidP="00100FA7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>Examinations Officer</w:t>
            </w:r>
          </w:p>
        </w:tc>
      </w:tr>
      <w:tr w:rsidR="00126400" w:rsidRPr="003259F7" w14:paraId="3C2FCE05" w14:textId="77777777" w:rsidTr="00126400">
        <w:tc>
          <w:tcPr>
            <w:tcW w:w="2235" w:type="dxa"/>
          </w:tcPr>
          <w:p w14:paraId="3C2FCE03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3C2FCE04" w14:textId="4336F58E" w:rsidR="00126400" w:rsidRPr="003259F7" w:rsidRDefault="00C86942" w:rsidP="00126400">
            <w:pPr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 xml:space="preserve">To act as an exam invigilator, a reader or a scribe during controlled examinations to enable the school to meet its requirements to allow </w:t>
            </w:r>
            <w:r w:rsidR="003259F7" w:rsidRPr="003259F7">
              <w:rPr>
                <w:rFonts w:ascii="Arial" w:hAnsi="Arial" w:cs="Arial"/>
                <w:b/>
                <w:lang w:eastAsia="en-GB"/>
              </w:rPr>
              <w:t>learners</w:t>
            </w:r>
            <w:r w:rsidRPr="003259F7">
              <w:rPr>
                <w:rFonts w:ascii="Arial" w:hAnsi="Arial" w:cs="Arial"/>
                <w:b/>
                <w:lang w:eastAsia="en-GB"/>
              </w:rPr>
              <w:t xml:space="preserve"> with special educational needs, disabilities or temporary injuries to access assessments</w:t>
            </w:r>
          </w:p>
        </w:tc>
      </w:tr>
      <w:tr w:rsidR="00126400" w:rsidRPr="003259F7" w14:paraId="3C2FCE08" w14:textId="77777777" w:rsidTr="00126400">
        <w:tc>
          <w:tcPr>
            <w:tcW w:w="2235" w:type="dxa"/>
          </w:tcPr>
          <w:p w14:paraId="3C2FCE06" w14:textId="77777777" w:rsidR="00126400" w:rsidRPr="003259F7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3C2FCE07" w14:textId="132177F9" w:rsidR="00126400" w:rsidRPr="003259F7" w:rsidRDefault="00574D1B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April 2025</w:t>
            </w:r>
          </w:p>
        </w:tc>
      </w:tr>
    </w:tbl>
    <w:p w14:paraId="3C2FCE09" w14:textId="77777777" w:rsidR="00126400" w:rsidRPr="003259F7" w:rsidRDefault="00126400" w:rsidP="00E52DE0">
      <w:pPr>
        <w:rPr>
          <w:rFonts w:ascii="Arial" w:hAnsi="Arial" w:cs="Arial"/>
          <w:lang w:eastAsia="en-GB"/>
        </w:rPr>
      </w:pPr>
    </w:p>
    <w:p w14:paraId="3C2FCE0A" w14:textId="77777777" w:rsidR="00126400" w:rsidRPr="003259F7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3259F7" w14:paraId="3C2FCE0F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3C2FCE0B" w14:textId="77777777" w:rsidR="00EC0698" w:rsidRPr="003259F7" w:rsidRDefault="00EC0698" w:rsidP="00EC0698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3259F7">
              <w:rPr>
                <w:rFonts w:ascii="Arial" w:hAnsi="Arial" w:cs="Arial"/>
                <w:b/>
                <w:lang w:eastAsia="en-GB"/>
              </w:rPr>
              <w:t>Summit Learning Trust Mission Statement</w:t>
            </w:r>
          </w:p>
          <w:p w14:paraId="3C2FCE0C" w14:textId="04F3AC42" w:rsidR="00EC0698" w:rsidRPr="003259F7" w:rsidRDefault="00EC0698" w:rsidP="00EC0698">
            <w:pPr>
              <w:jc w:val="center"/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>S</w:t>
            </w:r>
            <w:r w:rsidR="00427AA5" w:rsidRPr="003259F7">
              <w:rPr>
                <w:rFonts w:ascii="Arial" w:hAnsi="Arial" w:cs="Arial"/>
                <w:lang w:eastAsia="en-GB"/>
              </w:rPr>
              <w:t>uccess</w:t>
            </w:r>
            <w:r w:rsidRPr="003259F7">
              <w:rPr>
                <w:rFonts w:ascii="Arial" w:hAnsi="Arial" w:cs="Arial"/>
                <w:lang w:eastAsia="en-GB"/>
              </w:rPr>
              <w:t xml:space="preserve"> through </w:t>
            </w:r>
            <w:r w:rsidR="00427AA5" w:rsidRPr="003259F7">
              <w:rPr>
                <w:rFonts w:ascii="Arial" w:hAnsi="Arial" w:cs="Arial"/>
                <w:lang w:eastAsia="en-GB"/>
              </w:rPr>
              <w:t>Endeavour</w:t>
            </w:r>
            <w:r w:rsidRPr="003259F7">
              <w:rPr>
                <w:rFonts w:ascii="Arial" w:hAnsi="Arial" w:cs="Arial"/>
                <w:lang w:eastAsia="en-GB"/>
              </w:rPr>
              <w:t xml:space="preserve"> </w:t>
            </w:r>
          </w:p>
          <w:p w14:paraId="3C2FCE0D" w14:textId="68842C66" w:rsidR="00EC0698" w:rsidRPr="003259F7" w:rsidRDefault="00EC0698" w:rsidP="00EC0698">
            <w:pPr>
              <w:jc w:val="center"/>
              <w:rPr>
                <w:rFonts w:ascii="Arial" w:hAnsi="Arial" w:cs="Arial"/>
                <w:lang w:eastAsia="en-GB"/>
              </w:rPr>
            </w:pPr>
            <w:r w:rsidRPr="003259F7">
              <w:rPr>
                <w:rFonts w:ascii="Arial" w:hAnsi="Arial" w:cs="Arial"/>
                <w:lang w:eastAsia="en-GB"/>
              </w:rPr>
              <w:t xml:space="preserve">Ambition through </w:t>
            </w:r>
            <w:r w:rsidR="00427AA5" w:rsidRPr="003259F7">
              <w:rPr>
                <w:rFonts w:ascii="Arial" w:hAnsi="Arial" w:cs="Arial"/>
                <w:lang w:eastAsia="en-GB"/>
              </w:rPr>
              <w:t>C</w:t>
            </w:r>
            <w:r w:rsidRPr="003259F7">
              <w:rPr>
                <w:rFonts w:ascii="Arial" w:hAnsi="Arial" w:cs="Arial"/>
                <w:lang w:eastAsia="en-GB"/>
              </w:rPr>
              <w:t xml:space="preserve">hallenge </w:t>
            </w:r>
          </w:p>
          <w:p w14:paraId="3C2FCE0E" w14:textId="1B4F70BB" w:rsidR="004F1595" w:rsidRPr="003259F7" w:rsidRDefault="00427AA5" w:rsidP="00EC0698">
            <w:pPr>
              <w:jc w:val="center"/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  <w:lang w:eastAsia="en-GB"/>
              </w:rPr>
              <w:t>Strength</w:t>
            </w:r>
            <w:r w:rsidR="00EC0698" w:rsidRPr="003259F7">
              <w:rPr>
                <w:rFonts w:ascii="Arial" w:hAnsi="Arial" w:cs="Arial"/>
                <w:lang w:eastAsia="en-GB"/>
              </w:rPr>
              <w:t xml:space="preserve"> through </w:t>
            </w:r>
            <w:r w:rsidRPr="003259F7">
              <w:rPr>
                <w:rFonts w:ascii="Arial" w:hAnsi="Arial" w:cs="Arial"/>
                <w:lang w:eastAsia="en-GB"/>
              </w:rPr>
              <w:t>Diversity</w:t>
            </w:r>
          </w:p>
        </w:tc>
      </w:tr>
    </w:tbl>
    <w:p w14:paraId="3C2FCE10" w14:textId="77777777" w:rsidR="00126400" w:rsidRPr="003259F7" w:rsidRDefault="00126400" w:rsidP="00E52DE0">
      <w:pPr>
        <w:rPr>
          <w:rFonts w:ascii="Arial" w:hAnsi="Arial" w:cs="Arial"/>
          <w:lang w:eastAsia="en-GB"/>
        </w:rPr>
      </w:pPr>
    </w:p>
    <w:p w14:paraId="3C2FCE11" w14:textId="77777777" w:rsidR="00E52DE0" w:rsidRPr="003259F7" w:rsidRDefault="00E52DE0" w:rsidP="00E52DE0">
      <w:pPr>
        <w:rPr>
          <w:rFonts w:ascii="Arial" w:hAnsi="Arial" w:cs="Arial"/>
          <w:b/>
          <w:lang w:eastAsia="en-GB"/>
        </w:rPr>
      </w:pPr>
    </w:p>
    <w:p w14:paraId="3C2FCE12" w14:textId="77777777" w:rsidR="00272F67" w:rsidRPr="003259F7" w:rsidRDefault="00272F67" w:rsidP="00272F67">
      <w:pPr>
        <w:spacing w:line="259" w:lineRule="auto"/>
        <w:ind w:left="-5" w:hanging="10"/>
        <w:rPr>
          <w:rFonts w:ascii="Arial" w:hAnsi="Arial" w:cs="Arial"/>
          <w:b/>
        </w:rPr>
      </w:pPr>
      <w:r w:rsidRPr="003259F7">
        <w:rPr>
          <w:rFonts w:ascii="Arial" w:hAnsi="Arial" w:cs="Arial"/>
          <w:b/>
        </w:rPr>
        <w:t xml:space="preserve">Role Purpose:  </w:t>
      </w:r>
    </w:p>
    <w:p w14:paraId="3C2FCE13" w14:textId="77777777" w:rsidR="00C86942" w:rsidRPr="003259F7" w:rsidRDefault="00C86942" w:rsidP="00272F67">
      <w:pPr>
        <w:spacing w:line="259" w:lineRule="auto"/>
        <w:ind w:left="-5" w:hanging="10"/>
        <w:rPr>
          <w:rFonts w:ascii="Arial" w:hAnsi="Arial" w:cs="Arial"/>
          <w:b/>
        </w:rPr>
      </w:pPr>
    </w:p>
    <w:p w14:paraId="3C2FCE14" w14:textId="637490BF" w:rsidR="00FF41E7" w:rsidRPr="003259F7" w:rsidRDefault="005D2491" w:rsidP="005D2491">
      <w:pPr>
        <w:shd w:val="clear" w:color="auto" w:fill="FFFFFF"/>
        <w:spacing w:after="240"/>
        <w:jc w:val="both"/>
        <w:rPr>
          <w:rFonts w:ascii="Arial" w:hAnsi="Arial" w:cs="Arial"/>
        </w:rPr>
      </w:pPr>
      <w:r w:rsidRPr="003259F7">
        <w:rPr>
          <w:rFonts w:ascii="Arial" w:hAnsi="Arial" w:cs="Arial"/>
          <w:color w:val="000000"/>
          <w:lang w:eastAsia="en-GB"/>
        </w:rPr>
        <w:t xml:space="preserve">Working with our Exam Officer to </w:t>
      </w:r>
      <w:bookmarkStart w:id="1" w:name="_Hlk50976097"/>
      <w:r w:rsidRPr="003259F7">
        <w:rPr>
          <w:rFonts w:ascii="Arial" w:hAnsi="Arial" w:cs="Arial"/>
          <w:color w:val="000000"/>
          <w:lang w:eastAsia="en-GB"/>
        </w:rPr>
        <w:t xml:space="preserve">oversee the examination hall and provide access arrangements for all </w:t>
      </w:r>
      <w:r w:rsidR="003259F7" w:rsidRPr="003259F7">
        <w:rPr>
          <w:rFonts w:ascii="Arial" w:hAnsi="Arial" w:cs="Arial"/>
          <w:color w:val="000000"/>
          <w:lang w:eastAsia="en-GB"/>
        </w:rPr>
        <w:t>learners</w:t>
      </w:r>
      <w:r w:rsidR="009779DD" w:rsidRPr="003259F7">
        <w:rPr>
          <w:rFonts w:ascii="Arial" w:hAnsi="Arial" w:cs="Arial"/>
          <w:color w:val="000000"/>
          <w:lang w:eastAsia="en-GB"/>
        </w:rPr>
        <w:t xml:space="preserve"> e</w:t>
      </w:r>
      <w:r w:rsidRPr="003259F7">
        <w:rPr>
          <w:rFonts w:ascii="Arial" w:hAnsi="Arial" w:cs="Arial"/>
          <w:color w:val="000000"/>
          <w:lang w:eastAsia="en-GB"/>
        </w:rPr>
        <w:t>nsuring correct procedures and regulations are followed.  Responsible for collection of examination papers and supporting documents at the end of the examination</w:t>
      </w:r>
      <w:bookmarkStart w:id="2" w:name="_Hlk50976220"/>
      <w:bookmarkEnd w:id="1"/>
      <w:r w:rsidR="003259F7" w:rsidRPr="003259F7">
        <w:rPr>
          <w:rFonts w:ascii="Arial" w:hAnsi="Arial" w:cs="Arial"/>
          <w:color w:val="000000"/>
          <w:lang w:eastAsia="en-GB"/>
        </w:rPr>
        <w:t xml:space="preserve"> and also</w:t>
      </w:r>
      <w:r w:rsidRPr="003259F7">
        <w:rPr>
          <w:rFonts w:ascii="Arial" w:hAnsi="Arial" w:cs="Arial"/>
          <w:color w:val="000000"/>
          <w:lang w:eastAsia="en-GB"/>
        </w:rPr>
        <w:t xml:space="preserve"> providing, where required, reading and scribing for </w:t>
      </w:r>
      <w:r w:rsidR="003259F7" w:rsidRPr="003259F7">
        <w:rPr>
          <w:rFonts w:ascii="Arial" w:hAnsi="Arial" w:cs="Arial"/>
          <w:color w:val="000000"/>
          <w:lang w:eastAsia="en-GB"/>
        </w:rPr>
        <w:t>learners</w:t>
      </w:r>
      <w:r w:rsidRPr="003259F7">
        <w:rPr>
          <w:rFonts w:ascii="Arial" w:hAnsi="Arial" w:cs="Arial"/>
          <w:color w:val="000000"/>
          <w:lang w:eastAsia="en-GB"/>
        </w:rPr>
        <w:t xml:space="preserve"> who require additional help.  </w:t>
      </w:r>
    </w:p>
    <w:bookmarkEnd w:id="2"/>
    <w:p w14:paraId="3C2FCE15" w14:textId="77777777" w:rsidR="00DF780E" w:rsidRPr="003259F7" w:rsidRDefault="00272F67" w:rsidP="00272F67">
      <w:pPr>
        <w:pStyle w:val="Heading2"/>
        <w:ind w:left="-5"/>
        <w:rPr>
          <w:szCs w:val="24"/>
        </w:rPr>
      </w:pPr>
      <w:r w:rsidRPr="003259F7">
        <w:rPr>
          <w:szCs w:val="24"/>
        </w:rPr>
        <w:t>Key Functions</w:t>
      </w:r>
      <w:r w:rsidR="00E53083" w:rsidRPr="003259F7">
        <w:rPr>
          <w:szCs w:val="24"/>
        </w:rPr>
        <w:t xml:space="preserve"> (Reader)</w:t>
      </w:r>
      <w:r w:rsidR="00C86942" w:rsidRPr="003259F7">
        <w:rPr>
          <w:szCs w:val="24"/>
        </w:rPr>
        <w:t>:</w:t>
      </w:r>
    </w:p>
    <w:p w14:paraId="3C2FCE16" w14:textId="77777777" w:rsidR="00E53083" w:rsidRPr="003259F7" w:rsidRDefault="00E53083" w:rsidP="005D1D8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color w:val="000000"/>
          <w:lang w:eastAsia="en-GB"/>
        </w:rPr>
        <w:t>Read aloud examinations instructions and questions, accurately and clearly</w:t>
      </w:r>
    </w:p>
    <w:p w14:paraId="3C2FCE17" w14:textId="77777777" w:rsidR="00E53083" w:rsidRPr="003259F7" w:rsidRDefault="00E53083" w:rsidP="005D1D8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color w:val="000000"/>
          <w:lang w:eastAsia="en-GB"/>
        </w:rPr>
        <w:t>Re-read aloud examination instructions and questions if requested</w:t>
      </w:r>
    </w:p>
    <w:p w14:paraId="3C2FCE18" w14:textId="1ED127C7" w:rsidR="00E53083" w:rsidRPr="003259F7" w:rsidRDefault="00E53083" w:rsidP="00A42C9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color w:val="000000"/>
          <w:lang w:eastAsia="en-GB"/>
        </w:rPr>
        <w:t xml:space="preserve">Re-read a </w:t>
      </w:r>
      <w:r w:rsidR="003259F7" w:rsidRPr="003259F7">
        <w:rPr>
          <w:rFonts w:ascii="Arial" w:hAnsi="Arial" w:cs="Arial"/>
          <w:color w:val="000000"/>
          <w:lang w:eastAsia="en-GB"/>
        </w:rPr>
        <w:t>learner</w:t>
      </w:r>
      <w:r w:rsidRPr="003259F7">
        <w:rPr>
          <w:rFonts w:ascii="Arial" w:hAnsi="Arial" w:cs="Arial"/>
          <w:color w:val="000000"/>
          <w:lang w:eastAsia="en-GB"/>
        </w:rPr>
        <w:t>’s a</w:t>
      </w:r>
      <w:r w:rsidR="00C86942" w:rsidRPr="003259F7">
        <w:rPr>
          <w:rFonts w:ascii="Arial" w:hAnsi="Arial" w:cs="Arial"/>
          <w:color w:val="000000"/>
          <w:lang w:eastAsia="en-GB"/>
        </w:rPr>
        <w:t>nswer back to them if requested</w:t>
      </w:r>
    </w:p>
    <w:p w14:paraId="3C2FCE19" w14:textId="77777777" w:rsidR="00E53083" w:rsidRPr="003259F7" w:rsidRDefault="00E53083" w:rsidP="00E53083">
      <w:pPr>
        <w:pStyle w:val="Heading2"/>
        <w:rPr>
          <w:b w:val="0"/>
          <w:szCs w:val="24"/>
        </w:rPr>
      </w:pPr>
      <w:r w:rsidRPr="003259F7">
        <w:rPr>
          <w:szCs w:val="24"/>
        </w:rPr>
        <w:t>Key Functions (Scribe)</w:t>
      </w:r>
      <w:r w:rsidR="00C86942" w:rsidRPr="003259F7">
        <w:rPr>
          <w:szCs w:val="24"/>
        </w:rPr>
        <w:t>:</w:t>
      </w:r>
    </w:p>
    <w:p w14:paraId="3C2FCE1A" w14:textId="7F1DDE92" w:rsidR="00E53083" w:rsidRPr="003259F7" w:rsidRDefault="00E53083" w:rsidP="00E5308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259F7">
        <w:rPr>
          <w:rFonts w:ascii="Arial" w:hAnsi="Arial" w:cs="Arial"/>
          <w:color w:val="000000"/>
          <w:lang w:eastAsia="en-GB"/>
        </w:rPr>
        <w:t xml:space="preserve">Produce accurate and verbatim transcripts of answers dictated by the </w:t>
      </w:r>
      <w:r w:rsidR="003259F7" w:rsidRPr="003259F7">
        <w:rPr>
          <w:rFonts w:ascii="Arial" w:hAnsi="Arial" w:cs="Arial"/>
          <w:color w:val="000000"/>
          <w:lang w:eastAsia="en-GB"/>
        </w:rPr>
        <w:t>learners</w:t>
      </w:r>
      <w:r w:rsidRPr="003259F7">
        <w:rPr>
          <w:rFonts w:ascii="Arial" w:hAnsi="Arial" w:cs="Arial"/>
          <w:color w:val="000000"/>
          <w:lang w:eastAsia="en-GB"/>
        </w:rPr>
        <w:t xml:space="preserve"> in a handwritten format</w:t>
      </w:r>
    </w:p>
    <w:p w14:paraId="3C2FCE1B" w14:textId="31C0BA6A" w:rsidR="00C86942" w:rsidRPr="003259F7" w:rsidRDefault="00E53083" w:rsidP="00E5308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259F7">
        <w:rPr>
          <w:rFonts w:ascii="Arial" w:hAnsi="Arial" w:cs="Arial"/>
          <w:color w:val="000000"/>
          <w:lang w:eastAsia="en-GB"/>
        </w:rPr>
        <w:t xml:space="preserve">Re-transcribe answers back to the </w:t>
      </w:r>
      <w:r w:rsidR="003259F7" w:rsidRPr="003259F7">
        <w:rPr>
          <w:rFonts w:ascii="Arial" w:hAnsi="Arial" w:cs="Arial"/>
          <w:color w:val="000000"/>
          <w:lang w:eastAsia="en-GB"/>
        </w:rPr>
        <w:t>learner</w:t>
      </w:r>
      <w:r w:rsidRPr="003259F7">
        <w:rPr>
          <w:rFonts w:ascii="Arial" w:hAnsi="Arial" w:cs="Arial"/>
          <w:color w:val="000000"/>
          <w:lang w:eastAsia="en-GB"/>
        </w:rPr>
        <w:t xml:space="preserve"> if requested and make amendm</w:t>
      </w:r>
      <w:r w:rsidR="00C86942" w:rsidRPr="003259F7">
        <w:rPr>
          <w:rFonts w:ascii="Arial" w:hAnsi="Arial" w:cs="Arial"/>
          <w:color w:val="000000"/>
          <w:lang w:eastAsia="en-GB"/>
        </w:rPr>
        <w:t xml:space="preserve">ents as dictated by the </w:t>
      </w:r>
      <w:r w:rsidR="003259F7" w:rsidRPr="003259F7">
        <w:rPr>
          <w:rFonts w:ascii="Arial" w:hAnsi="Arial" w:cs="Arial"/>
          <w:color w:val="000000"/>
          <w:lang w:eastAsia="en-GB"/>
        </w:rPr>
        <w:t>learner</w:t>
      </w:r>
    </w:p>
    <w:p w14:paraId="3C2FCE1C" w14:textId="77777777" w:rsidR="00C86942" w:rsidRPr="003259F7" w:rsidRDefault="00C86942" w:rsidP="00EC0698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259F7">
        <w:rPr>
          <w:rFonts w:ascii="Arial" w:hAnsi="Arial" w:cs="Arial"/>
          <w:color w:val="000000"/>
          <w:lang w:eastAsia="en-GB"/>
        </w:rPr>
        <w:br w:type="page"/>
      </w:r>
    </w:p>
    <w:p w14:paraId="3C2FCE1D" w14:textId="77777777" w:rsidR="00873B74" w:rsidRPr="003259F7" w:rsidRDefault="00272F67" w:rsidP="00E53083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</w:rPr>
      </w:pPr>
      <w:r w:rsidRPr="003259F7">
        <w:rPr>
          <w:rFonts w:ascii="Arial" w:hAnsi="Arial" w:cs="Arial"/>
          <w:b/>
        </w:rPr>
        <w:lastRenderedPageBreak/>
        <w:t>Main Duties and Responsibilities</w:t>
      </w:r>
      <w:r w:rsidR="00C86942" w:rsidRPr="003259F7">
        <w:rPr>
          <w:rFonts w:ascii="Arial" w:hAnsi="Arial" w:cs="Arial"/>
          <w:b/>
        </w:rPr>
        <w:t>:</w:t>
      </w:r>
    </w:p>
    <w:p w14:paraId="3C2FCE1E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To attend regular training sessions for exam invigilators, readers and scribes </w:t>
      </w:r>
    </w:p>
    <w:p w14:paraId="3C2FCE1F" w14:textId="57DA20B8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Support </w:t>
      </w:r>
      <w:r w:rsidR="003259F7" w:rsidRPr="003259F7">
        <w:rPr>
          <w:rFonts w:ascii="Arial" w:hAnsi="Arial" w:cs="Arial"/>
          <w:color w:val="000000"/>
          <w:sz w:val="24"/>
          <w:szCs w:val="24"/>
          <w:lang w:eastAsia="en-GB"/>
        </w:rPr>
        <w:t>learners</w:t>
      </w:r>
      <w:r w:rsidRPr="003259F7">
        <w:rPr>
          <w:rFonts w:ascii="Arial" w:eastAsia="Calibri" w:hAnsi="Arial" w:cs="Arial"/>
          <w:sz w:val="24"/>
          <w:szCs w:val="24"/>
        </w:rPr>
        <w:t xml:space="preserve"> on a 1:1 basis during the examination </w:t>
      </w:r>
    </w:p>
    <w:p w14:paraId="3C2FCE20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>Follow instructions given by the examinations officer</w:t>
      </w:r>
    </w:p>
    <w:p w14:paraId="3C2FCE21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>Adhere to strict rules as to what ca</w:t>
      </w:r>
      <w:r w:rsidR="00C86942" w:rsidRPr="003259F7">
        <w:rPr>
          <w:rFonts w:ascii="Arial" w:eastAsia="Calibri" w:hAnsi="Arial" w:cs="Arial"/>
          <w:sz w:val="24"/>
          <w:szCs w:val="24"/>
        </w:rPr>
        <w:t>n and cannot be read or scribed</w:t>
      </w:r>
      <w:r w:rsidRPr="003259F7">
        <w:rPr>
          <w:rFonts w:ascii="Arial" w:eastAsia="Calibri" w:hAnsi="Arial" w:cs="Arial"/>
          <w:sz w:val="24"/>
          <w:szCs w:val="24"/>
        </w:rPr>
        <w:t xml:space="preserve"> </w:t>
      </w:r>
    </w:p>
    <w:p w14:paraId="3C2FCE22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Set out examination papers and supporting documents/materials </w:t>
      </w:r>
    </w:p>
    <w:p w14:paraId="3C2FCE23" w14:textId="5B04699C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Assist </w:t>
      </w:r>
      <w:r w:rsidR="003259F7" w:rsidRPr="003259F7">
        <w:rPr>
          <w:rFonts w:ascii="Arial" w:hAnsi="Arial" w:cs="Arial"/>
          <w:color w:val="000000"/>
          <w:sz w:val="24"/>
          <w:szCs w:val="24"/>
          <w:lang w:eastAsia="en-GB"/>
        </w:rPr>
        <w:t>learners</w:t>
      </w:r>
      <w:r w:rsidR="003259F7" w:rsidRPr="003259F7">
        <w:rPr>
          <w:rFonts w:ascii="Arial" w:eastAsia="Calibri" w:hAnsi="Arial" w:cs="Arial"/>
          <w:sz w:val="24"/>
          <w:szCs w:val="24"/>
        </w:rPr>
        <w:t xml:space="preserve"> </w:t>
      </w:r>
      <w:r w:rsidRPr="003259F7">
        <w:rPr>
          <w:rFonts w:ascii="Arial" w:eastAsia="Calibri" w:hAnsi="Arial" w:cs="Arial"/>
          <w:sz w:val="24"/>
          <w:szCs w:val="24"/>
        </w:rPr>
        <w:t xml:space="preserve">entering the examination hall </w:t>
      </w:r>
    </w:p>
    <w:p w14:paraId="3C2FCE24" w14:textId="66683BB1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 xml:space="preserve">Ensure correct procedures and regulations are followed by all </w:t>
      </w:r>
      <w:r w:rsidR="003259F7" w:rsidRPr="003259F7">
        <w:rPr>
          <w:rFonts w:ascii="Arial" w:hAnsi="Arial" w:cs="Arial"/>
          <w:color w:val="000000"/>
          <w:sz w:val="24"/>
          <w:szCs w:val="24"/>
          <w:lang w:eastAsia="en-GB"/>
        </w:rPr>
        <w:t>learners</w:t>
      </w:r>
    </w:p>
    <w:p w14:paraId="3C2FCE25" w14:textId="77777777" w:rsidR="00942E65" w:rsidRPr="003259F7" w:rsidRDefault="00942E65" w:rsidP="00942E65">
      <w:pPr>
        <w:pStyle w:val="ListParagraph"/>
        <w:numPr>
          <w:ilvl w:val="0"/>
          <w:numId w:val="32"/>
        </w:numPr>
        <w:rPr>
          <w:rFonts w:ascii="Arial" w:eastAsia="Calibri" w:hAnsi="Arial" w:cs="Arial"/>
          <w:sz w:val="24"/>
          <w:szCs w:val="24"/>
        </w:rPr>
      </w:pPr>
      <w:r w:rsidRPr="003259F7">
        <w:rPr>
          <w:rFonts w:ascii="Arial" w:eastAsia="Calibri" w:hAnsi="Arial" w:cs="Arial"/>
          <w:sz w:val="24"/>
          <w:szCs w:val="24"/>
        </w:rPr>
        <w:t>Collect examination papers and supporting documents at th</w:t>
      </w:r>
      <w:r w:rsidR="00C86942" w:rsidRPr="003259F7">
        <w:rPr>
          <w:rFonts w:ascii="Arial" w:eastAsia="Calibri" w:hAnsi="Arial" w:cs="Arial"/>
          <w:sz w:val="24"/>
          <w:szCs w:val="24"/>
        </w:rPr>
        <w:t>e end of the examination</w:t>
      </w:r>
    </w:p>
    <w:p w14:paraId="3C2FCE26" w14:textId="144D80D4" w:rsidR="00F04C32" w:rsidRDefault="00272F67" w:rsidP="00874733">
      <w:pPr>
        <w:rPr>
          <w:rFonts w:ascii="Arial" w:hAnsi="Arial" w:cs="Arial"/>
          <w:b/>
          <w:bCs/>
        </w:rPr>
      </w:pPr>
      <w:r w:rsidRPr="003259F7">
        <w:rPr>
          <w:rFonts w:ascii="Arial" w:hAnsi="Arial" w:cs="Arial"/>
          <w:b/>
          <w:bCs/>
        </w:rPr>
        <w:t>General Duties</w:t>
      </w:r>
      <w:r w:rsidR="00C86942" w:rsidRPr="003259F7">
        <w:rPr>
          <w:rFonts w:ascii="Arial" w:hAnsi="Arial" w:cs="Arial"/>
          <w:b/>
          <w:bCs/>
        </w:rPr>
        <w:t>:</w:t>
      </w:r>
    </w:p>
    <w:p w14:paraId="7C540766" w14:textId="77777777" w:rsidR="003259F7" w:rsidRPr="003259F7" w:rsidRDefault="003259F7" w:rsidP="00874733">
      <w:pPr>
        <w:rPr>
          <w:rFonts w:ascii="Arial" w:hAnsi="Arial" w:cs="Arial"/>
        </w:rPr>
      </w:pPr>
    </w:p>
    <w:p w14:paraId="3C2FCE27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Undertake training and development specific to the role </w:t>
      </w:r>
    </w:p>
    <w:p w14:paraId="3C2FCE28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Co-operate with the school in complying with relevant health and safety legislation, policies and procedures </w:t>
      </w:r>
    </w:p>
    <w:p w14:paraId="3C2FCE29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Carry out the duties and responsibilities of the post in compliance with the school’s equal opportunity policy </w:t>
      </w:r>
    </w:p>
    <w:p w14:paraId="3C2FCE2A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Support the aims and ethos of the school </w:t>
      </w:r>
    </w:p>
    <w:p w14:paraId="3C2FCE2B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Maintain confidentiality and observe data protection and associated guidelines where appropriate </w:t>
      </w:r>
    </w:p>
    <w:p w14:paraId="3C2FCE2C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Maintain an awareness of keeping children safe in Education - safeguarding children </w:t>
      </w:r>
    </w:p>
    <w:p w14:paraId="3C2FCE2D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Carry out any other reasonable duties</w:t>
      </w:r>
    </w:p>
    <w:p w14:paraId="3C2FCE2E" w14:textId="3EACD1B6" w:rsidR="00942E65" w:rsidRDefault="00942E65" w:rsidP="00942E65">
      <w:pPr>
        <w:rPr>
          <w:rFonts w:ascii="Arial" w:hAnsi="Arial" w:cs="Arial"/>
        </w:rPr>
      </w:pPr>
      <w:r w:rsidRPr="003259F7">
        <w:rPr>
          <w:rFonts w:ascii="Arial" w:hAnsi="Arial" w:cs="Arial"/>
          <w:b/>
        </w:rPr>
        <w:t>Experience:</w:t>
      </w:r>
      <w:r w:rsidRPr="003259F7">
        <w:rPr>
          <w:rFonts w:ascii="Arial" w:hAnsi="Arial" w:cs="Arial"/>
        </w:rPr>
        <w:t xml:space="preserve"> </w:t>
      </w:r>
    </w:p>
    <w:p w14:paraId="06F5FE20" w14:textId="77777777" w:rsidR="003259F7" w:rsidRPr="003259F7" w:rsidRDefault="003259F7" w:rsidP="00942E65">
      <w:pPr>
        <w:rPr>
          <w:rFonts w:ascii="Arial" w:hAnsi="Arial" w:cs="Arial"/>
        </w:rPr>
      </w:pPr>
    </w:p>
    <w:p w14:paraId="3C2FCE2F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Excellent organisational and communication skills </w:t>
      </w:r>
    </w:p>
    <w:p w14:paraId="3C2FCE30" w14:textId="77777777" w:rsidR="00942E65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 xml:space="preserve">Essential to understand the importance of integrity and confidentiality </w:t>
      </w:r>
    </w:p>
    <w:p w14:paraId="3C2FCE31" w14:textId="77777777" w:rsidR="007F1AF1" w:rsidRPr="003259F7" w:rsidRDefault="00942E65" w:rsidP="00942E65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Ability to work as part of a team</w:t>
      </w:r>
    </w:p>
    <w:p w14:paraId="3C2FCE32" w14:textId="2622BE49" w:rsidR="00DB3510" w:rsidRDefault="00DB3510" w:rsidP="00272F67">
      <w:pPr>
        <w:rPr>
          <w:rFonts w:ascii="Arial" w:hAnsi="Arial" w:cs="Arial"/>
          <w:b/>
        </w:rPr>
      </w:pPr>
      <w:r w:rsidRPr="003259F7">
        <w:rPr>
          <w:rFonts w:ascii="Arial" w:hAnsi="Arial" w:cs="Arial"/>
          <w:b/>
        </w:rPr>
        <w:t>Notes</w:t>
      </w:r>
      <w:r w:rsidR="00C86942" w:rsidRPr="003259F7">
        <w:rPr>
          <w:rFonts w:ascii="Arial" w:hAnsi="Arial" w:cs="Arial"/>
          <w:b/>
        </w:rPr>
        <w:t>:</w:t>
      </w:r>
    </w:p>
    <w:p w14:paraId="1DEAB3E3" w14:textId="77777777" w:rsidR="003259F7" w:rsidRPr="003259F7" w:rsidRDefault="003259F7" w:rsidP="00272F67">
      <w:pPr>
        <w:rPr>
          <w:rFonts w:ascii="Arial" w:hAnsi="Arial" w:cs="Arial"/>
          <w:b/>
        </w:rPr>
      </w:pPr>
    </w:p>
    <w:p w14:paraId="3C2FCE33" w14:textId="77777777" w:rsidR="00272F67" w:rsidRPr="003259F7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This job description is not necessarily a compre</w:t>
      </w:r>
      <w:r w:rsidR="00C86942" w:rsidRPr="003259F7">
        <w:rPr>
          <w:rFonts w:ascii="Arial" w:hAnsi="Arial" w:cs="Arial"/>
          <w:sz w:val="24"/>
          <w:szCs w:val="24"/>
        </w:rPr>
        <w:t>hensive definition of the post</w:t>
      </w:r>
    </w:p>
    <w:p w14:paraId="3C2FCE34" w14:textId="77777777" w:rsidR="00DB3510" w:rsidRPr="003259F7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259F7">
        <w:rPr>
          <w:rFonts w:ascii="Arial" w:hAnsi="Arial" w:cs="Arial"/>
          <w:sz w:val="24"/>
          <w:szCs w:val="24"/>
        </w:rPr>
        <w:t>It will be reviewed regularly and may be subject to modification or amendment at any time after co</w:t>
      </w:r>
      <w:r w:rsidR="00C86942" w:rsidRPr="003259F7">
        <w:rPr>
          <w:rFonts w:ascii="Arial" w:hAnsi="Arial" w:cs="Arial"/>
          <w:sz w:val="24"/>
          <w:szCs w:val="24"/>
        </w:rPr>
        <w:t>nsultation with the post-holder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0A01C9" w:rsidRPr="003259F7" w14:paraId="3C2FCE38" w14:textId="77777777" w:rsidTr="000A01C9">
        <w:tc>
          <w:tcPr>
            <w:tcW w:w="5023" w:type="dxa"/>
          </w:tcPr>
          <w:p w14:paraId="3C2FCE35" w14:textId="77777777" w:rsidR="000A01C9" w:rsidRPr="003259F7" w:rsidRDefault="000A01C9" w:rsidP="000A01C9">
            <w:pPr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</w:rPr>
              <w:t>Job description issued by the Principal:</w:t>
            </w:r>
          </w:p>
        </w:tc>
        <w:tc>
          <w:tcPr>
            <w:tcW w:w="4129" w:type="dxa"/>
          </w:tcPr>
          <w:p w14:paraId="3C2FCE37" w14:textId="77777777" w:rsidR="000A01C9" w:rsidRPr="003259F7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3259F7" w14:paraId="3C2FCE3C" w14:textId="77777777" w:rsidTr="000A01C9">
        <w:tc>
          <w:tcPr>
            <w:tcW w:w="5023" w:type="dxa"/>
          </w:tcPr>
          <w:p w14:paraId="3C2FCE39" w14:textId="77777777" w:rsidR="000A01C9" w:rsidRPr="003259F7" w:rsidRDefault="000A01C9" w:rsidP="000A01C9">
            <w:pPr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3C2FCE3B" w14:textId="77777777" w:rsidR="000A01C9" w:rsidRPr="003259F7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3259F7" w14:paraId="3C2FCE40" w14:textId="77777777" w:rsidTr="000A01C9">
        <w:tc>
          <w:tcPr>
            <w:tcW w:w="5023" w:type="dxa"/>
          </w:tcPr>
          <w:p w14:paraId="3C2FCE3D" w14:textId="77777777" w:rsidR="000A01C9" w:rsidRPr="003259F7" w:rsidRDefault="000A01C9" w:rsidP="000A01C9">
            <w:pPr>
              <w:rPr>
                <w:rFonts w:ascii="Arial" w:hAnsi="Arial" w:cs="Arial"/>
              </w:rPr>
            </w:pPr>
            <w:r w:rsidRPr="003259F7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3C2FCE3F" w14:textId="77777777" w:rsidR="000A01C9" w:rsidRPr="003259F7" w:rsidRDefault="000A01C9" w:rsidP="000A01C9">
            <w:pPr>
              <w:rPr>
                <w:rFonts w:ascii="Arial" w:hAnsi="Arial" w:cs="Arial"/>
              </w:rPr>
            </w:pPr>
          </w:p>
        </w:tc>
      </w:tr>
      <w:bookmarkEnd w:id="0"/>
    </w:tbl>
    <w:p w14:paraId="3C2FCE41" w14:textId="77777777" w:rsidR="007F1AF1" w:rsidRPr="003259F7" w:rsidRDefault="007F1AF1" w:rsidP="00EC0698">
      <w:pPr>
        <w:rPr>
          <w:rFonts w:ascii="Arial" w:hAnsi="Arial" w:cs="Arial"/>
        </w:rPr>
      </w:pPr>
    </w:p>
    <w:sectPr w:rsidR="007F1AF1" w:rsidRPr="003259F7" w:rsidSect="00EC0698">
      <w:headerReference w:type="default" r:id="rId10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1AF9" w14:textId="77777777" w:rsidR="006B3942" w:rsidRDefault="006B3942" w:rsidP="0040626A">
      <w:r>
        <w:separator/>
      </w:r>
    </w:p>
  </w:endnote>
  <w:endnote w:type="continuationSeparator" w:id="0">
    <w:p w14:paraId="31E19CD4" w14:textId="77777777" w:rsidR="006B3942" w:rsidRDefault="006B3942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2006" w14:textId="77777777" w:rsidR="006B3942" w:rsidRDefault="006B3942" w:rsidP="0040626A">
      <w:r>
        <w:separator/>
      </w:r>
    </w:p>
  </w:footnote>
  <w:footnote w:type="continuationSeparator" w:id="0">
    <w:p w14:paraId="20632908" w14:textId="77777777" w:rsidR="006B3942" w:rsidRDefault="006B3942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CE46" w14:textId="77777777" w:rsidR="00EC0698" w:rsidRDefault="00EC0698">
    <w:pPr>
      <w:pStyle w:val="Header"/>
    </w:pPr>
    <w:r>
      <w:rPr>
        <w:noProof/>
        <w:lang w:eastAsia="en-GB"/>
      </w:rPr>
      <w:drawing>
        <wp:inline distT="0" distB="0" distL="0" distR="0" wp14:anchorId="3C2FCE47" wp14:editId="3C2FCE48">
          <wp:extent cx="1640205" cy="1036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11AEA"/>
    <w:multiLevelType w:val="multilevel"/>
    <w:tmpl w:val="4D8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46D9E"/>
    <w:multiLevelType w:val="hybridMultilevel"/>
    <w:tmpl w:val="31A8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2086"/>
    <w:multiLevelType w:val="hybridMultilevel"/>
    <w:tmpl w:val="C8A6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404B3"/>
    <w:multiLevelType w:val="hybridMultilevel"/>
    <w:tmpl w:val="D6A4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D3B90"/>
    <w:multiLevelType w:val="multilevel"/>
    <w:tmpl w:val="C240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E24B3"/>
    <w:multiLevelType w:val="multilevel"/>
    <w:tmpl w:val="594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D0E4D"/>
    <w:multiLevelType w:val="hybridMultilevel"/>
    <w:tmpl w:val="1E24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2553E"/>
    <w:multiLevelType w:val="hybridMultilevel"/>
    <w:tmpl w:val="C0C85760"/>
    <w:lvl w:ilvl="0" w:tplc="08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9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736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06658821">
    <w:abstractNumId w:val="2"/>
  </w:num>
  <w:num w:numId="3" w16cid:durableId="594362254">
    <w:abstractNumId w:val="5"/>
  </w:num>
  <w:num w:numId="4" w16cid:durableId="374739090">
    <w:abstractNumId w:val="1"/>
  </w:num>
  <w:num w:numId="5" w16cid:durableId="122769626">
    <w:abstractNumId w:val="20"/>
  </w:num>
  <w:num w:numId="6" w16cid:durableId="891501973">
    <w:abstractNumId w:val="12"/>
  </w:num>
  <w:num w:numId="7" w16cid:durableId="1040515958">
    <w:abstractNumId w:val="17"/>
  </w:num>
  <w:num w:numId="8" w16cid:durableId="89398375">
    <w:abstractNumId w:val="25"/>
  </w:num>
  <w:num w:numId="9" w16cid:durableId="1314412157">
    <w:abstractNumId w:val="15"/>
  </w:num>
  <w:num w:numId="10" w16cid:durableId="1409378169">
    <w:abstractNumId w:val="13"/>
  </w:num>
  <w:num w:numId="11" w16cid:durableId="172454006">
    <w:abstractNumId w:val="16"/>
  </w:num>
  <w:num w:numId="12" w16cid:durableId="146633264">
    <w:abstractNumId w:val="8"/>
  </w:num>
  <w:num w:numId="13" w16cid:durableId="851065272">
    <w:abstractNumId w:val="26"/>
  </w:num>
  <w:num w:numId="14" w16cid:durableId="1336221812">
    <w:abstractNumId w:val="4"/>
  </w:num>
  <w:num w:numId="15" w16cid:durableId="1229683009">
    <w:abstractNumId w:val="29"/>
  </w:num>
  <w:num w:numId="16" w16cid:durableId="1575965598">
    <w:abstractNumId w:val="31"/>
  </w:num>
  <w:num w:numId="17" w16cid:durableId="1808087796">
    <w:abstractNumId w:val="30"/>
  </w:num>
  <w:num w:numId="18" w16cid:durableId="57703373">
    <w:abstractNumId w:val="10"/>
  </w:num>
  <w:num w:numId="19" w16cid:durableId="95637524">
    <w:abstractNumId w:val="27"/>
  </w:num>
  <w:num w:numId="20" w16cid:durableId="1712418500">
    <w:abstractNumId w:val="3"/>
  </w:num>
  <w:num w:numId="21" w16cid:durableId="1338733162">
    <w:abstractNumId w:val="23"/>
  </w:num>
  <w:num w:numId="22" w16cid:durableId="857547692">
    <w:abstractNumId w:val="19"/>
  </w:num>
  <w:num w:numId="23" w16cid:durableId="1006786530">
    <w:abstractNumId w:val="3"/>
  </w:num>
  <w:num w:numId="24" w16cid:durableId="1985810334">
    <w:abstractNumId w:val="18"/>
  </w:num>
  <w:num w:numId="25" w16cid:durableId="1841658467">
    <w:abstractNumId w:val="24"/>
  </w:num>
  <w:num w:numId="26" w16cid:durableId="680005985">
    <w:abstractNumId w:val="7"/>
  </w:num>
  <w:num w:numId="27" w16cid:durableId="503130322">
    <w:abstractNumId w:val="6"/>
  </w:num>
  <w:num w:numId="28" w16cid:durableId="2065131132">
    <w:abstractNumId w:val="14"/>
  </w:num>
  <w:num w:numId="29" w16cid:durableId="966659878">
    <w:abstractNumId w:val="21"/>
  </w:num>
  <w:num w:numId="30" w16cid:durableId="50349826">
    <w:abstractNumId w:val="9"/>
  </w:num>
  <w:num w:numId="31" w16cid:durableId="1082216524">
    <w:abstractNumId w:val="11"/>
  </w:num>
  <w:num w:numId="32" w16cid:durableId="343212718">
    <w:abstractNumId w:val="22"/>
  </w:num>
  <w:num w:numId="33" w16cid:durableId="13094802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54CBF"/>
    <w:rsid w:val="000A01C9"/>
    <w:rsid w:val="000E440C"/>
    <w:rsid w:val="00100FA7"/>
    <w:rsid w:val="001249EC"/>
    <w:rsid w:val="00126400"/>
    <w:rsid w:val="001301BC"/>
    <w:rsid w:val="00154DF0"/>
    <w:rsid w:val="001E5C2F"/>
    <w:rsid w:val="001E6B28"/>
    <w:rsid w:val="001E717D"/>
    <w:rsid w:val="00230A54"/>
    <w:rsid w:val="00230E73"/>
    <w:rsid w:val="00265FF2"/>
    <w:rsid w:val="00272F67"/>
    <w:rsid w:val="002A34C4"/>
    <w:rsid w:val="002A633C"/>
    <w:rsid w:val="002A6C64"/>
    <w:rsid w:val="002C28A3"/>
    <w:rsid w:val="003259F7"/>
    <w:rsid w:val="00372E48"/>
    <w:rsid w:val="0040626A"/>
    <w:rsid w:val="00427AA5"/>
    <w:rsid w:val="0046074C"/>
    <w:rsid w:val="004842C1"/>
    <w:rsid w:val="004A7E93"/>
    <w:rsid w:val="004F1595"/>
    <w:rsid w:val="00525118"/>
    <w:rsid w:val="00574D1B"/>
    <w:rsid w:val="00575336"/>
    <w:rsid w:val="005D2491"/>
    <w:rsid w:val="005D2833"/>
    <w:rsid w:val="0062100B"/>
    <w:rsid w:val="00663D49"/>
    <w:rsid w:val="006A27BD"/>
    <w:rsid w:val="006B3942"/>
    <w:rsid w:val="006B6B82"/>
    <w:rsid w:val="00734813"/>
    <w:rsid w:val="00780117"/>
    <w:rsid w:val="007812E8"/>
    <w:rsid w:val="00782A04"/>
    <w:rsid w:val="00787B32"/>
    <w:rsid w:val="007A58CB"/>
    <w:rsid w:val="007F1AF1"/>
    <w:rsid w:val="008347A5"/>
    <w:rsid w:val="00843519"/>
    <w:rsid w:val="00843CF7"/>
    <w:rsid w:val="00844C5D"/>
    <w:rsid w:val="00873B74"/>
    <w:rsid w:val="00874733"/>
    <w:rsid w:val="008B5843"/>
    <w:rsid w:val="008B7249"/>
    <w:rsid w:val="008C1F31"/>
    <w:rsid w:val="008D7B2E"/>
    <w:rsid w:val="008E0A1A"/>
    <w:rsid w:val="00907C6B"/>
    <w:rsid w:val="00942E65"/>
    <w:rsid w:val="009779DD"/>
    <w:rsid w:val="009A0693"/>
    <w:rsid w:val="00A1302F"/>
    <w:rsid w:val="00A8167C"/>
    <w:rsid w:val="00A851DF"/>
    <w:rsid w:val="00B32423"/>
    <w:rsid w:val="00B533DB"/>
    <w:rsid w:val="00B707C9"/>
    <w:rsid w:val="00B773CD"/>
    <w:rsid w:val="00B830DC"/>
    <w:rsid w:val="00BA1A0D"/>
    <w:rsid w:val="00BB61F6"/>
    <w:rsid w:val="00C82433"/>
    <w:rsid w:val="00C86942"/>
    <w:rsid w:val="00C90854"/>
    <w:rsid w:val="00CB7A13"/>
    <w:rsid w:val="00CD3AB1"/>
    <w:rsid w:val="00D53CDE"/>
    <w:rsid w:val="00D712A3"/>
    <w:rsid w:val="00DA0937"/>
    <w:rsid w:val="00DB3510"/>
    <w:rsid w:val="00DE5F4C"/>
    <w:rsid w:val="00DF780E"/>
    <w:rsid w:val="00E01086"/>
    <w:rsid w:val="00E2551B"/>
    <w:rsid w:val="00E52C58"/>
    <w:rsid w:val="00E52DE0"/>
    <w:rsid w:val="00E53083"/>
    <w:rsid w:val="00E54805"/>
    <w:rsid w:val="00E664BC"/>
    <w:rsid w:val="00E82F8D"/>
    <w:rsid w:val="00EA3547"/>
    <w:rsid w:val="00EA7F8B"/>
    <w:rsid w:val="00EB47C9"/>
    <w:rsid w:val="00EC0698"/>
    <w:rsid w:val="00EC2FD1"/>
    <w:rsid w:val="00ED722A"/>
    <w:rsid w:val="00EE47F9"/>
    <w:rsid w:val="00EE49C3"/>
    <w:rsid w:val="00EF4289"/>
    <w:rsid w:val="00F04C32"/>
    <w:rsid w:val="00F16866"/>
    <w:rsid w:val="00F27DB0"/>
    <w:rsid w:val="00F86260"/>
    <w:rsid w:val="00FD045A"/>
    <w:rsid w:val="00FD5CAE"/>
    <w:rsid w:val="00FE5767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CDF5"/>
  <w15:docId w15:val="{50D1B025-B92C-4802-A382-4E43A538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272F67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72F67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C212E-E8A9-4B80-9E39-76F12DFEB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CA02D-91CF-48A1-A444-C060B9C5C4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C4F92449-0228-4CBD-9BC4-38D562639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2565</Characters>
  <Application>Microsoft Office Word</Application>
  <DocSecurity>2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Shazia Sultana</cp:lastModifiedBy>
  <cp:revision>8</cp:revision>
  <cp:lastPrinted>2026-01-06T13:03:00Z</cp:lastPrinted>
  <dcterms:created xsi:type="dcterms:W3CDTF">2021-11-10T14:55:00Z</dcterms:created>
  <dcterms:modified xsi:type="dcterms:W3CDTF">2026-01-06T13:30:00Z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MediaServiceImageTags">
    <vt:lpwstr/>
  </property>
</Properties>
</file>