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CDE" w:rsidRDefault="00F55CDE" w:rsidP="00F55CDE">
      <w:pPr>
        <w:pStyle w:val="Default"/>
      </w:pPr>
    </w:p>
    <w:p w:rsidR="00F55CDE" w:rsidRPr="00703B55" w:rsidRDefault="00C62CDF" w:rsidP="00F55CDE">
      <w:pPr>
        <w:pStyle w:val="Default"/>
        <w:jc w:val="center"/>
        <w:rPr>
          <w:rFonts w:ascii="Comic Sans MS" w:hAnsi="Comic Sans MS"/>
          <w:sz w:val="22"/>
          <w:szCs w:val="22"/>
        </w:rPr>
      </w:pPr>
      <w:r>
        <w:rPr>
          <w:rFonts w:ascii="Comic Sans MS" w:hAnsi="Comic Sans MS"/>
          <w:b/>
          <w:bCs/>
          <w:sz w:val="22"/>
          <w:szCs w:val="22"/>
        </w:rPr>
        <w:t>Cleaner</w:t>
      </w:r>
    </w:p>
    <w:p w:rsidR="00F55CDE" w:rsidRPr="00703B55" w:rsidRDefault="00F55CDE" w:rsidP="00F55CDE">
      <w:pPr>
        <w:pStyle w:val="Default"/>
        <w:jc w:val="center"/>
        <w:rPr>
          <w:rFonts w:ascii="Comic Sans MS" w:hAnsi="Comic Sans MS"/>
          <w:color w:val="00652D"/>
          <w:sz w:val="22"/>
          <w:szCs w:val="22"/>
        </w:rPr>
      </w:pPr>
      <w:r w:rsidRPr="00703B55">
        <w:rPr>
          <w:rFonts w:ascii="Comic Sans MS" w:hAnsi="Comic Sans MS"/>
          <w:b/>
          <w:bCs/>
          <w:color w:val="00652D"/>
          <w:sz w:val="22"/>
          <w:szCs w:val="22"/>
        </w:rPr>
        <w:t>Job Description</w:t>
      </w:r>
    </w:p>
    <w:p w:rsidR="00F55CDE" w:rsidRPr="00703B55" w:rsidRDefault="00F55CDE" w:rsidP="00F55CDE">
      <w:pPr>
        <w:pStyle w:val="Default"/>
        <w:jc w:val="center"/>
        <w:rPr>
          <w:rFonts w:ascii="Comic Sans MS" w:hAnsi="Comic Sans MS" w:cs="Calibri"/>
          <w:i/>
          <w:iCs/>
          <w:sz w:val="22"/>
          <w:szCs w:val="22"/>
        </w:rPr>
      </w:pPr>
      <w:r w:rsidRPr="00703B55">
        <w:rPr>
          <w:rFonts w:ascii="Comic Sans MS" w:hAnsi="Comic Sans MS"/>
          <w:b/>
          <w:bCs/>
          <w:sz w:val="22"/>
          <w:szCs w:val="22"/>
        </w:rPr>
        <w:t xml:space="preserve">Grade: GR2 </w:t>
      </w:r>
      <w:r w:rsidRPr="00703B55">
        <w:rPr>
          <w:rFonts w:ascii="Comic Sans MS" w:hAnsi="Comic Sans MS" w:cs="Calibri"/>
          <w:i/>
          <w:iCs/>
          <w:sz w:val="22"/>
          <w:szCs w:val="22"/>
        </w:rPr>
        <w:t>- Subject to Job Evaluation</w:t>
      </w:r>
    </w:p>
    <w:p w:rsidR="00F55CDE" w:rsidRPr="00703B55" w:rsidRDefault="00F55CDE" w:rsidP="00F55CDE">
      <w:pPr>
        <w:pStyle w:val="Default"/>
        <w:jc w:val="center"/>
        <w:rPr>
          <w:rFonts w:ascii="Comic Sans MS" w:hAnsi="Comic Sans MS"/>
          <w:sz w:val="22"/>
          <w:szCs w:val="22"/>
        </w:rPr>
      </w:pPr>
    </w:p>
    <w:p w:rsidR="00F55CDE" w:rsidRPr="00703B55" w:rsidRDefault="00F55CDE" w:rsidP="00F55CDE">
      <w:pPr>
        <w:pStyle w:val="Default"/>
        <w:numPr>
          <w:ilvl w:val="0"/>
          <w:numId w:val="1"/>
        </w:numPr>
        <w:ind w:hanging="360"/>
        <w:rPr>
          <w:rFonts w:ascii="Comic Sans MS" w:hAnsi="Comic Sans MS"/>
          <w:sz w:val="22"/>
          <w:szCs w:val="22"/>
        </w:rPr>
      </w:pPr>
      <w:r w:rsidRPr="00703B55">
        <w:rPr>
          <w:rFonts w:ascii="Comic Sans MS" w:hAnsi="Comic Sans MS"/>
          <w:sz w:val="22"/>
          <w:szCs w:val="22"/>
        </w:rPr>
        <w:t xml:space="preserve">Job Purpose </w:t>
      </w:r>
    </w:p>
    <w:p w:rsidR="00F55CDE" w:rsidRPr="00703B55" w:rsidRDefault="00F55CDE" w:rsidP="00F55CDE">
      <w:pPr>
        <w:pStyle w:val="Default"/>
        <w:rPr>
          <w:rFonts w:ascii="Comic Sans MS" w:hAnsi="Comic Sans MS"/>
          <w:sz w:val="22"/>
          <w:szCs w:val="22"/>
        </w:rPr>
      </w:pPr>
    </w:p>
    <w:p w:rsidR="00F55CDE" w:rsidRDefault="00C62CDF" w:rsidP="00F55CDE">
      <w:pPr>
        <w:pStyle w:val="Default"/>
        <w:numPr>
          <w:ilvl w:val="1"/>
          <w:numId w:val="4"/>
        </w:numPr>
        <w:rPr>
          <w:rFonts w:ascii="Comic Sans MS" w:hAnsi="Comic Sans MS"/>
          <w:sz w:val="22"/>
          <w:szCs w:val="22"/>
        </w:rPr>
      </w:pPr>
      <w:r>
        <w:rPr>
          <w:rFonts w:ascii="Comic Sans MS" w:hAnsi="Comic Sans MS"/>
          <w:sz w:val="22"/>
          <w:szCs w:val="22"/>
        </w:rPr>
        <w:t>To provide a clean and pleasant environment in order to facilitate the effective teaching of pupils and its full use by those staff and pupils who occupy it.</w:t>
      </w:r>
    </w:p>
    <w:p w:rsidR="00C62CDF" w:rsidRDefault="00C62CDF" w:rsidP="00F55CDE">
      <w:pPr>
        <w:pStyle w:val="Default"/>
        <w:numPr>
          <w:ilvl w:val="1"/>
          <w:numId w:val="4"/>
        </w:numPr>
        <w:rPr>
          <w:rFonts w:ascii="Comic Sans MS" w:hAnsi="Comic Sans MS"/>
          <w:sz w:val="22"/>
          <w:szCs w:val="22"/>
        </w:rPr>
      </w:pPr>
      <w:r>
        <w:rPr>
          <w:rFonts w:ascii="Comic Sans MS" w:hAnsi="Comic Sans MS"/>
          <w:sz w:val="22"/>
          <w:szCs w:val="22"/>
        </w:rPr>
        <w:t>To help maintain the fabric of the school building.</w:t>
      </w:r>
    </w:p>
    <w:p w:rsidR="00C62CDF" w:rsidRDefault="00C62CDF" w:rsidP="00F55CDE">
      <w:pPr>
        <w:pStyle w:val="Default"/>
        <w:numPr>
          <w:ilvl w:val="1"/>
          <w:numId w:val="4"/>
        </w:numPr>
        <w:rPr>
          <w:rFonts w:ascii="Comic Sans MS" w:hAnsi="Comic Sans MS"/>
          <w:sz w:val="22"/>
          <w:szCs w:val="22"/>
        </w:rPr>
      </w:pPr>
      <w:r>
        <w:rPr>
          <w:rFonts w:ascii="Comic Sans MS" w:hAnsi="Comic Sans MS"/>
          <w:sz w:val="22"/>
          <w:szCs w:val="22"/>
        </w:rPr>
        <w:t>To maintain cleanliness in order to prevent any health risk from occurring in schools.</w:t>
      </w:r>
    </w:p>
    <w:p w:rsidR="00F55CDE" w:rsidRPr="00703B55" w:rsidRDefault="00F55CDE" w:rsidP="00F55CDE">
      <w:pPr>
        <w:pStyle w:val="Default"/>
        <w:ind w:left="390"/>
        <w:rPr>
          <w:rFonts w:ascii="Comic Sans MS" w:hAnsi="Comic Sans MS"/>
          <w:sz w:val="22"/>
          <w:szCs w:val="22"/>
        </w:rPr>
      </w:pPr>
    </w:p>
    <w:p w:rsidR="00703B55" w:rsidRPr="00703B55" w:rsidRDefault="00F55CDE" w:rsidP="00F55CDE">
      <w:pPr>
        <w:pStyle w:val="Default"/>
        <w:numPr>
          <w:ilvl w:val="0"/>
          <w:numId w:val="1"/>
        </w:numPr>
        <w:ind w:hanging="360"/>
        <w:rPr>
          <w:rFonts w:ascii="Comic Sans MS" w:hAnsi="Comic Sans MS"/>
          <w:sz w:val="22"/>
          <w:szCs w:val="22"/>
        </w:rPr>
      </w:pPr>
      <w:r w:rsidRPr="00703B55">
        <w:rPr>
          <w:rFonts w:ascii="Comic Sans MS" w:hAnsi="Comic Sans MS"/>
          <w:sz w:val="22"/>
          <w:szCs w:val="22"/>
        </w:rPr>
        <w:t xml:space="preserve">Key Responsibilities </w:t>
      </w:r>
    </w:p>
    <w:p w:rsidR="00703B55" w:rsidRPr="00703B55" w:rsidRDefault="00703B55" w:rsidP="00703B55">
      <w:pPr>
        <w:pStyle w:val="Default"/>
        <w:rPr>
          <w:rFonts w:ascii="Comic Sans MS" w:hAnsi="Comic Sans MS"/>
          <w:sz w:val="22"/>
          <w:szCs w:val="22"/>
        </w:rPr>
      </w:pPr>
    </w:p>
    <w:p w:rsidR="00F55CDE" w:rsidRPr="00703B55" w:rsidRDefault="00F55CDE" w:rsidP="00703B55">
      <w:pPr>
        <w:pStyle w:val="Default"/>
        <w:ind w:left="720" w:hanging="720"/>
        <w:rPr>
          <w:rFonts w:ascii="Comic Sans MS" w:hAnsi="Comic Sans MS"/>
          <w:sz w:val="22"/>
          <w:szCs w:val="22"/>
        </w:rPr>
      </w:pPr>
      <w:r w:rsidRPr="00703B55">
        <w:rPr>
          <w:rFonts w:ascii="Comic Sans MS" w:hAnsi="Comic Sans MS"/>
          <w:sz w:val="22"/>
          <w:szCs w:val="22"/>
        </w:rPr>
        <w:t xml:space="preserve">2.1 </w:t>
      </w:r>
      <w:r w:rsidR="00703B55">
        <w:rPr>
          <w:rFonts w:ascii="Comic Sans MS" w:hAnsi="Comic Sans MS"/>
          <w:sz w:val="22"/>
          <w:szCs w:val="22"/>
        </w:rPr>
        <w:tab/>
      </w:r>
      <w:r w:rsidR="00C62CDF">
        <w:rPr>
          <w:rFonts w:ascii="Comic Sans MS" w:hAnsi="Comic Sans MS"/>
          <w:sz w:val="22"/>
          <w:szCs w:val="22"/>
        </w:rPr>
        <w:t>To clean a specified area of the school to the required standards as instructed by the Building Services Manager.</w:t>
      </w:r>
    </w:p>
    <w:p w:rsidR="00703B55" w:rsidRPr="00703B55" w:rsidRDefault="00F55CDE" w:rsidP="00C62CDF">
      <w:pPr>
        <w:pStyle w:val="Default"/>
        <w:spacing w:after="61"/>
        <w:ind w:left="720" w:hanging="720"/>
        <w:rPr>
          <w:rFonts w:ascii="Comic Sans MS" w:hAnsi="Comic Sans MS"/>
          <w:sz w:val="22"/>
          <w:szCs w:val="22"/>
        </w:rPr>
      </w:pPr>
      <w:r w:rsidRPr="00703B55">
        <w:rPr>
          <w:rFonts w:ascii="Comic Sans MS" w:hAnsi="Comic Sans MS"/>
          <w:sz w:val="22"/>
          <w:szCs w:val="22"/>
        </w:rPr>
        <w:t xml:space="preserve">2.2 </w:t>
      </w:r>
      <w:r w:rsidR="00703B55">
        <w:rPr>
          <w:rFonts w:ascii="Comic Sans MS" w:hAnsi="Comic Sans MS"/>
          <w:sz w:val="22"/>
          <w:szCs w:val="22"/>
        </w:rPr>
        <w:tab/>
      </w:r>
      <w:r w:rsidR="00C62CDF">
        <w:rPr>
          <w:rFonts w:ascii="Comic Sans MS" w:hAnsi="Comic Sans MS"/>
          <w:sz w:val="22"/>
          <w:szCs w:val="22"/>
        </w:rPr>
        <w:t>Wash floors, surfaces, fixtures and fittings and walls up to a specified height.</w:t>
      </w:r>
    </w:p>
    <w:p w:rsidR="00F55CDE" w:rsidRPr="00703B55" w:rsidRDefault="00F55CDE" w:rsidP="00C62CDF">
      <w:pPr>
        <w:pStyle w:val="Default"/>
        <w:spacing w:after="61"/>
        <w:ind w:left="720" w:hanging="720"/>
        <w:rPr>
          <w:rFonts w:ascii="Comic Sans MS" w:hAnsi="Comic Sans MS"/>
          <w:sz w:val="22"/>
          <w:szCs w:val="22"/>
        </w:rPr>
      </w:pPr>
      <w:r w:rsidRPr="00703B55">
        <w:rPr>
          <w:rFonts w:ascii="Comic Sans MS" w:hAnsi="Comic Sans MS"/>
          <w:sz w:val="22"/>
          <w:szCs w:val="22"/>
        </w:rPr>
        <w:t xml:space="preserve">2.3 </w:t>
      </w:r>
      <w:r w:rsidR="00703B55">
        <w:rPr>
          <w:rFonts w:ascii="Comic Sans MS" w:hAnsi="Comic Sans MS"/>
          <w:sz w:val="22"/>
          <w:szCs w:val="22"/>
        </w:rPr>
        <w:tab/>
      </w:r>
      <w:r w:rsidR="00C62CDF">
        <w:rPr>
          <w:rFonts w:ascii="Comic Sans MS" w:hAnsi="Comic Sans MS"/>
          <w:sz w:val="22"/>
          <w:szCs w:val="22"/>
        </w:rPr>
        <w:t>Cleaning inside windows to a specified height.</w:t>
      </w:r>
      <w:r w:rsidRPr="00703B55">
        <w:rPr>
          <w:rFonts w:ascii="Comic Sans MS" w:hAnsi="Comic Sans MS"/>
          <w:sz w:val="22"/>
          <w:szCs w:val="22"/>
        </w:rPr>
        <w:t xml:space="preserve"> </w:t>
      </w:r>
    </w:p>
    <w:p w:rsidR="00C62CDF" w:rsidRDefault="00F55CDE" w:rsidP="00703B55">
      <w:pPr>
        <w:pStyle w:val="Default"/>
        <w:spacing w:after="61"/>
        <w:ind w:left="720" w:hanging="720"/>
        <w:rPr>
          <w:rFonts w:ascii="Comic Sans MS" w:hAnsi="Comic Sans MS"/>
          <w:sz w:val="22"/>
          <w:szCs w:val="22"/>
        </w:rPr>
      </w:pPr>
      <w:r w:rsidRPr="00703B55">
        <w:rPr>
          <w:rFonts w:ascii="Comic Sans MS" w:hAnsi="Comic Sans MS"/>
          <w:sz w:val="22"/>
          <w:szCs w:val="22"/>
        </w:rPr>
        <w:t xml:space="preserve">2.4 </w:t>
      </w:r>
      <w:r w:rsidR="00703B55">
        <w:rPr>
          <w:rFonts w:ascii="Comic Sans MS" w:hAnsi="Comic Sans MS"/>
          <w:sz w:val="22"/>
          <w:szCs w:val="22"/>
        </w:rPr>
        <w:tab/>
      </w:r>
      <w:r w:rsidR="00C62CDF">
        <w:rPr>
          <w:rFonts w:ascii="Comic Sans MS" w:hAnsi="Comic Sans MS"/>
          <w:sz w:val="22"/>
          <w:szCs w:val="22"/>
        </w:rPr>
        <w:t>Sweeping and vacuuming floors.</w:t>
      </w:r>
    </w:p>
    <w:p w:rsidR="00F55CDE" w:rsidRPr="00703B55" w:rsidRDefault="00F55CDE" w:rsidP="00703B55">
      <w:pPr>
        <w:pStyle w:val="Default"/>
        <w:spacing w:after="61"/>
        <w:ind w:left="720" w:hanging="720"/>
        <w:rPr>
          <w:rFonts w:ascii="Comic Sans MS" w:hAnsi="Comic Sans MS"/>
          <w:sz w:val="22"/>
          <w:szCs w:val="22"/>
        </w:rPr>
      </w:pPr>
      <w:r w:rsidRPr="00703B55">
        <w:rPr>
          <w:rFonts w:ascii="Comic Sans MS" w:hAnsi="Comic Sans MS"/>
          <w:sz w:val="22"/>
          <w:szCs w:val="22"/>
        </w:rPr>
        <w:t xml:space="preserve">2.5 </w:t>
      </w:r>
      <w:r w:rsidR="00703B55">
        <w:rPr>
          <w:rFonts w:ascii="Comic Sans MS" w:hAnsi="Comic Sans MS"/>
          <w:sz w:val="22"/>
          <w:szCs w:val="22"/>
        </w:rPr>
        <w:tab/>
      </w:r>
      <w:r w:rsidR="00C62CDF">
        <w:rPr>
          <w:rFonts w:ascii="Comic Sans MS" w:hAnsi="Comic Sans MS"/>
          <w:sz w:val="22"/>
          <w:szCs w:val="22"/>
        </w:rPr>
        <w:t>Polishing and dusting surfaces and furniture</w:t>
      </w:r>
      <w:r w:rsidR="008F12A0">
        <w:rPr>
          <w:rFonts w:ascii="Comic Sans MS" w:hAnsi="Comic Sans MS"/>
          <w:sz w:val="22"/>
          <w:szCs w:val="22"/>
        </w:rPr>
        <w:t>.</w:t>
      </w:r>
      <w:r w:rsidRPr="00703B55">
        <w:rPr>
          <w:rFonts w:ascii="Comic Sans MS" w:hAnsi="Comic Sans MS"/>
          <w:sz w:val="22"/>
          <w:szCs w:val="22"/>
        </w:rPr>
        <w:t xml:space="preserve"> </w:t>
      </w:r>
    </w:p>
    <w:p w:rsidR="00F55CDE" w:rsidRPr="00703B55" w:rsidRDefault="00F55CDE" w:rsidP="00703B55">
      <w:pPr>
        <w:pStyle w:val="Default"/>
        <w:spacing w:after="61"/>
        <w:ind w:left="720" w:hanging="720"/>
        <w:rPr>
          <w:rFonts w:ascii="Comic Sans MS" w:hAnsi="Comic Sans MS"/>
          <w:sz w:val="22"/>
          <w:szCs w:val="22"/>
        </w:rPr>
      </w:pPr>
      <w:r w:rsidRPr="00703B55">
        <w:rPr>
          <w:rFonts w:ascii="Comic Sans MS" w:hAnsi="Comic Sans MS"/>
          <w:sz w:val="22"/>
          <w:szCs w:val="22"/>
        </w:rPr>
        <w:t xml:space="preserve">2.6 </w:t>
      </w:r>
      <w:r w:rsidR="00703B55">
        <w:rPr>
          <w:rFonts w:ascii="Comic Sans MS" w:hAnsi="Comic Sans MS"/>
          <w:sz w:val="22"/>
          <w:szCs w:val="22"/>
        </w:rPr>
        <w:tab/>
      </w:r>
      <w:r w:rsidR="008F12A0">
        <w:rPr>
          <w:rFonts w:ascii="Comic Sans MS" w:hAnsi="Comic Sans MS"/>
          <w:sz w:val="22"/>
          <w:szCs w:val="22"/>
        </w:rPr>
        <w:t>Cleaning toilet areas.</w:t>
      </w:r>
      <w:r w:rsidRPr="00703B55">
        <w:rPr>
          <w:rFonts w:ascii="Comic Sans MS" w:hAnsi="Comic Sans MS"/>
          <w:sz w:val="22"/>
          <w:szCs w:val="22"/>
        </w:rPr>
        <w:t xml:space="preserve"> </w:t>
      </w:r>
    </w:p>
    <w:p w:rsidR="00703B55" w:rsidRDefault="00F55CDE" w:rsidP="00703B55">
      <w:pPr>
        <w:pStyle w:val="Default"/>
        <w:spacing w:after="61"/>
        <w:ind w:left="720" w:hanging="720"/>
        <w:rPr>
          <w:rFonts w:ascii="Comic Sans MS" w:hAnsi="Comic Sans MS"/>
          <w:sz w:val="22"/>
          <w:szCs w:val="22"/>
        </w:rPr>
      </w:pPr>
      <w:r w:rsidRPr="00703B55">
        <w:rPr>
          <w:rFonts w:ascii="Comic Sans MS" w:hAnsi="Comic Sans MS"/>
          <w:sz w:val="22"/>
          <w:szCs w:val="22"/>
        </w:rPr>
        <w:t xml:space="preserve">2.7 </w:t>
      </w:r>
      <w:r w:rsidR="00703B55">
        <w:rPr>
          <w:rFonts w:ascii="Comic Sans MS" w:hAnsi="Comic Sans MS"/>
          <w:sz w:val="22"/>
          <w:szCs w:val="22"/>
        </w:rPr>
        <w:tab/>
      </w:r>
      <w:r w:rsidR="008F12A0">
        <w:rPr>
          <w:rFonts w:ascii="Comic Sans MS" w:hAnsi="Comic Sans MS"/>
          <w:sz w:val="22"/>
          <w:szCs w:val="22"/>
        </w:rPr>
        <w:t>Use cleaning materials as appropriate and according to their instruction for use.</w:t>
      </w:r>
    </w:p>
    <w:p w:rsidR="00F55CDE" w:rsidRPr="00703B55" w:rsidRDefault="00F55CDE" w:rsidP="008F12A0">
      <w:pPr>
        <w:pStyle w:val="Default"/>
        <w:spacing w:after="61"/>
        <w:ind w:left="720" w:hanging="720"/>
        <w:rPr>
          <w:rFonts w:ascii="Comic Sans MS" w:hAnsi="Comic Sans MS"/>
          <w:sz w:val="22"/>
          <w:szCs w:val="22"/>
        </w:rPr>
      </w:pPr>
      <w:r w:rsidRPr="00703B55">
        <w:rPr>
          <w:rFonts w:ascii="Comic Sans MS" w:hAnsi="Comic Sans MS"/>
          <w:sz w:val="22"/>
          <w:szCs w:val="22"/>
        </w:rPr>
        <w:t xml:space="preserve">2.8 </w:t>
      </w:r>
      <w:r w:rsidR="00703B55">
        <w:rPr>
          <w:rFonts w:ascii="Comic Sans MS" w:hAnsi="Comic Sans MS"/>
          <w:sz w:val="22"/>
          <w:szCs w:val="22"/>
        </w:rPr>
        <w:tab/>
      </w:r>
      <w:r w:rsidR="008F12A0">
        <w:rPr>
          <w:rFonts w:ascii="Comic Sans MS" w:hAnsi="Comic Sans MS"/>
          <w:sz w:val="22"/>
          <w:szCs w:val="22"/>
        </w:rPr>
        <w:t>To empty bins and remove rubbish from the premises.</w:t>
      </w:r>
    </w:p>
    <w:p w:rsidR="005A0FAF" w:rsidRDefault="00F55CDE" w:rsidP="005A0FAF">
      <w:pPr>
        <w:pStyle w:val="Default"/>
        <w:ind w:left="720" w:hanging="720"/>
        <w:rPr>
          <w:rFonts w:ascii="Comic Sans MS" w:hAnsi="Comic Sans MS"/>
          <w:sz w:val="22"/>
          <w:szCs w:val="22"/>
        </w:rPr>
      </w:pPr>
      <w:r w:rsidRPr="00703B55">
        <w:rPr>
          <w:rFonts w:ascii="Comic Sans MS" w:hAnsi="Comic Sans MS"/>
          <w:sz w:val="22"/>
          <w:szCs w:val="22"/>
        </w:rPr>
        <w:t xml:space="preserve">2.9 </w:t>
      </w:r>
      <w:r w:rsidR="00703B55">
        <w:rPr>
          <w:rFonts w:ascii="Comic Sans MS" w:hAnsi="Comic Sans MS"/>
          <w:sz w:val="22"/>
          <w:szCs w:val="22"/>
        </w:rPr>
        <w:tab/>
      </w:r>
      <w:r w:rsidR="008F12A0">
        <w:rPr>
          <w:rFonts w:ascii="Comic Sans MS" w:hAnsi="Comic Sans MS"/>
          <w:sz w:val="22"/>
          <w:szCs w:val="22"/>
        </w:rPr>
        <w:t>To report any damages to the school property or other relevant matters to the Building Ser</w:t>
      </w:r>
      <w:r w:rsidR="005A0FAF">
        <w:rPr>
          <w:rFonts w:ascii="Comic Sans MS" w:hAnsi="Comic Sans MS"/>
          <w:sz w:val="22"/>
          <w:szCs w:val="22"/>
        </w:rPr>
        <w:t>vices Manager.</w:t>
      </w:r>
    </w:p>
    <w:p w:rsidR="005A0FAF" w:rsidRDefault="005A0FAF" w:rsidP="005A0FAF">
      <w:pPr>
        <w:pStyle w:val="Default"/>
        <w:ind w:left="720" w:hanging="720"/>
        <w:rPr>
          <w:rFonts w:ascii="Comic Sans MS" w:hAnsi="Comic Sans MS"/>
          <w:sz w:val="22"/>
          <w:szCs w:val="22"/>
        </w:rPr>
      </w:pPr>
      <w:r>
        <w:rPr>
          <w:rFonts w:ascii="Comic Sans MS" w:hAnsi="Comic Sans MS"/>
          <w:sz w:val="22"/>
          <w:szCs w:val="22"/>
        </w:rPr>
        <w:t>2.10</w:t>
      </w:r>
      <w:r>
        <w:rPr>
          <w:rFonts w:ascii="Comic Sans MS" w:hAnsi="Comic Sans MS"/>
          <w:sz w:val="22"/>
          <w:szCs w:val="22"/>
        </w:rPr>
        <w:tab/>
        <w:t>To use power cleaning equipment as required.</w:t>
      </w:r>
    </w:p>
    <w:p w:rsidR="005A0FAF" w:rsidRDefault="005A0FAF" w:rsidP="005A0FAF">
      <w:pPr>
        <w:pStyle w:val="Default"/>
        <w:ind w:left="720" w:hanging="720"/>
        <w:rPr>
          <w:rFonts w:ascii="Comic Sans MS" w:hAnsi="Comic Sans MS"/>
          <w:sz w:val="22"/>
          <w:szCs w:val="22"/>
        </w:rPr>
      </w:pPr>
      <w:r>
        <w:rPr>
          <w:rFonts w:ascii="Comic Sans MS" w:hAnsi="Comic Sans MS"/>
          <w:sz w:val="22"/>
          <w:szCs w:val="22"/>
        </w:rPr>
        <w:t>2.11</w:t>
      </w:r>
      <w:r>
        <w:rPr>
          <w:rFonts w:ascii="Comic Sans MS" w:hAnsi="Comic Sans MS"/>
          <w:sz w:val="22"/>
          <w:szCs w:val="22"/>
        </w:rPr>
        <w:tab/>
        <w:t xml:space="preserve">To undertake relevant </w:t>
      </w:r>
      <w:proofErr w:type="gramStart"/>
      <w:r>
        <w:rPr>
          <w:rFonts w:ascii="Comic Sans MS" w:hAnsi="Comic Sans MS"/>
          <w:sz w:val="22"/>
          <w:szCs w:val="22"/>
        </w:rPr>
        <w:t>Non Routine</w:t>
      </w:r>
      <w:proofErr w:type="gramEnd"/>
      <w:r>
        <w:rPr>
          <w:rFonts w:ascii="Comic Sans MS" w:hAnsi="Comic Sans MS"/>
          <w:sz w:val="22"/>
          <w:szCs w:val="22"/>
        </w:rPr>
        <w:t xml:space="preserve"> cleaning as instructed by the Supervisor.</w:t>
      </w:r>
    </w:p>
    <w:p w:rsidR="005A0FAF" w:rsidRDefault="005A0FAF" w:rsidP="005A0FAF">
      <w:pPr>
        <w:pStyle w:val="Default"/>
        <w:ind w:left="720" w:hanging="720"/>
        <w:rPr>
          <w:rFonts w:ascii="Comic Sans MS" w:hAnsi="Comic Sans MS"/>
          <w:sz w:val="22"/>
          <w:szCs w:val="22"/>
        </w:rPr>
      </w:pPr>
      <w:r>
        <w:rPr>
          <w:rFonts w:ascii="Comic Sans MS" w:hAnsi="Comic Sans MS"/>
          <w:sz w:val="22"/>
          <w:szCs w:val="22"/>
        </w:rPr>
        <w:t>2.12</w:t>
      </w:r>
      <w:r>
        <w:rPr>
          <w:rFonts w:ascii="Comic Sans MS" w:hAnsi="Comic Sans MS"/>
          <w:sz w:val="22"/>
          <w:szCs w:val="22"/>
        </w:rPr>
        <w:tab/>
        <w:t>To undertake any relevant training as required.</w:t>
      </w:r>
    </w:p>
    <w:p w:rsidR="005A0FAF" w:rsidRDefault="005A0FAF" w:rsidP="005A0FAF">
      <w:pPr>
        <w:pStyle w:val="Default"/>
        <w:ind w:left="720" w:hanging="720"/>
        <w:rPr>
          <w:rFonts w:ascii="Comic Sans MS" w:hAnsi="Comic Sans MS"/>
          <w:sz w:val="22"/>
          <w:szCs w:val="22"/>
        </w:rPr>
      </w:pPr>
      <w:r>
        <w:rPr>
          <w:rFonts w:ascii="Comic Sans MS" w:hAnsi="Comic Sans MS"/>
          <w:sz w:val="22"/>
          <w:szCs w:val="22"/>
        </w:rPr>
        <w:t xml:space="preserve">2.13 </w:t>
      </w:r>
      <w:r>
        <w:rPr>
          <w:rFonts w:ascii="Comic Sans MS" w:hAnsi="Comic Sans MS"/>
          <w:sz w:val="22"/>
          <w:szCs w:val="22"/>
        </w:rPr>
        <w:tab/>
        <w:t>To comply with the requirements of the health and safety at work regulations.</w:t>
      </w:r>
    </w:p>
    <w:p w:rsidR="005A0FAF" w:rsidRDefault="005A0FAF" w:rsidP="005A0FAF">
      <w:pPr>
        <w:pStyle w:val="Default"/>
        <w:ind w:left="720" w:hanging="720"/>
        <w:rPr>
          <w:rFonts w:ascii="Comic Sans MS" w:hAnsi="Comic Sans MS"/>
          <w:sz w:val="22"/>
          <w:szCs w:val="22"/>
        </w:rPr>
      </w:pPr>
      <w:r>
        <w:rPr>
          <w:rFonts w:ascii="Comic Sans MS" w:hAnsi="Comic Sans MS"/>
          <w:sz w:val="22"/>
          <w:szCs w:val="22"/>
        </w:rPr>
        <w:t>2.14</w:t>
      </w:r>
      <w:r>
        <w:rPr>
          <w:rFonts w:ascii="Comic Sans MS" w:hAnsi="Comic Sans MS"/>
          <w:sz w:val="22"/>
          <w:szCs w:val="22"/>
        </w:rPr>
        <w:tab/>
        <w:t>To take reasonable care for the Health and Safety of themselves and for others.</w:t>
      </w:r>
    </w:p>
    <w:p w:rsidR="005A0FAF" w:rsidRDefault="005A0FAF" w:rsidP="005A0FAF">
      <w:pPr>
        <w:pStyle w:val="Default"/>
        <w:ind w:left="720" w:hanging="720"/>
        <w:rPr>
          <w:rFonts w:ascii="Comic Sans MS" w:hAnsi="Comic Sans MS"/>
          <w:sz w:val="22"/>
          <w:szCs w:val="22"/>
        </w:rPr>
      </w:pPr>
      <w:r>
        <w:rPr>
          <w:rFonts w:ascii="Comic Sans MS" w:hAnsi="Comic Sans MS"/>
          <w:sz w:val="22"/>
          <w:szCs w:val="22"/>
        </w:rPr>
        <w:t>2.15</w:t>
      </w:r>
      <w:r>
        <w:rPr>
          <w:rFonts w:ascii="Comic Sans MS" w:hAnsi="Comic Sans MS"/>
          <w:sz w:val="22"/>
          <w:szCs w:val="22"/>
        </w:rPr>
        <w:tab/>
        <w:t>To co-operate with the employer in ensuring that health and safety responsibilities are carried out.</w:t>
      </w:r>
    </w:p>
    <w:p w:rsidR="005A0FAF" w:rsidRDefault="005A0FAF" w:rsidP="005A0FAF">
      <w:pPr>
        <w:pStyle w:val="Default"/>
        <w:ind w:left="720" w:hanging="720"/>
        <w:rPr>
          <w:rFonts w:ascii="Comic Sans MS" w:hAnsi="Comic Sans MS"/>
          <w:sz w:val="22"/>
          <w:szCs w:val="22"/>
        </w:rPr>
      </w:pPr>
      <w:r>
        <w:rPr>
          <w:rFonts w:ascii="Comic Sans MS" w:hAnsi="Comic Sans MS"/>
          <w:sz w:val="22"/>
          <w:szCs w:val="22"/>
        </w:rPr>
        <w:t>2.16</w:t>
      </w:r>
      <w:r>
        <w:rPr>
          <w:rFonts w:ascii="Comic Sans MS" w:hAnsi="Comic Sans MS"/>
          <w:sz w:val="22"/>
          <w:szCs w:val="22"/>
        </w:rPr>
        <w:tab/>
        <w:t>Individuals have a responsibility for promoting and safeguarding the welfare of children and young people he/she is responsible for or comes into contact with.</w:t>
      </w:r>
    </w:p>
    <w:p w:rsidR="00C07F76" w:rsidRDefault="00C07F76" w:rsidP="005A0FAF">
      <w:pPr>
        <w:pStyle w:val="Default"/>
        <w:ind w:left="720" w:hanging="720"/>
        <w:rPr>
          <w:rFonts w:ascii="Comic Sans MS" w:hAnsi="Comic Sans MS"/>
          <w:sz w:val="22"/>
          <w:szCs w:val="22"/>
        </w:rPr>
      </w:pPr>
      <w:r>
        <w:rPr>
          <w:rFonts w:ascii="Comic Sans MS" w:hAnsi="Comic Sans MS"/>
          <w:sz w:val="22"/>
          <w:szCs w:val="22"/>
        </w:rPr>
        <w:t>2.17</w:t>
      </w:r>
      <w:r>
        <w:rPr>
          <w:rFonts w:ascii="Comic Sans MS" w:hAnsi="Comic Sans MS"/>
          <w:sz w:val="22"/>
          <w:szCs w:val="22"/>
        </w:rPr>
        <w:tab/>
        <w:t>To ensure all tasks are carried out with due regard to Health and Safety.</w:t>
      </w:r>
    </w:p>
    <w:p w:rsidR="00C07F76" w:rsidRDefault="00C07F76" w:rsidP="005A0FAF">
      <w:pPr>
        <w:pStyle w:val="Default"/>
        <w:ind w:left="720" w:hanging="720"/>
        <w:rPr>
          <w:rFonts w:ascii="Comic Sans MS" w:hAnsi="Comic Sans MS"/>
          <w:sz w:val="22"/>
          <w:szCs w:val="22"/>
        </w:rPr>
      </w:pPr>
      <w:r>
        <w:rPr>
          <w:rFonts w:ascii="Comic Sans MS" w:hAnsi="Comic Sans MS"/>
          <w:sz w:val="22"/>
          <w:szCs w:val="22"/>
        </w:rPr>
        <w:t>2.18</w:t>
      </w:r>
      <w:r>
        <w:rPr>
          <w:rFonts w:ascii="Comic Sans MS" w:hAnsi="Comic Sans MS"/>
          <w:sz w:val="22"/>
          <w:szCs w:val="22"/>
        </w:rPr>
        <w:tab/>
        <w:t>To undertake appropriate professional development including adhering to the principle of performance management.</w:t>
      </w:r>
    </w:p>
    <w:p w:rsidR="00C07F76" w:rsidRDefault="00C07F76" w:rsidP="005A0FAF">
      <w:pPr>
        <w:pStyle w:val="Default"/>
        <w:ind w:left="720" w:hanging="720"/>
        <w:rPr>
          <w:rFonts w:ascii="Comic Sans MS" w:hAnsi="Comic Sans MS"/>
          <w:sz w:val="22"/>
          <w:szCs w:val="22"/>
        </w:rPr>
      </w:pPr>
      <w:r>
        <w:rPr>
          <w:rFonts w:ascii="Comic Sans MS" w:hAnsi="Comic Sans MS"/>
          <w:sz w:val="22"/>
          <w:szCs w:val="22"/>
        </w:rPr>
        <w:t>2.19</w:t>
      </w:r>
      <w:r>
        <w:rPr>
          <w:rFonts w:ascii="Comic Sans MS" w:hAnsi="Comic Sans MS"/>
          <w:sz w:val="22"/>
          <w:szCs w:val="22"/>
        </w:rPr>
        <w:tab/>
        <w:t>To adhere to the ethos of the school</w:t>
      </w:r>
    </w:p>
    <w:p w:rsidR="00C07F76" w:rsidRDefault="00C07F76" w:rsidP="005A0FAF">
      <w:pPr>
        <w:pStyle w:val="Default"/>
        <w:ind w:left="720" w:hanging="720"/>
        <w:rPr>
          <w:rFonts w:ascii="Comic Sans MS" w:hAnsi="Comic Sans MS"/>
          <w:sz w:val="22"/>
          <w:szCs w:val="22"/>
        </w:rPr>
      </w:pPr>
      <w:r>
        <w:rPr>
          <w:rFonts w:ascii="Comic Sans MS" w:hAnsi="Comic Sans MS"/>
          <w:sz w:val="22"/>
          <w:szCs w:val="22"/>
        </w:rPr>
        <w:tab/>
        <w:t xml:space="preserve">2.19.1 </w:t>
      </w:r>
      <w:r>
        <w:rPr>
          <w:rFonts w:ascii="Comic Sans MS" w:hAnsi="Comic Sans MS"/>
          <w:sz w:val="22"/>
          <w:szCs w:val="22"/>
        </w:rPr>
        <w:tab/>
        <w:t>To promote the agreed vision and aims of the school.</w:t>
      </w:r>
    </w:p>
    <w:p w:rsidR="00C07F76" w:rsidRDefault="00C07F76" w:rsidP="005A0FAF">
      <w:pPr>
        <w:pStyle w:val="Default"/>
        <w:ind w:left="720" w:hanging="720"/>
        <w:rPr>
          <w:rFonts w:ascii="Comic Sans MS" w:hAnsi="Comic Sans MS"/>
          <w:sz w:val="22"/>
          <w:szCs w:val="22"/>
        </w:rPr>
      </w:pPr>
      <w:r>
        <w:rPr>
          <w:rFonts w:ascii="Comic Sans MS" w:hAnsi="Comic Sans MS"/>
          <w:sz w:val="22"/>
          <w:szCs w:val="22"/>
        </w:rPr>
        <w:tab/>
        <w:t>2.19.2</w:t>
      </w:r>
      <w:r>
        <w:rPr>
          <w:rFonts w:ascii="Comic Sans MS" w:hAnsi="Comic Sans MS"/>
          <w:sz w:val="22"/>
          <w:szCs w:val="22"/>
        </w:rPr>
        <w:tab/>
        <w:t>To set an example of personal integrity and professionalism.</w:t>
      </w:r>
    </w:p>
    <w:p w:rsidR="00C07F76" w:rsidRDefault="00C07F76" w:rsidP="005A0FAF">
      <w:pPr>
        <w:pStyle w:val="Default"/>
        <w:ind w:left="720" w:hanging="720"/>
        <w:rPr>
          <w:rFonts w:ascii="Comic Sans MS" w:hAnsi="Comic Sans MS"/>
          <w:sz w:val="22"/>
          <w:szCs w:val="22"/>
        </w:rPr>
      </w:pPr>
      <w:r>
        <w:rPr>
          <w:rFonts w:ascii="Comic Sans MS" w:hAnsi="Comic Sans MS"/>
          <w:sz w:val="22"/>
          <w:szCs w:val="22"/>
        </w:rPr>
        <w:tab/>
        <w:t>2.19.3</w:t>
      </w:r>
      <w:r>
        <w:rPr>
          <w:rFonts w:ascii="Comic Sans MS" w:hAnsi="Comic Sans MS"/>
          <w:sz w:val="22"/>
          <w:szCs w:val="22"/>
        </w:rPr>
        <w:tab/>
        <w:t>Attendance at appropriate staff meetings.</w:t>
      </w:r>
    </w:p>
    <w:p w:rsidR="00C07F76" w:rsidRPr="00703B55" w:rsidRDefault="00C07F76" w:rsidP="005A0FAF">
      <w:pPr>
        <w:pStyle w:val="Default"/>
        <w:ind w:left="720" w:hanging="720"/>
        <w:rPr>
          <w:rFonts w:ascii="Comic Sans MS" w:hAnsi="Comic Sans MS"/>
          <w:sz w:val="22"/>
          <w:szCs w:val="22"/>
        </w:rPr>
      </w:pPr>
    </w:p>
    <w:p w:rsidR="00BF4926" w:rsidRPr="00BF4926" w:rsidRDefault="00BF4926" w:rsidP="00BF4926">
      <w:pPr>
        <w:pStyle w:val="Default"/>
        <w:numPr>
          <w:ilvl w:val="0"/>
          <w:numId w:val="1"/>
        </w:numPr>
        <w:ind w:left="390" w:hanging="390"/>
        <w:rPr>
          <w:rFonts w:ascii="Comic Sans MS" w:hAnsi="Comic Sans MS"/>
          <w:b/>
          <w:sz w:val="22"/>
          <w:szCs w:val="22"/>
        </w:rPr>
      </w:pPr>
      <w:r w:rsidRPr="00BF4926">
        <w:rPr>
          <w:rFonts w:ascii="Comic Sans MS" w:hAnsi="Comic Sans MS"/>
          <w:b/>
          <w:sz w:val="22"/>
          <w:szCs w:val="22"/>
        </w:rPr>
        <w:t xml:space="preserve">Supervision Received </w:t>
      </w:r>
    </w:p>
    <w:p w:rsidR="00BF4926" w:rsidRPr="00703B55" w:rsidRDefault="00BF4926" w:rsidP="00BF4926">
      <w:pPr>
        <w:pStyle w:val="Default"/>
        <w:ind w:left="720" w:hanging="720"/>
        <w:rPr>
          <w:rFonts w:ascii="Comic Sans MS" w:hAnsi="Comic Sans MS"/>
          <w:sz w:val="22"/>
          <w:szCs w:val="22"/>
        </w:rPr>
      </w:pPr>
    </w:p>
    <w:p w:rsidR="00F55CDE" w:rsidRPr="00703B55" w:rsidRDefault="00F55CDE" w:rsidP="00F55CDE">
      <w:pPr>
        <w:pStyle w:val="Default"/>
        <w:rPr>
          <w:rFonts w:ascii="Comic Sans MS" w:hAnsi="Comic Sans MS"/>
          <w:sz w:val="22"/>
          <w:szCs w:val="22"/>
        </w:rPr>
      </w:pPr>
      <w:r w:rsidRPr="00703B55">
        <w:rPr>
          <w:rFonts w:ascii="Comic Sans MS" w:hAnsi="Comic Sans MS"/>
          <w:sz w:val="22"/>
          <w:szCs w:val="22"/>
        </w:rPr>
        <w:t xml:space="preserve">3.1 </w:t>
      </w:r>
      <w:r w:rsidR="00BF4926">
        <w:rPr>
          <w:rFonts w:ascii="Comic Sans MS" w:hAnsi="Comic Sans MS"/>
          <w:sz w:val="22"/>
          <w:szCs w:val="22"/>
        </w:rPr>
        <w:tab/>
      </w:r>
      <w:r w:rsidRPr="00703B55">
        <w:rPr>
          <w:rFonts w:ascii="Comic Sans MS" w:hAnsi="Comic Sans MS"/>
          <w:sz w:val="22"/>
          <w:szCs w:val="22"/>
        </w:rPr>
        <w:t xml:space="preserve">Supervising Officer’s Job Title: </w:t>
      </w:r>
      <w:r w:rsidR="00BF4926">
        <w:rPr>
          <w:rFonts w:ascii="Comic Sans MS" w:hAnsi="Comic Sans MS"/>
          <w:sz w:val="22"/>
          <w:szCs w:val="22"/>
        </w:rPr>
        <w:t>B</w:t>
      </w:r>
      <w:r w:rsidR="00C07F76">
        <w:rPr>
          <w:rFonts w:ascii="Comic Sans MS" w:hAnsi="Comic Sans MS"/>
          <w:sz w:val="22"/>
          <w:szCs w:val="22"/>
        </w:rPr>
        <w:t>uilding Services Manager</w:t>
      </w:r>
    </w:p>
    <w:p w:rsidR="00F55CDE" w:rsidRPr="00703B55" w:rsidRDefault="00F55CDE" w:rsidP="00F55CDE">
      <w:pPr>
        <w:pStyle w:val="Default"/>
        <w:rPr>
          <w:rFonts w:ascii="Comic Sans MS" w:hAnsi="Comic Sans MS"/>
          <w:sz w:val="22"/>
          <w:szCs w:val="22"/>
        </w:rPr>
      </w:pPr>
      <w:r w:rsidRPr="00703B55">
        <w:rPr>
          <w:rFonts w:ascii="Comic Sans MS" w:hAnsi="Comic Sans MS"/>
          <w:sz w:val="22"/>
          <w:szCs w:val="22"/>
        </w:rPr>
        <w:t xml:space="preserve">3.2 </w:t>
      </w:r>
      <w:r w:rsidR="00BF4926">
        <w:rPr>
          <w:rFonts w:ascii="Comic Sans MS" w:hAnsi="Comic Sans MS"/>
          <w:sz w:val="22"/>
          <w:szCs w:val="22"/>
        </w:rPr>
        <w:tab/>
      </w:r>
      <w:r w:rsidRPr="00703B55">
        <w:rPr>
          <w:rFonts w:ascii="Comic Sans MS" w:hAnsi="Comic Sans MS"/>
          <w:sz w:val="22"/>
          <w:szCs w:val="22"/>
        </w:rPr>
        <w:t xml:space="preserve">Level of supervision: </w:t>
      </w:r>
    </w:p>
    <w:p w:rsidR="00F55CDE" w:rsidRPr="00703B55" w:rsidRDefault="00F55CDE" w:rsidP="00BF4926">
      <w:pPr>
        <w:pStyle w:val="Default"/>
        <w:ind w:firstLine="720"/>
        <w:rPr>
          <w:rFonts w:ascii="Comic Sans MS" w:hAnsi="Comic Sans MS"/>
          <w:sz w:val="22"/>
          <w:szCs w:val="22"/>
        </w:rPr>
      </w:pPr>
      <w:r w:rsidRPr="00703B55">
        <w:rPr>
          <w:rFonts w:ascii="Comic Sans MS" w:hAnsi="Comic Sans MS"/>
          <w:sz w:val="22"/>
          <w:szCs w:val="22"/>
        </w:rPr>
        <w:t xml:space="preserve">1. </w:t>
      </w:r>
      <w:r w:rsidRPr="00BF4926">
        <w:rPr>
          <w:rFonts w:ascii="Comic Sans MS" w:hAnsi="Comic Sans MS"/>
          <w:strike/>
          <w:sz w:val="22"/>
          <w:szCs w:val="22"/>
        </w:rPr>
        <w:t>Regularly supervised with work checked by supervisor</w:t>
      </w:r>
      <w:r w:rsidRPr="00703B55">
        <w:rPr>
          <w:rFonts w:ascii="Comic Sans MS" w:hAnsi="Comic Sans MS"/>
          <w:sz w:val="22"/>
          <w:szCs w:val="22"/>
        </w:rPr>
        <w:t xml:space="preserve"> </w:t>
      </w:r>
    </w:p>
    <w:p w:rsidR="00F55CDE" w:rsidRPr="00703B55" w:rsidRDefault="00F55CDE" w:rsidP="00BF4926">
      <w:pPr>
        <w:pStyle w:val="Default"/>
        <w:ind w:firstLine="720"/>
        <w:rPr>
          <w:rFonts w:ascii="Comic Sans MS" w:hAnsi="Comic Sans MS"/>
          <w:sz w:val="22"/>
          <w:szCs w:val="22"/>
        </w:rPr>
      </w:pPr>
      <w:r w:rsidRPr="00703B55">
        <w:rPr>
          <w:rFonts w:ascii="Comic Sans MS" w:hAnsi="Comic Sans MS"/>
          <w:sz w:val="22"/>
          <w:szCs w:val="22"/>
        </w:rPr>
        <w:lastRenderedPageBreak/>
        <w:t xml:space="preserve">2. Left to work within establishment guidelines subject to scrutiny by supervisor </w:t>
      </w:r>
    </w:p>
    <w:p w:rsidR="00F55CDE" w:rsidRDefault="00F55CDE" w:rsidP="00BF4926">
      <w:pPr>
        <w:pStyle w:val="Default"/>
        <w:ind w:firstLine="720"/>
        <w:rPr>
          <w:rFonts w:ascii="Comic Sans MS" w:hAnsi="Comic Sans MS"/>
          <w:sz w:val="22"/>
          <w:szCs w:val="22"/>
        </w:rPr>
      </w:pPr>
      <w:r w:rsidRPr="00703B55">
        <w:rPr>
          <w:rFonts w:ascii="Comic Sans MS" w:hAnsi="Comic Sans MS"/>
          <w:sz w:val="22"/>
          <w:szCs w:val="22"/>
        </w:rPr>
        <w:t xml:space="preserve">3. </w:t>
      </w:r>
      <w:r w:rsidRPr="00BF4926">
        <w:rPr>
          <w:rFonts w:ascii="Comic Sans MS" w:hAnsi="Comic Sans MS"/>
          <w:strike/>
          <w:sz w:val="22"/>
          <w:szCs w:val="22"/>
        </w:rPr>
        <w:t>Plan own work to ensure the meeting of defined objectives</w:t>
      </w:r>
      <w:r w:rsidRPr="00703B55">
        <w:rPr>
          <w:rFonts w:ascii="Comic Sans MS" w:hAnsi="Comic Sans MS"/>
          <w:sz w:val="22"/>
          <w:szCs w:val="22"/>
        </w:rPr>
        <w:t xml:space="preserve"> </w:t>
      </w:r>
    </w:p>
    <w:p w:rsidR="00BF4926" w:rsidRPr="00703B55" w:rsidRDefault="00BF4926" w:rsidP="00BF4926">
      <w:pPr>
        <w:pStyle w:val="Default"/>
        <w:ind w:firstLine="720"/>
        <w:rPr>
          <w:rFonts w:ascii="Comic Sans MS" w:hAnsi="Comic Sans MS"/>
          <w:sz w:val="22"/>
          <w:szCs w:val="22"/>
        </w:rPr>
      </w:pPr>
    </w:p>
    <w:p w:rsidR="00F55CDE" w:rsidRPr="00703B55" w:rsidRDefault="00F55CDE" w:rsidP="00BF4926">
      <w:pPr>
        <w:pStyle w:val="Default"/>
        <w:numPr>
          <w:ilvl w:val="0"/>
          <w:numId w:val="1"/>
        </w:numPr>
        <w:ind w:left="360" w:hanging="360"/>
        <w:rPr>
          <w:rFonts w:ascii="Comic Sans MS" w:hAnsi="Comic Sans MS"/>
          <w:sz w:val="22"/>
          <w:szCs w:val="22"/>
        </w:rPr>
      </w:pPr>
      <w:r w:rsidRPr="00703B55">
        <w:rPr>
          <w:rFonts w:ascii="Comic Sans MS" w:hAnsi="Comic Sans MS"/>
          <w:b/>
          <w:bCs/>
          <w:sz w:val="22"/>
          <w:szCs w:val="22"/>
        </w:rPr>
        <w:t xml:space="preserve">Supervision Given </w:t>
      </w:r>
      <w:r w:rsidRPr="00703B55">
        <w:rPr>
          <w:rFonts w:ascii="Comic Sans MS" w:hAnsi="Comic Sans MS"/>
          <w:sz w:val="22"/>
          <w:szCs w:val="22"/>
        </w:rPr>
        <w:t xml:space="preserve">(excludes those who are indirectly supervised i.e. through others)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4"/>
        <w:gridCol w:w="1924"/>
        <w:gridCol w:w="1924"/>
        <w:gridCol w:w="1924"/>
      </w:tblGrid>
      <w:tr w:rsidR="00F55CDE" w:rsidRPr="00703B55" w:rsidTr="00BF4926">
        <w:trPr>
          <w:trHeight w:val="376"/>
        </w:trPr>
        <w:tc>
          <w:tcPr>
            <w:tcW w:w="1924" w:type="dxa"/>
          </w:tcPr>
          <w:p w:rsidR="00F55CDE" w:rsidRPr="00703B55" w:rsidRDefault="00F55CDE">
            <w:pPr>
              <w:pStyle w:val="Default"/>
              <w:rPr>
                <w:rFonts w:ascii="Comic Sans MS" w:hAnsi="Comic Sans MS"/>
                <w:sz w:val="22"/>
                <w:szCs w:val="22"/>
              </w:rPr>
            </w:pPr>
            <w:r w:rsidRPr="00703B55">
              <w:rPr>
                <w:rFonts w:ascii="Comic Sans MS" w:hAnsi="Comic Sans MS"/>
                <w:b/>
                <w:bCs/>
                <w:sz w:val="22"/>
                <w:szCs w:val="22"/>
              </w:rPr>
              <w:t xml:space="preserve">Post Title </w:t>
            </w:r>
          </w:p>
        </w:tc>
        <w:tc>
          <w:tcPr>
            <w:tcW w:w="1924" w:type="dxa"/>
          </w:tcPr>
          <w:p w:rsidR="00F55CDE" w:rsidRPr="00703B55" w:rsidRDefault="00F55CDE">
            <w:pPr>
              <w:pStyle w:val="Default"/>
              <w:rPr>
                <w:rFonts w:ascii="Comic Sans MS" w:hAnsi="Comic Sans MS"/>
                <w:sz w:val="22"/>
                <w:szCs w:val="22"/>
              </w:rPr>
            </w:pPr>
            <w:r w:rsidRPr="00703B55">
              <w:rPr>
                <w:rFonts w:ascii="Comic Sans MS" w:hAnsi="Comic Sans MS"/>
                <w:b/>
                <w:bCs/>
                <w:sz w:val="22"/>
                <w:szCs w:val="22"/>
              </w:rPr>
              <w:t xml:space="preserve">Grade </w:t>
            </w:r>
          </w:p>
        </w:tc>
        <w:tc>
          <w:tcPr>
            <w:tcW w:w="1924" w:type="dxa"/>
          </w:tcPr>
          <w:p w:rsidR="00F55CDE" w:rsidRPr="00703B55" w:rsidRDefault="00F55CDE">
            <w:pPr>
              <w:pStyle w:val="Default"/>
              <w:rPr>
                <w:rFonts w:ascii="Comic Sans MS" w:hAnsi="Comic Sans MS"/>
                <w:sz w:val="22"/>
                <w:szCs w:val="22"/>
              </w:rPr>
            </w:pPr>
            <w:r w:rsidRPr="00703B55">
              <w:rPr>
                <w:rFonts w:ascii="Comic Sans MS" w:hAnsi="Comic Sans MS"/>
                <w:b/>
                <w:bCs/>
                <w:sz w:val="22"/>
                <w:szCs w:val="22"/>
              </w:rPr>
              <w:t xml:space="preserve">No of Posts </w:t>
            </w:r>
          </w:p>
        </w:tc>
        <w:tc>
          <w:tcPr>
            <w:tcW w:w="1924" w:type="dxa"/>
          </w:tcPr>
          <w:p w:rsidR="00F55CDE" w:rsidRPr="00703B55" w:rsidRDefault="00F55CDE">
            <w:pPr>
              <w:pStyle w:val="Default"/>
              <w:rPr>
                <w:rFonts w:ascii="Comic Sans MS" w:hAnsi="Comic Sans MS"/>
                <w:sz w:val="22"/>
                <w:szCs w:val="22"/>
              </w:rPr>
            </w:pPr>
            <w:r w:rsidRPr="00703B55">
              <w:rPr>
                <w:rFonts w:ascii="Comic Sans MS" w:hAnsi="Comic Sans MS"/>
                <w:b/>
                <w:bCs/>
                <w:sz w:val="22"/>
                <w:szCs w:val="22"/>
              </w:rPr>
              <w:t xml:space="preserve">Level of Supervision </w:t>
            </w:r>
            <w:r w:rsidRPr="00703B55">
              <w:rPr>
                <w:rFonts w:ascii="Comic Sans MS" w:hAnsi="Comic Sans MS"/>
                <w:sz w:val="22"/>
                <w:szCs w:val="22"/>
              </w:rPr>
              <w:t xml:space="preserve">(as in 3.2 above) </w:t>
            </w:r>
          </w:p>
        </w:tc>
      </w:tr>
      <w:tr w:rsidR="00BF4926" w:rsidRPr="00703B55" w:rsidTr="00BF4926">
        <w:trPr>
          <w:trHeight w:val="376"/>
        </w:trPr>
        <w:tc>
          <w:tcPr>
            <w:tcW w:w="1924" w:type="dxa"/>
          </w:tcPr>
          <w:p w:rsidR="00BF4926" w:rsidRPr="00703B55" w:rsidRDefault="00BF4926">
            <w:pPr>
              <w:pStyle w:val="Default"/>
              <w:rPr>
                <w:rFonts w:ascii="Comic Sans MS" w:hAnsi="Comic Sans MS"/>
                <w:b/>
                <w:bCs/>
                <w:sz w:val="22"/>
                <w:szCs w:val="22"/>
              </w:rPr>
            </w:pPr>
          </w:p>
        </w:tc>
        <w:tc>
          <w:tcPr>
            <w:tcW w:w="1924" w:type="dxa"/>
          </w:tcPr>
          <w:p w:rsidR="00BF4926" w:rsidRPr="00703B55" w:rsidRDefault="00BF4926">
            <w:pPr>
              <w:pStyle w:val="Default"/>
              <w:rPr>
                <w:rFonts w:ascii="Comic Sans MS" w:hAnsi="Comic Sans MS"/>
                <w:b/>
                <w:bCs/>
                <w:sz w:val="22"/>
                <w:szCs w:val="22"/>
              </w:rPr>
            </w:pPr>
          </w:p>
        </w:tc>
        <w:tc>
          <w:tcPr>
            <w:tcW w:w="1924" w:type="dxa"/>
          </w:tcPr>
          <w:p w:rsidR="00BF4926" w:rsidRPr="00703B55" w:rsidRDefault="00BF4926">
            <w:pPr>
              <w:pStyle w:val="Default"/>
              <w:rPr>
                <w:rFonts w:ascii="Comic Sans MS" w:hAnsi="Comic Sans MS"/>
                <w:b/>
                <w:bCs/>
                <w:sz w:val="22"/>
                <w:szCs w:val="22"/>
              </w:rPr>
            </w:pPr>
          </w:p>
        </w:tc>
        <w:tc>
          <w:tcPr>
            <w:tcW w:w="1924" w:type="dxa"/>
          </w:tcPr>
          <w:p w:rsidR="00BF4926" w:rsidRPr="00703B55" w:rsidRDefault="00BF4926">
            <w:pPr>
              <w:pStyle w:val="Default"/>
              <w:rPr>
                <w:rFonts w:ascii="Comic Sans MS" w:hAnsi="Comic Sans MS"/>
                <w:b/>
                <w:bCs/>
                <w:sz w:val="22"/>
                <w:szCs w:val="22"/>
              </w:rPr>
            </w:pPr>
          </w:p>
        </w:tc>
      </w:tr>
    </w:tbl>
    <w:p w:rsidR="00BF4926" w:rsidRPr="00BF4926" w:rsidRDefault="00BF4926" w:rsidP="00BF4926">
      <w:pPr>
        <w:autoSpaceDE w:val="0"/>
        <w:autoSpaceDN w:val="0"/>
        <w:adjustRightInd w:val="0"/>
        <w:spacing w:after="0" w:line="240" w:lineRule="auto"/>
        <w:rPr>
          <w:rFonts w:ascii="Comic Sans MS" w:hAnsi="Comic Sans MS" w:cs="Arial"/>
          <w:color w:val="000000"/>
        </w:rPr>
      </w:pPr>
    </w:p>
    <w:p w:rsidR="00BF4926" w:rsidRPr="00BF4926" w:rsidRDefault="00BF4926" w:rsidP="00BF4926">
      <w:pPr>
        <w:numPr>
          <w:ilvl w:val="0"/>
          <w:numId w:val="1"/>
        </w:numPr>
        <w:autoSpaceDE w:val="0"/>
        <w:autoSpaceDN w:val="0"/>
        <w:adjustRightInd w:val="0"/>
        <w:spacing w:after="0" w:line="240" w:lineRule="auto"/>
        <w:rPr>
          <w:rFonts w:ascii="Comic Sans MS" w:hAnsi="Comic Sans MS" w:cs="Arial"/>
          <w:color w:val="000000"/>
        </w:rPr>
      </w:pPr>
      <w:r>
        <w:rPr>
          <w:rFonts w:ascii="Comic Sans MS" w:hAnsi="Comic Sans MS"/>
          <w:b/>
          <w:bCs/>
        </w:rPr>
        <w:t>Special Conditions</w:t>
      </w:r>
    </w:p>
    <w:p w:rsidR="00BF4926" w:rsidRDefault="00BF4926" w:rsidP="00BF4926">
      <w:pPr>
        <w:autoSpaceDE w:val="0"/>
        <w:autoSpaceDN w:val="0"/>
        <w:adjustRightInd w:val="0"/>
        <w:spacing w:after="0" w:line="240" w:lineRule="auto"/>
        <w:ind w:firstLine="720"/>
        <w:rPr>
          <w:rFonts w:ascii="Comic Sans MS" w:hAnsi="Comic Sans MS" w:cs="Arial"/>
          <w:color w:val="000000"/>
        </w:rPr>
      </w:pPr>
      <w:r>
        <w:rPr>
          <w:rFonts w:ascii="Comic Sans MS" w:hAnsi="Comic Sans MS" w:cs="Arial"/>
          <w:color w:val="000000"/>
        </w:rPr>
        <w:t>5.1 None</w:t>
      </w:r>
    </w:p>
    <w:p w:rsidR="00BF4926" w:rsidRDefault="00BF4926" w:rsidP="00BF4926">
      <w:pPr>
        <w:autoSpaceDE w:val="0"/>
        <w:autoSpaceDN w:val="0"/>
        <w:adjustRightInd w:val="0"/>
        <w:spacing w:after="0" w:line="240" w:lineRule="auto"/>
        <w:jc w:val="center"/>
        <w:rPr>
          <w:rFonts w:ascii="Comic Sans MS" w:hAnsi="Comic Sans MS" w:cs="Calibri"/>
          <w:b/>
          <w:bCs/>
          <w:color w:val="000000"/>
        </w:rPr>
      </w:pPr>
      <w:r w:rsidRPr="00BF4926">
        <w:rPr>
          <w:rFonts w:ascii="Comic Sans MS" w:hAnsi="Comic Sans MS" w:cs="Calibri"/>
          <w:b/>
          <w:bCs/>
          <w:color w:val="000000"/>
        </w:rPr>
        <w:t>Person Specification</w:t>
      </w:r>
    </w:p>
    <w:p w:rsidR="00BF4926" w:rsidRDefault="00BF4926" w:rsidP="00BF4926">
      <w:pPr>
        <w:autoSpaceDE w:val="0"/>
        <w:autoSpaceDN w:val="0"/>
        <w:adjustRightInd w:val="0"/>
        <w:spacing w:after="0" w:line="240" w:lineRule="auto"/>
        <w:jc w:val="center"/>
        <w:rPr>
          <w:rFonts w:ascii="Comic Sans MS" w:hAnsi="Comic Sans MS" w:cs="Calibri"/>
          <w:b/>
          <w:bCs/>
          <w:color w:val="000000"/>
        </w:rPr>
      </w:pPr>
    </w:p>
    <w:p w:rsidR="00BF4926" w:rsidRDefault="00BF4926" w:rsidP="00BF4926">
      <w:pPr>
        <w:autoSpaceDE w:val="0"/>
        <w:autoSpaceDN w:val="0"/>
        <w:adjustRightInd w:val="0"/>
        <w:spacing w:after="0" w:line="240" w:lineRule="auto"/>
        <w:rPr>
          <w:rFonts w:ascii="Comic Sans MS" w:hAnsi="Comic Sans MS" w:cs="Calibri"/>
          <w:b/>
          <w:bCs/>
          <w:color w:val="000000"/>
        </w:rPr>
      </w:pPr>
      <w:r>
        <w:rPr>
          <w:rFonts w:ascii="Comic Sans MS" w:hAnsi="Comic Sans MS" w:cs="Calibri"/>
          <w:b/>
          <w:bCs/>
          <w:color w:val="000000"/>
        </w:rPr>
        <w:t>Method of Assessment (MOA)</w:t>
      </w:r>
    </w:p>
    <w:p w:rsidR="00BF4926" w:rsidRDefault="00BF4926" w:rsidP="00BF4926">
      <w:pPr>
        <w:autoSpaceDE w:val="0"/>
        <w:autoSpaceDN w:val="0"/>
        <w:adjustRightInd w:val="0"/>
        <w:spacing w:after="0" w:line="240" w:lineRule="auto"/>
        <w:rPr>
          <w:rFonts w:ascii="Comic Sans MS" w:hAnsi="Comic Sans MS" w:cs="Calibri"/>
          <w:b/>
          <w:bCs/>
          <w:color w:val="000000"/>
        </w:rPr>
      </w:pPr>
    </w:p>
    <w:tbl>
      <w:tblPr>
        <w:tblStyle w:val="TableGrid"/>
        <w:tblW w:w="0" w:type="auto"/>
        <w:tblLook w:val="04A0" w:firstRow="1" w:lastRow="0" w:firstColumn="1" w:lastColumn="0" w:noHBand="0" w:noVBand="1"/>
      </w:tblPr>
      <w:tblGrid>
        <w:gridCol w:w="1803"/>
        <w:gridCol w:w="1803"/>
        <w:gridCol w:w="1803"/>
        <w:gridCol w:w="1803"/>
        <w:gridCol w:w="1804"/>
      </w:tblGrid>
      <w:tr w:rsidR="00BF4926" w:rsidRPr="00BF4926" w:rsidTr="00BF4926">
        <w:tc>
          <w:tcPr>
            <w:tcW w:w="1803" w:type="dxa"/>
          </w:tcPr>
          <w:p w:rsidR="00BF4926" w:rsidRPr="00BF4926" w:rsidRDefault="00BF4926" w:rsidP="00BF4926">
            <w:pPr>
              <w:autoSpaceDE w:val="0"/>
              <w:autoSpaceDN w:val="0"/>
              <w:adjustRightInd w:val="0"/>
              <w:jc w:val="center"/>
              <w:rPr>
                <w:rFonts w:ascii="Comic Sans MS" w:hAnsi="Comic Sans MS" w:cs="Calibri"/>
                <w:bCs/>
                <w:color w:val="000000"/>
              </w:rPr>
            </w:pPr>
            <w:r w:rsidRPr="00BF4926">
              <w:rPr>
                <w:rFonts w:ascii="Comic Sans MS" w:hAnsi="Comic Sans MS" w:cs="Calibri"/>
                <w:bCs/>
                <w:color w:val="000000"/>
              </w:rPr>
              <w:t>AF Application Form</w:t>
            </w:r>
          </w:p>
        </w:tc>
        <w:tc>
          <w:tcPr>
            <w:tcW w:w="1803" w:type="dxa"/>
          </w:tcPr>
          <w:p w:rsidR="00BF4926" w:rsidRPr="00BF4926" w:rsidRDefault="00BF4926" w:rsidP="00BF4926">
            <w:pPr>
              <w:autoSpaceDE w:val="0"/>
              <w:autoSpaceDN w:val="0"/>
              <w:adjustRightInd w:val="0"/>
              <w:jc w:val="center"/>
              <w:rPr>
                <w:rFonts w:ascii="Comic Sans MS" w:hAnsi="Comic Sans MS" w:cs="Calibri"/>
                <w:bCs/>
                <w:color w:val="000000"/>
              </w:rPr>
            </w:pPr>
            <w:r>
              <w:rPr>
                <w:rFonts w:ascii="Comic Sans MS" w:hAnsi="Comic Sans MS" w:cs="Calibri"/>
                <w:bCs/>
                <w:color w:val="000000"/>
              </w:rPr>
              <w:t>C Certificate</w:t>
            </w:r>
          </w:p>
        </w:tc>
        <w:tc>
          <w:tcPr>
            <w:tcW w:w="1803" w:type="dxa"/>
          </w:tcPr>
          <w:p w:rsidR="00BF4926" w:rsidRPr="00BF4926" w:rsidRDefault="00BF4926" w:rsidP="00BF4926">
            <w:pPr>
              <w:autoSpaceDE w:val="0"/>
              <w:autoSpaceDN w:val="0"/>
              <w:adjustRightInd w:val="0"/>
              <w:jc w:val="center"/>
              <w:rPr>
                <w:rFonts w:ascii="Comic Sans MS" w:hAnsi="Comic Sans MS" w:cs="Calibri"/>
                <w:bCs/>
                <w:color w:val="000000"/>
              </w:rPr>
            </w:pPr>
            <w:r>
              <w:rPr>
                <w:rFonts w:ascii="Comic Sans MS" w:hAnsi="Comic Sans MS" w:cs="Calibri"/>
                <w:bCs/>
                <w:color w:val="000000"/>
              </w:rPr>
              <w:t>I Interview</w:t>
            </w:r>
          </w:p>
        </w:tc>
        <w:tc>
          <w:tcPr>
            <w:tcW w:w="1803" w:type="dxa"/>
          </w:tcPr>
          <w:p w:rsidR="00BF4926" w:rsidRPr="00BF4926" w:rsidRDefault="00F826F1" w:rsidP="00BF4926">
            <w:pPr>
              <w:autoSpaceDE w:val="0"/>
              <w:autoSpaceDN w:val="0"/>
              <w:adjustRightInd w:val="0"/>
              <w:jc w:val="center"/>
              <w:rPr>
                <w:rFonts w:ascii="Comic Sans MS" w:hAnsi="Comic Sans MS" w:cs="Calibri"/>
                <w:bCs/>
                <w:color w:val="000000"/>
              </w:rPr>
            </w:pPr>
            <w:r>
              <w:rPr>
                <w:rFonts w:ascii="Comic Sans MS" w:hAnsi="Comic Sans MS" w:cs="Calibri"/>
                <w:bCs/>
                <w:color w:val="000000"/>
              </w:rPr>
              <w:t>T Test or Exercise</w:t>
            </w:r>
          </w:p>
        </w:tc>
        <w:tc>
          <w:tcPr>
            <w:tcW w:w="1804" w:type="dxa"/>
          </w:tcPr>
          <w:p w:rsidR="00BF4926" w:rsidRPr="00BF4926" w:rsidRDefault="00F826F1" w:rsidP="00BF4926">
            <w:pPr>
              <w:autoSpaceDE w:val="0"/>
              <w:autoSpaceDN w:val="0"/>
              <w:adjustRightInd w:val="0"/>
              <w:jc w:val="center"/>
              <w:rPr>
                <w:rFonts w:ascii="Comic Sans MS" w:hAnsi="Comic Sans MS" w:cs="Calibri"/>
                <w:bCs/>
                <w:color w:val="000000"/>
              </w:rPr>
            </w:pPr>
            <w:r>
              <w:rPr>
                <w:rFonts w:ascii="Comic Sans MS" w:hAnsi="Comic Sans MS" w:cs="Calibri"/>
                <w:bCs/>
                <w:color w:val="000000"/>
              </w:rPr>
              <w:t>P Presentation</w:t>
            </w:r>
          </w:p>
        </w:tc>
      </w:tr>
    </w:tbl>
    <w:p w:rsidR="00BF4926" w:rsidRDefault="00BF4926" w:rsidP="00BF4926">
      <w:pPr>
        <w:rPr>
          <w:rFonts w:ascii="Comic Sans MS" w:hAnsi="Comic Sans MS"/>
        </w:rPr>
      </w:pPr>
    </w:p>
    <w:tbl>
      <w:tblPr>
        <w:tblStyle w:val="TableGrid"/>
        <w:tblW w:w="0" w:type="auto"/>
        <w:tblLook w:val="04A0" w:firstRow="1" w:lastRow="0" w:firstColumn="1" w:lastColumn="0" w:noHBand="0" w:noVBand="1"/>
      </w:tblPr>
      <w:tblGrid>
        <w:gridCol w:w="3005"/>
        <w:gridCol w:w="5070"/>
        <w:gridCol w:w="941"/>
      </w:tblGrid>
      <w:tr w:rsidR="00F826F1" w:rsidTr="00C02E76">
        <w:tc>
          <w:tcPr>
            <w:tcW w:w="3005" w:type="dxa"/>
          </w:tcPr>
          <w:p w:rsidR="00F826F1" w:rsidRDefault="007A24C4" w:rsidP="00BF4926">
            <w:pPr>
              <w:rPr>
                <w:rFonts w:ascii="Comic Sans MS" w:hAnsi="Comic Sans MS"/>
              </w:rPr>
            </w:pPr>
            <w:r>
              <w:rPr>
                <w:rFonts w:ascii="Comic Sans MS" w:hAnsi="Comic Sans MS"/>
              </w:rPr>
              <w:t>Criteria</w:t>
            </w:r>
          </w:p>
        </w:tc>
        <w:tc>
          <w:tcPr>
            <w:tcW w:w="5070" w:type="dxa"/>
          </w:tcPr>
          <w:p w:rsidR="00F826F1" w:rsidRDefault="007A24C4" w:rsidP="00BF4926">
            <w:pPr>
              <w:rPr>
                <w:rFonts w:ascii="Comic Sans MS" w:hAnsi="Comic Sans MS"/>
              </w:rPr>
            </w:pPr>
            <w:r>
              <w:rPr>
                <w:rFonts w:ascii="Comic Sans MS" w:hAnsi="Comic Sans MS"/>
              </w:rPr>
              <w:t>Ess</w:t>
            </w:r>
            <w:r w:rsidR="00C02E76">
              <w:rPr>
                <w:rFonts w:ascii="Comic Sans MS" w:hAnsi="Comic Sans MS"/>
              </w:rPr>
              <w:t xml:space="preserve">ential </w:t>
            </w:r>
          </w:p>
        </w:tc>
        <w:tc>
          <w:tcPr>
            <w:tcW w:w="941" w:type="dxa"/>
          </w:tcPr>
          <w:p w:rsidR="00F826F1" w:rsidRDefault="00C02E76" w:rsidP="00BF4926">
            <w:pPr>
              <w:rPr>
                <w:rFonts w:ascii="Comic Sans MS" w:hAnsi="Comic Sans MS"/>
              </w:rPr>
            </w:pPr>
            <w:r>
              <w:rPr>
                <w:rFonts w:ascii="Comic Sans MS" w:hAnsi="Comic Sans MS"/>
              </w:rPr>
              <w:t>MOA</w:t>
            </w:r>
          </w:p>
        </w:tc>
      </w:tr>
      <w:tr w:rsidR="00F826F1" w:rsidTr="00C02E76">
        <w:tc>
          <w:tcPr>
            <w:tcW w:w="3005" w:type="dxa"/>
          </w:tcPr>
          <w:p w:rsidR="00F826F1" w:rsidRDefault="00C02E76" w:rsidP="00BF4926">
            <w:pPr>
              <w:rPr>
                <w:rFonts w:ascii="Comic Sans MS" w:hAnsi="Comic Sans MS"/>
              </w:rPr>
            </w:pPr>
            <w:r>
              <w:rPr>
                <w:rFonts w:ascii="Comic Sans MS" w:hAnsi="Comic Sans MS"/>
              </w:rPr>
              <w:t>Education/qualifications</w:t>
            </w:r>
          </w:p>
          <w:p w:rsidR="00C02E76" w:rsidRDefault="00C02E76" w:rsidP="00BF4926">
            <w:pPr>
              <w:rPr>
                <w:rFonts w:ascii="Comic Sans MS" w:hAnsi="Comic Sans MS"/>
              </w:rPr>
            </w:pPr>
            <w:r>
              <w:rPr>
                <w:rFonts w:ascii="Comic Sans MS" w:hAnsi="Comic Sans MS"/>
              </w:rPr>
              <w:t>NB: Full regard must be paid to overseas qualifications.</w:t>
            </w:r>
          </w:p>
        </w:tc>
        <w:tc>
          <w:tcPr>
            <w:tcW w:w="5070" w:type="dxa"/>
          </w:tcPr>
          <w:p w:rsidR="00F826F1" w:rsidRDefault="00F826F1" w:rsidP="00BF4926">
            <w:pPr>
              <w:rPr>
                <w:rFonts w:ascii="Comic Sans MS" w:hAnsi="Comic Sans MS"/>
              </w:rPr>
            </w:pPr>
          </w:p>
        </w:tc>
        <w:tc>
          <w:tcPr>
            <w:tcW w:w="941" w:type="dxa"/>
          </w:tcPr>
          <w:p w:rsidR="00F826F1" w:rsidRDefault="00C02E76" w:rsidP="00BF4926">
            <w:pPr>
              <w:rPr>
                <w:rFonts w:ascii="Comic Sans MS" w:hAnsi="Comic Sans MS"/>
              </w:rPr>
            </w:pPr>
            <w:r>
              <w:rPr>
                <w:rFonts w:ascii="Comic Sans MS" w:hAnsi="Comic Sans MS"/>
              </w:rPr>
              <w:t>AF/C</w:t>
            </w:r>
          </w:p>
        </w:tc>
      </w:tr>
      <w:tr w:rsidR="00F826F1" w:rsidTr="00C02E76">
        <w:tc>
          <w:tcPr>
            <w:tcW w:w="3005" w:type="dxa"/>
          </w:tcPr>
          <w:p w:rsidR="00F826F1" w:rsidRDefault="00C02E76" w:rsidP="00BF4926">
            <w:pPr>
              <w:rPr>
                <w:rFonts w:ascii="Comic Sans MS" w:hAnsi="Comic Sans MS"/>
              </w:rPr>
            </w:pPr>
            <w:r>
              <w:rPr>
                <w:rFonts w:ascii="Comic Sans MS" w:hAnsi="Comic Sans MS"/>
              </w:rPr>
              <w:t>Experience</w:t>
            </w:r>
          </w:p>
        </w:tc>
        <w:tc>
          <w:tcPr>
            <w:tcW w:w="5070" w:type="dxa"/>
          </w:tcPr>
          <w:p w:rsidR="00F826F1" w:rsidRDefault="00C07F76" w:rsidP="00BF4926">
            <w:pPr>
              <w:rPr>
                <w:rFonts w:ascii="Comic Sans MS" w:hAnsi="Comic Sans MS"/>
              </w:rPr>
            </w:pPr>
            <w:r>
              <w:rPr>
                <w:rFonts w:ascii="Comic Sans MS" w:hAnsi="Comic Sans MS"/>
              </w:rPr>
              <w:t>Relevant experience of cleaning</w:t>
            </w:r>
          </w:p>
        </w:tc>
        <w:tc>
          <w:tcPr>
            <w:tcW w:w="941" w:type="dxa"/>
          </w:tcPr>
          <w:p w:rsidR="00F826F1" w:rsidRDefault="00C02E76" w:rsidP="00BF4926">
            <w:pPr>
              <w:rPr>
                <w:rFonts w:ascii="Comic Sans MS" w:hAnsi="Comic Sans MS"/>
              </w:rPr>
            </w:pPr>
            <w:r>
              <w:rPr>
                <w:rFonts w:ascii="Comic Sans MS" w:hAnsi="Comic Sans MS"/>
              </w:rPr>
              <w:t>AF/I</w:t>
            </w:r>
          </w:p>
        </w:tc>
      </w:tr>
      <w:tr w:rsidR="00C07F76" w:rsidTr="00C02E76">
        <w:tc>
          <w:tcPr>
            <w:tcW w:w="3005" w:type="dxa"/>
          </w:tcPr>
          <w:p w:rsidR="00C07F76" w:rsidRDefault="00C07F76" w:rsidP="00BF4926">
            <w:pPr>
              <w:rPr>
                <w:rFonts w:ascii="Comic Sans MS" w:hAnsi="Comic Sans MS"/>
              </w:rPr>
            </w:pPr>
            <w:r>
              <w:rPr>
                <w:rFonts w:ascii="Comic Sans MS" w:hAnsi="Comic Sans MS"/>
              </w:rPr>
              <w:t>Skills and Ability</w:t>
            </w:r>
          </w:p>
          <w:p w:rsidR="00C07F76" w:rsidRDefault="00C07F76" w:rsidP="00BF4926">
            <w:pPr>
              <w:rPr>
                <w:rFonts w:ascii="Comic Sans MS" w:hAnsi="Comic Sans MS"/>
              </w:rPr>
            </w:pPr>
            <w:r>
              <w:rPr>
                <w:rFonts w:ascii="Comic Sans MS" w:hAnsi="Comic Sans MS"/>
              </w:rPr>
              <w:t>e.g. written communication skills, dealing with adults and children.</w:t>
            </w:r>
          </w:p>
        </w:tc>
        <w:tc>
          <w:tcPr>
            <w:tcW w:w="5070" w:type="dxa"/>
          </w:tcPr>
          <w:p w:rsidR="00C07F76" w:rsidRPr="00C02E76" w:rsidRDefault="00C07F76" w:rsidP="00C07F76">
            <w:pPr>
              <w:pStyle w:val="Default"/>
              <w:rPr>
                <w:rFonts w:ascii="Comic Sans MS" w:hAnsi="Comic Sans MS"/>
              </w:rPr>
            </w:pPr>
            <w:r w:rsidRPr="00C07F76">
              <w:rPr>
                <w:rFonts w:ascii="Comic Sans MS" w:hAnsi="Comic Sans MS"/>
              </w:rPr>
              <w:t xml:space="preserve">An ability to fulfil all spoken aspects of the role with confidence using the English Language as </w:t>
            </w:r>
            <w:bookmarkStart w:id="0" w:name="_GoBack"/>
            <w:bookmarkEnd w:id="0"/>
            <w:r w:rsidRPr="00C07F76">
              <w:rPr>
                <w:rFonts w:ascii="Comic Sans MS" w:hAnsi="Comic Sans MS"/>
              </w:rPr>
              <w:t>required by Part 7 of the Immigration Act 2016</w:t>
            </w:r>
          </w:p>
        </w:tc>
        <w:tc>
          <w:tcPr>
            <w:tcW w:w="941" w:type="dxa"/>
          </w:tcPr>
          <w:p w:rsidR="00C07F76" w:rsidRDefault="00C07F76" w:rsidP="00BF4926">
            <w:pPr>
              <w:rPr>
                <w:rFonts w:ascii="Comic Sans MS" w:hAnsi="Comic Sans MS"/>
              </w:rPr>
            </w:pPr>
            <w:r>
              <w:rPr>
                <w:rFonts w:ascii="Comic Sans MS" w:hAnsi="Comic Sans MS"/>
              </w:rPr>
              <w:t>AF/I</w:t>
            </w:r>
          </w:p>
          <w:p w:rsidR="00C07F76" w:rsidRDefault="00C07F76" w:rsidP="00BF4926">
            <w:pPr>
              <w:rPr>
                <w:rFonts w:ascii="Comic Sans MS" w:hAnsi="Comic Sans MS"/>
              </w:rPr>
            </w:pPr>
          </w:p>
          <w:p w:rsidR="00C07F76" w:rsidRDefault="00C07F76" w:rsidP="00BF4926">
            <w:pPr>
              <w:rPr>
                <w:rFonts w:ascii="Comic Sans MS" w:hAnsi="Comic Sans MS"/>
              </w:rPr>
            </w:pPr>
          </w:p>
          <w:p w:rsidR="00C07F76" w:rsidRDefault="00C07F76" w:rsidP="00BF4926">
            <w:pPr>
              <w:rPr>
                <w:rFonts w:ascii="Comic Sans MS" w:hAnsi="Comic Sans MS"/>
              </w:rPr>
            </w:pPr>
          </w:p>
        </w:tc>
      </w:tr>
      <w:tr w:rsidR="00C07F76" w:rsidTr="00C02E76">
        <w:tc>
          <w:tcPr>
            <w:tcW w:w="3005" w:type="dxa"/>
          </w:tcPr>
          <w:p w:rsidR="00C07F76" w:rsidRPr="00DE68BC" w:rsidRDefault="00C07F76" w:rsidP="00C07F76">
            <w:pPr>
              <w:pStyle w:val="Default"/>
              <w:rPr>
                <w:rFonts w:ascii="Comic Sans MS" w:hAnsi="Comic Sans MS"/>
              </w:rPr>
            </w:pPr>
            <w:r w:rsidRPr="00DE68BC">
              <w:rPr>
                <w:rFonts w:ascii="Comic Sans MS" w:hAnsi="Comic Sans MS"/>
                <w:bCs/>
                <w:sz w:val="22"/>
                <w:szCs w:val="22"/>
              </w:rPr>
              <w:t xml:space="preserve">Training </w:t>
            </w:r>
          </w:p>
        </w:tc>
        <w:tc>
          <w:tcPr>
            <w:tcW w:w="5070" w:type="dxa"/>
          </w:tcPr>
          <w:p w:rsidR="00C07F76" w:rsidRPr="00DE68BC" w:rsidRDefault="00C07F76" w:rsidP="00C07F76">
            <w:pPr>
              <w:pStyle w:val="Default"/>
              <w:rPr>
                <w:rFonts w:ascii="Comic Sans MS" w:hAnsi="Comic Sans MS"/>
              </w:rPr>
            </w:pPr>
            <w:r>
              <w:rPr>
                <w:rFonts w:ascii="Comic Sans MS" w:hAnsi="Comic Sans MS"/>
                <w:sz w:val="22"/>
                <w:szCs w:val="22"/>
              </w:rPr>
              <w:t>W</w:t>
            </w:r>
            <w:r w:rsidRPr="00DE68BC">
              <w:rPr>
                <w:rFonts w:ascii="Comic Sans MS" w:hAnsi="Comic Sans MS"/>
                <w:sz w:val="22"/>
                <w:szCs w:val="22"/>
              </w:rPr>
              <w:t xml:space="preserve">illing to undertake appropriate training </w:t>
            </w:r>
          </w:p>
        </w:tc>
        <w:tc>
          <w:tcPr>
            <w:tcW w:w="941" w:type="dxa"/>
          </w:tcPr>
          <w:p w:rsidR="00C07F76" w:rsidRDefault="00C07F76" w:rsidP="00BF4926">
            <w:pPr>
              <w:rPr>
                <w:rFonts w:ascii="Comic Sans MS" w:hAnsi="Comic Sans MS"/>
              </w:rPr>
            </w:pPr>
            <w:r>
              <w:rPr>
                <w:rFonts w:ascii="Comic Sans MS" w:hAnsi="Comic Sans MS"/>
              </w:rPr>
              <w:t>AF/I</w:t>
            </w:r>
          </w:p>
        </w:tc>
      </w:tr>
      <w:tr w:rsidR="00C07F76" w:rsidTr="00C02E76">
        <w:tc>
          <w:tcPr>
            <w:tcW w:w="3005" w:type="dxa"/>
          </w:tcPr>
          <w:p w:rsidR="00C07F76" w:rsidRPr="00DE68BC" w:rsidRDefault="00C07F76" w:rsidP="00DE68BC">
            <w:pPr>
              <w:pStyle w:val="Default"/>
              <w:rPr>
                <w:rFonts w:ascii="Comic Sans MS" w:hAnsi="Comic Sans MS"/>
                <w:sz w:val="22"/>
                <w:szCs w:val="22"/>
              </w:rPr>
            </w:pPr>
            <w:r w:rsidRPr="00DE68BC">
              <w:rPr>
                <w:rFonts w:ascii="Comic Sans MS" w:hAnsi="Comic Sans MS"/>
                <w:bCs/>
                <w:sz w:val="22"/>
                <w:szCs w:val="22"/>
              </w:rPr>
              <w:t xml:space="preserve">Other </w:t>
            </w:r>
          </w:p>
          <w:p w:rsidR="00C07F76" w:rsidRPr="00DE68BC" w:rsidRDefault="00C07F76" w:rsidP="00BF4926">
            <w:pPr>
              <w:rPr>
                <w:rFonts w:ascii="Comic Sans MS" w:hAnsi="Comic Sans MS"/>
              </w:rPr>
            </w:pPr>
          </w:p>
        </w:tc>
        <w:tc>
          <w:tcPr>
            <w:tcW w:w="5070" w:type="dxa"/>
          </w:tcPr>
          <w:p w:rsidR="00C07F76" w:rsidRPr="00DE68BC" w:rsidRDefault="00C07F76" w:rsidP="00BF4926">
            <w:pPr>
              <w:rPr>
                <w:rFonts w:ascii="Comic Sans MS" w:hAnsi="Comic Sans MS"/>
              </w:rPr>
            </w:pPr>
          </w:p>
        </w:tc>
        <w:tc>
          <w:tcPr>
            <w:tcW w:w="941" w:type="dxa"/>
          </w:tcPr>
          <w:p w:rsidR="00C07F76" w:rsidRDefault="00C07F76" w:rsidP="00BF4926">
            <w:pPr>
              <w:rPr>
                <w:rFonts w:ascii="Comic Sans MS" w:hAnsi="Comic Sans MS"/>
              </w:rPr>
            </w:pPr>
            <w:r>
              <w:rPr>
                <w:rFonts w:ascii="Comic Sans MS" w:hAnsi="Comic Sans MS"/>
              </w:rPr>
              <w:t>AF/I</w:t>
            </w:r>
          </w:p>
        </w:tc>
      </w:tr>
    </w:tbl>
    <w:p w:rsidR="00F826F1" w:rsidRDefault="00F826F1" w:rsidP="00BF4926">
      <w:pPr>
        <w:rPr>
          <w:rFonts w:ascii="Comic Sans MS" w:hAnsi="Comic Sans MS"/>
        </w:rPr>
      </w:pPr>
    </w:p>
    <w:p w:rsidR="00DE68BC" w:rsidRPr="00DE68BC" w:rsidRDefault="00DE68BC" w:rsidP="00DE68BC">
      <w:pPr>
        <w:autoSpaceDE w:val="0"/>
        <w:autoSpaceDN w:val="0"/>
        <w:adjustRightInd w:val="0"/>
        <w:spacing w:after="0" w:line="240" w:lineRule="auto"/>
        <w:rPr>
          <w:rFonts w:ascii="Comic Sans MS" w:hAnsi="Comic Sans MS" w:cs="Arial"/>
          <w:color w:val="000000"/>
          <w:sz w:val="23"/>
          <w:szCs w:val="23"/>
        </w:rPr>
      </w:pPr>
      <w:r w:rsidRPr="00DE68BC">
        <w:rPr>
          <w:rFonts w:ascii="Comic Sans MS" w:hAnsi="Comic Sans MS" w:cs="Arial"/>
          <w:color w:val="000000"/>
          <w:sz w:val="23"/>
          <w:szCs w:val="23"/>
        </w:rPr>
        <w:t xml:space="preserve">All staff are expected to understand and be committed to Equal Opportunities in employment and service delivery. </w:t>
      </w:r>
    </w:p>
    <w:p w:rsidR="00DE68BC" w:rsidRPr="00DE68BC" w:rsidRDefault="00DE68BC" w:rsidP="00DE68BC">
      <w:pPr>
        <w:autoSpaceDE w:val="0"/>
        <w:autoSpaceDN w:val="0"/>
        <w:adjustRightInd w:val="0"/>
        <w:spacing w:after="0" w:line="240" w:lineRule="auto"/>
        <w:rPr>
          <w:rFonts w:ascii="Comic Sans MS" w:hAnsi="Comic Sans MS" w:cs="Arial"/>
          <w:color w:val="000000"/>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43"/>
      </w:tblGrid>
      <w:tr w:rsidR="00DE68BC" w:rsidRPr="00DE68BC">
        <w:trPr>
          <w:trHeight w:val="931"/>
        </w:trPr>
        <w:tc>
          <w:tcPr>
            <w:tcW w:w="8843" w:type="dxa"/>
          </w:tcPr>
          <w:p w:rsidR="00DE68BC" w:rsidRPr="00DE68BC" w:rsidRDefault="00DE68BC" w:rsidP="00DE68BC">
            <w:pPr>
              <w:autoSpaceDE w:val="0"/>
              <w:autoSpaceDN w:val="0"/>
              <w:adjustRightInd w:val="0"/>
              <w:spacing w:after="0" w:line="240" w:lineRule="auto"/>
              <w:rPr>
                <w:rFonts w:ascii="Comic Sans MS" w:hAnsi="Comic Sans MS" w:cs="Arial"/>
                <w:b/>
                <w:bCs/>
                <w:color w:val="000000"/>
              </w:rPr>
            </w:pPr>
            <w:r w:rsidRPr="00DE68BC">
              <w:rPr>
                <w:rFonts w:ascii="Comic Sans MS" w:hAnsi="Comic Sans MS" w:cs="Arial"/>
                <w:b/>
                <w:bCs/>
                <w:i/>
                <w:iCs/>
                <w:color w:val="000000"/>
              </w:rPr>
              <w:t xml:space="preserve">All staff at BCC understand and are committed to Equal Opportunities employment and service delivery. </w:t>
            </w:r>
            <w:r w:rsidRPr="00DE68BC">
              <w:rPr>
                <w:rFonts w:ascii="Comic Sans MS" w:hAnsi="Comic Sans MS" w:cs="Arial"/>
                <w:b/>
                <w:bCs/>
                <w:color w:val="000000"/>
              </w:rPr>
              <w:t xml:space="preserve">As a Disability Confident Committed Employer, we take positive action to ensure people living with a disability or a long-term health condition feel supported, engaged, and able to fulfil their potential in the workplace. </w:t>
            </w:r>
          </w:p>
          <w:p w:rsidR="00DE68BC" w:rsidRPr="00DE68BC" w:rsidRDefault="00DE68BC" w:rsidP="00DE68BC">
            <w:pPr>
              <w:autoSpaceDE w:val="0"/>
              <w:autoSpaceDN w:val="0"/>
              <w:adjustRightInd w:val="0"/>
              <w:spacing w:after="0" w:line="240" w:lineRule="auto"/>
              <w:rPr>
                <w:rFonts w:ascii="Comic Sans MS" w:hAnsi="Comic Sans MS" w:cs="Arial"/>
                <w:color w:val="000000"/>
              </w:rPr>
            </w:pPr>
          </w:p>
          <w:p w:rsidR="00DE68BC" w:rsidRPr="00DE68BC" w:rsidRDefault="00DE68BC" w:rsidP="00DE68BC">
            <w:pPr>
              <w:autoSpaceDE w:val="0"/>
              <w:autoSpaceDN w:val="0"/>
              <w:adjustRightInd w:val="0"/>
              <w:spacing w:after="0" w:line="240" w:lineRule="auto"/>
              <w:rPr>
                <w:rFonts w:ascii="Comic Sans MS" w:hAnsi="Comic Sans MS" w:cs="Arial"/>
                <w:color w:val="000000"/>
              </w:rPr>
            </w:pPr>
            <w:r w:rsidRPr="00DE68BC">
              <w:rPr>
                <w:rFonts w:ascii="Comic Sans MS" w:hAnsi="Comic Sans MS" w:cs="Arial"/>
                <w:b/>
                <w:bCs/>
                <w:color w:val="000000"/>
              </w:rPr>
              <w:t xml:space="preserve">People with a disability telling us on their application form they wish to participate in the scheme and who can then demonstrate in their application that they meet the essential criteria for the role will be shortlisted and offered an interview. </w:t>
            </w:r>
          </w:p>
        </w:tc>
      </w:tr>
    </w:tbl>
    <w:p w:rsidR="00DE68BC" w:rsidRDefault="00DE68BC" w:rsidP="00BF4926">
      <w:pPr>
        <w:rPr>
          <w:rFonts w:ascii="Comic Sans MS" w:hAnsi="Comic Sans MS"/>
        </w:rPr>
      </w:pPr>
    </w:p>
    <w:p w:rsidR="00C07F76" w:rsidRDefault="00C07F76" w:rsidP="00BF4926">
      <w:pPr>
        <w:rPr>
          <w:rFonts w:ascii="Comic Sans MS" w:hAnsi="Comic Sans MS"/>
        </w:rPr>
      </w:pPr>
    </w:p>
    <w:tbl>
      <w:tblPr>
        <w:tblStyle w:val="TableGrid"/>
        <w:tblW w:w="0" w:type="auto"/>
        <w:tblLook w:val="04A0" w:firstRow="1" w:lastRow="0" w:firstColumn="1" w:lastColumn="0" w:noHBand="0" w:noVBand="1"/>
      </w:tblPr>
      <w:tblGrid>
        <w:gridCol w:w="9016"/>
      </w:tblGrid>
      <w:tr w:rsidR="00DE68BC" w:rsidTr="00DE68BC">
        <w:tc>
          <w:tcPr>
            <w:tcW w:w="9016" w:type="dxa"/>
          </w:tcPr>
          <w:p w:rsidR="00DE68BC" w:rsidRDefault="00DE68BC" w:rsidP="00BF4926">
            <w:pPr>
              <w:rPr>
                <w:rFonts w:ascii="Comic Sans MS" w:hAnsi="Comic Sans MS"/>
              </w:rPr>
            </w:pPr>
            <w:r>
              <w:rPr>
                <w:rFonts w:ascii="Comic Sans MS" w:hAnsi="Comic Sans MS"/>
              </w:rPr>
              <w:lastRenderedPageBreak/>
              <w:t>Safeguarding</w:t>
            </w:r>
          </w:p>
        </w:tc>
      </w:tr>
      <w:tr w:rsidR="00DE68BC" w:rsidTr="00DE68BC">
        <w:tc>
          <w:tcPr>
            <w:tcW w:w="9016" w:type="dxa"/>
          </w:tcPr>
          <w:p w:rsidR="00DE68BC" w:rsidRPr="00DE68BC" w:rsidRDefault="00DE68BC" w:rsidP="00DE68BC">
            <w:pPr>
              <w:rPr>
                <w:rFonts w:ascii="Comic Sans MS" w:hAnsi="Comic Sans MS"/>
              </w:rPr>
            </w:pPr>
            <w:r w:rsidRPr="00DE68BC">
              <w:rPr>
                <w:rFonts w:ascii="Comic Sans MS" w:hAnsi="Comic Sans MS"/>
              </w:rPr>
              <w:t>Everyone has a responsibility to safeguard the welfare of children, young people, and adults at risk, whatever the role of the individual, or Birmingham City Council service or Directorates they work in.</w:t>
            </w:r>
          </w:p>
          <w:p w:rsidR="00DE68BC" w:rsidRPr="00DE68BC" w:rsidRDefault="00DE68BC" w:rsidP="00DE68BC">
            <w:pPr>
              <w:rPr>
                <w:rFonts w:ascii="Comic Sans MS" w:hAnsi="Comic Sans MS"/>
              </w:rPr>
            </w:pPr>
            <w:r w:rsidRPr="00DE68BC">
              <w:rPr>
                <w:rFonts w:ascii="Comic Sans MS" w:hAnsi="Comic Sans MS"/>
              </w:rPr>
              <w:t>Birmingham City Council will work with the appropriate statutory bodies when an investigation into child abuse or a safeguarding adult’s investigation is necessary.</w:t>
            </w:r>
          </w:p>
          <w:p w:rsidR="00DE68BC" w:rsidRPr="00DE68BC" w:rsidRDefault="00DE68BC" w:rsidP="00DE68BC">
            <w:pPr>
              <w:rPr>
                <w:rFonts w:ascii="Comic Sans MS" w:hAnsi="Comic Sans MS"/>
              </w:rPr>
            </w:pPr>
            <w:r w:rsidRPr="00DE68BC">
              <w:rPr>
                <w:rFonts w:ascii="Comic Sans MS" w:hAnsi="Comic Sans MS"/>
              </w:rPr>
              <w:t>The Council is committed to safe recruitment practices and recognises that this fits into an overall corporate approach to safeguarding across a range of functions that need to operate together to be effective. This applies to employees, volunteers, work placements, elected members, licencing, school transport arrangements and any other regulated positions.</w:t>
            </w:r>
          </w:p>
          <w:p w:rsidR="00DE68BC" w:rsidRPr="00DE68BC" w:rsidRDefault="00DE68BC" w:rsidP="00DE68BC">
            <w:pPr>
              <w:rPr>
                <w:rFonts w:ascii="Comic Sans MS" w:hAnsi="Comic Sans MS"/>
              </w:rPr>
            </w:pPr>
            <w:r w:rsidRPr="00DE68BC">
              <w:rPr>
                <w:rFonts w:ascii="Comic Sans MS" w:hAnsi="Comic Sans MS"/>
              </w:rPr>
              <w:t>The Council’s safe recruitment process includes pre-employment vetting which involves establishing full employment histories; proof of identity; satisfactory references; health assessment; checks of qualifications; asylum and immigration checks; and criminal record checks with the Disclosure and Barring Service.</w:t>
            </w:r>
          </w:p>
          <w:p w:rsidR="00DE68BC" w:rsidRPr="00DE68BC" w:rsidRDefault="00DE68BC" w:rsidP="00DE68BC">
            <w:pPr>
              <w:rPr>
                <w:rFonts w:ascii="Comic Sans MS" w:hAnsi="Comic Sans MS"/>
              </w:rPr>
            </w:pPr>
            <w:r w:rsidRPr="00DE68BC">
              <w:rPr>
                <w:rFonts w:ascii="Comic Sans MS" w:hAnsi="Comic Sans MS"/>
              </w:rPr>
              <w:t>The Council’s website will contain links to the current versions of safer recruitment policies that are in force.</w:t>
            </w:r>
          </w:p>
          <w:p w:rsidR="00DE68BC" w:rsidRPr="00DE68BC" w:rsidRDefault="00DE68BC" w:rsidP="00DE68BC">
            <w:pPr>
              <w:rPr>
                <w:rFonts w:ascii="Comic Sans MS" w:hAnsi="Comic Sans MS"/>
              </w:rPr>
            </w:pPr>
            <w:r w:rsidRPr="00DE68BC">
              <w:rPr>
                <w:rFonts w:ascii="Comic Sans MS" w:hAnsi="Comic Sans MS"/>
              </w:rPr>
              <w:t>In line with the has an overarching responsibility for safeguarding and promoting the welfare of all children/young people and adults in its area. All BCC employees are expected to:</w:t>
            </w:r>
          </w:p>
          <w:p w:rsidR="00DE68BC" w:rsidRPr="00DE68BC" w:rsidRDefault="00DE68BC" w:rsidP="00DE68BC">
            <w:pPr>
              <w:pStyle w:val="ListParagraph"/>
              <w:numPr>
                <w:ilvl w:val="0"/>
                <w:numId w:val="6"/>
              </w:numPr>
              <w:rPr>
                <w:rFonts w:ascii="Comic Sans MS" w:hAnsi="Comic Sans MS"/>
              </w:rPr>
            </w:pPr>
            <w:r w:rsidRPr="00DE68BC">
              <w:rPr>
                <w:rFonts w:ascii="Comic Sans MS" w:hAnsi="Comic Sans MS"/>
              </w:rPr>
              <w:t>Work in a way that prevents and protects service users from abuse.</w:t>
            </w:r>
          </w:p>
          <w:p w:rsidR="00DE68BC" w:rsidRPr="00DE68BC" w:rsidRDefault="00DE68BC" w:rsidP="00DE68BC">
            <w:pPr>
              <w:pStyle w:val="ListParagraph"/>
              <w:numPr>
                <w:ilvl w:val="0"/>
                <w:numId w:val="6"/>
              </w:numPr>
              <w:rPr>
                <w:rFonts w:ascii="Comic Sans MS" w:hAnsi="Comic Sans MS"/>
              </w:rPr>
            </w:pPr>
            <w:r w:rsidRPr="00DE68BC">
              <w:rPr>
                <w:rFonts w:ascii="Comic Sans MS" w:hAnsi="Comic Sans MS"/>
              </w:rPr>
              <w:t>To be aware of the signs of abuse or neglect.</w:t>
            </w:r>
          </w:p>
          <w:p w:rsidR="00DE68BC" w:rsidRPr="00DE68BC" w:rsidRDefault="00DE68BC" w:rsidP="00DE68BC">
            <w:pPr>
              <w:pStyle w:val="ListParagraph"/>
              <w:numPr>
                <w:ilvl w:val="0"/>
                <w:numId w:val="6"/>
              </w:numPr>
              <w:rPr>
                <w:rFonts w:ascii="Comic Sans MS" w:hAnsi="Comic Sans MS"/>
              </w:rPr>
            </w:pPr>
            <w:r w:rsidRPr="00DE68BC">
              <w:rPr>
                <w:rFonts w:ascii="Comic Sans MS" w:hAnsi="Comic Sans MS"/>
              </w:rPr>
              <w:t>Recognise the signs of abuse and neglect; and</w:t>
            </w:r>
          </w:p>
          <w:p w:rsidR="00DE68BC" w:rsidRPr="00DE68BC" w:rsidRDefault="00DE68BC" w:rsidP="00DE68BC">
            <w:pPr>
              <w:pStyle w:val="ListParagraph"/>
              <w:numPr>
                <w:ilvl w:val="0"/>
                <w:numId w:val="6"/>
              </w:numPr>
              <w:rPr>
                <w:rFonts w:ascii="Comic Sans MS" w:hAnsi="Comic Sans MS"/>
              </w:rPr>
            </w:pPr>
            <w:r w:rsidRPr="00DE68BC">
              <w:rPr>
                <w:rFonts w:ascii="Comic Sans MS" w:hAnsi="Comic Sans MS"/>
              </w:rPr>
              <w:t>Record and report any concerns or incidents.</w:t>
            </w:r>
          </w:p>
          <w:p w:rsidR="00DE68BC" w:rsidRPr="00DE68BC" w:rsidRDefault="00DE68BC" w:rsidP="00BF4926">
            <w:pPr>
              <w:pStyle w:val="ListParagraph"/>
              <w:numPr>
                <w:ilvl w:val="0"/>
                <w:numId w:val="6"/>
              </w:numPr>
              <w:rPr>
                <w:rFonts w:ascii="Comic Sans MS" w:hAnsi="Comic Sans MS"/>
              </w:rPr>
            </w:pPr>
            <w:r w:rsidRPr="00DE68BC">
              <w:rPr>
                <w:rFonts w:ascii="Comic Sans MS" w:hAnsi="Comic Sans MS"/>
              </w:rPr>
              <w:t>Record and report any concerns or incidents.</w:t>
            </w:r>
          </w:p>
          <w:p w:rsidR="00DE68BC" w:rsidRDefault="00DE68BC" w:rsidP="00BF4926">
            <w:pPr>
              <w:rPr>
                <w:rFonts w:ascii="Comic Sans MS" w:hAnsi="Comic Sans MS"/>
              </w:rPr>
            </w:pPr>
          </w:p>
        </w:tc>
      </w:tr>
    </w:tbl>
    <w:p w:rsidR="00DE68BC" w:rsidRDefault="00DE68BC" w:rsidP="00BF4926">
      <w:pPr>
        <w:rPr>
          <w:rFonts w:ascii="Comic Sans MS" w:hAnsi="Comic Sans MS"/>
        </w:rPr>
      </w:pPr>
    </w:p>
    <w:p w:rsidR="00DE68BC" w:rsidRPr="00703B55" w:rsidRDefault="00DE68BC" w:rsidP="00BF4926">
      <w:pPr>
        <w:rPr>
          <w:rFonts w:ascii="Comic Sans MS" w:hAnsi="Comic Sans MS"/>
        </w:rPr>
      </w:pPr>
    </w:p>
    <w:sectPr w:rsidR="00DE68BC" w:rsidRPr="00703B55" w:rsidSect="008355D1">
      <w:pgSz w:w="11906" w:h="16838"/>
      <w:pgMar w:top="568"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E2E09E"/>
    <w:multiLevelType w:val="hybridMultilevel"/>
    <w:tmpl w:val="9229EC99"/>
    <w:lvl w:ilvl="0" w:tplc="FFFFFFFF">
      <w:start w:val="1"/>
      <w:numFmt w:val="decimal"/>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BFF6F8"/>
    <w:multiLevelType w:val="hybridMultilevel"/>
    <w:tmpl w:val="8D257DC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67498B"/>
    <w:multiLevelType w:val="hybridMultilevel"/>
    <w:tmpl w:val="2634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371D4"/>
    <w:multiLevelType w:val="multilevel"/>
    <w:tmpl w:val="7442AC0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B419B0"/>
    <w:multiLevelType w:val="hybridMultilevel"/>
    <w:tmpl w:val="6CEED4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026EAAE"/>
    <w:multiLevelType w:val="hybridMultilevel"/>
    <w:tmpl w:val="9D0795B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DE"/>
    <w:rsid w:val="005A0FAF"/>
    <w:rsid w:val="00703B55"/>
    <w:rsid w:val="007A24C4"/>
    <w:rsid w:val="007F7CC8"/>
    <w:rsid w:val="008355D1"/>
    <w:rsid w:val="008B53D7"/>
    <w:rsid w:val="008F12A0"/>
    <w:rsid w:val="00A82A75"/>
    <w:rsid w:val="00BF4926"/>
    <w:rsid w:val="00C02E76"/>
    <w:rsid w:val="00C07F76"/>
    <w:rsid w:val="00C62CDF"/>
    <w:rsid w:val="00DE68BC"/>
    <w:rsid w:val="00F55CDE"/>
    <w:rsid w:val="00F82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7FD6"/>
  <w15:chartTrackingRefBased/>
  <w15:docId w15:val="{69150C04-BA6E-479C-9170-65D0BCAB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5CD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F4926"/>
    <w:pPr>
      <w:ind w:left="720"/>
      <w:contextualSpacing/>
    </w:pPr>
  </w:style>
  <w:style w:type="table" w:styleId="TableGrid">
    <w:name w:val="Table Grid"/>
    <w:basedOn w:val="TableNormal"/>
    <w:uiPriority w:val="39"/>
    <w:rsid w:val="00BF4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Oughton</dc:creator>
  <cp:keywords/>
  <dc:description/>
  <cp:lastModifiedBy>Joanne Oughton</cp:lastModifiedBy>
  <cp:revision>3</cp:revision>
  <dcterms:created xsi:type="dcterms:W3CDTF">2025-12-01T14:51:00Z</dcterms:created>
  <dcterms:modified xsi:type="dcterms:W3CDTF">2025-12-01T15:32:00Z</dcterms:modified>
</cp:coreProperties>
</file>