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C1A3" w14:textId="77777777" w:rsidR="00FA58A7" w:rsidRDefault="00FA58A7" w:rsidP="004743C8"/>
    <w:p w14:paraId="7B54DA60" w14:textId="77777777" w:rsidR="005D42C3" w:rsidRPr="005D42C3" w:rsidRDefault="005D42C3" w:rsidP="005D42C3"/>
    <w:p w14:paraId="78F4DE8A" w14:textId="15EA2CB3" w:rsidR="005D42C3" w:rsidRPr="00FB3308" w:rsidRDefault="005D42C3" w:rsidP="005D42C3">
      <w:pPr>
        <w:tabs>
          <w:tab w:val="left" w:pos="5700"/>
        </w:tabs>
        <w:jc w:val="both"/>
        <w:rPr>
          <w:sz w:val="28"/>
          <w:szCs w:val="28"/>
        </w:rPr>
      </w:pPr>
      <w:r w:rsidRPr="00FB3308">
        <w:rPr>
          <w:b/>
          <w:bCs/>
          <w:sz w:val="28"/>
          <w:szCs w:val="28"/>
        </w:rPr>
        <w:t xml:space="preserve">About </w:t>
      </w:r>
      <w:r w:rsidR="00901BA9" w:rsidRPr="00FB3308">
        <w:rPr>
          <w:b/>
          <w:bCs/>
          <w:sz w:val="28"/>
          <w:szCs w:val="28"/>
        </w:rPr>
        <w:t>Us</w:t>
      </w:r>
    </w:p>
    <w:p w14:paraId="1284EB5C" w14:textId="77777777" w:rsidR="006A03C2" w:rsidRPr="00FB3308" w:rsidRDefault="006A03C2" w:rsidP="006A03C2">
      <w:pPr>
        <w:tabs>
          <w:tab w:val="left" w:pos="5700"/>
        </w:tabs>
        <w:jc w:val="both"/>
      </w:pPr>
      <w:r w:rsidRPr="00FB3308">
        <w:t xml:space="preserve">This is an exciting opportunity to join </w:t>
      </w:r>
      <w:r w:rsidRPr="00FB3308">
        <w:rPr>
          <w:b/>
          <w:bCs/>
        </w:rPr>
        <w:t>The East Manchester Academy</w:t>
      </w:r>
      <w:r w:rsidRPr="00FB3308">
        <w:t xml:space="preserve">, a vibrant and ambitious school at the heart of a diverse community. Following our positive Ofsted inspection in March 2025—where we achieved </w:t>
      </w:r>
      <w:r w:rsidRPr="00FB3308">
        <w:rPr>
          <w:b/>
          <w:bCs/>
        </w:rPr>
        <w:t>‘Good’ overall</w:t>
      </w:r>
      <w:r w:rsidRPr="00FB3308">
        <w:t xml:space="preserve"> and </w:t>
      </w:r>
      <w:r w:rsidRPr="00FB3308">
        <w:rPr>
          <w:b/>
          <w:bCs/>
        </w:rPr>
        <w:t>‘Outstanding’</w:t>
      </w:r>
      <w:r w:rsidRPr="00FB3308">
        <w:t xml:space="preserve"> for </w:t>
      </w:r>
      <w:r w:rsidRPr="00FB3308">
        <w:rPr>
          <w:i/>
          <w:iCs/>
        </w:rPr>
        <w:t>Personal Development</w:t>
      </w:r>
      <w:r w:rsidRPr="00FB3308">
        <w:t xml:space="preserve"> and </w:t>
      </w:r>
      <w:r w:rsidRPr="00FB3308">
        <w:rPr>
          <w:i/>
          <w:iCs/>
        </w:rPr>
        <w:t>Leadership and Management</w:t>
      </w:r>
      <w:r w:rsidRPr="00FB3308">
        <w:t>—we are continuing to build on our rapid improvement journey.</w:t>
      </w:r>
    </w:p>
    <w:p w14:paraId="0A6588A3" w14:textId="77777777" w:rsidR="00901BA9" w:rsidRPr="00FB3308" w:rsidRDefault="00901BA9" w:rsidP="00901BA9">
      <w:pPr>
        <w:spacing w:before="120"/>
        <w:jc w:val="both"/>
        <w:rPr>
          <w:rFonts w:cs="Arial"/>
        </w:rPr>
      </w:pPr>
      <w:r w:rsidRPr="00FB3308">
        <w:rPr>
          <w:rFonts w:cs="Arial"/>
        </w:rPr>
        <w:t xml:space="preserve">We are a growing </w:t>
      </w:r>
      <w:proofErr w:type="gramStart"/>
      <w:r w:rsidRPr="00FB3308">
        <w:rPr>
          <w:rFonts w:cs="Arial"/>
        </w:rPr>
        <w:t>academy</w:t>
      </w:r>
      <w:proofErr w:type="gramEnd"/>
      <w:r w:rsidRPr="00FB3308">
        <w:rPr>
          <w:rFonts w:cs="Arial"/>
        </w:rPr>
        <w:t xml:space="preserve"> and we are now looking to add further capacity to our team as we enter the next stage of our development; to become an exceptional school that ensures the children of East Manchester flourish both academically and socially. We are a forward thinking and happy </w:t>
      </w:r>
      <w:proofErr w:type="gramStart"/>
      <w:r w:rsidRPr="00FB3308">
        <w:rPr>
          <w:rFonts w:cs="Arial"/>
        </w:rPr>
        <w:t>school,</w:t>
      </w:r>
      <w:proofErr w:type="gramEnd"/>
      <w:r w:rsidRPr="00FB3308">
        <w:rPr>
          <w:rFonts w:cs="Arial"/>
        </w:rPr>
        <w:t xml:space="preserve"> we embrace research and work collaboratively with colleagues within and beyond our trust to drive standards. </w:t>
      </w:r>
    </w:p>
    <w:p w14:paraId="4CFC488F" w14:textId="7AE66D22" w:rsidR="00901BA9" w:rsidRPr="00FB3308" w:rsidRDefault="00901BA9" w:rsidP="00901BA9">
      <w:pPr>
        <w:shd w:val="clear" w:color="auto" w:fill="FFFFFF"/>
        <w:rPr>
          <w:rFonts w:cs="Arial"/>
          <w:b/>
          <w:bCs/>
          <w:color w:val="222222"/>
        </w:rPr>
      </w:pPr>
      <w:r w:rsidRPr="00FB3308">
        <w:rPr>
          <w:rFonts w:cs="Arial"/>
          <w:b/>
          <w:bCs/>
          <w:color w:val="222222"/>
        </w:rPr>
        <w:t xml:space="preserve">We value our colleagues </w:t>
      </w:r>
      <w:proofErr w:type="gramStart"/>
      <w:r w:rsidRPr="00FB3308">
        <w:rPr>
          <w:rFonts w:cs="Arial"/>
          <w:b/>
          <w:bCs/>
          <w:color w:val="222222"/>
        </w:rPr>
        <w:t>and also</w:t>
      </w:r>
      <w:proofErr w:type="gramEnd"/>
      <w:r w:rsidRPr="00FB3308">
        <w:rPr>
          <w:rFonts w:cs="Arial"/>
          <w:b/>
          <w:bCs/>
          <w:color w:val="222222"/>
        </w:rPr>
        <w:t xml:space="preserve"> offer the following: </w:t>
      </w:r>
    </w:p>
    <w:p w14:paraId="05787304"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A minimum 20% PPA allowance for all staff</w:t>
      </w:r>
    </w:p>
    <w:p w14:paraId="78E1047E"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Joint PPA time for departments to plan collaboratively</w:t>
      </w:r>
    </w:p>
    <w:p w14:paraId="6B763DC6"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color w:val="222222"/>
        </w:rPr>
        <w:t>Bike2work scheme</w:t>
      </w:r>
    </w:p>
    <w:p w14:paraId="322CB344"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color w:val="222222"/>
        </w:rPr>
        <w:t>Gym membership</w:t>
      </w:r>
    </w:p>
    <w:p w14:paraId="77E6058D"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color w:val="222222"/>
        </w:rPr>
        <w:t>Employee Assistance</w:t>
      </w:r>
    </w:p>
    <w:p w14:paraId="4E6FE7DC"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color w:val="222222"/>
        </w:rPr>
        <w:t>Health Cash Plan</w:t>
      </w:r>
    </w:p>
    <w:p w14:paraId="361EC3A8"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A comprehensive CPD programme to support pedagogical and leadership development</w:t>
      </w:r>
    </w:p>
    <w:p w14:paraId="5544CA9D"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A low stakes approach to QA to ensure teachers keep getting better</w:t>
      </w:r>
    </w:p>
    <w:p w14:paraId="4B1DC6EC" w14:textId="77777777"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Strategic partnerships with external organisations to support staff development</w:t>
      </w:r>
    </w:p>
    <w:p w14:paraId="68927329" w14:textId="6493470B" w:rsidR="00901BA9" w:rsidRPr="00FB3308" w:rsidRDefault="00901BA9" w:rsidP="00901BA9">
      <w:pPr>
        <w:pStyle w:val="ListParagraph"/>
        <w:numPr>
          <w:ilvl w:val="0"/>
          <w:numId w:val="38"/>
        </w:numPr>
        <w:spacing w:after="200" w:line="240" w:lineRule="atLeast"/>
        <w:jc w:val="both"/>
        <w:rPr>
          <w:rFonts w:cs="Arial"/>
          <w:snapToGrid w:val="0"/>
          <w:color w:val="000000"/>
        </w:rPr>
      </w:pPr>
      <w:r w:rsidRPr="00FB3308">
        <w:rPr>
          <w:rFonts w:cs="Arial"/>
          <w:snapToGrid w:val="0"/>
          <w:color w:val="000000"/>
        </w:rPr>
        <w:t>A genuine commitment to wellbeing and effective workload management</w:t>
      </w:r>
    </w:p>
    <w:p w14:paraId="316D1042" w14:textId="6C1B72BC" w:rsidR="005D42C3" w:rsidRPr="00FB3308" w:rsidRDefault="00901BA9" w:rsidP="005D42C3">
      <w:pPr>
        <w:tabs>
          <w:tab w:val="left" w:pos="5700"/>
        </w:tabs>
        <w:jc w:val="both"/>
        <w:rPr>
          <w:sz w:val="28"/>
          <w:szCs w:val="28"/>
        </w:rPr>
      </w:pPr>
      <w:r w:rsidRPr="00FB3308">
        <w:rPr>
          <w:b/>
          <w:bCs/>
          <w:sz w:val="28"/>
          <w:szCs w:val="28"/>
        </w:rPr>
        <w:t>The Role</w:t>
      </w:r>
    </w:p>
    <w:p w14:paraId="05926063" w14:textId="77777777" w:rsidR="002E5621" w:rsidRDefault="00901BA9" w:rsidP="00901BA9">
      <w:pPr>
        <w:jc w:val="both"/>
        <w:rPr>
          <w:rFonts w:eastAsia="Calibri" w:cs="Arial"/>
          <w:bCs/>
        </w:rPr>
      </w:pPr>
      <w:r w:rsidRPr="00FB3308">
        <w:rPr>
          <w:rFonts w:cs="Arial"/>
        </w:rPr>
        <w:t xml:space="preserve">This role is an opportunity for a </w:t>
      </w:r>
      <w:r w:rsidR="002E5621">
        <w:rPr>
          <w:rFonts w:cs="Arial"/>
        </w:rPr>
        <w:t>Learning Support</w:t>
      </w:r>
      <w:r w:rsidRPr="00FB3308">
        <w:rPr>
          <w:rFonts w:cs="Arial"/>
        </w:rPr>
        <w:t xml:space="preserve"> Assistant who is reliable and conscientious and who will play a vital role in supporting students with special educational needs at the academy.  </w:t>
      </w:r>
      <w:r w:rsidRPr="00FB3308">
        <w:rPr>
          <w:rFonts w:eastAsia="Calibri" w:cs="Arial"/>
        </w:rPr>
        <w:t xml:space="preserve">This role is central in </w:t>
      </w:r>
      <w:r w:rsidRPr="00FB3308">
        <w:rPr>
          <w:rFonts w:eastAsia="Calibri" w:cs="Arial"/>
          <w:bCs/>
        </w:rPr>
        <w:t xml:space="preserve">ensuring that students identified as SEN receive specialist support to accelerate rates of progress, academic achievement and personal development. You will be required to develop and implement specialist SEN intervention for students with additional needs and champion </w:t>
      </w:r>
    </w:p>
    <w:p w14:paraId="1E1EE4BF" w14:textId="77777777" w:rsidR="002E5621" w:rsidRDefault="002E5621" w:rsidP="00901BA9">
      <w:pPr>
        <w:jc w:val="both"/>
        <w:rPr>
          <w:rFonts w:eastAsia="Calibri" w:cs="Arial"/>
          <w:bCs/>
        </w:rPr>
      </w:pPr>
    </w:p>
    <w:p w14:paraId="2F5E7684" w14:textId="77777777" w:rsidR="002E5621" w:rsidRDefault="002E5621" w:rsidP="00901BA9">
      <w:pPr>
        <w:jc w:val="both"/>
        <w:rPr>
          <w:rFonts w:eastAsia="Calibri" w:cs="Arial"/>
          <w:bCs/>
        </w:rPr>
      </w:pPr>
    </w:p>
    <w:p w14:paraId="41BF33C3" w14:textId="77777777" w:rsidR="002E5621" w:rsidRDefault="002E5621" w:rsidP="00901BA9">
      <w:pPr>
        <w:jc w:val="both"/>
        <w:rPr>
          <w:rFonts w:eastAsia="Calibri" w:cs="Arial"/>
          <w:bCs/>
        </w:rPr>
      </w:pPr>
    </w:p>
    <w:p w14:paraId="162202A1" w14:textId="55F5620B" w:rsidR="00901BA9" w:rsidRPr="002E5621" w:rsidRDefault="00901BA9" w:rsidP="00901BA9">
      <w:pPr>
        <w:jc w:val="both"/>
        <w:rPr>
          <w:rFonts w:cs="Arial"/>
        </w:rPr>
      </w:pPr>
      <w:r w:rsidRPr="00FB3308">
        <w:rPr>
          <w:rFonts w:eastAsia="Calibri" w:cs="Arial"/>
          <w:bCs/>
        </w:rPr>
        <w:t xml:space="preserve">students with SEN needs to promote inclusive practice across the academy. </w:t>
      </w:r>
      <w:r w:rsidRPr="00FB3308">
        <w:rPr>
          <w:rFonts w:cs="Arial"/>
        </w:rPr>
        <w:t xml:space="preserve">You will work with the interests of the students at heart and add real value to the whole school. </w:t>
      </w:r>
    </w:p>
    <w:p w14:paraId="00CB06C3" w14:textId="2422DA63" w:rsidR="00901BA9" w:rsidRPr="00FB3308" w:rsidRDefault="00901BA9" w:rsidP="00901BA9">
      <w:pPr>
        <w:jc w:val="both"/>
        <w:rPr>
          <w:rFonts w:eastAsia="Calibri" w:cs="Arial"/>
        </w:rPr>
      </w:pPr>
      <w:r w:rsidRPr="00FB3308">
        <w:rPr>
          <w:rFonts w:eastAsia="Calibri" w:cs="Arial"/>
        </w:rPr>
        <w:t xml:space="preserve">The </w:t>
      </w:r>
      <w:r w:rsidR="002E5621">
        <w:rPr>
          <w:rFonts w:eastAsia="Calibri" w:cs="Arial"/>
        </w:rPr>
        <w:t>Learning Support</w:t>
      </w:r>
      <w:r w:rsidRPr="00FB3308">
        <w:rPr>
          <w:rFonts w:eastAsia="Calibri" w:cs="Arial"/>
        </w:rPr>
        <w:t xml:space="preserve"> Assistant will have a significant role in ensuring that students identified as SEN have equal access to opportunities to learn and develop. You will be required to work collaboratively with colleagues to ensure that students are fully supported and provide regular feedback regarding progress to staff and other stakeholders. You may also be required to lead interventions and assist with external partnerships. </w:t>
      </w:r>
    </w:p>
    <w:p w14:paraId="6CAD0E7B" w14:textId="77777777" w:rsidR="00901BA9" w:rsidRPr="00901BA9" w:rsidRDefault="00901BA9" w:rsidP="00901BA9">
      <w:pPr>
        <w:tabs>
          <w:tab w:val="left" w:pos="5700"/>
        </w:tabs>
        <w:jc w:val="both"/>
        <w:rPr>
          <w:b/>
          <w:bCs/>
          <w:sz w:val="28"/>
          <w:szCs w:val="28"/>
        </w:rPr>
      </w:pPr>
      <w:r w:rsidRPr="00901BA9">
        <w:rPr>
          <w:b/>
          <w:bCs/>
          <w:sz w:val="28"/>
          <w:szCs w:val="28"/>
        </w:rPr>
        <w:t>About You</w:t>
      </w:r>
    </w:p>
    <w:p w14:paraId="6F894181" w14:textId="01195687" w:rsidR="00901BA9" w:rsidRPr="00FB3308" w:rsidRDefault="00901BA9" w:rsidP="00901BA9">
      <w:pPr>
        <w:spacing w:after="120"/>
        <w:jc w:val="both"/>
        <w:rPr>
          <w:rFonts w:cs="Arial"/>
          <w:lang w:eastAsia="en-GB"/>
        </w:rPr>
      </w:pPr>
      <w:r w:rsidRPr="00FB3308">
        <w:rPr>
          <w:rFonts w:eastAsia="Calibri" w:cs="Arial"/>
        </w:rPr>
        <w:t xml:space="preserve">You will have absolute commitment to wanting the best for children and young people, along with </w:t>
      </w:r>
      <w:r w:rsidRPr="00FB3308">
        <w:rPr>
          <w:rFonts w:cs="Arial"/>
          <w:lang w:eastAsia="en-GB"/>
        </w:rPr>
        <w:t xml:space="preserve">tact, discretion and diplomacy in all interpersonal relationships with parents/carers, students and colleagues at work. You will be self-motivated and have a personal drive to complete tasks to the required timescales and quality </w:t>
      </w:r>
      <w:proofErr w:type="gramStart"/>
      <w:r w:rsidRPr="00FB3308">
        <w:rPr>
          <w:rFonts w:cs="Arial"/>
          <w:lang w:eastAsia="en-GB"/>
        </w:rPr>
        <w:t>standards,</w:t>
      </w:r>
      <w:proofErr w:type="gramEnd"/>
      <w:r w:rsidRPr="00FB3308">
        <w:rPr>
          <w:rFonts w:cs="Arial"/>
          <w:lang w:eastAsia="en-GB"/>
        </w:rPr>
        <w:t xml:space="preserve"> you must have the flexibility to adapt to changing workload demands and new school challenges that may involve working beyond prescribed hours on occasion.</w:t>
      </w:r>
    </w:p>
    <w:p w14:paraId="7FA2D836" w14:textId="77777777" w:rsidR="00901BA9" w:rsidRPr="00FB3308" w:rsidRDefault="00901BA9" w:rsidP="00901BA9">
      <w:pPr>
        <w:spacing w:after="120" w:line="276" w:lineRule="auto"/>
        <w:jc w:val="both"/>
        <w:rPr>
          <w:rFonts w:cs="Arial"/>
          <w:lang w:eastAsia="en-GB"/>
        </w:rPr>
      </w:pPr>
      <w:r w:rsidRPr="00FB3308">
        <w:rPr>
          <w:rFonts w:cs="Arial"/>
          <w:lang w:eastAsia="en-GB"/>
        </w:rPr>
        <w:t>You will also have personal commitment to ensure that the provision of support is equally accessible and appropriate to meet the diverse needs of our students.</w:t>
      </w:r>
    </w:p>
    <w:p w14:paraId="2C4B34C3" w14:textId="4419313D" w:rsidR="00901BA9" w:rsidRPr="00FB3308" w:rsidRDefault="00901BA9" w:rsidP="00901BA9">
      <w:pPr>
        <w:tabs>
          <w:tab w:val="left" w:pos="720"/>
        </w:tabs>
        <w:jc w:val="both"/>
        <w:rPr>
          <w:rFonts w:cs="Arial"/>
        </w:rPr>
      </w:pPr>
      <w:r w:rsidRPr="00FB3308">
        <w:rPr>
          <w:rFonts w:cs="Arial"/>
        </w:rPr>
        <w:t xml:space="preserve">The successful candidate will have a good standard of education and be able to plan and manage tasks efficiently.  You will also need to be able to communicate at all levels and work patiently with students aged 11 and over. </w:t>
      </w:r>
    </w:p>
    <w:p w14:paraId="5C33DBA1" w14:textId="77777777" w:rsidR="00901BA9" w:rsidRPr="00FB3308" w:rsidRDefault="00901BA9" w:rsidP="002E5621">
      <w:pPr>
        <w:spacing w:line="240" w:lineRule="atLeast"/>
        <w:jc w:val="both"/>
        <w:rPr>
          <w:rFonts w:cs="Arial"/>
          <w:snapToGrid w:val="0"/>
          <w:color w:val="000000"/>
        </w:rPr>
      </w:pPr>
      <w:r w:rsidRPr="00FB3308">
        <w:rPr>
          <w:rFonts w:cs="Arial"/>
          <w:snapToGrid w:val="0"/>
          <w:color w:val="000000"/>
        </w:rPr>
        <w:t xml:space="preserve">You will join an academy that is relentless in its drive to ensure our students and staff alike achieve their very best and are proud of themselves. We are proud to serve our diverse and inclusive community and wish to appoint a practitioner who shares our commitment to young people in challenging circumstances who believes that education is the best way to ensure social justice. </w:t>
      </w:r>
    </w:p>
    <w:p w14:paraId="0DACC937" w14:textId="77777777" w:rsidR="002E5621" w:rsidRDefault="002E5621" w:rsidP="005D42C3">
      <w:pPr>
        <w:tabs>
          <w:tab w:val="left" w:pos="5700"/>
        </w:tabs>
        <w:jc w:val="both"/>
        <w:rPr>
          <w:b/>
          <w:bCs/>
          <w:sz w:val="28"/>
          <w:szCs w:val="28"/>
        </w:rPr>
      </w:pPr>
    </w:p>
    <w:p w14:paraId="5499B521" w14:textId="77777777" w:rsidR="002E5621" w:rsidRDefault="002E5621" w:rsidP="005D42C3">
      <w:pPr>
        <w:tabs>
          <w:tab w:val="left" w:pos="5700"/>
        </w:tabs>
        <w:jc w:val="both"/>
        <w:rPr>
          <w:b/>
          <w:bCs/>
          <w:sz w:val="28"/>
          <w:szCs w:val="28"/>
        </w:rPr>
      </w:pPr>
    </w:p>
    <w:p w14:paraId="06605AD7" w14:textId="77777777" w:rsidR="002E5621" w:rsidRDefault="002E5621" w:rsidP="005D42C3">
      <w:pPr>
        <w:tabs>
          <w:tab w:val="left" w:pos="5700"/>
        </w:tabs>
        <w:jc w:val="both"/>
        <w:rPr>
          <w:b/>
          <w:bCs/>
          <w:sz w:val="28"/>
          <w:szCs w:val="28"/>
        </w:rPr>
      </w:pPr>
    </w:p>
    <w:p w14:paraId="6E07DEF7" w14:textId="77777777" w:rsidR="002E5621" w:rsidRDefault="002E5621" w:rsidP="005D42C3">
      <w:pPr>
        <w:tabs>
          <w:tab w:val="left" w:pos="5700"/>
        </w:tabs>
        <w:jc w:val="both"/>
        <w:rPr>
          <w:b/>
          <w:bCs/>
          <w:sz w:val="28"/>
          <w:szCs w:val="28"/>
        </w:rPr>
      </w:pPr>
    </w:p>
    <w:p w14:paraId="3A858E2A" w14:textId="77777777" w:rsidR="002E5621" w:rsidRDefault="002E5621" w:rsidP="005D42C3">
      <w:pPr>
        <w:tabs>
          <w:tab w:val="left" w:pos="5700"/>
        </w:tabs>
        <w:jc w:val="both"/>
        <w:rPr>
          <w:b/>
          <w:bCs/>
          <w:sz w:val="28"/>
          <w:szCs w:val="28"/>
        </w:rPr>
      </w:pPr>
    </w:p>
    <w:p w14:paraId="32C38937" w14:textId="77777777" w:rsidR="002E5621" w:rsidRDefault="002E5621" w:rsidP="005D42C3">
      <w:pPr>
        <w:tabs>
          <w:tab w:val="left" w:pos="5700"/>
        </w:tabs>
        <w:jc w:val="both"/>
        <w:rPr>
          <w:b/>
          <w:bCs/>
          <w:sz w:val="28"/>
          <w:szCs w:val="28"/>
        </w:rPr>
      </w:pPr>
    </w:p>
    <w:p w14:paraId="13DD65E1" w14:textId="04A46BAD" w:rsidR="005D42C3" w:rsidRPr="00FB3308" w:rsidRDefault="005D42C3" w:rsidP="005D42C3">
      <w:pPr>
        <w:tabs>
          <w:tab w:val="left" w:pos="5700"/>
        </w:tabs>
        <w:jc w:val="both"/>
        <w:rPr>
          <w:b/>
          <w:bCs/>
          <w:sz w:val="28"/>
          <w:szCs w:val="28"/>
        </w:rPr>
      </w:pPr>
      <w:r w:rsidRPr="00FB3308">
        <w:rPr>
          <w:b/>
          <w:bCs/>
          <w:sz w:val="28"/>
          <w:szCs w:val="28"/>
        </w:rPr>
        <w:t>Application Process</w:t>
      </w:r>
    </w:p>
    <w:p w14:paraId="1B4D0284" w14:textId="77777777" w:rsidR="00FB3308" w:rsidRPr="00FB3308" w:rsidRDefault="00FB3308" w:rsidP="00FB3308">
      <w:pPr>
        <w:tabs>
          <w:tab w:val="left" w:pos="5700"/>
        </w:tabs>
        <w:spacing w:after="0"/>
        <w:rPr>
          <w:rFonts w:eastAsia="Calibri" w:cs="Calibri"/>
          <w:kern w:val="0"/>
          <w14:ligatures w14:val="none"/>
        </w:rPr>
      </w:pPr>
      <w:r w:rsidRPr="00FB3308">
        <w:rPr>
          <w:rFonts w:eastAsia="Calibri" w:cs="Calibri"/>
          <w:b/>
          <w:bCs/>
          <w:kern w:val="0"/>
          <w14:ligatures w14:val="none"/>
        </w:rPr>
        <w:t>How to Apply</w:t>
      </w:r>
    </w:p>
    <w:p w14:paraId="74663D25" w14:textId="77777777" w:rsidR="00FB3308" w:rsidRPr="00FB3308" w:rsidRDefault="00FB3308" w:rsidP="00FB3308">
      <w:pPr>
        <w:numPr>
          <w:ilvl w:val="0"/>
          <w:numId w:val="39"/>
        </w:numPr>
        <w:tabs>
          <w:tab w:val="left" w:pos="5700"/>
        </w:tabs>
        <w:spacing w:after="0"/>
        <w:rPr>
          <w:rFonts w:eastAsia="Calibri" w:cs="Calibri"/>
          <w:kern w:val="0"/>
          <w14:ligatures w14:val="none"/>
        </w:rPr>
      </w:pPr>
      <w:r w:rsidRPr="00FB3308">
        <w:rPr>
          <w:rFonts w:eastAsia="Calibri" w:cs="Calibri"/>
          <w:kern w:val="0"/>
          <w14:ligatures w14:val="none"/>
        </w:rPr>
        <w:t xml:space="preserve">Register or log in to </w:t>
      </w:r>
      <w:proofErr w:type="spellStart"/>
      <w:r w:rsidRPr="00FB3308">
        <w:rPr>
          <w:rFonts w:eastAsia="Calibri" w:cs="Calibri"/>
          <w:kern w:val="0"/>
          <w14:ligatures w14:val="none"/>
        </w:rPr>
        <w:t>MyNewTerm</w:t>
      </w:r>
      <w:proofErr w:type="spellEnd"/>
    </w:p>
    <w:p w14:paraId="1144A151" w14:textId="77777777" w:rsidR="00FB3308" w:rsidRPr="00FB3308" w:rsidRDefault="00FB3308" w:rsidP="00FB3308">
      <w:pPr>
        <w:numPr>
          <w:ilvl w:val="0"/>
          <w:numId w:val="39"/>
        </w:numPr>
        <w:tabs>
          <w:tab w:val="left" w:pos="5700"/>
        </w:tabs>
        <w:spacing w:after="0"/>
        <w:rPr>
          <w:rFonts w:eastAsia="Calibri" w:cs="Calibri"/>
          <w:kern w:val="0"/>
          <w14:ligatures w14:val="none"/>
        </w:rPr>
      </w:pPr>
      <w:r w:rsidRPr="00FB3308">
        <w:rPr>
          <w:rFonts w:eastAsia="Calibri" w:cs="Calibri"/>
          <w:kern w:val="0"/>
          <w14:ligatures w14:val="none"/>
        </w:rPr>
        <w:t>Complete the application form </w:t>
      </w:r>
    </w:p>
    <w:p w14:paraId="10ED510F" w14:textId="77777777" w:rsidR="00FB3308" w:rsidRPr="00FB3308" w:rsidRDefault="00FB3308" w:rsidP="00FB3308">
      <w:pPr>
        <w:numPr>
          <w:ilvl w:val="0"/>
          <w:numId w:val="39"/>
        </w:numPr>
        <w:tabs>
          <w:tab w:val="left" w:pos="5700"/>
        </w:tabs>
        <w:spacing w:after="0"/>
        <w:rPr>
          <w:rFonts w:eastAsia="Calibri" w:cs="Calibri"/>
          <w:kern w:val="0"/>
          <w14:ligatures w14:val="none"/>
        </w:rPr>
      </w:pPr>
      <w:r w:rsidRPr="00FB3308">
        <w:rPr>
          <w:rFonts w:eastAsia="Calibri" w:cs="Calibri"/>
          <w:kern w:val="0"/>
          <w14:ligatures w14:val="none"/>
        </w:rPr>
        <w:t>Include a personal statement tailored to the role</w:t>
      </w:r>
    </w:p>
    <w:p w14:paraId="7B4B5B80" w14:textId="77777777" w:rsidR="00FB3308" w:rsidRPr="00FB3308" w:rsidRDefault="00FB3308" w:rsidP="00FB3308">
      <w:pPr>
        <w:numPr>
          <w:ilvl w:val="0"/>
          <w:numId w:val="39"/>
        </w:numPr>
        <w:tabs>
          <w:tab w:val="left" w:pos="5700"/>
        </w:tabs>
        <w:spacing w:after="0"/>
        <w:rPr>
          <w:rFonts w:eastAsia="Calibri" w:cs="Calibri"/>
          <w:kern w:val="0"/>
          <w14:ligatures w14:val="none"/>
        </w:rPr>
      </w:pPr>
      <w:r w:rsidRPr="00FB3308">
        <w:rPr>
          <w:rFonts w:eastAsia="Calibri" w:cs="Calibri"/>
          <w:kern w:val="0"/>
          <w14:ligatures w14:val="none"/>
        </w:rPr>
        <w:t>Submit your application before the deadline</w:t>
      </w:r>
    </w:p>
    <w:p w14:paraId="15024067" w14:textId="77777777" w:rsidR="00FB3308" w:rsidRPr="00FB3308" w:rsidRDefault="00FB3308" w:rsidP="00FB3308">
      <w:pPr>
        <w:tabs>
          <w:tab w:val="left" w:pos="5700"/>
        </w:tabs>
        <w:spacing w:after="0"/>
        <w:rPr>
          <w:rFonts w:eastAsia="Calibri" w:cs="Calibri"/>
          <w:kern w:val="0"/>
          <w14:ligatures w14:val="none"/>
        </w:rPr>
      </w:pPr>
      <w:r w:rsidRPr="00FB3308">
        <w:rPr>
          <w:rFonts w:eastAsia="Calibri" w:cs="Calibri"/>
          <w:kern w:val="0"/>
          <w14:ligatures w14:val="none"/>
        </w:rPr>
        <w:t>We are committed to safeguarding, child protection and promoting the wellbeing of children and young people and expects all staff to share this commitment. All roles are subject to: </w:t>
      </w:r>
    </w:p>
    <w:p w14:paraId="126D6F7C" w14:textId="77777777" w:rsidR="00FB3308" w:rsidRPr="00FB3308" w:rsidRDefault="00FB3308" w:rsidP="00FB3308">
      <w:pPr>
        <w:numPr>
          <w:ilvl w:val="0"/>
          <w:numId w:val="40"/>
        </w:numPr>
        <w:tabs>
          <w:tab w:val="left" w:pos="5700"/>
        </w:tabs>
        <w:spacing w:after="0"/>
        <w:rPr>
          <w:rFonts w:eastAsia="Calibri" w:cs="Calibri"/>
          <w:kern w:val="0"/>
          <w14:ligatures w14:val="none"/>
        </w:rPr>
      </w:pPr>
      <w:r w:rsidRPr="00FB3308">
        <w:rPr>
          <w:rFonts w:eastAsia="Calibri" w:cs="Calibri"/>
          <w:kern w:val="0"/>
          <w14:ligatures w14:val="none"/>
        </w:rPr>
        <w:t>Enhanced DBS checks </w:t>
      </w:r>
    </w:p>
    <w:p w14:paraId="0B5AA724" w14:textId="77777777" w:rsidR="00FB3308" w:rsidRPr="00FB3308" w:rsidRDefault="00FB3308" w:rsidP="00FB3308">
      <w:pPr>
        <w:numPr>
          <w:ilvl w:val="0"/>
          <w:numId w:val="40"/>
        </w:numPr>
        <w:tabs>
          <w:tab w:val="left" w:pos="5700"/>
        </w:tabs>
        <w:spacing w:after="0"/>
        <w:rPr>
          <w:rFonts w:eastAsia="Calibri" w:cs="Calibri"/>
          <w:kern w:val="0"/>
          <w14:ligatures w14:val="none"/>
        </w:rPr>
      </w:pPr>
      <w:r w:rsidRPr="00FB3308">
        <w:rPr>
          <w:rFonts w:eastAsia="Calibri" w:cs="Calibri"/>
          <w:kern w:val="0"/>
          <w14:ligatures w14:val="none"/>
        </w:rPr>
        <w:t>Reference and identity verification </w:t>
      </w:r>
    </w:p>
    <w:p w14:paraId="2FCAC14F" w14:textId="77777777" w:rsidR="00FB3308" w:rsidRPr="00FB3308" w:rsidRDefault="00FB3308" w:rsidP="00FB3308">
      <w:pPr>
        <w:numPr>
          <w:ilvl w:val="0"/>
          <w:numId w:val="40"/>
        </w:numPr>
        <w:tabs>
          <w:tab w:val="left" w:pos="5700"/>
        </w:tabs>
        <w:spacing w:after="0"/>
        <w:rPr>
          <w:rFonts w:eastAsia="Calibri" w:cs="Calibri"/>
          <w:kern w:val="0"/>
          <w14:ligatures w14:val="none"/>
        </w:rPr>
      </w:pPr>
      <w:r w:rsidRPr="00FB3308">
        <w:rPr>
          <w:rFonts w:eastAsia="Calibri" w:cs="Calibri"/>
          <w:kern w:val="0"/>
          <w14:ligatures w14:val="none"/>
        </w:rPr>
        <w:t>Compliance with Keeping Children Safe in Education (KCSIE) </w:t>
      </w:r>
    </w:p>
    <w:p w14:paraId="1066B424" w14:textId="77777777" w:rsidR="00FB3308" w:rsidRPr="00FB3308" w:rsidRDefault="00FB3308" w:rsidP="00FB3308">
      <w:pPr>
        <w:tabs>
          <w:tab w:val="left" w:pos="5700"/>
        </w:tabs>
        <w:spacing w:after="0"/>
        <w:rPr>
          <w:rFonts w:eastAsia="Calibri" w:cs="Calibri"/>
          <w:kern w:val="0"/>
          <w14:ligatures w14:val="none"/>
        </w:rPr>
      </w:pPr>
      <w:r w:rsidRPr="00FB3308">
        <w:rPr>
          <w:rFonts w:eastAsia="Calibri" w:cs="Calibri"/>
          <w:kern w:val="0"/>
          <w14:ligatures w14:val="none"/>
        </w:rPr>
        <w:t>We are an equal opportunities employer and welcome applicants from all backgrounds. If you require any adjustments during the recruitment process, please let us know. </w:t>
      </w:r>
    </w:p>
    <w:p w14:paraId="6CFA9A72" w14:textId="77777777" w:rsidR="00841DF1" w:rsidRPr="00FB3308" w:rsidRDefault="00841DF1" w:rsidP="00841DF1">
      <w:pPr>
        <w:tabs>
          <w:tab w:val="left" w:pos="5700"/>
        </w:tabs>
        <w:spacing w:after="0"/>
        <w:rPr>
          <w:b/>
          <w:bCs/>
        </w:rPr>
      </w:pPr>
    </w:p>
    <w:p w14:paraId="73D82E31" w14:textId="3CA442D3" w:rsidR="00841DF1" w:rsidRPr="00FB3308" w:rsidRDefault="00841DF1" w:rsidP="00841DF1">
      <w:pPr>
        <w:tabs>
          <w:tab w:val="left" w:pos="5700"/>
        </w:tabs>
        <w:spacing w:after="0"/>
      </w:pPr>
      <w:r w:rsidRPr="00FB3308">
        <w:rPr>
          <w:b/>
          <w:bCs/>
        </w:rPr>
        <w:t xml:space="preserve">Interview Date: </w:t>
      </w:r>
      <w:r w:rsidR="002E5621">
        <w:t>Wednesday</w:t>
      </w:r>
      <w:r w:rsidR="006A03C2" w:rsidRPr="00FB3308">
        <w:t xml:space="preserve"> </w:t>
      </w:r>
      <w:r w:rsidR="002E5621">
        <w:t>25</w:t>
      </w:r>
      <w:r w:rsidR="006A03C2" w:rsidRPr="00FB3308">
        <w:t>th March 2026</w:t>
      </w:r>
    </w:p>
    <w:sectPr w:rsidR="00841DF1" w:rsidRPr="00FB3308" w:rsidSect="005D42C3">
      <w:headerReference w:type="default" r:id="rId11"/>
      <w:footerReference w:type="default" r:id="rId12"/>
      <w:pgSz w:w="11906" w:h="16838"/>
      <w:pgMar w:top="1440" w:right="827" w:bottom="142" w:left="873" w:header="31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F3C3" w14:textId="77777777" w:rsidR="00441ED1" w:rsidRDefault="00441ED1" w:rsidP="008C0F42">
      <w:pPr>
        <w:spacing w:after="0" w:line="240" w:lineRule="auto"/>
      </w:pPr>
      <w:r>
        <w:separator/>
      </w:r>
    </w:p>
  </w:endnote>
  <w:endnote w:type="continuationSeparator" w:id="0">
    <w:p w14:paraId="0B91D57E" w14:textId="77777777" w:rsidR="00441ED1" w:rsidRDefault="00441ED1" w:rsidP="008C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F7216E1" w14:paraId="78E5C409" w14:textId="77777777" w:rsidTr="0F7216E1">
      <w:trPr>
        <w:trHeight w:val="300"/>
      </w:trPr>
      <w:tc>
        <w:tcPr>
          <w:tcW w:w="3400" w:type="dxa"/>
        </w:tcPr>
        <w:p w14:paraId="47AD33C9" w14:textId="7539C394" w:rsidR="0F7216E1" w:rsidRDefault="0F7216E1" w:rsidP="0F7216E1">
          <w:pPr>
            <w:pStyle w:val="Header"/>
            <w:ind w:left="-115"/>
          </w:pPr>
        </w:p>
      </w:tc>
      <w:tc>
        <w:tcPr>
          <w:tcW w:w="3400" w:type="dxa"/>
        </w:tcPr>
        <w:p w14:paraId="70D43EAE" w14:textId="51A049E7" w:rsidR="0F7216E1" w:rsidRDefault="0F7216E1" w:rsidP="0F7216E1">
          <w:pPr>
            <w:pStyle w:val="Header"/>
            <w:jc w:val="center"/>
          </w:pPr>
        </w:p>
      </w:tc>
      <w:tc>
        <w:tcPr>
          <w:tcW w:w="3400" w:type="dxa"/>
        </w:tcPr>
        <w:p w14:paraId="324EFA09" w14:textId="42BE5A2F" w:rsidR="0F7216E1" w:rsidRDefault="0F7216E1" w:rsidP="0F7216E1">
          <w:pPr>
            <w:pStyle w:val="Header"/>
            <w:ind w:right="-115"/>
            <w:jc w:val="right"/>
          </w:pPr>
        </w:p>
      </w:tc>
    </w:tr>
  </w:tbl>
  <w:p w14:paraId="1EE3F9D0" w14:textId="1F0DCA75" w:rsidR="0F7216E1" w:rsidRDefault="0F7216E1" w:rsidP="0F72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BF49" w14:textId="77777777" w:rsidR="00441ED1" w:rsidRDefault="00441ED1" w:rsidP="008C0F42">
      <w:pPr>
        <w:spacing w:after="0" w:line="240" w:lineRule="auto"/>
      </w:pPr>
      <w:r>
        <w:separator/>
      </w:r>
    </w:p>
  </w:footnote>
  <w:footnote w:type="continuationSeparator" w:id="0">
    <w:p w14:paraId="141A6021" w14:textId="77777777" w:rsidR="00441ED1" w:rsidRDefault="00441ED1" w:rsidP="008C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DD58" w14:textId="5795BEB5" w:rsidR="008B25A1" w:rsidRDefault="004743C8">
    <w:pPr>
      <w:pStyle w:val="Header"/>
    </w:pPr>
    <w:r>
      <w:rPr>
        <w:noProof/>
      </w:rPr>
      <mc:AlternateContent>
        <mc:Choice Requires="wps">
          <w:drawing>
            <wp:anchor distT="0" distB="0" distL="114300" distR="114300" simplePos="0" relativeHeight="251658241" behindDoc="0" locked="0" layoutInCell="1" allowOverlap="1" wp14:anchorId="2ABD9096" wp14:editId="71A70EC8">
              <wp:simplePos x="0" y="0"/>
              <wp:positionH relativeFrom="margin">
                <wp:align>right</wp:align>
              </wp:positionH>
              <wp:positionV relativeFrom="paragraph">
                <wp:posOffset>-1484630</wp:posOffset>
              </wp:positionV>
              <wp:extent cx="5676900" cy="2505075"/>
              <wp:effectExtent l="0" t="0" r="0" b="0"/>
              <wp:wrapNone/>
              <wp:docPr id="1937536732" name="Text Box 1"/>
              <wp:cNvGraphicFramePr/>
              <a:graphic xmlns:a="http://schemas.openxmlformats.org/drawingml/2006/main">
                <a:graphicData uri="http://schemas.microsoft.com/office/word/2010/wordprocessingShape">
                  <wps:wsp>
                    <wps:cNvSpPr txBox="1"/>
                    <wps:spPr>
                      <a:xfrm>
                        <a:off x="0" y="0"/>
                        <a:ext cx="5676900" cy="2505075"/>
                      </a:xfrm>
                      <a:prstGeom prst="rect">
                        <a:avLst/>
                      </a:prstGeom>
                      <a:noFill/>
                      <a:ln w="6350">
                        <a:noFill/>
                      </a:ln>
                    </wps:spPr>
                    <wps:txbx>
                      <w:txbxContent>
                        <w:p w14:paraId="0424DC4B" w14:textId="2DDECFBE" w:rsidR="00C22245" w:rsidRDefault="004743C8" w:rsidP="00C22245">
                          <w:pPr>
                            <w:pStyle w:val="BasicParagraph"/>
                            <w:suppressAutoHyphens/>
                            <w:spacing w:line="240" w:lineRule="auto"/>
                            <w:jc w:val="center"/>
                            <w:rPr>
                              <w:rFonts w:ascii="Aptos ExtraBold" w:hAnsi="Aptos ExtraBold" w:cs="Montserrat"/>
                              <w:b/>
                              <w:bCs/>
                              <w:color w:val="29245C"/>
                              <w:spacing w:val="-20"/>
                              <w:sz w:val="56"/>
                              <w:szCs w:val="56"/>
                            </w:rPr>
                          </w:pPr>
                          <w:r>
                            <w:rPr>
                              <w:rFonts w:ascii="Aptos ExtraBold" w:hAnsi="Aptos ExtraBold" w:cs="Montserrat"/>
                              <w:b/>
                              <w:bCs/>
                              <w:color w:val="29245C"/>
                              <w:spacing w:val="-20"/>
                              <w:sz w:val="56"/>
                              <w:szCs w:val="56"/>
                            </w:rPr>
                            <w:t>Vacancy</w:t>
                          </w:r>
                        </w:p>
                        <w:p w14:paraId="1523D981" w14:textId="6763C276" w:rsidR="00C22245" w:rsidRDefault="00901BA9" w:rsidP="00C22245">
                          <w:pPr>
                            <w:pStyle w:val="BasicParagraph"/>
                            <w:suppressAutoHyphens/>
                            <w:spacing w:line="240" w:lineRule="auto"/>
                            <w:jc w:val="center"/>
                            <w:rPr>
                              <w:rFonts w:ascii="Aptos ExtraBold" w:hAnsi="Aptos ExtraBold" w:cs="Montserrat"/>
                              <w:b/>
                              <w:bCs/>
                              <w:i/>
                              <w:iCs/>
                              <w:color w:val="29245C"/>
                              <w:spacing w:val="-20"/>
                              <w:sz w:val="36"/>
                              <w:szCs w:val="36"/>
                            </w:rPr>
                          </w:pPr>
                          <w:r>
                            <w:rPr>
                              <w:rFonts w:ascii="Aptos ExtraBold" w:hAnsi="Aptos ExtraBold" w:cs="Montserrat"/>
                              <w:b/>
                              <w:bCs/>
                              <w:i/>
                              <w:iCs/>
                              <w:color w:val="29245C"/>
                              <w:spacing w:val="-20"/>
                              <w:sz w:val="36"/>
                              <w:szCs w:val="36"/>
                            </w:rPr>
                            <w:t>Learning Support Assistant</w:t>
                          </w:r>
                        </w:p>
                        <w:p w14:paraId="7D292C79" w14:textId="77777777" w:rsidR="005D42C3" w:rsidRPr="005D42C3" w:rsidRDefault="005D42C3" w:rsidP="00C22245">
                          <w:pPr>
                            <w:pStyle w:val="BasicParagraph"/>
                            <w:suppressAutoHyphens/>
                            <w:spacing w:line="240" w:lineRule="auto"/>
                            <w:jc w:val="center"/>
                            <w:rPr>
                              <w:rFonts w:ascii="Aptos ExtraBold" w:hAnsi="Aptos ExtraBold" w:cs="Montserrat"/>
                              <w:b/>
                              <w:bCs/>
                              <w:i/>
                              <w:iCs/>
                              <w:color w:val="29245C"/>
                              <w:spacing w:val="-20"/>
                            </w:rPr>
                          </w:pPr>
                        </w:p>
                        <w:p w14:paraId="26D840C5" w14:textId="2E39DB8D" w:rsidR="005D42C3" w:rsidRDefault="005D42C3" w:rsidP="005D42C3">
                          <w:pPr>
                            <w:spacing w:after="0" w:line="240" w:lineRule="auto"/>
                            <w:rPr>
                              <w:rFonts w:ascii="Aptos" w:hAnsi="Aptos"/>
                              <w:b/>
                              <w:bCs/>
                              <w:color w:val="00A3E3"/>
                              <w:sz w:val="32"/>
                              <w:szCs w:val="32"/>
                            </w:rPr>
                          </w:pPr>
                          <w:r w:rsidRPr="004743C8">
                            <w:rPr>
                              <w:rFonts w:ascii="Aptos" w:hAnsi="Aptos"/>
                              <w:b/>
                              <w:bCs/>
                              <w:color w:val="002060"/>
                              <w:sz w:val="32"/>
                              <w:szCs w:val="32"/>
                            </w:rPr>
                            <w:t>Location:</w:t>
                          </w:r>
                          <w:r>
                            <w:rPr>
                              <w:rFonts w:ascii="Aptos" w:hAnsi="Aptos"/>
                              <w:b/>
                              <w:bCs/>
                              <w:color w:val="00A3E3"/>
                              <w:sz w:val="32"/>
                              <w:szCs w:val="32"/>
                            </w:rPr>
                            <w:t xml:space="preserve"> </w:t>
                          </w:r>
                          <w:r>
                            <w:rPr>
                              <w:rFonts w:ascii="Aptos" w:hAnsi="Aptos"/>
                              <w:b/>
                              <w:bCs/>
                              <w:color w:val="00A3E3"/>
                              <w:sz w:val="32"/>
                              <w:szCs w:val="32"/>
                            </w:rPr>
                            <w:tab/>
                          </w:r>
                          <w:r>
                            <w:rPr>
                              <w:rFonts w:ascii="Aptos" w:hAnsi="Aptos"/>
                              <w:b/>
                              <w:bCs/>
                              <w:color w:val="00A3E3"/>
                              <w:sz w:val="32"/>
                              <w:szCs w:val="32"/>
                            </w:rPr>
                            <w:tab/>
                          </w:r>
                          <w:r w:rsidR="006A03C2">
                            <w:rPr>
                              <w:rFonts w:ascii="Aptos" w:hAnsi="Aptos"/>
                              <w:b/>
                              <w:bCs/>
                              <w:color w:val="00A3E3"/>
                              <w:sz w:val="32"/>
                              <w:szCs w:val="32"/>
                            </w:rPr>
                            <w:t>The East Manchester Academy</w:t>
                          </w:r>
                        </w:p>
                        <w:p w14:paraId="1B5BDC71" w14:textId="2C7F84AF" w:rsidR="00C22245" w:rsidRDefault="004743C8" w:rsidP="004743C8">
                          <w:pPr>
                            <w:spacing w:after="0" w:line="240" w:lineRule="auto"/>
                            <w:rPr>
                              <w:rFonts w:ascii="Aptos" w:hAnsi="Aptos"/>
                              <w:b/>
                              <w:bCs/>
                              <w:color w:val="00A3E3"/>
                              <w:sz w:val="32"/>
                              <w:szCs w:val="32"/>
                            </w:rPr>
                          </w:pPr>
                          <w:r w:rsidRPr="004743C8">
                            <w:rPr>
                              <w:rFonts w:ascii="Aptos" w:hAnsi="Aptos"/>
                              <w:b/>
                              <w:bCs/>
                              <w:color w:val="002060"/>
                              <w:sz w:val="32"/>
                              <w:szCs w:val="32"/>
                            </w:rPr>
                            <w:t>Department:</w:t>
                          </w:r>
                          <w:r>
                            <w:rPr>
                              <w:rFonts w:ascii="Aptos" w:hAnsi="Aptos"/>
                              <w:b/>
                              <w:bCs/>
                              <w:color w:val="00A3E3"/>
                              <w:sz w:val="32"/>
                              <w:szCs w:val="32"/>
                            </w:rPr>
                            <w:tab/>
                          </w:r>
                          <w:r w:rsidR="00901BA9">
                            <w:rPr>
                              <w:rFonts w:ascii="Aptos" w:hAnsi="Aptos"/>
                              <w:b/>
                              <w:bCs/>
                              <w:color w:val="00A3E3"/>
                              <w:sz w:val="32"/>
                              <w:szCs w:val="32"/>
                            </w:rPr>
                            <w:t>SEN</w:t>
                          </w:r>
                          <w:r w:rsidR="006A03C2">
                            <w:rPr>
                              <w:rFonts w:ascii="Aptos" w:hAnsi="Aptos"/>
                              <w:b/>
                              <w:bCs/>
                              <w:color w:val="00A3E3"/>
                              <w:sz w:val="32"/>
                              <w:szCs w:val="32"/>
                            </w:rPr>
                            <w:t xml:space="preserve"> Faculty</w:t>
                          </w:r>
                        </w:p>
                        <w:p w14:paraId="1B71C116" w14:textId="774FB85F" w:rsidR="004743C8" w:rsidRDefault="004743C8" w:rsidP="002E5621">
                          <w:pPr>
                            <w:spacing w:after="0" w:line="240" w:lineRule="auto"/>
                            <w:ind w:left="2160" w:hanging="2160"/>
                            <w:rPr>
                              <w:rFonts w:ascii="Aptos" w:hAnsi="Aptos"/>
                              <w:b/>
                              <w:bCs/>
                              <w:color w:val="00A3E3"/>
                              <w:sz w:val="32"/>
                              <w:szCs w:val="32"/>
                            </w:rPr>
                          </w:pPr>
                          <w:r w:rsidRPr="004743C8">
                            <w:rPr>
                              <w:rFonts w:ascii="Aptos" w:hAnsi="Aptos"/>
                              <w:b/>
                              <w:bCs/>
                              <w:color w:val="002060"/>
                              <w:sz w:val="32"/>
                              <w:szCs w:val="32"/>
                            </w:rPr>
                            <w:t xml:space="preserve">Salary: </w:t>
                          </w:r>
                          <w:r>
                            <w:rPr>
                              <w:rFonts w:ascii="Aptos" w:hAnsi="Aptos"/>
                              <w:b/>
                              <w:bCs/>
                              <w:color w:val="00A3E3"/>
                              <w:sz w:val="32"/>
                              <w:szCs w:val="32"/>
                            </w:rPr>
                            <w:tab/>
                          </w:r>
                          <w:r w:rsidR="002E5621">
                            <w:rPr>
                              <w:rFonts w:ascii="Aptos" w:hAnsi="Aptos"/>
                              <w:b/>
                              <w:bCs/>
                              <w:color w:val="00A3E3"/>
                              <w:sz w:val="32"/>
                              <w:szCs w:val="32"/>
                            </w:rPr>
                            <w:t>Grade 4 Point 7-11</w:t>
                          </w:r>
                          <w:r w:rsidR="002E5621">
                            <w:rPr>
                              <w:rFonts w:ascii="Aptos" w:hAnsi="Aptos"/>
                              <w:b/>
                              <w:bCs/>
                              <w:color w:val="00A3E3"/>
                              <w:sz w:val="32"/>
                              <w:szCs w:val="32"/>
                            </w:rPr>
                            <w:t xml:space="preserve">, </w:t>
                          </w:r>
                          <w:r w:rsidR="00FB3308" w:rsidRPr="002E5621">
                            <w:rPr>
                              <w:rFonts w:ascii="Aptos" w:hAnsi="Aptos"/>
                              <w:b/>
                              <w:bCs/>
                              <w:color w:val="00A3E3"/>
                              <w:sz w:val="32"/>
                              <w:szCs w:val="32"/>
                            </w:rPr>
                            <w:t>£22,710 - £24,751</w:t>
                          </w:r>
                          <w:r w:rsidR="002E5621">
                            <w:rPr>
                              <w:rFonts w:ascii="Aptos" w:hAnsi="Aptos"/>
                              <w:b/>
                              <w:bCs/>
                              <w:color w:val="00A3E3"/>
                              <w:sz w:val="32"/>
                              <w:szCs w:val="32"/>
                            </w:rPr>
                            <w:t xml:space="preserve"> </w:t>
                          </w:r>
                          <w:r w:rsidR="002E5621">
                            <w:rPr>
                              <w:rFonts w:ascii="Aptos" w:hAnsi="Aptos"/>
                              <w:b/>
                              <w:bCs/>
                              <w:color w:val="00A3E3"/>
                              <w:sz w:val="32"/>
                              <w:szCs w:val="32"/>
                            </w:rPr>
                            <w:br/>
                          </w:r>
                          <w:r w:rsidR="002E5621" w:rsidRPr="002E5621">
                            <w:rPr>
                              <w:rFonts w:ascii="Aptos" w:hAnsi="Aptos"/>
                              <w:b/>
                              <w:bCs/>
                              <w:color w:val="00A3E3"/>
                              <w:sz w:val="32"/>
                              <w:szCs w:val="32"/>
                            </w:rPr>
                            <w:t>(actual pay)</w:t>
                          </w:r>
                        </w:p>
                        <w:p w14:paraId="26106D17" w14:textId="04F959E9" w:rsidR="004743C8" w:rsidRDefault="004743C8" w:rsidP="004743C8">
                          <w:pPr>
                            <w:spacing w:after="0" w:line="240" w:lineRule="auto"/>
                            <w:rPr>
                              <w:rFonts w:ascii="Aptos" w:hAnsi="Aptos"/>
                              <w:b/>
                              <w:bCs/>
                              <w:color w:val="00A3E3"/>
                              <w:sz w:val="32"/>
                              <w:szCs w:val="32"/>
                            </w:rPr>
                          </w:pPr>
                          <w:r w:rsidRPr="004743C8">
                            <w:rPr>
                              <w:rFonts w:ascii="Aptos" w:hAnsi="Aptos"/>
                              <w:b/>
                              <w:bCs/>
                              <w:color w:val="002060"/>
                              <w:sz w:val="32"/>
                              <w:szCs w:val="32"/>
                            </w:rPr>
                            <w:t>Contract:</w:t>
                          </w:r>
                          <w:r>
                            <w:rPr>
                              <w:rFonts w:ascii="Aptos" w:hAnsi="Aptos"/>
                              <w:b/>
                              <w:bCs/>
                              <w:color w:val="00A3E3"/>
                              <w:sz w:val="32"/>
                              <w:szCs w:val="32"/>
                            </w:rPr>
                            <w:tab/>
                          </w:r>
                          <w:r>
                            <w:rPr>
                              <w:rFonts w:ascii="Aptos" w:hAnsi="Aptos"/>
                              <w:b/>
                              <w:bCs/>
                              <w:color w:val="00A3E3"/>
                              <w:sz w:val="32"/>
                              <w:szCs w:val="32"/>
                            </w:rPr>
                            <w:tab/>
                          </w:r>
                          <w:r w:rsidR="00901BA9">
                            <w:rPr>
                              <w:rFonts w:ascii="Aptos" w:hAnsi="Aptos"/>
                              <w:b/>
                              <w:bCs/>
                              <w:color w:val="00A3E3"/>
                              <w:sz w:val="32"/>
                              <w:szCs w:val="32"/>
                            </w:rPr>
                            <w:t>Permanent, TTO+5</w:t>
                          </w:r>
                        </w:p>
                        <w:p w14:paraId="391821F8" w14:textId="7020C9DB" w:rsidR="005054B6" w:rsidRPr="004743C8" w:rsidRDefault="004743C8" w:rsidP="005D42C3">
                          <w:pPr>
                            <w:spacing w:after="0" w:line="240" w:lineRule="auto"/>
                            <w:rPr>
                              <w:rFonts w:ascii="Aptos" w:hAnsi="Aptos"/>
                              <w:b/>
                              <w:bCs/>
                              <w:color w:val="00A3E3"/>
                              <w:sz w:val="32"/>
                              <w:szCs w:val="32"/>
                            </w:rPr>
                          </w:pPr>
                          <w:r w:rsidRPr="004743C8">
                            <w:rPr>
                              <w:rFonts w:ascii="Aptos" w:hAnsi="Aptos"/>
                              <w:b/>
                              <w:bCs/>
                              <w:color w:val="002060"/>
                              <w:sz w:val="32"/>
                              <w:szCs w:val="32"/>
                            </w:rPr>
                            <w:t>Deadline:</w:t>
                          </w:r>
                          <w:r>
                            <w:rPr>
                              <w:rFonts w:ascii="Aptos" w:hAnsi="Aptos"/>
                              <w:b/>
                              <w:bCs/>
                              <w:color w:val="00A3E3"/>
                              <w:sz w:val="32"/>
                              <w:szCs w:val="32"/>
                            </w:rPr>
                            <w:t xml:space="preserve"> </w:t>
                          </w:r>
                          <w:r>
                            <w:rPr>
                              <w:rFonts w:ascii="Aptos" w:hAnsi="Aptos"/>
                              <w:b/>
                              <w:bCs/>
                              <w:color w:val="00A3E3"/>
                              <w:sz w:val="32"/>
                              <w:szCs w:val="32"/>
                            </w:rPr>
                            <w:tab/>
                          </w:r>
                          <w:r w:rsidR="002E5621">
                            <w:rPr>
                              <w:rFonts w:ascii="Aptos" w:hAnsi="Aptos"/>
                              <w:b/>
                              <w:bCs/>
                              <w:color w:val="00A3E3"/>
                              <w:sz w:val="32"/>
                              <w:szCs w:val="32"/>
                            </w:rPr>
                            <w:t xml:space="preserve">9AM, Thursday </w:t>
                          </w:r>
                          <w:r w:rsidR="002E5621" w:rsidRPr="002E5621">
                            <w:rPr>
                              <w:rFonts w:ascii="Aptos" w:hAnsi="Aptos"/>
                              <w:b/>
                              <w:bCs/>
                              <w:color w:val="00A3E3"/>
                              <w:sz w:val="32"/>
                              <w:szCs w:val="32"/>
                            </w:rPr>
                            <w:t>19th</w:t>
                          </w:r>
                          <w:r w:rsidR="002E5621">
                            <w:rPr>
                              <w:rFonts w:ascii="Aptos" w:hAnsi="Aptos"/>
                              <w:b/>
                              <w:bCs/>
                              <w:color w:val="00A3E3"/>
                              <w:sz w:val="32"/>
                              <w:szCs w:val="32"/>
                            </w:rPr>
                            <w:t xml:space="preserve">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D9096" id="_x0000_t202" coordsize="21600,21600" o:spt="202" path="m,l,21600r21600,l21600,xe">
              <v:stroke joinstyle="miter"/>
              <v:path gradientshapeok="t" o:connecttype="rect"/>
            </v:shapetype>
            <v:shape id="Text Box 1" o:spid="_x0000_s1026" type="#_x0000_t202" style="position:absolute;margin-left:395.8pt;margin-top:-116.9pt;width:447pt;height:197.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zGGAIAAC0EAAAOAAAAZHJzL2Uyb0RvYy54bWysU02P2jAQvVfqf7B8LwmUQDc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" filled="f" stroked="f" strokeweight=".5pt">
              <v:textbox>
                <w:txbxContent>
                  <w:p w14:paraId="0424DC4B" w14:textId="2DDECFBE" w:rsidR="00C22245" w:rsidRDefault="004743C8" w:rsidP="00C22245">
                    <w:pPr>
                      <w:pStyle w:val="BasicParagraph"/>
                      <w:suppressAutoHyphens/>
                      <w:spacing w:line="240" w:lineRule="auto"/>
                      <w:jc w:val="center"/>
                      <w:rPr>
                        <w:rFonts w:ascii="Aptos ExtraBold" w:hAnsi="Aptos ExtraBold" w:cs="Montserrat"/>
                        <w:b/>
                        <w:bCs/>
                        <w:color w:val="29245C"/>
                        <w:spacing w:val="-20"/>
                        <w:sz w:val="56"/>
                        <w:szCs w:val="56"/>
                      </w:rPr>
                    </w:pPr>
                    <w:r>
                      <w:rPr>
                        <w:rFonts w:ascii="Aptos ExtraBold" w:hAnsi="Aptos ExtraBold" w:cs="Montserrat"/>
                        <w:b/>
                        <w:bCs/>
                        <w:color w:val="29245C"/>
                        <w:spacing w:val="-20"/>
                        <w:sz w:val="56"/>
                        <w:szCs w:val="56"/>
                      </w:rPr>
                      <w:t>Vacancy</w:t>
                    </w:r>
                  </w:p>
                  <w:p w14:paraId="1523D981" w14:textId="6763C276" w:rsidR="00C22245" w:rsidRDefault="00901BA9" w:rsidP="00C22245">
                    <w:pPr>
                      <w:pStyle w:val="BasicParagraph"/>
                      <w:suppressAutoHyphens/>
                      <w:spacing w:line="240" w:lineRule="auto"/>
                      <w:jc w:val="center"/>
                      <w:rPr>
                        <w:rFonts w:ascii="Aptos ExtraBold" w:hAnsi="Aptos ExtraBold" w:cs="Montserrat"/>
                        <w:b/>
                        <w:bCs/>
                        <w:i/>
                        <w:iCs/>
                        <w:color w:val="29245C"/>
                        <w:spacing w:val="-20"/>
                        <w:sz w:val="36"/>
                        <w:szCs w:val="36"/>
                      </w:rPr>
                    </w:pPr>
                    <w:r>
                      <w:rPr>
                        <w:rFonts w:ascii="Aptos ExtraBold" w:hAnsi="Aptos ExtraBold" w:cs="Montserrat"/>
                        <w:b/>
                        <w:bCs/>
                        <w:i/>
                        <w:iCs/>
                        <w:color w:val="29245C"/>
                        <w:spacing w:val="-20"/>
                        <w:sz w:val="36"/>
                        <w:szCs w:val="36"/>
                      </w:rPr>
                      <w:t>Learning Support Assistant</w:t>
                    </w:r>
                  </w:p>
                  <w:p w14:paraId="7D292C79" w14:textId="77777777" w:rsidR="005D42C3" w:rsidRPr="005D42C3" w:rsidRDefault="005D42C3" w:rsidP="00C22245">
                    <w:pPr>
                      <w:pStyle w:val="BasicParagraph"/>
                      <w:suppressAutoHyphens/>
                      <w:spacing w:line="240" w:lineRule="auto"/>
                      <w:jc w:val="center"/>
                      <w:rPr>
                        <w:rFonts w:ascii="Aptos ExtraBold" w:hAnsi="Aptos ExtraBold" w:cs="Montserrat"/>
                        <w:b/>
                        <w:bCs/>
                        <w:i/>
                        <w:iCs/>
                        <w:color w:val="29245C"/>
                        <w:spacing w:val="-20"/>
                      </w:rPr>
                    </w:pPr>
                  </w:p>
                  <w:p w14:paraId="26D840C5" w14:textId="2E39DB8D" w:rsidR="005D42C3" w:rsidRDefault="005D42C3" w:rsidP="005D42C3">
                    <w:pPr>
                      <w:spacing w:after="0" w:line="240" w:lineRule="auto"/>
                      <w:rPr>
                        <w:rFonts w:ascii="Aptos" w:hAnsi="Aptos"/>
                        <w:b/>
                        <w:bCs/>
                        <w:color w:val="00A3E3"/>
                        <w:sz w:val="32"/>
                        <w:szCs w:val="32"/>
                      </w:rPr>
                    </w:pPr>
                    <w:r w:rsidRPr="004743C8">
                      <w:rPr>
                        <w:rFonts w:ascii="Aptos" w:hAnsi="Aptos"/>
                        <w:b/>
                        <w:bCs/>
                        <w:color w:val="002060"/>
                        <w:sz w:val="32"/>
                        <w:szCs w:val="32"/>
                      </w:rPr>
                      <w:t>Location:</w:t>
                    </w:r>
                    <w:r>
                      <w:rPr>
                        <w:rFonts w:ascii="Aptos" w:hAnsi="Aptos"/>
                        <w:b/>
                        <w:bCs/>
                        <w:color w:val="00A3E3"/>
                        <w:sz w:val="32"/>
                        <w:szCs w:val="32"/>
                      </w:rPr>
                      <w:t xml:space="preserve"> </w:t>
                    </w:r>
                    <w:r>
                      <w:rPr>
                        <w:rFonts w:ascii="Aptos" w:hAnsi="Aptos"/>
                        <w:b/>
                        <w:bCs/>
                        <w:color w:val="00A3E3"/>
                        <w:sz w:val="32"/>
                        <w:szCs w:val="32"/>
                      </w:rPr>
                      <w:tab/>
                    </w:r>
                    <w:r>
                      <w:rPr>
                        <w:rFonts w:ascii="Aptos" w:hAnsi="Aptos"/>
                        <w:b/>
                        <w:bCs/>
                        <w:color w:val="00A3E3"/>
                        <w:sz w:val="32"/>
                        <w:szCs w:val="32"/>
                      </w:rPr>
                      <w:tab/>
                    </w:r>
                    <w:r w:rsidR="006A03C2">
                      <w:rPr>
                        <w:rFonts w:ascii="Aptos" w:hAnsi="Aptos"/>
                        <w:b/>
                        <w:bCs/>
                        <w:color w:val="00A3E3"/>
                        <w:sz w:val="32"/>
                        <w:szCs w:val="32"/>
                      </w:rPr>
                      <w:t>The East Manchester Academy</w:t>
                    </w:r>
                  </w:p>
                  <w:p w14:paraId="1B5BDC71" w14:textId="2C7F84AF" w:rsidR="00C22245" w:rsidRDefault="004743C8" w:rsidP="004743C8">
                    <w:pPr>
                      <w:spacing w:after="0" w:line="240" w:lineRule="auto"/>
                      <w:rPr>
                        <w:rFonts w:ascii="Aptos" w:hAnsi="Aptos"/>
                        <w:b/>
                        <w:bCs/>
                        <w:color w:val="00A3E3"/>
                        <w:sz w:val="32"/>
                        <w:szCs w:val="32"/>
                      </w:rPr>
                    </w:pPr>
                    <w:r w:rsidRPr="004743C8">
                      <w:rPr>
                        <w:rFonts w:ascii="Aptos" w:hAnsi="Aptos"/>
                        <w:b/>
                        <w:bCs/>
                        <w:color w:val="002060"/>
                        <w:sz w:val="32"/>
                        <w:szCs w:val="32"/>
                      </w:rPr>
                      <w:t>Department:</w:t>
                    </w:r>
                    <w:r>
                      <w:rPr>
                        <w:rFonts w:ascii="Aptos" w:hAnsi="Aptos"/>
                        <w:b/>
                        <w:bCs/>
                        <w:color w:val="00A3E3"/>
                        <w:sz w:val="32"/>
                        <w:szCs w:val="32"/>
                      </w:rPr>
                      <w:tab/>
                    </w:r>
                    <w:r w:rsidR="00901BA9">
                      <w:rPr>
                        <w:rFonts w:ascii="Aptos" w:hAnsi="Aptos"/>
                        <w:b/>
                        <w:bCs/>
                        <w:color w:val="00A3E3"/>
                        <w:sz w:val="32"/>
                        <w:szCs w:val="32"/>
                      </w:rPr>
                      <w:t>SEN</w:t>
                    </w:r>
                    <w:r w:rsidR="006A03C2">
                      <w:rPr>
                        <w:rFonts w:ascii="Aptos" w:hAnsi="Aptos"/>
                        <w:b/>
                        <w:bCs/>
                        <w:color w:val="00A3E3"/>
                        <w:sz w:val="32"/>
                        <w:szCs w:val="32"/>
                      </w:rPr>
                      <w:t xml:space="preserve"> Faculty</w:t>
                    </w:r>
                  </w:p>
                  <w:p w14:paraId="1B71C116" w14:textId="774FB85F" w:rsidR="004743C8" w:rsidRDefault="004743C8" w:rsidP="002E5621">
                    <w:pPr>
                      <w:spacing w:after="0" w:line="240" w:lineRule="auto"/>
                      <w:ind w:left="2160" w:hanging="2160"/>
                      <w:rPr>
                        <w:rFonts w:ascii="Aptos" w:hAnsi="Aptos"/>
                        <w:b/>
                        <w:bCs/>
                        <w:color w:val="00A3E3"/>
                        <w:sz w:val="32"/>
                        <w:szCs w:val="32"/>
                      </w:rPr>
                    </w:pPr>
                    <w:r w:rsidRPr="004743C8">
                      <w:rPr>
                        <w:rFonts w:ascii="Aptos" w:hAnsi="Aptos"/>
                        <w:b/>
                        <w:bCs/>
                        <w:color w:val="002060"/>
                        <w:sz w:val="32"/>
                        <w:szCs w:val="32"/>
                      </w:rPr>
                      <w:t xml:space="preserve">Salary: </w:t>
                    </w:r>
                    <w:r>
                      <w:rPr>
                        <w:rFonts w:ascii="Aptos" w:hAnsi="Aptos"/>
                        <w:b/>
                        <w:bCs/>
                        <w:color w:val="00A3E3"/>
                        <w:sz w:val="32"/>
                        <w:szCs w:val="32"/>
                      </w:rPr>
                      <w:tab/>
                    </w:r>
                    <w:r w:rsidR="002E5621">
                      <w:rPr>
                        <w:rFonts w:ascii="Aptos" w:hAnsi="Aptos"/>
                        <w:b/>
                        <w:bCs/>
                        <w:color w:val="00A3E3"/>
                        <w:sz w:val="32"/>
                        <w:szCs w:val="32"/>
                      </w:rPr>
                      <w:t>Grade 4 Point 7-11</w:t>
                    </w:r>
                    <w:r w:rsidR="002E5621">
                      <w:rPr>
                        <w:rFonts w:ascii="Aptos" w:hAnsi="Aptos"/>
                        <w:b/>
                        <w:bCs/>
                        <w:color w:val="00A3E3"/>
                        <w:sz w:val="32"/>
                        <w:szCs w:val="32"/>
                      </w:rPr>
                      <w:t xml:space="preserve">, </w:t>
                    </w:r>
                    <w:r w:rsidR="00FB3308" w:rsidRPr="002E5621">
                      <w:rPr>
                        <w:rFonts w:ascii="Aptos" w:hAnsi="Aptos"/>
                        <w:b/>
                        <w:bCs/>
                        <w:color w:val="00A3E3"/>
                        <w:sz w:val="32"/>
                        <w:szCs w:val="32"/>
                      </w:rPr>
                      <w:t>£22,710 - £24,751</w:t>
                    </w:r>
                    <w:r w:rsidR="002E5621">
                      <w:rPr>
                        <w:rFonts w:ascii="Aptos" w:hAnsi="Aptos"/>
                        <w:b/>
                        <w:bCs/>
                        <w:color w:val="00A3E3"/>
                        <w:sz w:val="32"/>
                        <w:szCs w:val="32"/>
                      </w:rPr>
                      <w:t xml:space="preserve"> </w:t>
                    </w:r>
                    <w:r w:rsidR="002E5621">
                      <w:rPr>
                        <w:rFonts w:ascii="Aptos" w:hAnsi="Aptos"/>
                        <w:b/>
                        <w:bCs/>
                        <w:color w:val="00A3E3"/>
                        <w:sz w:val="32"/>
                        <w:szCs w:val="32"/>
                      </w:rPr>
                      <w:br/>
                    </w:r>
                    <w:r w:rsidR="002E5621" w:rsidRPr="002E5621">
                      <w:rPr>
                        <w:rFonts w:ascii="Aptos" w:hAnsi="Aptos"/>
                        <w:b/>
                        <w:bCs/>
                        <w:color w:val="00A3E3"/>
                        <w:sz w:val="32"/>
                        <w:szCs w:val="32"/>
                      </w:rPr>
                      <w:t>(actual pay)</w:t>
                    </w:r>
                  </w:p>
                  <w:p w14:paraId="26106D17" w14:textId="04F959E9" w:rsidR="004743C8" w:rsidRDefault="004743C8" w:rsidP="004743C8">
                    <w:pPr>
                      <w:spacing w:after="0" w:line="240" w:lineRule="auto"/>
                      <w:rPr>
                        <w:rFonts w:ascii="Aptos" w:hAnsi="Aptos"/>
                        <w:b/>
                        <w:bCs/>
                        <w:color w:val="00A3E3"/>
                        <w:sz w:val="32"/>
                        <w:szCs w:val="32"/>
                      </w:rPr>
                    </w:pPr>
                    <w:r w:rsidRPr="004743C8">
                      <w:rPr>
                        <w:rFonts w:ascii="Aptos" w:hAnsi="Aptos"/>
                        <w:b/>
                        <w:bCs/>
                        <w:color w:val="002060"/>
                        <w:sz w:val="32"/>
                        <w:szCs w:val="32"/>
                      </w:rPr>
                      <w:t>Contract:</w:t>
                    </w:r>
                    <w:r>
                      <w:rPr>
                        <w:rFonts w:ascii="Aptos" w:hAnsi="Aptos"/>
                        <w:b/>
                        <w:bCs/>
                        <w:color w:val="00A3E3"/>
                        <w:sz w:val="32"/>
                        <w:szCs w:val="32"/>
                      </w:rPr>
                      <w:tab/>
                    </w:r>
                    <w:r>
                      <w:rPr>
                        <w:rFonts w:ascii="Aptos" w:hAnsi="Aptos"/>
                        <w:b/>
                        <w:bCs/>
                        <w:color w:val="00A3E3"/>
                        <w:sz w:val="32"/>
                        <w:szCs w:val="32"/>
                      </w:rPr>
                      <w:tab/>
                    </w:r>
                    <w:r w:rsidR="00901BA9">
                      <w:rPr>
                        <w:rFonts w:ascii="Aptos" w:hAnsi="Aptos"/>
                        <w:b/>
                        <w:bCs/>
                        <w:color w:val="00A3E3"/>
                        <w:sz w:val="32"/>
                        <w:szCs w:val="32"/>
                      </w:rPr>
                      <w:t>Permanent, TTO+5</w:t>
                    </w:r>
                  </w:p>
                  <w:p w14:paraId="391821F8" w14:textId="7020C9DB" w:rsidR="005054B6" w:rsidRPr="004743C8" w:rsidRDefault="004743C8" w:rsidP="005D42C3">
                    <w:pPr>
                      <w:spacing w:after="0" w:line="240" w:lineRule="auto"/>
                      <w:rPr>
                        <w:rFonts w:ascii="Aptos" w:hAnsi="Aptos"/>
                        <w:b/>
                        <w:bCs/>
                        <w:color w:val="00A3E3"/>
                        <w:sz w:val="32"/>
                        <w:szCs w:val="32"/>
                      </w:rPr>
                    </w:pPr>
                    <w:r w:rsidRPr="004743C8">
                      <w:rPr>
                        <w:rFonts w:ascii="Aptos" w:hAnsi="Aptos"/>
                        <w:b/>
                        <w:bCs/>
                        <w:color w:val="002060"/>
                        <w:sz w:val="32"/>
                        <w:szCs w:val="32"/>
                      </w:rPr>
                      <w:t>Deadline:</w:t>
                    </w:r>
                    <w:r>
                      <w:rPr>
                        <w:rFonts w:ascii="Aptos" w:hAnsi="Aptos"/>
                        <w:b/>
                        <w:bCs/>
                        <w:color w:val="00A3E3"/>
                        <w:sz w:val="32"/>
                        <w:szCs w:val="32"/>
                      </w:rPr>
                      <w:t xml:space="preserve"> </w:t>
                    </w:r>
                    <w:r>
                      <w:rPr>
                        <w:rFonts w:ascii="Aptos" w:hAnsi="Aptos"/>
                        <w:b/>
                        <w:bCs/>
                        <w:color w:val="00A3E3"/>
                        <w:sz w:val="32"/>
                        <w:szCs w:val="32"/>
                      </w:rPr>
                      <w:tab/>
                    </w:r>
                    <w:r w:rsidR="002E5621">
                      <w:rPr>
                        <w:rFonts w:ascii="Aptos" w:hAnsi="Aptos"/>
                        <w:b/>
                        <w:bCs/>
                        <w:color w:val="00A3E3"/>
                        <w:sz w:val="32"/>
                        <w:szCs w:val="32"/>
                      </w:rPr>
                      <w:t xml:space="preserve">9AM, Thursday </w:t>
                    </w:r>
                    <w:r w:rsidR="002E5621" w:rsidRPr="002E5621">
                      <w:rPr>
                        <w:rFonts w:ascii="Aptos" w:hAnsi="Aptos"/>
                        <w:b/>
                        <w:bCs/>
                        <w:color w:val="00A3E3"/>
                        <w:sz w:val="32"/>
                        <w:szCs w:val="32"/>
                      </w:rPr>
                      <w:t>19th</w:t>
                    </w:r>
                    <w:r w:rsidR="002E5621">
                      <w:rPr>
                        <w:rFonts w:ascii="Aptos" w:hAnsi="Aptos"/>
                        <w:b/>
                        <w:bCs/>
                        <w:color w:val="00A3E3"/>
                        <w:sz w:val="32"/>
                        <w:szCs w:val="32"/>
                      </w:rPr>
                      <w:t xml:space="preserve"> March 2026</w:t>
                    </w:r>
                  </w:p>
                </w:txbxContent>
              </v:textbox>
              <w10:wrap anchorx="margin"/>
            </v:shape>
          </w:pict>
        </mc:Fallback>
      </mc:AlternateContent>
    </w:r>
    <w:r w:rsidR="008B25A1">
      <w:rPr>
        <w:noProof/>
      </w:rPr>
      <w:drawing>
        <wp:anchor distT="0" distB="0" distL="114300" distR="114300" simplePos="0" relativeHeight="251658240" behindDoc="1" locked="0" layoutInCell="1" allowOverlap="1" wp14:anchorId="7E48E21B" wp14:editId="185538FD">
          <wp:simplePos x="0" y="0"/>
          <wp:positionH relativeFrom="column">
            <wp:posOffset>-561975</wp:posOffset>
          </wp:positionH>
          <wp:positionV relativeFrom="paragraph">
            <wp:posOffset>-1989455</wp:posOffset>
          </wp:positionV>
          <wp:extent cx="7560000" cy="10685647"/>
          <wp:effectExtent l="0" t="0" r="0" b="0"/>
          <wp:wrapNone/>
          <wp:docPr id="172366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635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p>
  <w:p w14:paraId="3CE0C6C7" w14:textId="76EC0556" w:rsidR="008B25A1" w:rsidRPr="008B25A1" w:rsidRDefault="008B25A1" w:rsidP="008B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95304"/>
    <w:multiLevelType w:val="hybridMultilevel"/>
    <w:tmpl w:val="EF2A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C5C45"/>
    <w:multiLevelType w:val="multilevel"/>
    <w:tmpl w:val="39F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E0C77"/>
    <w:multiLevelType w:val="multilevel"/>
    <w:tmpl w:val="BDD2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12645"/>
    <w:multiLevelType w:val="hybridMultilevel"/>
    <w:tmpl w:val="CC0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0118D"/>
    <w:multiLevelType w:val="hybridMultilevel"/>
    <w:tmpl w:val="EC0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B820E"/>
    <w:multiLevelType w:val="hybridMultilevel"/>
    <w:tmpl w:val="FFFFFFFF"/>
    <w:lvl w:ilvl="0" w:tplc="F080200A">
      <w:start w:val="1"/>
      <w:numFmt w:val="bullet"/>
      <w:lvlText w:val=""/>
      <w:lvlJc w:val="left"/>
      <w:pPr>
        <w:ind w:left="1080" w:hanging="360"/>
      </w:pPr>
      <w:rPr>
        <w:rFonts w:ascii="Symbol" w:hAnsi="Symbol" w:hint="default"/>
      </w:rPr>
    </w:lvl>
    <w:lvl w:ilvl="1" w:tplc="A3824BFE">
      <w:start w:val="1"/>
      <w:numFmt w:val="bullet"/>
      <w:lvlText w:val="o"/>
      <w:lvlJc w:val="left"/>
      <w:pPr>
        <w:ind w:left="1440" w:hanging="360"/>
      </w:pPr>
      <w:rPr>
        <w:rFonts w:ascii="Courier New" w:hAnsi="Courier New" w:hint="default"/>
      </w:rPr>
    </w:lvl>
    <w:lvl w:ilvl="2" w:tplc="B27004FE">
      <w:start w:val="1"/>
      <w:numFmt w:val="bullet"/>
      <w:lvlText w:val=""/>
      <w:lvlJc w:val="left"/>
      <w:pPr>
        <w:ind w:left="2160" w:hanging="360"/>
      </w:pPr>
      <w:rPr>
        <w:rFonts w:ascii="Wingdings" w:hAnsi="Wingdings" w:hint="default"/>
      </w:rPr>
    </w:lvl>
    <w:lvl w:ilvl="3" w:tplc="CD60543C">
      <w:start w:val="1"/>
      <w:numFmt w:val="bullet"/>
      <w:lvlText w:val=""/>
      <w:lvlJc w:val="left"/>
      <w:pPr>
        <w:ind w:left="2880" w:hanging="360"/>
      </w:pPr>
      <w:rPr>
        <w:rFonts w:ascii="Symbol" w:hAnsi="Symbol" w:hint="default"/>
      </w:rPr>
    </w:lvl>
    <w:lvl w:ilvl="4" w:tplc="DE62EF18">
      <w:start w:val="1"/>
      <w:numFmt w:val="bullet"/>
      <w:lvlText w:val="o"/>
      <w:lvlJc w:val="left"/>
      <w:pPr>
        <w:ind w:left="3600" w:hanging="360"/>
      </w:pPr>
      <w:rPr>
        <w:rFonts w:ascii="Courier New" w:hAnsi="Courier New" w:hint="default"/>
      </w:rPr>
    </w:lvl>
    <w:lvl w:ilvl="5" w:tplc="14D21222">
      <w:start w:val="1"/>
      <w:numFmt w:val="bullet"/>
      <w:lvlText w:val=""/>
      <w:lvlJc w:val="left"/>
      <w:pPr>
        <w:ind w:left="4320" w:hanging="360"/>
      </w:pPr>
      <w:rPr>
        <w:rFonts w:ascii="Wingdings" w:hAnsi="Wingdings" w:hint="default"/>
      </w:rPr>
    </w:lvl>
    <w:lvl w:ilvl="6" w:tplc="EB7A2786">
      <w:start w:val="1"/>
      <w:numFmt w:val="bullet"/>
      <w:lvlText w:val=""/>
      <w:lvlJc w:val="left"/>
      <w:pPr>
        <w:ind w:left="5040" w:hanging="360"/>
      </w:pPr>
      <w:rPr>
        <w:rFonts w:ascii="Symbol" w:hAnsi="Symbol" w:hint="default"/>
      </w:rPr>
    </w:lvl>
    <w:lvl w:ilvl="7" w:tplc="8AAA37B8">
      <w:start w:val="1"/>
      <w:numFmt w:val="bullet"/>
      <w:lvlText w:val="o"/>
      <w:lvlJc w:val="left"/>
      <w:pPr>
        <w:ind w:left="5760" w:hanging="360"/>
      </w:pPr>
      <w:rPr>
        <w:rFonts w:ascii="Courier New" w:hAnsi="Courier New" w:hint="default"/>
      </w:rPr>
    </w:lvl>
    <w:lvl w:ilvl="8" w:tplc="E938BBE6">
      <w:start w:val="1"/>
      <w:numFmt w:val="bullet"/>
      <w:lvlText w:val=""/>
      <w:lvlJc w:val="left"/>
      <w:pPr>
        <w:ind w:left="6480" w:hanging="360"/>
      </w:pPr>
      <w:rPr>
        <w:rFonts w:ascii="Wingdings" w:hAnsi="Wingdings" w:hint="default"/>
      </w:rPr>
    </w:lvl>
  </w:abstractNum>
  <w:abstractNum w:abstractNumId="7" w15:restartNumberingAfterBreak="0">
    <w:nsid w:val="134D19D6"/>
    <w:multiLevelType w:val="hybridMultilevel"/>
    <w:tmpl w:val="97063520"/>
    <w:lvl w:ilvl="0" w:tplc="23F85CFE">
      <w:start w:val="2024"/>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7344C"/>
    <w:multiLevelType w:val="hybridMultilevel"/>
    <w:tmpl w:val="1E98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8545D"/>
    <w:multiLevelType w:val="multilevel"/>
    <w:tmpl w:val="96F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47198E"/>
    <w:multiLevelType w:val="multilevel"/>
    <w:tmpl w:val="0C0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A7748"/>
    <w:multiLevelType w:val="hybridMultilevel"/>
    <w:tmpl w:val="89AC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E357D"/>
    <w:multiLevelType w:val="hybridMultilevel"/>
    <w:tmpl w:val="8242A106"/>
    <w:lvl w:ilvl="0" w:tplc="23F85CFE">
      <w:start w:val="2024"/>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BA4"/>
    <w:multiLevelType w:val="hybridMultilevel"/>
    <w:tmpl w:val="4E6E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B2B79"/>
    <w:multiLevelType w:val="multilevel"/>
    <w:tmpl w:val="EEAC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50B7B"/>
    <w:multiLevelType w:val="hybridMultilevel"/>
    <w:tmpl w:val="510E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730E5"/>
    <w:multiLevelType w:val="hybridMultilevel"/>
    <w:tmpl w:val="D44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32791"/>
    <w:multiLevelType w:val="hybridMultilevel"/>
    <w:tmpl w:val="38CE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9AF10"/>
    <w:multiLevelType w:val="hybridMultilevel"/>
    <w:tmpl w:val="FFFFFFFF"/>
    <w:lvl w:ilvl="0" w:tplc="7A580EC8">
      <w:start w:val="1"/>
      <w:numFmt w:val="bullet"/>
      <w:lvlText w:val=""/>
      <w:lvlJc w:val="left"/>
      <w:pPr>
        <w:ind w:left="780" w:hanging="360"/>
      </w:pPr>
      <w:rPr>
        <w:rFonts w:ascii="Symbol" w:hAnsi="Symbol" w:hint="default"/>
      </w:rPr>
    </w:lvl>
    <w:lvl w:ilvl="1" w:tplc="5316FCFA">
      <w:start w:val="1"/>
      <w:numFmt w:val="bullet"/>
      <w:lvlText w:val="o"/>
      <w:lvlJc w:val="left"/>
      <w:pPr>
        <w:ind w:left="1440" w:hanging="360"/>
      </w:pPr>
      <w:rPr>
        <w:rFonts w:ascii="Courier New" w:hAnsi="Courier New" w:hint="default"/>
      </w:rPr>
    </w:lvl>
    <w:lvl w:ilvl="2" w:tplc="85AA60BC">
      <w:start w:val="1"/>
      <w:numFmt w:val="bullet"/>
      <w:lvlText w:val=""/>
      <w:lvlJc w:val="left"/>
      <w:pPr>
        <w:ind w:left="2160" w:hanging="360"/>
      </w:pPr>
      <w:rPr>
        <w:rFonts w:ascii="Wingdings" w:hAnsi="Wingdings" w:hint="default"/>
      </w:rPr>
    </w:lvl>
    <w:lvl w:ilvl="3" w:tplc="69160CF8">
      <w:start w:val="1"/>
      <w:numFmt w:val="bullet"/>
      <w:lvlText w:val=""/>
      <w:lvlJc w:val="left"/>
      <w:pPr>
        <w:ind w:left="2880" w:hanging="360"/>
      </w:pPr>
      <w:rPr>
        <w:rFonts w:ascii="Symbol" w:hAnsi="Symbol" w:hint="default"/>
      </w:rPr>
    </w:lvl>
    <w:lvl w:ilvl="4" w:tplc="FAE27D9C">
      <w:start w:val="1"/>
      <w:numFmt w:val="bullet"/>
      <w:lvlText w:val="o"/>
      <w:lvlJc w:val="left"/>
      <w:pPr>
        <w:ind w:left="3600" w:hanging="360"/>
      </w:pPr>
      <w:rPr>
        <w:rFonts w:ascii="Courier New" w:hAnsi="Courier New" w:hint="default"/>
      </w:rPr>
    </w:lvl>
    <w:lvl w:ilvl="5" w:tplc="5B7AEE26">
      <w:start w:val="1"/>
      <w:numFmt w:val="bullet"/>
      <w:lvlText w:val=""/>
      <w:lvlJc w:val="left"/>
      <w:pPr>
        <w:ind w:left="4320" w:hanging="360"/>
      </w:pPr>
      <w:rPr>
        <w:rFonts w:ascii="Wingdings" w:hAnsi="Wingdings" w:hint="default"/>
      </w:rPr>
    </w:lvl>
    <w:lvl w:ilvl="6" w:tplc="E09C7CFC">
      <w:start w:val="1"/>
      <w:numFmt w:val="bullet"/>
      <w:lvlText w:val=""/>
      <w:lvlJc w:val="left"/>
      <w:pPr>
        <w:ind w:left="5040" w:hanging="360"/>
      </w:pPr>
      <w:rPr>
        <w:rFonts w:ascii="Symbol" w:hAnsi="Symbol" w:hint="default"/>
      </w:rPr>
    </w:lvl>
    <w:lvl w:ilvl="7" w:tplc="744CE41A">
      <w:start w:val="1"/>
      <w:numFmt w:val="bullet"/>
      <w:lvlText w:val="o"/>
      <w:lvlJc w:val="left"/>
      <w:pPr>
        <w:ind w:left="5760" w:hanging="360"/>
      </w:pPr>
      <w:rPr>
        <w:rFonts w:ascii="Courier New" w:hAnsi="Courier New" w:hint="default"/>
      </w:rPr>
    </w:lvl>
    <w:lvl w:ilvl="8" w:tplc="4DB8DB22">
      <w:start w:val="1"/>
      <w:numFmt w:val="bullet"/>
      <w:lvlText w:val=""/>
      <w:lvlJc w:val="left"/>
      <w:pPr>
        <w:ind w:left="6480" w:hanging="360"/>
      </w:pPr>
      <w:rPr>
        <w:rFonts w:ascii="Wingdings" w:hAnsi="Wingdings" w:hint="default"/>
      </w:rPr>
    </w:lvl>
  </w:abstractNum>
  <w:abstractNum w:abstractNumId="19" w15:restartNumberingAfterBreak="0">
    <w:nsid w:val="4A1E123E"/>
    <w:multiLevelType w:val="multilevel"/>
    <w:tmpl w:val="242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A67E3"/>
    <w:multiLevelType w:val="multilevel"/>
    <w:tmpl w:val="61DA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6622A0"/>
    <w:multiLevelType w:val="hybridMultilevel"/>
    <w:tmpl w:val="1CC4DB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4E415111"/>
    <w:multiLevelType w:val="hybridMultilevel"/>
    <w:tmpl w:val="A0D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B16B6"/>
    <w:multiLevelType w:val="hybridMultilevel"/>
    <w:tmpl w:val="09A6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D0A93"/>
    <w:multiLevelType w:val="multilevel"/>
    <w:tmpl w:val="9D6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45FC6"/>
    <w:multiLevelType w:val="multilevel"/>
    <w:tmpl w:val="EAD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96683"/>
    <w:multiLevelType w:val="hybridMultilevel"/>
    <w:tmpl w:val="F5B8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86EFC"/>
    <w:multiLevelType w:val="hybridMultilevel"/>
    <w:tmpl w:val="EF3E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69CC"/>
    <w:multiLevelType w:val="hybridMultilevel"/>
    <w:tmpl w:val="01CA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939A5"/>
    <w:multiLevelType w:val="hybridMultilevel"/>
    <w:tmpl w:val="6DFC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E7D33"/>
    <w:multiLevelType w:val="hybridMultilevel"/>
    <w:tmpl w:val="B726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2754A"/>
    <w:multiLevelType w:val="hybridMultilevel"/>
    <w:tmpl w:val="B4F4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A577C"/>
    <w:multiLevelType w:val="hybridMultilevel"/>
    <w:tmpl w:val="B7A82CFE"/>
    <w:lvl w:ilvl="0" w:tplc="A8B00E88">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F3B84"/>
    <w:multiLevelType w:val="multilevel"/>
    <w:tmpl w:val="087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43622"/>
    <w:multiLevelType w:val="hybridMultilevel"/>
    <w:tmpl w:val="FD4043B4"/>
    <w:lvl w:ilvl="0" w:tplc="23F85CFE">
      <w:start w:val="2024"/>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23144"/>
    <w:multiLevelType w:val="multilevel"/>
    <w:tmpl w:val="8200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27A1B"/>
    <w:multiLevelType w:val="hybridMultilevel"/>
    <w:tmpl w:val="4D3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DCD6E"/>
    <w:multiLevelType w:val="hybridMultilevel"/>
    <w:tmpl w:val="FFFFFFFF"/>
    <w:lvl w:ilvl="0" w:tplc="E430BA6E">
      <w:start w:val="1"/>
      <w:numFmt w:val="bullet"/>
      <w:lvlText w:val=""/>
      <w:lvlJc w:val="left"/>
      <w:pPr>
        <w:ind w:left="720" w:hanging="360"/>
      </w:pPr>
      <w:rPr>
        <w:rFonts w:ascii="Symbol" w:hAnsi="Symbol" w:hint="default"/>
      </w:rPr>
    </w:lvl>
    <w:lvl w:ilvl="1" w:tplc="9C0A9CA8">
      <w:start w:val="1"/>
      <w:numFmt w:val="bullet"/>
      <w:lvlText w:val="o"/>
      <w:lvlJc w:val="left"/>
      <w:pPr>
        <w:ind w:left="1440" w:hanging="360"/>
      </w:pPr>
      <w:rPr>
        <w:rFonts w:ascii="Courier New" w:hAnsi="Courier New" w:hint="default"/>
      </w:rPr>
    </w:lvl>
    <w:lvl w:ilvl="2" w:tplc="63D4487C">
      <w:start w:val="1"/>
      <w:numFmt w:val="bullet"/>
      <w:lvlText w:val=""/>
      <w:lvlJc w:val="left"/>
      <w:pPr>
        <w:ind w:left="2160" w:hanging="360"/>
      </w:pPr>
      <w:rPr>
        <w:rFonts w:ascii="Wingdings" w:hAnsi="Wingdings" w:hint="default"/>
      </w:rPr>
    </w:lvl>
    <w:lvl w:ilvl="3" w:tplc="4BBCBD88">
      <w:start w:val="1"/>
      <w:numFmt w:val="bullet"/>
      <w:lvlText w:val=""/>
      <w:lvlJc w:val="left"/>
      <w:pPr>
        <w:ind w:left="2880" w:hanging="360"/>
      </w:pPr>
      <w:rPr>
        <w:rFonts w:ascii="Symbol" w:hAnsi="Symbol" w:hint="default"/>
      </w:rPr>
    </w:lvl>
    <w:lvl w:ilvl="4" w:tplc="C08C2E36">
      <w:start w:val="1"/>
      <w:numFmt w:val="bullet"/>
      <w:lvlText w:val="o"/>
      <w:lvlJc w:val="left"/>
      <w:pPr>
        <w:ind w:left="3600" w:hanging="360"/>
      </w:pPr>
      <w:rPr>
        <w:rFonts w:ascii="Courier New" w:hAnsi="Courier New" w:hint="default"/>
      </w:rPr>
    </w:lvl>
    <w:lvl w:ilvl="5" w:tplc="223CA0EE">
      <w:start w:val="1"/>
      <w:numFmt w:val="bullet"/>
      <w:lvlText w:val=""/>
      <w:lvlJc w:val="left"/>
      <w:pPr>
        <w:ind w:left="4320" w:hanging="360"/>
      </w:pPr>
      <w:rPr>
        <w:rFonts w:ascii="Wingdings" w:hAnsi="Wingdings" w:hint="default"/>
      </w:rPr>
    </w:lvl>
    <w:lvl w:ilvl="6" w:tplc="36084158">
      <w:start w:val="1"/>
      <w:numFmt w:val="bullet"/>
      <w:lvlText w:val=""/>
      <w:lvlJc w:val="left"/>
      <w:pPr>
        <w:ind w:left="5040" w:hanging="360"/>
      </w:pPr>
      <w:rPr>
        <w:rFonts w:ascii="Symbol" w:hAnsi="Symbol" w:hint="default"/>
      </w:rPr>
    </w:lvl>
    <w:lvl w:ilvl="7" w:tplc="303A67AA">
      <w:start w:val="1"/>
      <w:numFmt w:val="bullet"/>
      <w:lvlText w:val="o"/>
      <w:lvlJc w:val="left"/>
      <w:pPr>
        <w:ind w:left="5760" w:hanging="360"/>
      </w:pPr>
      <w:rPr>
        <w:rFonts w:ascii="Courier New" w:hAnsi="Courier New" w:hint="default"/>
      </w:rPr>
    </w:lvl>
    <w:lvl w:ilvl="8" w:tplc="538A626E">
      <w:start w:val="1"/>
      <w:numFmt w:val="bullet"/>
      <w:lvlText w:val=""/>
      <w:lvlJc w:val="left"/>
      <w:pPr>
        <w:ind w:left="6480" w:hanging="360"/>
      </w:pPr>
      <w:rPr>
        <w:rFonts w:ascii="Wingdings" w:hAnsi="Wingdings" w:hint="default"/>
      </w:rPr>
    </w:lvl>
  </w:abstractNum>
  <w:abstractNum w:abstractNumId="39" w15:restartNumberingAfterBreak="0">
    <w:nsid w:val="7B10611C"/>
    <w:multiLevelType w:val="hybridMultilevel"/>
    <w:tmpl w:val="5D9A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772878">
    <w:abstractNumId w:val="13"/>
  </w:num>
  <w:num w:numId="2" w16cid:durableId="1240746439">
    <w:abstractNumId w:val="22"/>
  </w:num>
  <w:num w:numId="3" w16cid:durableId="1956256024">
    <w:abstractNumId w:val="27"/>
  </w:num>
  <w:num w:numId="4" w16cid:durableId="2071078596">
    <w:abstractNumId w:val="32"/>
  </w:num>
  <w:num w:numId="5" w16cid:durableId="1905145502">
    <w:abstractNumId w:val="20"/>
  </w:num>
  <w:num w:numId="6" w16cid:durableId="210263479">
    <w:abstractNumId w:val="9"/>
  </w:num>
  <w:num w:numId="7" w16cid:durableId="708803753">
    <w:abstractNumId w:val="14"/>
  </w:num>
  <w:num w:numId="8" w16cid:durableId="942879413">
    <w:abstractNumId w:val="36"/>
  </w:num>
  <w:num w:numId="9" w16cid:durableId="1525053387">
    <w:abstractNumId w:val="31"/>
  </w:num>
  <w:num w:numId="10" w16cid:durableId="1572538980">
    <w:abstractNumId w:val="21"/>
  </w:num>
  <w:num w:numId="11" w16cid:durableId="269317480">
    <w:abstractNumId w:val="30"/>
  </w:num>
  <w:num w:numId="12" w16cid:durableId="1309163276">
    <w:abstractNumId w:val="37"/>
  </w:num>
  <w:num w:numId="13" w16cid:durableId="135076195">
    <w:abstractNumId w:val="12"/>
  </w:num>
  <w:num w:numId="14" w16cid:durableId="1929728865">
    <w:abstractNumId w:val="35"/>
  </w:num>
  <w:num w:numId="15" w16cid:durableId="1162506598">
    <w:abstractNumId w:val="7"/>
  </w:num>
  <w:num w:numId="16" w16cid:durableId="1278685742">
    <w:abstractNumId w:val="33"/>
  </w:num>
  <w:num w:numId="17" w16cid:durableId="1339842351">
    <w:abstractNumId w:val="6"/>
  </w:num>
  <w:num w:numId="18" w16cid:durableId="565533876">
    <w:abstractNumId w:val="38"/>
  </w:num>
  <w:num w:numId="19" w16cid:durableId="820658701">
    <w:abstractNumId w:val="18"/>
  </w:num>
  <w:num w:numId="20" w16cid:durableId="73017603">
    <w:abstractNumId w:val="1"/>
  </w:num>
  <w:num w:numId="21" w16cid:durableId="473108715">
    <w:abstractNumId w:val="16"/>
  </w:num>
  <w:num w:numId="22" w16cid:durableId="1980500742">
    <w:abstractNumId w:val="17"/>
  </w:num>
  <w:num w:numId="23" w16cid:durableId="988900534">
    <w:abstractNumId w:val="4"/>
  </w:num>
  <w:num w:numId="24" w16cid:durableId="3165530">
    <w:abstractNumId w:val="5"/>
  </w:num>
  <w:num w:numId="25" w16cid:durableId="648898532">
    <w:abstractNumId w:val="28"/>
  </w:num>
  <w:num w:numId="26" w16cid:durableId="1663120230">
    <w:abstractNumId w:val="11"/>
  </w:num>
  <w:num w:numId="27" w16cid:durableId="1597209209">
    <w:abstractNumId w:val="15"/>
  </w:num>
  <w:num w:numId="28" w16cid:durableId="574516410">
    <w:abstractNumId w:val="29"/>
  </w:num>
  <w:num w:numId="29" w16cid:durableId="1275166168">
    <w:abstractNumId w:val="8"/>
  </w:num>
  <w:num w:numId="30" w16cid:durableId="1303660286">
    <w:abstractNumId w:val="23"/>
  </w:num>
  <w:num w:numId="31" w16cid:durableId="2087412651">
    <w:abstractNumId w:val="0"/>
  </w:num>
  <w:num w:numId="32" w16cid:durableId="881207554">
    <w:abstractNumId w:val="39"/>
  </w:num>
  <w:num w:numId="33" w16cid:durableId="904947457">
    <w:abstractNumId w:val="2"/>
  </w:num>
  <w:num w:numId="34" w16cid:durableId="867371283">
    <w:abstractNumId w:val="26"/>
  </w:num>
  <w:num w:numId="35" w16cid:durableId="1820152823">
    <w:abstractNumId w:val="10"/>
  </w:num>
  <w:num w:numId="36" w16cid:durableId="1310670457">
    <w:abstractNumId w:val="19"/>
  </w:num>
  <w:num w:numId="37" w16cid:durableId="1739522247">
    <w:abstractNumId w:val="34"/>
  </w:num>
  <w:num w:numId="38" w16cid:durableId="114637054">
    <w:abstractNumId w:val="24"/>
  </w:num>
  <w:num w:numId="39" w16cid:durableId="2144536526">
    <w:abstractNumId w:val="25"/>
  </w:num>
  <w:num w:numId="40" w16cid:durableId="2053535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2"/>
    <w:rsid w:val="00006CA0"/>
    <w:rsid w:val="00074A49"/>
    <w:rsid w:val="00077854"/>
    <w:rsid w:val="000871ED"/>
    <w:rsid w:val="000F1B8C"/>
    <w:rsid w:val="00123A97"/>
    <w:rsid w:val="00134389"/>
    <w:rsid w:val="001414FD"/>
    <w:rsid w:val="0014780B"/>
    <w:rsid w:val="00165AC1"/>
    <w:rsid w:val="0018332B"/>
    <w:rsid w:val="001A26F0"/>
    <w:rsid w:val="001A492F"/>
    <w:rsid w:val="001F7E4C"/>
    <w:rsid w:val="00202FA8"/>
    <w:rsid w:val="00216726"/>
    <w:rsid w:val="00223114"/>
    <w:rsid w:val="00224C04"/>
    <w:rsid w:val="00240AF5"/>
    <w:rsid w:val="00284D3F"/>
    <w:rsid w:val="00293E6B"/>
    <w:rsid w:val="002A156D"/>
    <w:rsid w:val="002C127D"/>
    <w:rsid w:val="002C4995"/>
    <w:rsid w:val="002E5621"/>
    <w:rsid w:val="00310162"/>
    <w:rsid w:val="003C31AC"/>
    <w:rsid w:val="003D26C8"/>
    <w:rsid w:val="003D7E32"/>
    <w:rsid w:val="0040140C"/>
    <w:rsid w:val="00441ED1"/>
    <w:rsid w:val="00465F74"/>
    <w:rsid w:val="00470DC5"/>
    <w:rsid w:val="004743C8"/>
    <w:rsid w:val="004937E0"/>
    <w:rsid w:val="004E3589"/>
    <w:rsid w:val="004F1A6F"/>
    <w:rsid w:val="005054B6"/>
    <w:rsid w:val="005225CF"/>
    <w:rsid w:val="005301E6"/>
    <w:rsid w:val="0056677B"/>
    <w:rsid w:val="005D15B8"/>
    <w:rsid w:val="005D1D3B"/>
    <w:rsid w:val="005D42C3"/>
    <w:rsid w:val="005D4AA7"/>
    <w:rsid w:val="005E05DC"/>
    <w:rsid w:val="005E10CB"/>
    <w:rsid w:val="0068370D"/>
    <w:rsid w:val="006A03C2"/>
    <w:rsid w:val="006A641C"/>
    <w:rsid w:val="006E0857"/>
    <w:rsid w:val="006E7143"/>
    <w:rsid w:val="00717812"/>
    <w:rsid w:val="0073049F"/>
    <w:rsid w:val="00731B98"/>
    <w:rsid w:val="00734B4F"/>
    <w:rsid w:val="0076553D"/>
    <w:rsid w:val="007807D1"/>
    <w:rsid w:val="007A1444"/>
    <w:rsid w:val="007A63C5"/>
    <w:rsid w:val="007B4469"/>
    <w:rsid w:val="007C5CDB"/>
    <w:rsid w:val="007F1DAC"/>
    <w:rsid w:val="008045EA"/>
    <w:rsid w:val="00811A8F"/>
    <w:rsid w:val="0081388C"/>
    <w:rsid w:val="00841DF1"/>
    <w:rsid w:val="008B25A1"/>
    <w:rsid w:val="008C0F42"/>
    <w:rsid w:val="00901BA9"/>
    <w:rsid w:val="009A779F"/>
    <w:rsid w:val="009B0C04"/>
    <w:rsid w:val="00A071A7"/>
    <w:rsid w:val="00A25A5F"/>
    <w:rsid w:val="00A262EB"/>
    <w:rsid w:val="00A558EC"/>
    <w:rsid w:val="00A6182B"/>
    <w:rsid w:val="00A66F63"/>
    <w:rsid w:val="00A864EF"/>
    <w:rsid w:val="00AB60C2"/>
    <w:rsid w:val="00AB7651"/>
    <w:rsid w:val="00AC1FDB"/>
    <w:rsid w:val="00AD2893"/>
    <w:rsid w:val="00AD6777"/>
    <w:rsid w:val="00AE22AC"/>
    <w:rsid w:val="00B225BD"/>
    <w:rsid w:val="00B26BF2"/>
    <w:rsid w:val="00B53764"/>
    <w:rsid w:val="00B63137"/>
    <w:rsid w:val="00B81B51"/>
    <w:rsid w:val="00B9602C"/>
    <w:rsid w:val="00BA6845"/>
    <w:rsid w:val="00BB7D7B"/>
    <w:rsid w:val="00C13CFE"/>
    <w:rsid w:val="00C22245"/>
    <w:rsid w:val="00C3642B"/>
    <w:rsid w:val="00C8452D"/>
    <w:rsid w:val="00C84E08"/>
    <w:rsid w:val="00CB0720"/>
    <w:rsid w:val="00CC7655"/>
    <w:rsid w:val="00CE5220"/>
    <w:rsid w:val="00CE6B87"/>
    <w:rsid w:val="00CF06A6"/>
    <w:rsid w:val="00D24BA2"/>
    <w:rsid w:val="00D41269"/>
    <w:rsid w:val="00D679E1"/>
    <w:rsid w:val="00D71C5D"/>
    <w:rsid w:val="00D83C0A"/>
    <w:rsid w:val="00DA41FD"/>
    <w:rsid w:val="00DC56CF"/>
    <w:rsid w:val="00DE7872"/>
    <w:rsid w:val="00E10DEC"/>
    <w:rsid w:val="00E314F3"/>
    <w:rsid w:val="00E71E4D"/>
    <w:rsid w:val="00E74E72"/>
    <w:rsid w:val="00EB596A"/>
    <w:rsid w:val="00ED26CC"/>
    <w:rsid w:val="00EE75DA"/>
    <w:rsid w:val="00EF18AA"/>
    <w:rsid w:val="00FA58A7"/>
    <w:rsid w:val="00FB3308"/>
    <w:rsid w:val="00FB4BD0"/>
    <w:rsid w:val="00FC1CE9"/>
    <w:rsid w:val="00FD0ADC"/>
    <w:rsid w:val="0F7216E1"/>
    <w:rsid w:val="219A2FB4"/>
    <w:rsid w:val="302282FF"/>
    <w:rsid w:val="3AFE8A28"/>
    <w:rsid w:val="5E7E2715"/>
    <w:rsid w:val="6B9710E0"/>
    <w:rsid w:val="7AD5D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A6268"/>
  <w15:chartTrackingRefBased/>
  <w15:docId w15:val="{4FB05A03-8498-4185-99C6-97BB23EC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0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0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F42"/>
    <w:rPr>
      <w:rFonts w:eastAsiaTheme="majorEastAsia" w:cstheme="majorBidi"/>
      <w:color w:val="272727" w:themeColor="text1" w:themeTint="D8"/>
    </w:rPr>
  </w:style>
  <w:style w:type="paragraph" w:styleId="Title">
    <w:name w:val="Title"/>
    <w:basedOn w:val="Normal"/>
    <w:next w:val="Normal"/>
    <w:link w:val="TitleChar"/>
    <w:uiPriority w:val="10"/>
    <w:qFormat/>
    <w:rsid w:val="008C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F42"/>
    <w:pPr>
      <w:spacing w:before="160"/>
      <w:jc w:val="center"/>
    </w:pPr>
    <w:rPr>
      <w:i/>
      <w:iCs/>
      <w:color w:val="404040" w:themeColor="text1" w:themeTint="BF"/>
    </w:rPr>
  </w:style>
  <w:style w:type="character" w:customStyle="1" w:styleId="QuoteChar">
    <w:name w:val="Quote Char"/>
    <w:basedOn w:val="DefaultParagraphFont"/>
    <w:link w:val="Quote"/>
    <w:uiPriority w:val="29"/>
    <w:rsid w:val="008C0F42"/>
    <w:rPr>
      <w:i/>
      <w:iCs/>
      <w:color w:val="404040" w:themeColor="text1" w:themeTint="BF"/>
    </w:rPr>
  </w:style>
  <w:style w:type="paragraph" w:styleId="ListParagraph">
    <w:name w:val="List Paragraph"/>
    <w:basedOn w:val="Normal"/>
    <w:uiPriority w:val="34"/>
    <w:qFormat/>
    <w:rsid w:val="008C0F42"/>
    <w:pPr>
      <w:ind w:left="720"/>
      <w:contextualSpacing/>
    </w:pPr>
  </w:style>
  <w:style w:type="character" w:styleId="IntenseEmphasis">
    <w:name w:val="Intense Emphasis"/>
    <w:basedOn w:val="DefaultParagraphFont"/>
    <w:uiPriority w:val="21"/>
    <w:qFormat/>
    <w:rsid w:val="008C0F42"/>
    <w:rPr>
      <w:i/>
      <w:iCs/>
      <w:color w:val="0F4761" w:themeColor="accent1" w:themeShade="BF"/>
    </w:rPr>
  </w:style>
  <w:style w:type="paragraph" w:styleId="IntenseQuote">
    <w:name w:val="Intense Quote"/>
    <w:basedOn w:val="Normal"/>
    <w:next w:val="Normal"/>
    <w:link w:val="IntenseQuoteChar"/>
    <w:uiPriority w:val="30"/>
    <w:qFormat/>
    <w:rsid w:val="008C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F42"/>
    <w:rPr>
      <w:i/>
      <w:iCs/>
      <w:color w:val="0F4761" w:themeColor="accent1" w:themeShade="BF"/>
    </w:rPr>
  </w:style>
  <w:style w:type="character" w:styleId="IntenseReference">
    <w:name w:val="Intense Reference"/>
    <w:basedOn w:val="DefaultParagraphFont"/>
    <w:uiPriority w:val="32"/>
    <w:qFormat/>
    <w:rsid w:val="008C0F42"/>
    <w:rPr>
      <w:b/>
      <w:bCs/>
      <w:smallCaps/>
      <w:color w:val="0F4761" w:themeColor="accent1" w:themeShade="BF"/>
      <w:spacing w:val="5"/>
    </w:rPr>
  </w:style>
  <w:style w:type="paragraph" w:styleId="Header">
    <w:name w:val="header"/>
    <w:basedOn w:val="Normal"/>
    <w:link w:val="HeaderChar"/>
    <w:uiPriority w:val="99"/>
    <w:unhideWhenUsed/>
    <w:rsid w:val="008C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F42"/>
  </w:style>
  <w:style w:type="paragraph" w:styleId="Footer">
    <w:name w:val="footer"/>
    <w:basedOn w:val="Normal"/>
    <w:link w:val="FooterChar"/>
    <w:uiPriority w:val="99"/>
    <w:unhideWhenUsed/>
    <w:rsid w:val="008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F42"/>
  </w:style>
  <w:style w:type="character" w:customStyle="1" w:styleId="normaltextrun">
    <w:name w:val="normaltextrun"/>
    <w:basedOn w:val="DefaultParagraphFont"/>
    <w:uiPriority w:val="1"/>
    <w:rsid w:val="008C0F42"/>
  </w:style>
  <w:style w:type="paragraph" w:customStyle="1" w:styleId="BasicParagraph">
    <w:name w:val="[Basic Paragraph]"/>
    <w:basedOn w:val="Normal"/>
    <w:uiPriority w:val="99"/>
    <w:rsid w:val="005D1D3B"/>
    <w:pPr>
      <w:autoSpaceDE w:val="0"/>
      <w:autoSpaceDN w:val="0"/>
      <w:adjustRightInd w:val="0"/>
      <w:spacing w:after="0" w:line="288" w:lineRule="auto"/>
      <w:textAlignment w:val="center"/>
    </w:pPr>
    <w:rPr>
      <w:rFonts w:ascii="Minion Pro" w:hAnsi="Minion Pro" w:cs="Minion Pro"/>
      <w:color w:val="000000"/>
      <w:kern w:val="0"/>
    </w:rPr>
  </w:style>
  <w:style w:type="table" w:styleId="TableGrid">
    <w:name w:val="Table Grid"/>
    <w:basedOn w:val="TableNormal"/>
    <w:uiPriority w:val="39"/>
    <w:rsid w:val="00D71C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MET">
    <w:name w:val="GMET"/>
    <w:basedOn w:val="TableNormal"/>
    <w:uiPriority w:val="99"/>
    <w:rsid w:val="00D71C5D"/>
    <w:pPr>
      <w:spacing w:after="0" w:line="240" w:lineRule="auto"/>
    </w:pPr>
    <w:rPr>
      <w:rFonts w:cs="Arial"/>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113" w:type="dxa"/>
        <w:bottom w:w="113" w:type="dxa"/>
      </w:tblCellMar>
    </w:tblPr>
    <w:tcPr>
      <w:shd w:val="clear" w:color="auto" w:fill="auto"/>
    </w:tcPr>
    <w:tblStylePr w:type="firstRow">
      <w:rPr>
        <w:rFonts w:asciiTheme="minorHAnsi" w:hAnsiTheme="minorHAnsi"/>
        <w:color w:val="FFFFFF" w:themeColor="background1"/>
        <w:sz w:val="24"/>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l2br w:val="nil"/>
          <w:tr2bl w:val="nil"/>
        </w:tcBorders>
        <w:shd w:val="clear" w:color="auto" w:fill="E97132" w:themeFill="accent2"/>
      </w:tcPr>
    </w:tblStylePr>
    <w:tblStylePr w:type="band1Horz">
      <w:tblPr/>
      <w:tcPr>
        <w:shd w:val="clear" w:color="auto" w:fill="FAE2D5" w:themeFill="accent2" w:themeFillTint="33"/>
      </w:tcPr>
    </w:tblStylePr>
  </w:style>
  <w:style w:type="character" w:customStyle="1" w:styleId="eop">
    <w:name w:val="eop"/>
    <w:basedOn w:val="DefaultParagraphFont"/>
    <w:uiPriority w:val="1"/>
    <w:rsid w:val="001414FD"/>
  </w:style>
  <w:style w:type="character" w:styleId="CommentReference">
    <w:name w:val="annotation reference"/>
    <w:basedOn w:val="DefaultParagraphFont"/>
    <w:uiPriority w:val="99"/>
    <w:semiHidden/>
    <w:unhideWhenUsed/>
    <w:rsid w:val="001414FD"/>
    <w:rPr>
      <w:sz w:val="16"/>
      <w:szCs w:val="16"/>
    </w:rPr>
  </w:style>
  <w:style w:type="paragraph" w:styleId="CommentText">
    <w:name w:val="annotation text"/>
    <w:basedOn w:val="Normal"/>
    <w:link w:val="CommentTextChar"/>
    <w:uiPriority w:val="99"/>
    <w:unhideWhenUsed/>
    <w:rsid w:val="001414FD"/>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414FD"/>
    <w:rPr>
      <w:kern w:val="0"/>
      <w:sz w:val="20"/>
      <w:szCs w:val="20"/>
      <w:lang w:val="en-US"/>
      <w14:ligatures w14:val="none"/>
    </w:rPr>
  </w:style>
  <w:style w:type="character" w:styleId="Hyperlink">
    <w:name w:val="Hyperlink"/>
    <w:basedOn w:val="DefaultParagraphFont"/>
    <w:uiPriority w:val="99"/>
    <w:unhideWhenUsed/>
    <w:rsid w:val="00E71E4D"/>
    <w:rPr>
      <w:color w:val="467886" w:themeColor="hyperlink"/>
      <w:u w:val="single"/>
    </w:rPr>
  </w:style>
  <w:style w:type="character" w:styleId="UnresolvedMention">
    <w:name w:val="Unresolved Mention"/>
    <w:basedOn w:val="DefaultParagraphFont"/>
    <w:uiPriority w:val="99"/>
    <w:semiHidden/>
    <w:unhideWhenUsed/>
    <w:rsid w:val="00C84E08"/>
    <w:rPr>
      <w:color w:val="605E5C"/>
      <w:shd w:val="clear" w:color="auto" w:fill="E1DFDD"/>
    </w:rPr>
  </w:style>
  <w:style w:type="paragraph" w:styleId="BodyText">
    <w:name w:val="Body Text"/>
    <w:basedOn w:val="Normal"/>
    <w:link w:val="BodyTextChar"/>
    <w:uiPriority w:val="1"/>
    <w:qFormat/>
    <w:rsid w:val="005D42C3"/>
    <w:pPr>
      <w:widowControl w:val="0"/>
      <w:autoSpaceDE w:val="0"/>
      <w:autoSpaceDN w:val="0"/>
      <w:spacing w:after="0" w:line="240" w:lineRule="auto"/>
      <w:ind w:left="113"/>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5D42C3"/>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669">
      <w:bodyDiv w:val="1"/>
      <w:marLeft w:val="0"/>
      <w:marRight w:val="0"/>
      <w:marTop w:val="0"/>
      <w:marBottom w:val="0"/>
      <w:divBdr>
        <w:top w:val="none" w:sz="0" w:space="0" w:color="auto"/>
        <w:left w:val="none" w:sz="0" w:space="0" w:color="auto"/>
        <w:bottom w:val="none" w:sz="0" w:space="0" w:color="auto"/>
        <w:right w:val="none" w:sz="0" w:space="0" w:color="auto"/>
      </w:divBdr>
    </w:div>
    <w:div w:id="4699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46757EF6CAD428DB066C674239E47" ma:contentTypeVersion="12" ma:contentTypeDescription="Create a new document." ma:contentTypeScope="" ma:versionID="c22f5b61b6dba103761e338c668e383a">
  <xsd:schema xmlns:xsd="http://www.w3.org/2001/XMLSchema" xmlns:xs="http://www.w3.org/2001/XMLSchema" xmlns:p="http://schemas.microsoft.com/office/2006/metadata/properties" xmlns:ns2="28880996-3fa8-47a9-afce-2ff0fcd4439e" xmlns:ns3="0ef06e72-cf06-4af2-9ea5-fc3017ce5271" targetNamespace="http://schemas.microsoft.com/office/2006/metadata/properties" ma:root="true" ma:fieldsID="5d9249ba36b2b9695cdae750afc13c86" ns2:_="" ns3:_="">
    <xsd:import namespace="28880996-3fa8-47a9-afce-2ff0fcd4439e"/>
    <xsd:import namespace="0ef06e72-cf06-4af2-9ea5-fc3017ce52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SearchPropertie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80996-3fa8-47a9-afce-2ff0fcd4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0508a5-be82-4a31-9467-3dac7ce770d0"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06e72-cf06-4af2-9ea5-fc3017ce52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80996-3fa8-47a9-afce-2ff0fcd443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87BF-31C5-40B8-9A39-9D45B7594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80996-3fa8-47a9-afce-2ff0fcd4439e"/>
    <ds:schemaRef ds:uri="0ef06e72-cf06-4af2-9ea5-fc3017ce5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74A3C-BAF5-4752-8245-69CF40CCF126}">
  <ds:schemaRefs>
    <ds:schemaRef ds:uri="http://schemas.microsoft.com/sharepoint/v3/contenttype/forms"/>
  </ds:schemaRefs>
</ds:datastoreItem>
</file>

<file path=customXml/itemProps3.xml><?xml version="1.0" encoding="utf-8"?>
<ds:datastoreItem xmlns:ds="http://schemas.openxmlformats.org/officeDocument/2006/customXml" ds:itemID="{83D7D492-57BC-4EFD-B4C7-401124A15D4E}">
  <ds:schemaRefs>
    <ds:schemaRef ds:uri="http://schemas.microsoft.com/office/2006/metadata/properties"/>
    <ds:schemaRef ds:uri="http://schemas.microsoft.com/office/infopath/2007/PartnerControls"/>
    <ds:schemaRef ds:uri="28880996-3fa8-47a9-afce-2ff0fcd4439e"/>
  </ds:schemaRefs>
</ds:datastoreItem>
</file>

<file path=customXml/itemProps4.xml><?xml version="1.0" encoding="utf-8"?>
<ds:datastoreItem xmlns:ds="http://schemas.openxmlformats.org/officeDocument/2006/customXml" ds:itemID="{5851CFB3-CAB3-BA44-86AE-4FAFA69F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Links>
    <vt:vector size="36" baseType="variant">
      <vt:variant>
        <vt:i4>3801119</vt:i4>
      </vt:variant>
      <vt:variant>
        <vt:i4>15</vt:i4>
      </vt:variant>
      <vt:variant>
        <vt:i4>0</vt:i4>
      </vt:variant>
      <vt:variant>
        <vt:i4>5</vt:i4>
      </vt:variant>
      <vt:variant>
        <vt:lpwstr>https://teams.microsoft.com/l/meetup-join/19%3ameeting_NDU2YzZmOWMtNzMxMi00Mjc5LWI5YzAtNTg0OGI4ZWZiZmMw%40thread.v2/0?context=%7b%22Tid%22%3a%22287065c8-a3bf-4090-9ac6-bf7f1a5459e5%22%2c%22Oid%22%3a%2247ab7060-18f9-452f-a1ed-8175a1533509%22%7d</vt:lpwstr>
      </vt:variant>
      <vt:variant>
        <vt:lpwstr/>
      </vt:variant>
      <vt:variant>
        <vt:i4>2949212</vt:i4>
      </vt:variant>
      <vt:variant>
        <vt:i4>12</vt:i4>
      </vt:variant>
      <vt:variant>
        <vt:i4>0</vt:i4>
      </vt:variant>
      <vt:variant>
        <vt:i4>5</vt:i4>
      </vt:variant>
      <vt:variant>
        <vt:lpwstr>https://teams.microsoft.com/l/meetup-join/19%3ameeting_NDU4OGQ4ZDgtNGQ0Mi00ZjM5LTg2MDUtOTExN2NhYzJmNWQx%40thread.v2/0?context=%7b%22Tid%22%3a%22287065c8-a3bf-4090-9ac6-bf7f1a5459e5%22%2c%22Oid%22%3a%2247ab7060-18f9-452f-a1ed-8175a1533509%22%7d</vt:lpwstr>
      </vt:variant>
      <vt:variant>
        <vt:lpwstr/>
      </vt:variant>
      <vt:variant>
        <vt:i4>3276877</vt:i4>
      </vt:variant>
      <vt:variant>
        <vt:i4>9</vt:i4>
      </vt:variant>
      <vt:variant>
        <vt:i4>0</vt:i4>
      </vt:variant>
      <vt:variant>
        <vt:i4>5</vt:i4>
      </vt:variant>
      <vt:variant>
        <vt:lpwstr>https://teams.microsoft.com/l/meetup-join/19%3ameeting_YzBjMTEwNDEtMmMyNy00YTg3LWJlNjItNjBkMDg0NjljYzcx%40thread.v2/0?context=%7b%22Tid%22%3a%22287065c8-a3bf-4090-9ac6-bf7f1a5459e5%22%2c%22Oid%22%3a%2247ab7060-18f9-452f-a1ed-8175a1533509%22%7d</vt:lpwstr>
      </vt:variant>
      <vt:variant>
        <vt:lpwstr/>
      </vt:variant>
      <vt:variant>
        <vt:i4>2949132</vt:i4>
      </vt:variant>
      <vt:variant>
        <vt:i4>6</vt:i4>
      </vt:variant>
      <vt:variant>
        <vt:i4>0</vt:i4>
      </vt:variant>
      <vt:variant>
        <vt:i4>5</vt:i4>
      </vt:variant>
      <vt:variant>
        <vt:lpwstr>https://teams.microsoft.com/l/meetup-join/19%3ameeting_ZjViMTVmOWItYTYwMy00ZjA2LTgyMjktMzJjNTA1ZmM4YTdj%40thread.v2/0?context=%7b%22Tid%22%3a%22287065c8-a3bf-4090-9ac6-bf7f1a5459e5%22%2c%22Oid%22%3a%2247ab7060-18f9-452f-a1ed-8175a1533509%22%7d</vt:lpwstr>
      </vt:variant>
      <vt:variant>
        <vt:lpwstr/>
      </vt:variant>
      <vt:variant>
        <vt:i4>2949195</vt:i4>
      </vt:variant>
      <vt:variant>
        <vt:i4>3</vt:i4>
      </vt:variant>
      <vt:variant>
        <vt:i4>0</vt:i4>
      </vt:variant>
      <vt:variant>
        <vt:i4>5</vt:i4>
      </vt:variant>
      <vt:variant>
        <vt:lpwstr>https://teams.microsoft.com/l/meetup-join/19%3ameeting_YWNhNWYxNjYtNjRlZi00MDAzLTlkODYtOGE0NDJlYzA0YTll%40thread.v2/0?context=%7b%22Tid%22%3a%22287065c8-a3bf-4090-9ac6-bf7f1a5459e5%22%2c%22Oid%22%3a%2247ab7060-18f9-452f-a1ed-8175a1533509%22%7d</vt:lpwstr>
      </vt:variant>
      <vt:variant>
        <vt:lpwstr/>
      </vt:variant>
      <vt:variant>
        <vt:i4>2621506</vt:i4>
      </vt:variant>
      <vt:variant>
        <vt:i4>0</vt:i4>
      </vt:variant>
      <vt:variant>
        <vt:i4>0</vt:i4>
      </vt:variant>
      <vt:variant>
        <vt:i4>5</vt:i4>
      </vt:variant>
      <vt:variant>
        <vt:lpwstr>https://teams.microsoft.com/l/meetup-join/19%3ameeting_M2JjNGE2ZWMtOTg0Yi00M2Y2LTkzMDUtODgzNGQyMDI0MWRj%40thread.v2/0?context=%7b%22Tid%22%3a%22287065c8-a3bf-4090-9ac6-bf7f1a5459e5%22%2c%22Oid%22%3a%2247ab7060-18f9-452f-a1ed-8175a1533509%22%7d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Benedict</dc:creator>
  <cp:keywords/>
  <dc:description/>
  <cp:lastModifiedBy>Eli Coy</cp:lastModifiedBy>
  <cp:revision>2</cp:revision>
  <dcterms:created xsi:type="dcterms:W3CDTF">2026-03-09T14:12:00Z</dcterms:created>
  <dcterms:modified xsi:type="dcterms:W3CDTF">2026-03-09T14:12:00Z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0x01010080846757EF6CAD428DB066C674239E47</vt:lpwstr>
  </property>
</Properties>
</file>