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3C08" w:rsidRDefault="00EA3C08">
      <w:pPr>
        <w:pStyle w:val="Heading4"/>
      </w:pPr>
    </w:p>
    <w:p w:rsidR="00EA3C08" w:rsidRDefault="00101C40">
      <w:pPr>
        <w:jc w:val="center"/>
        <w:rPr>
          <w:rFonts w:ascii="Arial" w:eastAsia="Arial" w:hAnsi="Arial" w:cs="Arial"/>
          <w:sz w:val="20"/>
          <w:szCs w:val="20"/>
        </w:rPr>
      </w:pPr>
      <w:r>
        <w:rPr>
          <w:rFonts w:ascii="Arial" w:eastAsia="Arial" w:hAnsi="Arial" w:cs="Arial"/>
          <w:b/>
          <w:bCs/>
          <w:noProof/>
          <w:sz w:val="20"/>
          <w:szCs w:val="20"/>
        </w:rPr>
        <w:drawing>
          <wp:inline distT="0" distB="0" distL="114300" distR="114300">
            <wp:extent cx="1546860" cy="88709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46860" cy="887095"/>
                    </a:xfrm>
                    <a:prstGeom prst="rect">
                      <a:avLst/>
                    </a:prstGeom>
                    <a:ln/>
                  </pic:spPr>
                </pic:pic>
              </a:graphicData>
            </a:graphic>
          </wp:inline>
        </w:drawing>
      </w:r>
    </w:p>
    <w:p w:rsidR="00EA3C08" w:rsidRDefault="00EA3C08">
      <w:pPr>
        <w:jc w:val="both"/>
        <w:rPr>
          <w:rFonts w:ascii="Arial" w:eastAsia="Arial" w:hAnsi="Arial" w:cs="Arial"/>
          <w:sz w:val="20"/>
          <w:szCs w:val="20"/>
        </w:rPr>
      </w:pPr>
    </w:p>
    <w:p w:rsidR="00EA3C08" w:rsidRDefault="00EA3C08">
      <w:pPr>
        <w:jc w:val="both"/>
        <w:rPr>
          <w:rFonts w:ascii="Arial" w:eastAsia="Arial" w:hAnsi="Arial" w:cs="Arial"/>
          <w:sz w:val="20"/>
          <w:szCs w:val="20"/>
        </w:rPr>
      </w:pPr>
    </w:p>
    <w:p w:rsidR="00EA3C08" w:rsidRPr="00101C40" w:rsidRDefault="00101C40" w:rsidP="00101C40">
      <w:pPr>
        <w:pStyle w:val="Heading2"/>
        <w:rPr>
          <w:rFonts w:ascii="Futura Lt BT" w:eastAsia="Poppins" w:hAnsi="Futura Lt BT" w:cs="Poppins"/>
          <w:sz w:val="22"/>
          <w:szCs w:val="22"/>
        </w:rPr>
      </w:pPr>
      <w:r w:rsidRPr="00101C40">
        <w:rPr>
          <w:rFonts w:ascii="Futura Lt BT" w:eastAsia="Poppins" w:hAnsi="Futura Lt BT" w:cs="Poppins"/>
          <w:sz w:val="22"/>
          <w:szCs w:val="22"/>
        </w:rPr>
        <w:t>JOB TITLE:</w:t>
      </w:r>
      <w:r w:rsidRPr="00101C40">
        <w:rPr>
          <w:rFonts w:ascii="Futura Lt BT" w:eastAsia="Poppins" w:hAnsi="Futura Lt BT" w:cs="Poppins"/>
          <w:sz w:val="22"/>
          <w:szCs w:val="22"/>
        </w:rPr>
        <w:tab/>
      </w:r>
      <w:r w:rsidRPr="00101C40">
        <w:rPr>
          <w:rFonts w:ascii="Futura Lt BT" w:eastAsia="Poppins" w:hAnsi="Futura Lt BT" w:cs="Poppins"/>
          <w:sz w:val="22"/>
          <w:szCs w:val="22"/>
        </w:rPr>
        <w:tab/>
      </w:r>
      <w:r w:rsidRPr="00101C40">
        <w:rPr>
          <w:rFonts w:ascii="Futura Lt BT" w:eastAsia="Poppins" w:hAnsi="Futura Lt BT" w:cs="Poppins"/>
          <w:sz w:val="22"/>
          <w:szCs w:val="22"/>
        </w:rPr>
        <w:tab/>
        <w:t>Higher Level Teaching Assistant – Inclusion/Behaviour</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b/>
          <w:bCs/>
          <w:sz w:val="22"/>
          <w:szCs w:val="22"/>
        </w:rPr>
        <w:t>REPORTS TO:</w:t>
      </w:r>
      <w:r w:rsidRPr="00101C40">
        <w:rPr>
          <w:rFonts w:ascii="Futura Lt BT" w:eastAsia="Poppins" w:hAnsi="Futura Lt BT" w:cs="Poppins"/>
          <w:b/>
          <w:bCs/>
          <w:sz w:val="22"/>
          <w:szCs w:val="22"/>
        </w:rPr>
        <w:tab/>
      </w:r>
      <w:r w:rsidRPr="00101C40">
        <w:rPr>
          <w:rFonts w:ascii="Futura Lt BT" w:eastAsia="Poppins" w:hAnsi="Futura Lt BT" w:cs="Poppins"/>
          <w:b/>
          <w:bCs/>
          <w:sz w:val="22"/>
          <w:szCs w:val="22"/>
        </w:rPr>
        <w:tab/>
      </w:r>
      <w:r w:rsidRPr="00101C40">
        <w:rPr>
          <w:rFonts w:ascii="Futura Lt BT" w:eastAsia="Poppins" w:hAnsi="Futura Lt BT" w:cs="Poppins"/>
          <w:b/>
          <w:bCs/>
          <w:sz w:val="22"/>
          <w:szCs w:val="22"/>
        </w:rPr>
        <w:tab/>
        <w:t>SENCO</w:t>
      </w: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b/>
          <w:bCs/>
          <w:sz w:val="22"/>
          <w:szCs w:val="22"/>
        </w:rPr>
        <w:tab/>
      </w:r>
      <w:r w:rsidRPr="00101C40">
        <w:rPr>
          <w:rFonts w:ascii="Futura Lt BT" w:eastAsia="Poppins" w:hAnsi="Futura Lt BT" w:cs="Poppins"/>
          <w:b/>
          <w:bCs/>
          <w:sz w:val="22"/>
          <w:szCs w:val="22"/>
        </w:rPr>
        <w:tab/>
      </w:r>
      <w:r w:rsidRPr="00101C40">
        <w:rPr>
          <w:rFonts w:ascii="Futura Lt BT" w:eastAsia="Poppins" w:hAnsi="Futura Lt BT" w:cs="Poppins"/>
          <w:b/>
          <w:bCs/>
          <w:sz w:val="22"/>
          <w:szCs w:val="22"/>
        </w:rPr>
        <w:tab/>
      </w:r>
      <w:r w:rsidRPr="00101C40">
        <w:rPr>
          <w:rFonts w:ascii="Futura Lt BT" w:eastAsia="Poppins" w:hAnsi="Futura Lt BT" w:cs="Poppins"/>
          <w:b/>
          <w:bCs/>
          <w:sz w:val="22"/>
          <w:szCs w:val="22"/>
        </w:rPr>
        <w:tab/>
        <w:t>Deputy Headteacher i/c Inclusion</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b/>
          <w:bCs/>
          <w:sz w:val="22"/>
          <w:szCs w:val="22"/>
        </w:rPr>
        <w:t>DEPARTMENT:</w:t>
      </w:r>
      <w:r w:rsidRPr="00101C40">
        <w:rPr>
          <w:rFonts w:ascii="Futura Lt BT" w:eastAsia="Poppins" w:hAnsi="Futura Lt BT" w:cs="Poppins"/>
          <w:b/>
          <w:bCs/>
          <w:sz w:val="22"/>
          <w:szCs w:val="22"/>
        </w:rPr>
        <w:tab/>
      </w:r>
      <w:r w:rsidRPr="00101C40">
        <w:rPr>
          <w:rFonts w:ascii="Futura Lt BT" w:eastAsia="Poppins" w:hAnsi="Futura Lt BT" w:cs="Poppins"/>
          <w:b/>
          <w:bCs/>
          <w:sz w:val="22"/>
          <w:szCs w:val="22"/>
        </w:rPr>
        <w:tab/>
      </w:r>
      <w:r w:rsidRPr="00101C40">
        <w:rPr>
          <w:rFonts w:ascii="Futura Lt BT" w:eastAsia="Poppins" w:hAnsi="Futura Lt BT" w:cs="Poppins"/>
          <w:b/>
          <w:bCs/>
          <w:sz w:val="22"/>
          <w:szCs w:val="22"/>
        </w:rPr>
        <w:tab/>
        <w:t xml:space="preserve">Learning Support Department </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b/>
          <w:bCs/>
          <w:sz w:val="22"/>
          <w:szCs w:val="22"/>
        </w:rPr>
        <w:t>GRADE:</w:t>
      </w:r>
      <w:r w:rsidRPr="00101C40">
        <w:rPr>
          <w:rFonts w:ascii="Futura Lt BT" w:eastAsia="Poppins" w:hAnsi="Futura Lt BT" w:cs="Poppins"/>
          <w:b/>
          <w:bCs/>
          <w:sz w:val="22"/>
          <w:szCs w:val="22"/>
        </w:rPr>
        <w:tab/>
      </w:r>
      <w:r w:rsidRPr="00101C40">
        <w:rPr>
          <w:rFonts w:ascii="Futura Lt BT" w:eastAsia="Poppins" w:hAnsi="Futura Lt BT" w:cs="Poppins"/>
          <w:b/>
          <w:bCs/>
          <w:sz w:val="22"/>
          <w:szCs w:val="22"/>
        </w:rPr>
        <w:tab/>
      </w:r>
      <w:r w:rsidRPr="00101C40">
        <w:rPr>
          <w:rFonts w:ascii="Futura Lt BT" w:eastAsia="Poppins" w:hAnsi="Futura Lt BT" w:cs="Poppins"/>
          <w:b/>
          <w:bCs/>
          <w:sz w:val="22"/>
          <w:szCs w:val="22"/>
        </w:rPr>
        <w:tab/>
      </w:r>
      <w:r w:rsidRPr="00101C40">
        <w:rPr>
          <w:rFonts w:ascii="Futura Lt BT" w:eastAsia="Poppins" w:hAnsi="Futura Lt BT" w:cs="Poppins"/>
          <w:b/>
          <w:bCs/>
          <w:sz w:val="22"/>
          <w:szCs w:val="22"/>
        </w:rPr>
        <w:t xml:space="preserve">Pay band 6 – Term time only </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b/>
          <w:bCs/>
          <w:sz w:val="22"/>
          <w:szCs w:val="22"/>
        </w:rPr>
        <w:t>SUPERVISES:</w:t>
      </w:r>
      <w:r w:rsidRPr="00101C40">
        <w:rPr>
          <w:rFonts w:ascii="Futura Lt BT" w:eastAsia="Poppins" w:hAnsi="Futura Lt BT" w:cs="Poppins"/>
          <w:b/>
          <w:bCs/>
          <w:sz w:val="22"/>
          <w:szCs w:val="22"/>
        </w:rPr>
        <w:tab/>
      </w:r>
      <w:r w:rsidRPr="00101C40">
        <w:rPr>
          <w:rFonts w:ascii="Futura Lt BT" w:eastAsia="Poppins" w:hAnsi="Futura Lt BT" w:cs="Poppins"/>
          <w:b/>
          <w:bCs/>
          <w:sz w:val="22"/>
          <w:szCs w:val="22"/>
        </w:rPr>
        <w:tab/>
      </w:r>
      <w:r w:rsidRPr="00101C40">
        <w:rPr>
          <w:rFonts w:ascii="Futura Lt BT" w:eastAsia="Poppins" w:hAnsi="Futura Lt BT" w:cs="Poppins"/>
          <w:b/>
          <w:bCs/>
          <w:sz w:val="22"/>
          <w:szCs w:val="22"/>
        </w:rPr>
        <w:tab/>
      </w:r>
      <w:r w:rsidRPr="00101C40">
        <w:rPr>
          <w:rFonts w:ascii="Futura Lt BT" w:eastAsia="Poppins" w:hAnsi="Futura Lt BT" w:cs="Poppins"/>
          <w:sz w:val="22"/>
          <w:szCs w:val="22"/>
        </w:rPr>
        <w:t>Not Applicable</w:t>
      </w:r>
    </w:p>
    <w:p w:rsidR="00EA3C08" w:rsidRPr="00101C40" w:rsidRDefault="00EA3C08" w:rsidP="00101C40">
      <w:pPr>
        <w:jc w:val="both"/>
        <w:rPr>
          <w:rFonts w:ascii="Futura Lt BT" w:eastAsia="Poppins" w:hAnsi="Futura Lt BT" w:cs="Poppins"/>
          <w:sz w:val="22"/>
          <w:szCs w:val="22"/>
        </w:rPr>
      </w:pP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b/>
          <w:bCs/>
          <w:sz w:val="22"/>
          <w:szCs w:val="22"/>
        </w:rPr>
        <w:t>JOB PURPOSE:</w:t>
      </w:r>
    </w:p>
    <w:p w:rsidR="00EA3C08" w:rsidRPr="00101C40" w:rsidRDefault="00EA3C08" w:rsidP="00101C40">
      <w:pPr>
        <w:pBdr>
          <w:top w:val="nil"/>
          <w:left w:val="nil"/>
          <w:bottom w:val="nil"/>
          <w:right w:val="nil"/>
          <w:between w:val="nil"/>
        </w:pBdr>
        <w:jc w:val="both"/>
        <w:rPr>
          <w:rFonts w:ascii="Futura Lt BT" w:eastAsia="Poppins" w:hAnsi="Futura Lt BT" w:cs="Poppins"/>
          <w:color w:val="000000"/>
          <w:sz w:val="22"/>
          <w:szCs w:val="22"/>
        </w:rPr>
      </w:pPr>
    </w:p>
    <w:p w:rsidR="00EA3C08" w:rsidRPr="00101C40" w:rsidRDefault="00101C40" w:rsidP="00101C40">
      <w:pPr>
        <w:pBdr>
          <w:top w:val="nil"/>
          <w:left w:val="nil"/>
          <w:bottom w:val="nil"/>
          <w:right w:val="nil"/>
          <w:between w:val="nil"/>
        </w:pBdr>
        <w:jc w:val="both"/>
        <w:rPr>
          <w:rFonts w:ascii="Futura Lt BT" w:eastAsia="Poppins" w:hAnsi="Futura Lt BT" w:cs="Poppins"/>
          <w:color w:val="000000"/>
          <w:sz w:val="22"/>
          <w:szCs w:val="22"/>
        </w:rPr>
      </w:pPr>
      <w:r w:rsidRPr="00101C40">
        <w:rPr>
          <w:rFonts w:ascii="Futura Lt BT" w:eastAsia="Poppins" w:hAnsi="Futura Lt BT" w:cs="Poppins"/>
          <w:color w:val="000000"/>
          <w:sz w:val="22"/>
          <w:szCs w:val="22"/>
        </w:rPr>
        <w:t xml:space="preserve">To be responsible for planning and preparing lessons/learning activities appropriate for pupils with SEND, including pupils with SEMH and/or significant behaviour needs; and delivering these to a group/whole class. </w:t>
      </w:r>
    </w:p>
    <w:p w:rsidR="00EA3C08" w:rsidRPr="00101C40" w:rsidRDefault="00EA3C08" w:rsidP="00101C40">
      <w:pPr>
        <w:pBdr>
          <w:top w:val="nil"/>
          <w:left w:val="nil"/>
          <w:bottom w:val="nil"/>
          <w:right w:val="nil"/>
          <w:between w:val="nil"/>
        </w:pBdr>
        <w:jc w:val="both"/>
        <w:rPr>
          <w:rFonts w:ascii="Futura Lt BT" w:eastAsia="Poppins" w:hAnsi="Futura Lt BT" w:cs="Poppins"/>
          <w:color w:val="000000"/>
          <w:sz w:val="22"/>
          <w:szCs w:val="22"/>
        </w:rPr>
      </w:pPr>
    </w:p>
    <w:p w:rsidR="00EA3C08" w:rsidRPr="00101C40" w:rsidRDefault="00101C40" w:rsidP="00101C40">
      <w:pPr>
        <w:pBdr>
          <w:top w:val="nil"/>
          <w:left w:val="nil"/>
          <w:bottom w:val="nil"/>
          <w:right w:val="nil"/>
          <w:between w:val="nil"/>
        </w:pBdr>
        <w:jc w:val="both"/>
        <w:rPr>
          <w:rFonts w:ascii="Futura Lt BT" w:eastAsia="Poppins" w:hAnsi="Futura Lt BT" w:cs="Poppins"/>
          <w:color w:val="000000"/>
          <w:sz w:val="22"/>
          <w:szCs w:val="22"/>
        </w:rPr>
      </w:pPr>
      <w:r w:rsidRPr="00101C40">
        <w:rPr>
          <w:rFonts w:ascii="Futura Lt BT" w:eastAsia="Poppins" w:hAnsi="Futura Lt BT" w:cs="Poppins"/>
          <w:color w:val="000000"/>
          <w:sz w:val="22"/>
          <w:szCs w:val="22"/>
        </w:rPr>
        <w:t>To administer independent</w:t>
      </w:r>
      <w:r w:rsidRPr="00101C40">
        <w:rPr>
          <w:rFonts w:ascii="Futura Lt BT" w:eastAsia="Poppins" w:hAnsi="Futura Lt BT" w:cs="Poppins"/>
          <w:color w:val="000000"/>
          <w:sz w:val="22"/>
          <w:szCs w:val="22"/>
        </w:rPr>
        <w:t>ly the school’s ‘3-5pm’ (or equivalent) flexible support provision.</w:t>
      </w:r>
    </w:p>
    <w:p w:rsidR="00EA3C08" w:rsidRPr="00101C40" w:rsidRDefault="00EA3C08" w:rsidP="00101C40">
      <w:pPr>
        <w:pBdr>
          <w:top w:val="nil"/>
          <w:left w:val="nil"/>
          <w:bottom w:val="nil"/>
          <w:right w:val="nil"/>
          <w:between w:val="nil"/>
        </w:pBdr>
        <w:jc w:val="both"/>
        <w:rPr>
          <w:rFonts w:ascii="Futura Lt BT" w:eastAsia="Poppins" w:hAnsi="Futura Lt BT" w:cs="Poppins"/>
          <w:color w:val="000000"/>
          <w:sz w:val="22"/>
          <w:szCs w:val="22"/>
        </w:rPr>
      </w:pPr>
    </w:p>
    <w:p w:rsidR="00EA3C08" w:rsidRPr="00101C40" w:rsidRDefault="00101C40" w:rsidP="00101C40">
      <w:pPr>
        <w:pBdr>
          <w:top w:val="nil"/>
          <w:left w:val="nil"/>
          <w:bottom w:val="nil"/>
          <w:right w:val="nil"/>
          <w:between w:val="nil"/>
        </w:pBdr>
        <w:jc w:val="both"/>
        <w:rPr>
          <w:rFonts w:ascii="Futura Lt BT" w:eastAsia="Poppins" w:hAnsi="Futura Lt BT" w:cs="Poppins"/>
          <w:color w:val="000000"/>
          <w:sz w:val="22"/>
          <w:szCs w:val="22"/>
        </w:rPr>
      </w:pPr>
      <w:r w:rsidRPr="00101C40">
        <w:rPr>
          <w:rFonts w:ascii="Futura Lt BT" w:eastAsia="Poppins" w:hAnsi="Futura Lt BT" w:cs="Poppins"/>
          <w:color w:val="000000"/>
          <w:sz w:val="22"/>
          <w:szCs w:val="22"/>
        </w:rPr>
        <w:t>To support the SENCO in meeting the individual learning needs of pupils, providing practical support, advice and mentoring to pupils to support them to develop their social and emotional skills and behaviour for learning in order to achieve success.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pBdr>
          <w:top w:val="nil"/>
          <w:left w:val="nil"/>
          <w:bottom w:val="nil"/>
          <w:right w:val="nil"/>
          <w:between w:val="nil"/>
        </w:pBdr>
        <w:jc w:val="both"/>
        <w:rPr>
          <w:rFonts w:ascii="Futura Lt BT" w:eastAsia="Poppins" w:hAnsi="Futura Lt BT" w:cs="Poppins"/>
          <w:color w:val="000000"/>
          <w:sz w:val="22"/>
          <w:szCs w:val="22"/>
        </w:rPr>
      </w:pPr>
      <w:r w:rsidRPr="00101C40">
        <w:rPr>
          <w:rFonts w:ascii="Futura Lt BT" w:eastAsia="Poppins" w:hAnsi="Futura Lt BT" w:cs="Poppins"/>
          <w:color w:val="000000"/>
          <w:sz w:val="22"/>
          <w:szCs w:val="22"/>
        </w:rPr>
        <w:t>To ma</w:t>
      </w:r>
      <w:r w:rsidRPr="00101C40">
        <w:rPr>
          <w:rFonts w:ascii="Futura Lt BT" w:eastAsia="Poppins" w:hAnsi="Futura Lt BT" w:cs="Poppins"/>
          <w:color w:val="000000"/>
          <w:sz w:val="22"/>
          <w:szCs w:val="22"/>
        </w:rPr>
        <w:t>nage and supervise pupil behaviour, and contribute to the maintenance of effective school administration/organisation.</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b/>
          <w:bCs/>
          <w:sz w:val="22"/>
          <w:szCs w:val="22"/>
        </w:rPr>
        <w:t>KEY ACCOUNTABILITIES: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pBdr>
          <w:top w:val="nil"/>
          <w:left w:val="nil"/>
          <w:bottom w:val="nil"/>
          <w:right w:val="nil"/>
          <w:between w:val="nil"/>
        </w:pBdr>
        <w:jc w:val="both"/>
        <w:rPr>
          <w:rFonts w:ascii="Futura Lt BT" w:eastAsia="Poppins" w:hAnsi="Futura Lt BT" w:cs="Poppins"/>
          <w:color w:val="000000"/>
          <w:sz w:val="22"/>
          <w:szCs w:val="22"/>
        </w:rPr>
      </w:pPr>
      <w:r w:rsidRPr="00101C40">
        <w:rPr>
          <w:rFonts w:ascii="Futura Lt BT" w:eastAsia="Poppins" w:hAnsi="Futura Lt BT" w:cs="Poppins"/>
          <w:color w:val="000000"/>
          <w:sz w:val="22"/>
          <w:szCs w:val="22"/>
        </w:rPr>
        <w:t>To promote actively the school’s Equal Opportunities Policy and observe the standard of conduct which prevents discrimination taking place</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sz w:val="22"/>
          <w:szCs w:val="22"/>
        </w:rPr>
        <w:t>To maintain awareness of and commitment to the school’s Equal Opportunity and Safeguarding (Child Protection) Polici</w:t>
      </w:r>
      <w:r w:rsidRPr="00101C40">
        <w:rPr>
          <w:rFonts w:ascii="Futura Lt BT" w:eastAsia="Poppins" w:hAnsi="Futura Lt BT" w:cs="Poppins"/>
          <w:sz w:val="22"/>
          <w:szCs w:val="22"/>
        </w:rPr>
        <w:t>es in relation to both employment and service delivery</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sz w:val="22"/>
          <w:szCs w:val="22"/>
        </w:rPr>
        <w:t>To fully comply with the Health and Safety at Work Act 1974 etc, the school’s Health and Safety Policy and all locally agreed safe methods of work</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sz w:val="22"/>
          <w:szCs w:val="22"/>
        </w:rPr>
        <w:t>To be responsible for promoting and safeguarding the</w:t>
      </w:r>
      <w:r w:rsidRPr="00101C40">
        <w:rPr>
          <w:rFonts w:ascii="Futura Lt BT" w:eastAsia="Poppins" w:hAnsi="Futura Lt BT" w:cs="Poppins"/>
          <w:sz w:val="22"/>
          <w:szCs w:val="22"/>
        </w:rPr>
        <w:t xml:space="preserve"> welfare of children and young persons for whom the post-holder is responsible, or with whom s/he comes into contact, in order to adhere to and ensure compliance with the relevant Trust/ School Safeguarding Child Protection Policy and Procedures at all tim</w:t>
      </w:r>
      <w:r w:rsidRPr="00101C40">
        <w:rPr>
          <w:rFonts w:ascii="Futura Lt BT" w:eastAsia="Poppins" w:hAnsi="Futura Lt BT" w:cs="Poppins"/>
          <w:sz w:val="22"/>
          <w:szCs w:val="22"/>
        </w:rPr>
        <w:t>es.  If, in the course of carrying out the duties of the role, the job holder identifies any instance in which a child is suffering or likely to suffer significant harm either at school or at home, s/he must report any concerns to the School’s Designated S</w:t>
      </w:r>
      <w:r w:rsidRPr="00101C40">
        <w:rPr>
          <w:rFonts w:ascii="Futura Lt BT" w:eastAsia="Poppins" w:hAnsi="Futura Lt BT" w:cs="Poppins"/>
          <w:sz w:val="22"/>
          <w:szCs w:val="22"/>
        </w:rPr>
        <w:t xml:space="preserve">afeguarding Lead so that a referral can be made accordingly to the relevant </w:t>
      </w:r>
      <w:proofErr w:type="gramStart"/>
      <w:r w:rsidRPr="00101C40">
        <w:rPr>
          <w:rFonts w:ascii="Futura Lt BT" w:eastAsia="Poppins" w:hAnsi="Futura Lt BT" w:cs="Poppins"/>
          <w:sz w:val="22"/>
          <w:szCs w:val="22"/>
        </w:rPr>
        <w:t>third party</w:t>
      </w:r>
      <w:proofErr w:type="gramEnd"/>
      <w:r w:rsidRPr="00101C40">
        <w:rPr>
          <w:rFonts w:ascii="Futura Lt BT" w:eastAsia="Poppins" w:hAnsi="Futura Lt BT" w:cs="Poppins"/>
          <w:sz w:val="22"/>
          <w:szCs w:val="22"/>
        </w:rPr>
        <w:t xml:space="preserve"> services.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sz w:val="22"/>
          <w:szCs w:val="22"/>
        </w:rPr>
        <w:t>At the discretion of the Headteacher, such other activities as may from time to time be agreed consistent with the nature of the job described above</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sz w:val="22"/>
          <w:szCs w:val="22"/>
        </w:rPr>
        <w:lastRenderedPageBreak/>
        <w:t>To work</w:t>
      </w:r>
      <w:r w:rsidRPr="00101C40">
        <w:rPr>
          <w:rFonts w:ascii="Futura Lt BT" w:eastAsia="Poppins" w:hAnsi="Futura Lt BT" w:cs="Poppins"/>
          <w:sz w:val="22"/>
          <w:szCs w:val="22"/>
        </w:rPr>
        <w:t xml:space="preserve"> with colleagues to achieve service plan objectives and targets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sz w:val="22"/>
          <w:szCs w:val="22"/>
        </w:rPr>
        <w:t>To participate in Employee Development schemes and Appraisal (Performance Management) and contribute to the identification of own and team development needs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b/>
          <w:bCs/>
          <w:sz w:val="22"/>
          <w:szCs w:val="22"/>
        </w:rPr>
        <w:t>PRINCIPAL RESPONSIBILITIES/DUTIE</w:t>
      </w:r>
      <w:r w:rsidRPr="00101C40">
        <w:rPr>
          <w:rFonts w:ascii="Futura Lt BT" w:eastAsia="Poppins" w:hAnsi="Futura Lt BT" w:cs="Poppins"/>
          <w:b/>
          <w:bCs/>
          <w:sz w:val="22"/>
          <w:szCs w:val="22"/>
        </w:rPr>
        <w:t>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b/>
          <w:bCs/>
          <w:sz w:val="22"/>
          <w:szCs w:val="22"/>
        </w:rPr>
        <w:t>Teaching and Learning</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b/>
          <w:bCs/>
          <w:i/>
          <w:iCs/>
          <w:sz w:val="22"/>
          <w:szCs w:val="22"/>
        </w:rPr>
        <w:t>Under the professional oversight of/liaison with a suitably qualified and experienced teacher(s).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Plan, organise and manage structured learning activities that reflect specific expertise, knowledge of the national curriculum and specific assessed courses e.g. ASDAN, Functional Skills in Mathematics, Functional Skills in English.</w:t>
      </w:r>
    </w:p>
    <w:p w:rsidR="00EA3C08" w:rsidRPr="00101C40" w:rsidRDefault="00EA3C08" w:rsidP="00101C40">
      <w:pPr>
        <w:ind w:left="176"/>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Assess pupil needs usi</w:t>
      </w:r>
      <w:r w:rsidRPr="00101C40">
        <w:rPr>
          <w:rFonts w:ascii="Futura Lt BT" w:eastAsia="Poppins" w:hAnsi="Futura Lt BT" w:cs="Poppins"/>
          <w:sz w:val="22"/>
          <w:szCs w:val="22"/>
        </w:rPr>
        <w:t>ng detailed knowledge and specialist skills to support pupil learning, evaluating and adjusting lesson plans as necessary.</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Supervise pupils delivering learning activities to small groups/whole classes of pupils, adjusting activities within the scope of th</w:t>
      </w:r>
      <w:r w:rsidRPr="00101C40">
        <w:rPr>
          <w:rFonts w:ascii="Futura Lt BT" w:eastAsia="Poppins" w:hAnsi="Futura Lt BT" w:cs="Poppins"/>
          <w:sz w:val="22"/>
          <w:szCs w:val="22"/>
        </w:rPr>
        <w:t>e curriculum in response to pupils’ learning.</w:t>
      </w:r>
    </w:p>
    <w:p w:rsidR="00EA3C08" w:rsidRPr="00101C40" w:rsidRDefault="00EA3C08" w:rsidP="00101C40">
      <w:pPr>
        <w:pBdr>
          <w:top w:val="nil"/>
          <w:left w:val="nil"/>
          <w:bottom w:val="nil"/>
          <w:right w:val="nil"/>
          <w:between w:val="nil"/>
        </w:pBdr>
        <w:ind w:left="720"/>
        <w:jc w:val="both"/>
        <w:rPr>
          <w:rFonts w:ascii="Futura Lt BT" w:eastAsia="Poppins" w:hAnsi="Futura Lt BT" w:cs="Poppins"/>
          <w:color w:val="000000"/>
          <w:sz w:val="22"/>
          <w:szCs w:val="22"/>
        </w:rPr>
      </w:pPr>
    </w:p>
    <w:p w:rsidR="00EA3C08" w:rsidRPr="00101C40" w:rsidRDefault="00101C40" w:rsidP="00101C40">
      <w:pPr>
        <w:numPr>
          <w:ilvl w:val="0"/>
          <w:numId w:val="1"/>
        </w:numPr>
        <w:pBdr>
          <w:top w:val="nil"/>
          <w:left w:val="nil"/>
          <w:bottom w:val="nil"/>
          <w:right w:val="nil"/>
          <w:between w:val="nil"/>
        </w:pBdr>
        <w:jc w:val="both"/>
        <w:rPr>
          <w:rFonts w:ascii="Futura Lt BT" w:eastAsia="Poppins" w:hAnsi="Futura Lt BT" w:cs="Poppins"/>
          <w:color w:val="000000"/>
          <w:sz w:val="22"/>
          <w:szCs w:val="22"/>
        </w:rPr>
      </w:pPr>
      <w:r w:rsidRPr="00101C40">
        <w:rPr>
          <w:rFonts w:ascii="Futura Lt BT" w:eastAsia="Poppins" w:hAnsi="Futura Lt BT" w:cs="Poppins"/>
          <w:color w:val="000000"/>
          <w:sz w:val="22"/>
          <w:szCs w:val="22"/>
        </w:rPr>
        <w:t xml:space="preserve">Administer independently the school’s ‘3-5pm’ (or equivalent) flexible support provision for vulnerable pupils. </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Create a structured positive learning environment.</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Support the curriculum plan with learning programmes and differentiated activities.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Monitor pupil responses to learning through observation and structured assessment against pre-determined learning objectives, evaluating these with recommendations to impr</w:t>
      </w:r>
      <w:r w:rsidRPr="00101C40">
        <w:rPr>
          <w:rFonts w:ascii="Futura Lt BT" w:eastAsia="Poppins" w:hAnsi="Futura Lt BT" w:cs="Poppins"/>
          <w:sz w:val="22"/>
          <w:szCs w:val="22"/>
        </w:rPr>
        <w:t>ove and advance learning for pupils.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Develop Individual Education Plans and/or targeted learning objectives.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Systematically record achievements in lessons, collecting (and reporting when appropriate) evidence of attainment.</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tabs>
          <w:tab w:val="left" w:pos="180"/>
        </w:tabs>
        <w:jc w:val="both"/>
        <w:rPr>
          <w:rFonts w:ascii="Futura Lt BT" w:eastAsia="Poppins" w:hAnsi="Futura Lt BT" w:cs="Poppins"/>
          <w:sz w:val="22"/>
          <w:szCs w:val="22"/>
        </w:rPr>
      </w:pPr>
      <w:r w:rsidRPr="00101C40">
        <w:rPr>
          <w:rFonts w:ascii="Futura Lt BT" w:eastAsia="Poppins" w:hAnsi="Futura Lt BT" w:cs="Poppins"/>
          <w:sz w:val="22"/>
          <w:szCs w:val="22"/>
        </w:rPr>
        <w:t>Provide objective and accurat</w:t>
      </w:r>
      <w:r w:rsidRPr="00101C40">
        <w:rPr>
          <w:rFonts w:ascii="Futura Lt BT" w:eastAsia="Poppins" w:hAnsi="Futura Lt BT" w:cs="Poppins"/>
          <w:sz w:val="22"/>
          <w:szCs w:val="22"/>
        </w:rPr>
        <w:t xml:space="preserve">e feedback sensitively for pupils, parent etc and produce </w:t>
      </w:r>
      <w:proofErr w:type="gramStart"/>
      <w:r w:rsidRPr="00101C40">
        <w:rPr>
          <w:rFonts w:ascii="Futura Lt BT" w:eastAsia="Poppins" w:hAnsi="Futura Lt BT" w:cs="Poppins"/>
          <w:sz w:val="22"/>
          <w:szCs w:val="22"/>
        </w:rPr>
        <w:t>evidence based</w:t>
      </w:r>
      <w:proofErr w:type="gramEnd"/>
      <w:r w:rsidRPr="00101C40">
        <w:rPr>
          <w:rFonts w:ascii="Futura Lt BT" w:eastAsia="Poppins" w:hAnsi="Futura Lt BT" w:cs="Poppins"/>
          <w:sz w:val="22"/>
          <w:szCs w:val="22"/>
        </w:rPr>
        <w:t xml:space="preserve"> reports for a wide variety of audiences.</w:t>
      </w:r>
    </w:p>
    <w:p w:rsidR="00EA3C08" w:rsidRPr="00101C40" w:rsidRDefault="00EA3C08" w:rsidP="00101C40">
      <w:pPr>
        <w:tabs>
          <w:tab w:val="left" w:pos="180"/>
        </w:tabs>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Ensure the milestones for achievement are challenging and demanding, adjusting activities as required.</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Provide unobtrusive guidance and supp</w:t>
      </w:r>
      <w:r w:rsidRPr="00101C40">
        <w:rPr>
          <w:rFonts w:ascii="Futura Lt BT" w:eastAsia="Poppins" w:hAnsi="Futura Lt BT" w:cs="Poppins"/>
          <w:sz w:val="22"/>
          <w:szCs w:val="22"/>
        </w:rPr>
        <w:t>ort to enable pupils to find answers to questions and tasks set, using knowledge of each pupil’s differing levels of development and ability to ensure progression and continuity.</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Implement relevant local and national learning strategies e.g. literacy, num</w:t>
      </w:r>
      <w:r w:rsidRPr="00101C40">
        <w:rPr>
          <w:rFonts w:ascii="Futura Lt BT" w:eastAsia="Poppins" w:hAnsi="Futura Lt BT" w:cs="Poppins"/>
          <w:sz w:val="22"/>
          <w:szCs w:val="22"/>
        </w:rPr>
        <w:t>eracy and make effective use of opportunities provided by other learning activities to support the development of relevant skills.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Conduct research to broaden and enrich pupil learning.</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Support the use of IT as a learning aid (including the use of specialist curriculum software), assisting pupils to develop IT competence and independent use of systems.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Develop and determine the need for specialist equipment, to prepare and maintain these</w:t>
      </w:r>
      <w:r w:rsidRPr="00101C40">
        <w:rPr>
          <w:rFonts w:ascii="Futura Lt BT" w:eastAsia="Poppins" w:hAnsi="Futura Lt BT" w:cs="Poppins"/>
          <w:sz w:val="22"/>
          <w:szCs w:val="22"/>
        </w:rPr>
        <w:t xml:space="preserve"> as associated with the specific subject area or curriculum key stage and to take the lead in learning activities associated with the equipment.</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lastRenderedPageBreak/>
        <w:t>Review/mark pupil work, recording progress and achievement.</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Administer and mark tests, invigilate/support ass</w:t>
      </w:r>
      <w:r w:rsidRPr="00101C40">
        <w:rPr>
          <w:rFonts w:ascii="Futura Lt BT" w:eastAsia="Poppins" w:hAnsi="Futura Lt BT" w:cs="Poppins"/>
          <w:sz w:val="22"/>
          <w:szCs w:val="22"/>
        </w:rPr>
        <w:t>essments/exams.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Prepare and design teaching materials (e.g. lesson sheets, handouts).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Support pupils, including those with SEND, individually or in small groups, implementing Individual Education Plans, using either specialist knowledge or skills in providing such support (e.g. behaviour management).</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Classroom cover supervision - including</w:t>
      </w:r>
      <w:r w:rsidRPr="00101C40">
        <w:rPr>
          <w:rFonts w:ascii="Futura Lt BT" w:eastAsia="Poppins" w:hAnsi="Futura Lt BT" w:cs="Poppins"/>
          <w:sz w:val="22"/>
          <w:szCs w:val="22"/>
        </w:rPr>
        <w:t xml:space="preserve"> responding to pupils’ questions and generally help pupils undertake activities and achieve learning outcomes (may plan/prepare learning activity for cover lesson).</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tabs>
          <w:tab w:val="left" w:pos="540"/>
        </w:tabs>
        <w:jc w:val="both"/>
        <w:rPr>
          <w:rFonts w:ascii="Futura Lt BT" w:eastAsia="Poppins" w:hAnsi="Futura Lt BT" w:cs="Poppins"/>
          <w:sz w:val="22"/>
          <w:szCs w:val="22"/>
        </w:rPr>
      </w:pPr>
      <w:r w:rsidRPr="00101C40">
        <w:rPr>
          <w:rFonts w:ascii="Futura Lt BT" w:eastAsia="Poppins" w:hAnsi="Futura Lt BT" w:cs="Poppins"/>
          <w:sz w:val="22"/>
          <w:szCs w:val="22"/>
        </w:rPr>
        <w:t>Supervise pupils using a variety of specialist materials/equipment on/or off school premis</w:t>
      </w:r>
      <w:r w:rsidRPr="00101C40">
        <w:rPr>
          <w:rFonts w:ascii="Futura Lt BT" w:eastAsia="Poppins" w:hAnsi="Futura Lt BT" w:cs="Poppins"/>
          <w:sz w:val="22"/>
          <w:szCs w:val="22"/>
        </w:rPr>
        <w:t>es.</w:t>
      </w:r>
    </w:p>
    <w:p w:rsidR="00EA3C08" w:rsidRPr="00101C40" w:rsidRDefault="00EA3C08" w:rsidP="00101C40">
      <w:pPr>
        <w:pStyle w:val="Heading5"/>
        <w:ind w:left="0"/>
        <w:rPr>
          <w:rFonts w:ascii="Futura Lt BT" w:eastAsia="Poppins" w:hAnsi="Futura Lt BT" w:cs="Poppins"/>
          <w:sz w:val="22"/>
          <w:szCs w:val="22"/>
        </w:rPr>
      </w:pPr>
    </w:p>
    <w:p w:rsidR="00EA3C08" w:rsidRPr="00101C40" w:rsidRDefault="00101C40" w:rsidP="00101C40">
      <w:pPr>
        <w:numPr>
          <w:ilvl w:val="0"/>
          <w:numId w:val="2"/>
        </w:numPr>
        <w:jc w:val="both"/>
        <w:rPr>
          <w:rFonts w:ascii="Futura Lt BT" w:eastAsia="Poppins" w:hAnsi="Futura Lt BT" w:cs="Poppins"/>
          <w:sz w:val="22"/>
          <w:szCs w:val="22"/>
        </w:rPr>
      </w:pPr>
      <w:r w:rsidRPr="00101C40">
        <w:rPr>
          <w:rFonts w:ascii="Futura Lt BT" w:eastAsia="Poppins" w:hAnsi="Futura Lt BT" w:cs="Poppins"/>
          <w:sz w:val="22"/>
          <w:szCs w:val="22"/>
        </w:rPr>
        <w:t>Establish a clear framework for classroom discipline, anticipating and managing behaviour constructively, promoting self-control and independence.</w:t>
      </w:r>
    </w:p>
    <w:p w:rsidR="00EA3C08" w:rsidRPr="00101C40" w:rsidRDefault="00EA3C08" w:rsidP="00101C40">
      <w:pPr>
        <w:ind w:left="176"/>
        <w:jc w:val="both"/>
        <w:rPr>
          <w:rFonts w:ascii="Futura Lt BT" w:eastAsia="Poppins" w:hAnsi="Futura Lt BT" w:cs="Poppins"/>
          <w:sz w:val="22"/>
          <w:szCs w:val="22"/>
        </w:rPr>
      </w:pPr>
    </w:p>
    <w:p w:rsidR="00EA3C08" w:rsidRPr="00101C40" w:rsidRDefault="00101C40" w:rsidP="00101C40">
      <w:pPr>
        <w:numPr>
          <w:ilvl w:val="0"/>
          <w:numId w:val="2"/>
        </w:numPr>
        <w:jc w:val="both"/>
        <w:rPr>
          <w:rFonts w:ascii="Futura Lt BT" w:eastAsia="Poppins" w:hAnsi="Futura Lt BT" w:cs="Poppins"/>
          <w:sz w:val="22"/>
          <w:szCs w:val="22"/>
        </w:rPr>
      </w:pPr>
      <w:r w:rsidRPr="00101C40">
        <w:rPr>
          <w:rFonts w:ascii="Futura Lt BT" w:eastAsia="Poppins" w:hAnsi="Futura Lt BT" w:cs="Poppins"/>
          <w:sz w:val="22"/>
          <w:szCs w:val="22"/>
        </w:rPr>
        <w:t>Develop and implement strategies for behaviour management.</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2"/>
        </w:numPr>
        <w:jc w:val="both"/>
        <w:rPr>
          <w:rFonts w:ascii="Futura Lt BT" w:eastAsia="Poppins" w:hAnsi="Futura Lt BT" w:cs="Poppins"/>
          <w:sz w:val="22"/>
          <w:szCs w:val="22"/>
        </w:rPr>
      </w:pPr>
      <w:r w:rsidRPr="00101C40">
        <w:rPr>
          <w:rFonts w:ascii="Futura Lt BT" w:eastAsia="Poppins" w:hAnsi="Futura Lt BT" w:cs="Poppins"/>
          <w:sz w:val="22"/>
          <w:szCs w:val="22"/>
        </w:rPr>
        <w:t>Promote positive values, attitudes and good</w:t>
      </w:r>
      <w:r w:rsidRPr="00101C40">
        <w:rPr>
          <w:rFonts w:ascii="Futura Lt BT" w:eastAsia="Poppins" w:hAnsi="Futura Lt BT" w:cs="Poppins"/>
          <w:sz w:val="22"/>
          <w:szCs w:val="22"/>
        </w:rPr>
        <w:t xml:space="preserve"> pupil behaviour, dealing with conflicts and incidents.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2"/>
        </w:numPr>
        <w:jc w:val="both"/>
        <w:rPr>
          <w:rFonts w:ascii="Futura Lt BT" w:eastAsia="Poppins" w:hAnsi="Futura Lt BT" w:cs="Poppins"/>
          <w:sz w:val="22"/>
          <w:szCs w:val="22"/>
        </w:rPr>
      </w:pPr>
      <w:r w:rsidRPr="00101C40">
        <w:rPr>
          <w:rFonts w:ascii="Futura Lt BT" w:eastAsia="Poppins" w:hAnsi="Futura Lt BT" w:cs="Poppins"/>
          <w:sz w:val="22"/>
          <w:szCs w:val="22"/>
        </w:rPr>
        <w:t>Manage pupils who are showing socially unacceptable or challenging behaviour.</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2"/>
        </w:numPr>
        <w:jc w:val="both"/>
        <w:rPr>
          <w:rFonts w:ascii="Futura Lt BT" w:eastAsia="Poppins" w:hAnsi="Futura Lt BT" w:cs="Poppins"/>
          <w:sz w:val="22"/>
          <w:szCs w:val="22"/>
        </w:rPr>
      </w:pPr>
      <w:r w:rsidRPr="00101C40">
        <w:rPr>
          <w:rFonts w:ascii="Futura Lt BT" w:eastAsia="Poppins" w:hAnsi="Futura Lt BT" w:cs="Poppins"/>
          <w:sz w:val="22"/>
          <w:szCs w:val="22"/>
        </w:rPr>
        <w:t xml:space="preserve">Establish productive working relationships with pupils using methods to encourage pupil engagement and participation in </w:t>
      </w:r>
      <w:r w:rsidRPr="00101C40">
        <w:rPr>
          <w:rFonts w:ascii="Futura Lt BT" w:eastAsia="Poppins" w:hAnsi="Futura Lt BT" w:cs="Poppins"/>
          <w:sz w:val="22"/>
          <w:szCs w:val="22"/>
        </w:rPr>
        <w:t>activities.</w:t>
      </w:r>
    </w:p>
    <w:p w:rsidR="00EA3C08" w:rsidRPr="00101C40" w:rsidRDefault="00EA3C08" w:rsidP="00101C40">
      <w:pPr>
        <w:ind w:left="176"/>
        <w:jc w:val="both"/>
        <w:rPr>
          <w:rFonts w:ascii="Futura Lt BT" w:eastAsia="Poppins" w:hAnsi="Futura Lt BT" w:cs="Poppins"/>
          <w:sz w:val="22"/>
          <w:szCs w:val="22"/>
        </w:rPr>
      </w:pPr>
    </w:p>
    <w:p w:rsidR="00EA3C08" w:rsidRPr="00101C40" w:rsidRDefault="00101C40" w:rsidP="00101C40">
      <w:pPr>
        <w:numPr>
          <w:ilvl w:val="0"/>
          <w:numId w:val="2"/>
        </w:numPr>
        <w:jc w:val="both"/>
        <w:rPr>
          <w:rFonts w:ascii="Futura Lt BT" w:eastAsia="Poppins" w:hAnsi="Futura Lt BT" w:cs="Poppins"/>
          <w:sz w:val="22"/>
          <w:szCs w:val="22"/>
        </w:rPr>
      </w:pPr>
      <w:r w:rsidRPr="00101C40">
        <w:rPr>
          <w:rFonts w:ascii="Futura Lt BT" w:eastAsia="Poppins" w:hAnsi="Futura Lt BT" w:cs="Poppins"/>
          <w:sz w:val="22"/>
          <w:szCs w:val="22"/>
        </w:rPr>
        <w:t>Promote the inclusion and acceptance of all pupils within the classroom.</w:t>
      </w:r>
    </w:p>
    <w:p w:rsidR="00EA3C08" w:rsidRPr="00101C40" w:rsidRDefault="00EA3C08" w:rsidP="00101C40">
      <w:pPr>
        <w:jc w:val="both"/>
        <w:rPr>
          <w:rFonts w:ascii="Futura Lt BT" w:eastAsia="Poppins" w:hAnsi="Futura Lt BT" w:cs="Poppins"/>
          <w:sz w:val="22"/>
          <w:szCs w:val="22"/>
        </w:rPr>
      </w:pPr>
    </w:p>
    <w:p w:rsidR="00EA3C08" w:rsidRPr="00101C40" w:rsidRDefault="00EA3C08" w:rsidP="00101C40">
      <w:pPr>
        <w:pStyle w:val="Heading5"/>
        <w:ind w:left="0"/>
        <w:rPr>
          <w:rFonts w:ascii="Futura Lt BT" w:eastAsia="Poppins" w:hAnsi="Futura Lt BT" w:cs="Poppins"/>
          <w:sz w:val="22"/>
          <w:szCs w:val="22"/>
        </w:rPr>
      </w:pPr>
    </w:p>
    <w:p w:rsidR="00EA3C08" w:rsidRPr="00101C40" w:rsidRDefault="00101C40" w:rsidP="00101C40">
      <w:pPr>
        <w:pStyle w:val="Heading5"/>
        <w:ind w:left="0"/>
        <w:rPr>
          <w:rFonts w:ascii="Futura Lt BT" w:eastAsia="Poppins" w:hAnsi="Futura Lt BT" w:cs="Poppins"/>
          <w:sz w:val="22"/>
          <w:szCs w:val="22"/>
        </w:rPr>
      </w:pPr>
      <w:r w:rsidRPr="00101C40">
        <w:rPr>
          <w:rFonts w:ascii="Futura Lt BT" w:eastAsia="Poppins" w:hAnsi="Futura Lt BT" w:cs="Poppins"/>
          <w:sz w:val="22"/>
          <w:szCs w:val="22"/>
        </w:rPr>
        <w:t>General School Support</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 xml:space="preserve">Be involved in </w:t>
      </w:r>
      <w:proofErr w:type="spellStart"/>
      <w:r w:rsidRPr="00101C40">
        <w:rPr>
          <w:rFonts w:ascii="Futura Lt BT" w:eastAsia="Poppins" w:hAnsi="Futura Lt BT" w:cs="Poppins"/>
          <w:sz w:val="22"/>
          <w:szCs w:val="22"/>
        </w:rPr>
        <w:t>extra curricular</w:t>
      </w:r>
      <w:proofErr w:type="spellEnd"/>
      <w:r w:rsidRPr="00101C40">
        <w:rPr>
          <w:rFonts w:ascii="Futura Lt BT" w:eastAsia="Poppins" w:hAnsi="Futura Lt BT" w:cs="Poppins"/>
          <w:sz w:val="22"/>
          <w:szCs w:val="22"/>
        </w:rPr>
        <w:t xml:space="preserve"> activities, (e.g. clubs, activities, trips, open days, presentation evenings). </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Provide clerical and administrative support, e.g. photocopying, typing, filing, collation of pupil reports.</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jc w:val="both"/>
        <w:rPr>
          <w:rFonts w:ascii="Futura Lt BT" w:eastAsia="Poppins" w:hAnsi="Futura Lt BT" w:cs="Poppins"/>
          <w:sz w:val="22"/>
          <w:szCs w:val="22"/>
        </w:rPr>
      </w:pPr>
      <w:r w:rsidRPr="00101C40">
        <w:rPr>
          <w:rFonts w:ascii="Futura Lt BT" w:eastAsia="Poppins" w:hAnsi="Futura Lt BT" w:cs="Poppins"/>
          <w:sz w:val="22"/>
          <w:szCs w:val="22"/>
        </w:rPr>
        <w:t>Report student and school issues in line with the school’s policies for health and safety, child protection, behaviour management etc.</w:t>
      </w:r>
    </w:p>
    <w:p w:rsidR="00EA3C08" w:rsidRPr="00101C40" w:rsidRDefault="00EA3C08" w:rsidP="00101C40">
      <w:pPr>
        <w:jc w:val="both"/>
        <w:rPr>
          <w:rFonts w:ascii="Futura Lt BT" w:eastAsia="Poppins" w:hAnsi="Futura Lt BT" w:cs="Poppins"/>
          <w:sz w:val="22"/>
          <w:szCs w:val="22"/>
        </w:rPr>
      </w:pPr>
    </w:p>
    <w:p w:rsidR="00EA3C08" w:rsidRPr="00101C40" w:rsidRDefault="00101C40" w:rsidP="00101C40">
      <w:pPr>
        <w:numPr>
          <w:ilvl w:val="0"/>
          <w:numId w:val="1"/>
        </w:numPr>
        <w:pBdr>
          <w:top w:val="nil"/>
          <w:left w:val="nil"/>
          <w:bottom w:val="nil"/>
          <w:right w:val="nil"/>
          <w:between w:val="nil"/>
        </w:pBdr>
        <w:jc w:val="both"/>
        <w:rPr>
          <w:rFonts w:ascii="Futura Lt BT" w:eastAsia="Poppins" w:hAnsi="Futura Lt BT" w:cs="Poppins"/>
          <w:color w:val="000000"/>
          <w:sz w:val="22"/>
          <w:szCs w:val="22"/>
        </w:rPr>
      </w:pPr>
      <w:r w:rsidRPr="00101C40">
        <w:rPr>
          <w:rFonts w:ascii="Futura Lt BT" w:eastAsia="Poppins" w:hAnsi="Futura Lt BT" w:cs="Poppins"/>
          <w:color w:val="000000"/>
          <w:sz w:val="22"/>
          <w:szCs w:val="22"/>
        </w:rPr>
        <w:t>Attend meet</w:t>
      </w:r>
      <w:r w:rsidRPr="00101C40">
        <w:rPr>
          <w:rFonts w:ascii="Futura Lt BT" w:eastAsia="Poppins" w:hAnsi="Futura Lt BT" w:cs="Poppins"/>
          <w:color w:val="000000"/>
          <w:sz w:val="22"/>
          <w:szCs w:val="22"/>
        </w:rPr>
        <w:t>ings, including with staff, parents and external agencies, as required.</w:t>
      </w:r>
    </w:p>
    <w:p w:rsidR="00EA3C08" w:rsidRPr="00101C40" w:rsidRDefault="00EA3C08" w:rsidP="00101C40">
      <w:pPr>
        <w:pBdr>
          <w:top w:val="nil"/>
          <w:left w:val="nil"/>
          <w:bottom w:val="nil"/>
          <w:right w:val="nil"/>
          <w:between w:val="nil"/>
        </w:pBdr>
        <w:ind w:left="720"/>
        <w:jc w:val="both"/>
        <w:rPr>
          <w:rFonts w:ascii="Futura Lt BT" w:eastAsia="Poppins" w:hAnsi="Futura Lt BT" w:cs="Poppins"/>
          <w:color w:val="000000"/>
          <w:sz w:val="22"/>
          <w:szCs w:val="22"/>
        </w:rPr>
      </w:pPr>
    </w:p>
    <w:p w:rsidR="00EA3C08" w:rsidRPr="00101C40" w:rsidRDefault="00101C40" w:rsidP="00101C40">
      <w:pPr>
        <w:numPr>
          <w:ilvl w:val="0"/>
          <w:numId w:val="1"/>
        </w:numPr>
        <w:pBdr>
          <w:top w:val="nil"/>
          <w:left w:val="nil"/>
          <w:bottom w:val="nil"/>
          <w:right w:val="nil"/>
          <w:between w:val="nil"/>
        </w:pBdr>
        <w:jc w:val="both"/>
        <w:rPr>
          <w:rFonts w:ascii="Futura Lt BT" w:eastAsia="Poppins" w:hAnsi="Futura Lt BT" w:cs="Poppins"/>
          <w:color w:val="000000"/>
          <w:sz w:val="22"/>
          <w:szCs w:val="22"/>
        </w:rPr>
      </w:pPr>
      <w:r w:rsidRPr="00101C40">
        <w:rPr>
          <w:rFonts w:ascii="Futura Lt BT" w:eastAsia="Poppins" w:hAnsi="Futura Lt BT" w:cs="Poppins"/>
          <w:color w:val="000000"/>
          <w:sz w:val="22"/>
          <w:szCs w:val="22"/>
        </w:rPr>
        <w:t>Attend training sessions as required.</w:t>
      </w:r>
    </w:p>
    <w:p w:rsidR="00EA3C08" w:rsidRPr="00101C40" w:rsidRDefault="00EA3C08" w:rsidP="00101C40">
      <w:pPr>
        <w:pBdr>
          <w:top w:val="nil"/>
          <w:left w:val="nil"/>
          <w:bottom w:val="nil"/>
          <w:right w:val="nil"/>
          <w:between w:val="nil"/>
        </w:pBdr>
        <w:ind w:left="720"/>
        <w:jc w:val="both"/>
        <w:rPr>
          <w:rFonts w:ascii="Futura Lt BT" w:eastAsia="Poppins" w:hAnsi="Futura Lt BT" w:cs="Poppins"/>
          <w:color w:val="000000"/>
          <w:sz w:val="22"/>
          <w:szCs w:val="22"/>
        </w:rPr>
      </w:pPr>
    </w:p>
    <w:p w:rsidR="00EA3C08" w:rsidRPr="00101C40" w:rsidRDefault="00101C40" w:rsidP="00101C40">
      <w:pPr>
        <w:numPr>
          <w:ilvl w:val="0"/>
          <w:numId w:val="1"/>
        </w:numPr>
        <w:pBdr>
          <w:top w:val="nil"/>
          <w:left w:val="nil"/>
          <w:bottom w:val="nil"/>
          <w:right w:val="nil"/>
          <w:between w:val="nil"/>
        </w:pBdr>
        <w:jc w:val="both"/>
        <w:rPr>
          <w:rFonts w:ascii="Futura Lt BT" w:eastAsia="Poppins" w:hAnsi="Futura Lt BT" w:cs="Poppins"/>
          <w:color w:val="000000"/>
          <w:sz w:val="22"/>
          <w:szCs w:val="22"/>
        </w:rPr>
      </w:pPr>
      <w:r w:rsidRPr="00101C40">
        <w:rPr>
          <w:rFonts w:ascii="Futura Lt BT" w:eastAsia="Poppins" w:hAnsi="Futura Lt BT" w:cs="Poppins"/>
          <w:color w:val="000000"/>
          <w:sz w:val="22"/>
          <w:szCs w:val="22"/>
        </w:rPr>
        <w:t xml:space="preserve">Be part of the on-call and isolation supervision team, if required. </w:t>
      </w:r>
    </w:p>
    <w:p w:rsidR="00EA3C08" w:rsidRPr="00101C40" w:rsidRDefault="00EA3C08" w:rsidP="00101C40">
      <w:pPr>
        <w:pBdr>
          <w:top w:val="nil"/>
          <w:left w:val="nil"/>
          <w:bottom w:val="nil"/>
          <w:right w:val="nil"/>
          <w:between w:val="nil"/>
        </w:pBdr>
        <w:ind w:left="720"/>
        <w:jc w:val="both"/>
        <w:rPr>
          <w:rFonts w:ascii="Futura Lt BT" w:eastAsia="Poppins" w:hAnsi="Futura Lt BT" w:cs="Poppins"/>
          <w:color w:val="000000"/>
          <w:sz w:val="22"/>
          <w:szCs w:val="22"/>
        </w:rPr>
      </w:pPr>
    </w:p>
    <w:p w:rsidR="00EA3C08" w:rsidRPr="00101C40" w:rsidRDefault="00EA3C08" w:rsidP="00101C40">
      <w:pPr>
        <w:pBdr>
          <w:top w:val="nil"/>
          <w:left w:val="nil"/>
          <w:bottom w:val="nil"/>
          <w:right w:val="nil"/>
          <w:between w:val="nil"/>
        </w:pBdr>
        <w:jc w:val="both"/>
        <w:rPr>
          <w:rFonts w:ascii="Futura Lt BT" w:eastAsia="Poppins" w:hAnsi="Futura Lt BT" w:cs="Poppins"/>
          <w:color w:val="000000"/>
          <w:sz w:val="22"/>
          <w:szCs w:val="22"/>
        </w:rPr>
      </w:pPr>
    </w:p>
    <w:p w:rsidR="00EA3C08" w:rsidRPr="00101C40" w:rsidRDefault="00101C40" w:rsidP="00101C40">
      <w:pPr>
        <w:jc w:val="both"/>
        <w:rPr>
          <w:rFonts w:ascii="Futura Lt BT" w:eastAsia="Poppins" w:hAnsi="Futura Lt BT" w:cs="Poppins"/>
          <w:sz w:val="22"/>
          <w:szCs w:val="22"/>
        </w:rPr>
      </w:pPr>
      <w:r w:rsidRPr="00101C40">
        <w:rPr>
          <w:rFonts w:ascii="Futura Lt BT" w:eastAsia="Poppins" w:hAnsi="Futura Lt BT" w:cs="Poppins"/>
          <w:sz w:val="22"/>
          <w:szCs w:val="22"/>
        </w:rPr>
        <w:t>This job description is not necessarily a comprehensive definition of the post.  It will be reviewed annually and may be subject to modification or amendment after discussion.</w:t>
      </w:r>
    </w:p>
    <w:p w:rsidR="00EA3C08" w:rsidRPr="00101C40" w:rsidRDefault="00EA3C08" w:rsidP="00101C40">
      <w:pPr>
        <w:ind w:left="284"/>
        <w:jc w:val="both"/>
        <w:rPr>
          <w:rFonts w:ascii="Futura Lt BT" w:eastAsia="Poppins" w:hAnsi="Futura Lt BT" w:cs="Poppins"/>
          <w:sz w:val="22"/>
          <w:szCs w:val="22"/>
        </w:rPr>
      </w:pPr>
    </w:p>
    <w:p w:rsidR="00EA3C08" w:rsidRPr="00101C40" w:rsidRDefault="00101C40" w:rsidP="00101C40">
      <w:pPr>
        <w:tabs>
          <w:tab w:val="left" w:pos="284"/>
        </w:tabs>
        <w:jc w:val="both"/>
        <w:rPr>
          <w:rFonts w:ascii="Futura Lt BT" w:eastAsia="Poppins" w:hAnsi="Futura Lt BT" w:cs="Poppins"/>
          <w:sz w:val="22"/>
          <w:szCs w:val="22"/>
        </w:rPr>
      </w:pPr>
      <w:r w:rsidRPr="00101C40">
        <w:rPr>
          <w:rFonts w:ascii="Futura Lt BT" w:eastAsia="Poppins" w:hAnsi="Futura Lt BT" w:cs="Poppins"/>
          <w:sz w:val="22"/>
          <w:szCs w:val="22"/>
        </w:rPr>
        <w:t>You will be based predominantly at Springfield School.  However, as you will be</w:t>
      </w:r>
      <w:r w:rsidRPr="00101C40">
        <w:rPr>
          <w:rFonts w:ascii="Futura Lt BT" w:eastAsia="Poppins" w:hAnsi="Futura Lt BT" w:cs="Poppins"/>
          <w:sz w:val="22"/>
          <w:szCs w:val="22"/>
        </w:rPr>
        <w:t xml:space="preserve"> appointed to The De </w:t>
      </w:r>
      <w:proofErr w:type="spellStart"/>
      <w:r w:rsidRPr="00101C40">
        <w:rPr>
          <w:rFonts w:ascii="Futura Lt BT" w:eastAsia="Poppins" w:hAnsi="Futura Lt BT" w:cs="Poppins"/>
          <w:sz w:val="22"/>
          <w:szCs w:val="22"/>
        </w:rPr>
        <w:t>Curci</w:t>
      </w:r>
      <w:proofErr w:type="spellEnd"/>
      <w:r w:rsidRPr="00101C40">
        <w:rPr>
          <w:rFonts w:ascii="Futura Lt BT" w:eastAsia="Poppins" w:hAnsi="Futura Lt BT" w:cs="Poppins"/>
          <w:sz w:val="22"/>
          <w:szCs w:val="22"/>
        </w:rPr>
        <w:t xml:space="preserve"> Trust, you may be required to work in any of The De </w:t>
      </w:r>
      <w:proofErr w:type="spellStart"/>
      <w:r w:rsidRPr="00101C40">
        <w:rPr>
          <w:rFonts w:ascii="Futura Lt BT" w:eastAsia="Poppins" w:hAnsi="Futura Lt BT" w:cs="Poppins"/>
          <w:sz w:val="22"/>
          <w:szCs w:val="22"/>
        </w:rPr>
        <w:t>Curci</w:t>
      </w:r>
      <w:proofErr w:type="spellEnd"/>
      <w:r w:rsidRPr="00101C40">
        <w:rPr>
          <w:rFonts w:ascii="Futura Lt BT" w:eastAsia="Poppins" w:hAnsi="Futura Lt BT" w:cs="Poppins"/>
          <w:sz w:val="22"/>
          <w:szCs w:val="22"/>
        </w:rPr>
        <w:t xml:space="preserve"> Trust’s academies or in any of the schools/academies that the Trust is supporting as reasonably directed by the CEO.  The ability to travel independently between DCT acade</w:t>
      </w:r>
      <w:r w:rsidRPr="00101C40">
        <w:rPr>
          <w:rFonts w:ascii="Futura Lt BT" w:eastAsia="Poppins" w:hAnsi="Futura Lt BT" w:cs="Poppins"/>
          <w:sz w:val="22"/>
          <w:szCs w:val="22"/>
        </w:rPr>
        <w:t>mies/schools is therefore essential.</w:t>
      </w:r>
    </w:p>
    <w:p w:rsidR="00EA3C08" w:rsidRPr="00101C40" w:rsidRDefault="00EA3C08" w:rsidP="00101C40">
      <w:pPr>
        <w:pBdr>
          <w:top w:val="nil"/>
          <w:left w:val="nil"/>
          <w:bottom w:val="nil"/>
          <w:right w:val="nil"/>
          <w:between w:val="nil"/>
        </w:pBdr>
        <w:tabs>
          <w:tab w:val="left" w:pos="284"/>
        </w:tabs>
        <w:spacing w:after="120"/>
        <w:jc w:val="both"/>
        <w:rPr>
          <w:rFonts w:ascii="Futura Lt BT" w:eastAsia="Poppins" w:hAnsi="Futura Lt BT" w:cs="Poppins"/>
          <w:color w:val="000000"/>
          <w:sz w:val="22"/>
          <w:szCs w:val="22"/>
        </w:rPr>
      </w:pPr>
    </w:p>
    <w:p w:rsidR="00101C40" w:rsidRDefault="00101C40">
      <w:pPr>
        <w:pBdr>
          <w:top w:val="nil"/>
          <w:left w:val="nil"/>
          <w:bottom w:val="nil"/>
          <w:right w:val="nil"/>
          <w:between w:val="nil"/>
        </w:pBdr>
        <w:jc w:val="both"/>
        <w:rPr>
          <w:rFonts w:ascii="Futura Lt BT" w:eastAsia="Poppins" w:hAnsi="Futura Lt BT" w:cs="Poppins"/>
          <w:color w:val="000000"/>
          <w:sz w:val="22"/>
          <w:szCs w:val="22"/>
        </w:rPr>
      </w:pPr>
    </w:p>
    <w:p w:rsidR="00EA3C08" w:rsidRDefault="00101C40">
      <w:pPr>
        <w:pBdr>
          <w:top w:val="nil"/>
          <w:left w:val="nil"/>
          <w:bottom w:val="nil"/>
          <w:right w:val="nil"/>
          <w:between w:val="nil"/>
        </w:pBdr>
        <w:jc w:val="both"/>
        <w:rPr>
          <w:rFonts w:ascii="Poppins" w:eastAsia="Poppins" w:hAnsi="Poppins" w:cs="Poppins"/>
          <w:color w:val="000000"/>
          <w:sz w:val="20"/>
          <w:szCs w:val="20"/>
        </w:rPr>
      </w:pPr>
      <w:r>
        <w:rPr>
          <w:rFonts w:ascii="Poppins" w:eastAsia="Poppins" w:hAnsi="Poppins" w:cs="Poppins"/>
          <w:b/>
          <w:bCs/>
          <w:color w:val="000000"/>
          <w:sz w:val="22"/>
          <w:szCs w:val="22"/>
        </w:rPr>
        <w:lastRenderedPageBreak/>
        <w:t>Person Specification</w:t>
      </w:r>
    </w:p>
    <w:p w:rsidR="00EA3C08" w:rsidRPr="00101C40" w:rsidRDefault="00EA3C08">
      <w:pPr>
        <w:spacing w:line="259" w:lineRule="auto"/>
        <w:rPr>
          <w:rFonts w:ascii="Futura Lt BT" w:eastAsia="Poppins" w:hAnsi="Futura Lt BT" w:cs="Poppins"/>
          <w:sz w:val="20"/>
          <w:szCs w:val="20"/>
        </w:rPr>
      </w:pPr>
    </w:p>
    <w:tbl>
      <w:tblPr>
        <w:tblStyle w:val="a"/>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14"/>
        <w:gridCol w:w="1116"/>
        <w:gridCol w:w="1124"/>
      </w:tblGrid>
      <w:tr w:rsidR="00EA3C08" w:rsidRPr="00101C40">
        <w:tc>
          <w:tcPr>
            <w:tcW w:w="7614" w:type="dxa"/>
          </w:tcPr>
          <w:p w:rsidR="00EA3C08" w:rsidRPr="00101C40" w:rsidRDefault="00101C40">
            <w:pPr>
              <w:tabs>
                <w:tab w:val="left" w:pos="284"/>
              </w:tabs>
              <w:rPr>
                <w:rFonts w:ascii="Futura Lt BT" w:eastAsia="Poppins" w:hAnsi="Futura Lt BT" w:cs="Poppins"/>
                <w:color w:val="000000"/>
                <w:sz w:val="20"/>
                <w:szCs w:val="20"/>
              </w:rPr>
            </w:pPr>
            <w:r w:rsidRPr="00101C40">
              <w:rPr>
                <w:rFonts w:ascii="Futura Lt BT" w:eastAsia="Poppins" w:hAnsi="Futura Lt BT" w:cs="Poppins"/>
                <w:b/>
                <w:bCs/>
                <w:color w:val="000000"/>
                <w:sz w:val="20"/>
                <w:szCs w:val="20"/>
              </w:rPr>
              <w:t>Key Qualifications and Experience</w:t>
            </w:r>
          </w:p>
        </w:tc>
        <w:tc>
          <w:tcPr>
            <w:tcW w:w="1116" w:type="dxa"/>
          </w:tcPr>
          <w:p w:rsidR="00EA3C08" w:rsidRPr="00101C40" w:rsidRDefault="00101C40">
            <w:pPr>
              <w:tabs>
                <w:tab w:val="left" w:pos="284"/>
              </w:tabs>
              <w:rPr>
                <w:rFonts w:ascii="Futura Lt BT" w:eastAsia="Poppins" w:hAnsi="Futura Lt BT" w:cs="Poppins"/>
                <w:color w:val="000000"/>
                <w:sz w:val="20"/>
                <w:szCs w:val="20"/>
              </w:rPr>
            </w:pPr>
            <w:r w:rsidRPr="00101C40">
              <w:rPr>
                <w:rFonts w:ascii="Futura Lt BT" w:eastAsia="Poppins" w:hAnsi="Futura Lt BT" w:cs="Poppins"/>
                <w:b/>
                <w:bCs/>
                <w:color w:val="000000"/>
                <w:sz w:val="20"/>
                <w:szCs w:val="20"/>
              </w:rPr>
              <w:t xml:space="preserve">Essential </w:t>
            </w:r>
          </w:p>
        </w:tc>
        <w:tc>
          <w:tcPr>
            <w:tcW w:w="1124" w:type="dxa"/>
          </w:tcPr>
          <w:p w:rsidR="00EA3C08" w:rsidRPr="00101C40" w:rsidRDefault="00101C40">
            <w:pPr>
              <w:tabs>
                <w:tab w:val="left" w:pos="284"/>
              </w:tabs>
              <w:rPr>
                <w:rFonts w:ascii="Futura Lt BT" w:eastAsia="Poppins" w:hAnsi="Futura Lt BT" w:cs="Poppins"/>
                <w:color w:val="000000"/>
                <w:sz w:val="20"/>
                <w:szCs w:val="20"/>
              </w:rPr>
            </w:pPr>
            <w:r w:rsidRPr="00101C40">
              <w:rPr>
                <w:rFonts w:ascii="Futura Lt BT" w:eastAsia="Poppins" w:hAnsi="Futura Lt BT" w:cs="Poppins"/>
                <w:b/>
                <w:bCs/>
                <w:color w:val="000000"/>
                <w:sz w:val="20"/>
                <w:szCs w:val="20"/>
              </w:rPr>
              <w:t xml:space="preserve">Desirable </w:t>
            </w: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NQF Level 3 / HLTA qualification or equivalent experience</w:t>
            </w:r>
          </w:p>
        </w:tc>
        <w:tc>
          <w:tcPr>
            <w:tcW w:w="1116" w:type="dxa"/>
          </w:tcPr>
          <w:p w:rsidR="00EA3C08" w:rsidRPr="00101C40" w:rsidRDefault="00EA3C08">
            <w:pPr>
              <w:jc w:val="center"/>
              <w:rPr>
                <w:rFonts w:ascii="Futura Lt BT" w:eastAsia="Poppins" w:hAnsi="Futura Lt BT" w:cs="Poppins"/>
                <w:color w:val="000000"/>
                <w:sz w:val="20"/>
                <w:szCs w:val="20"/>
              </w:rPr>
            </w:pPr>
          </w:p>
        </w:tc>
        <w:tc>
          <w:tcPr>
            <w:tcW w:w="1124"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sz w:val="20"/>
                <w:szCs w:val="20"/>
              </w:rPr>
              <w:t>x</w:t>
            </w: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Good basic education to GCSE level, including Maths, English and ICT</w:t>
            </w:r>
          </w:p>
        </w:tc>
        <w:tc>
          <w:tcPr>
            <w:tcW w:w="1116" w:type="dxa"/>
          </w:tcPr>
          <w:p w:rsidR="00EA3C08" w:rsidRPr="00101C40" w:rsidRDefault="00101C40">
            <w:pPr>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Experience of working with young people - particularly in the 11–16 age group.</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Experience supporting children in a classroom or learning environment</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Experience supporting SEND pupils — including knowledge of SEND strategies and approaches.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Experience with school systems — development, management or operation of school processes (typically over two years).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Understanding of safeguarding — includi</w:t>
            </w:r>
            <w:r w:rsidRPr="00101C40">
              <w:rPr>
                <w:rFonts w:ascii="Futura Lt BT" w:eastAsia="Poppins" w:hAnsi="Futura Lt BT" w:cs="Poppins"/>
                <w:color w:val="000000"/>
                <w:sz w:val="20"/>
                <w:szCs w:val="20"/>
              </w:rPr>
              <w:t>ng child protection responsibilities.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Understanding of child development — and awareness of learning barriers.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Knowledge of ICT packages — including school software, equipment and digital resources.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Knowledge of relevant policies and legislation — including codes of practice and statutory requirements.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b/>
                <w:bCs/>
                <w:color w:val="000000"/>
                <w:sz w:val="20"/>
                <w:szCs w:val="20"/>
              </w:rPr>
            </w:pPr>
            <w:r w:rsidRPr="00101C40">
              <w:rPr>
                <w:rFonts w:ascii="Futura Lt BT" w:eastAsia="Poppins" w:hAnsi="Futura Lt BT" w:cs="Poppins"/>
                <w:color w:val="000000"/>
                <w:sz w:val="20"/>
                <w:szCs w:val="20"/>
              </w:rPr>
              <w:t>Experience supporting literacy and numeracy</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 xml:space="preserve">Working knowledge of the national curriculum </w:t>
            </w:r>
          </w:p>
        </w:tc>
        <w:tc>
          <w:tcPr>
            <w:tcW w:w="1116" w:type="dxa"/>
          </w:tcPr>
          <w:p w:rsidR="00EA3C08" w:rsidRPr="00101C40" w:rsidRDefault="00EA3C08">
            <w:pPr>
              <w:tabs>
                <w:tab w:val="left" w:pos="284"/>
              </w:tabs>
              <w:jc w:val="center"/>
              <w:rPr>
                <w:rFonts w:ascii="Futura Lt BT" w:eastAsia="Poppins" w:hAnsi="Futura Lt BT" w:cs="Poppins"/>
                <w:color w:val="000000"/>
                <w:sz w:val="20"/>
                <w:szCs w:val="20"/>
              </w:rPr>
            </w:pPr>
          </w:p>
        </w:tc>
        <w:tc>
          <w:tcPr>
            <w:tcW w:w="1124"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 xml:space="preserve">Experience supporting extracurricular activities — trips, clubs or events </w:t>
            </w:r>
          </w:p>
        </w:tc>
        <w:tc>
          <w:tcPr>
            <w:tcW w:w="1116" w:type="dxa"/>
          </w:tcPr>
          <w:p w:rsidR="00EA3C08" w:rsidRPr="00101C40" w:rsidRDefault="00EA3C08">
            <w:pPr>
              <w:tabs>
                <w:tab w:val="left" w:pos="284"/>
              </w:tabs>
              <w:jc w:val="center"/>
              <w:rPr>
                <w:rFonts w:ascii="Futura Lt BT" w:eastAsia="Poppins" w:hAnsi="Futura Lt BT" w:cs="Poppins"/>
                <w:color w:val="000000"/>
                <w:sz w:val="20"/>
                <w:szCs w:val="20"/>
              </w:rPr>
            </w:pPr>
          </w:p>
        </w:tc>
        <w:tc>
          <w:tcPr>
            <w:tcW w:w="1124"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First Aid training or willingness to undertake training</w:t>
            </w:r>
          </w:p>
        </w:tc>
        <w:tc>
          <w:tcPr>
            <w:tcW w:w="1116" w:type="dxa"/>
          </w:tcPr>
          <w:p w:rsidR="00EA3C08" w:rsidRPr="00101C40" w:rsidRDefault="00EA3C08">
            <w:pPr>
              <w:tabs>
                <w:tab w:val="left" w:pos="284"/>
              </w:tabs>
              <w:jc w:val="center"/>
              <w:rPr>
                <w:rFonts w:ascii="Futura Lt BT" w:eastAsia="Poppins" w:hAnsi="Futura Lt BT" w:cs="Poppins"/>
                <w:color w:val="000000"/>
                <w:sz w:val="20"/>
                <w:szCs w:val="20"/>
              </w:rPr>
            </w:pPr>
          </w:p>
        </w:tc>
        <w:tc>
          <w:tcPr>
            <w:tcW w:w="1124"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Ability to travel independently between Trust schools</w:t>
            </w:r>
          </w:p>
        </w:tc>
        <w:tc>
          <w:tcPr>
            <w:tcW w:w="1116" w:type="dxa"/>
          </w:tcPr>
          <w:p w:rsidR="00EA3C08" w:rsidRPr="00101C40" w:rsidRDefault="00EA3C08">
            <w:pPr>
              <w:tabs>
                <w:tab w:val="left" w:pos="284"/>
              </w:tabs>
              <w:jc w:val="center"/>
              <w:rPr>
                <w:rFonts w:ascii="Futura Lt BT" w:eastAsia="Poppins" w:hAnsi="Futura Lt BT" w:cs="Poppins"/>
                <w:color w:val="000000"/>
                <w:sz w:val="20"/>
                <w:szCs w:val="20"/>
              </w:rPr>
            </w:pPr>
          </w:p>
        </w:tc>
        <w:tc>
          <w:tcPr>
            <w:tcW w:w="1124"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Right to work in the UK; Enhanced DBS and safer recruitment checks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bl>
    <w:p w:rsidR="00EA3C08" w:rsidRPr="00101C40" w:rsidRDefault="00EA3C08">
      <w:pPr>
        <w:rPr>
          <w:rFonts w:ascii="Futura Lt BT" w:eastAsia="Poppins" w:hAnsi="Futura Lt BT" w:cs="Poppins"/>
          <w:sz w:val="20"/>
          <w:szCs w:val="20"/>
        </w:rPr>
      </w:pPr>
    </w:p>
    <w:tbl>
      <w:tblPr>
        <w:tblStyle w:val="a0"/>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14"/>
        <w:gridCol w:w="1116"/>
        <w:gridCol w:w="1124"/>
      </w:tblGrid>
      <w:tr w:rsidR="00EA3C08" w:rsidRPr="00101C40">
        <w:tc>
          <w:tcPr>
            <w:tcW w:w="7614" w:type="dxa"/>
          </w:tcPr>
          <w:p w:rsidR="00EA3C08" w:rsidRPr="00101C40" w:rsidRDefault="00101C40">
            <w:pPr>
              <w:tabs>
                <w:tab w:val="left" w:pos="284"/>
              </w:tabs>
              <w:rPr>
                <w:rFonts w:ascii="Futura Lt BT" w:eastAsia="Poppins" w:hAnsi="Futura Lt BT" w:cs="Poppins"/>
                <w:color w:val="000000"/>
                <w:sz w:val="20"/>
                <w:szCs w:val="20"/>
              </w:rPr>
            </w:pPr>
            <w:r w:rsidRPr="00101C40">
              <w:rPr>
                <w:rFonts w:ascii="Futura Lt BT" w:eastAsia="Poppins" w:hAnsi="Futura Lt BT" w:cs="Poppins"/>
                <w:b/>
                <w:bCs/>
                <w:color w:val="000000"/>
                <w:sz w:val="20"/>
                <w:szCs w:val="20"/>
              </w:rPr>
              <w:t xml:space="preserve">Key Skills and Abilities </w:t>
            </w:r>
          </w:p>
        </w:tc>
        <w:tc>
          <w:tcPr>
            <w:tcW w:w="1116" w:type="dxa"/>
          </w:tcPr>
          <w:p w:rsidR="00EA3C08" w:rsidRPr="00101C40" w:rsidRDefault="00101C40">
            <w:pPr>
              <w:tabs>
                <w:tab w:val="left" w:pos="284"/>
              </w:tabs>
              <w:rPr>
                <w:rFonts w:ascii="Futura Lt BT" w:eastAsia="Poppins" w:hAnsi="Futura Lt BT" w:cs="Poppins"/>
                <w:color w:val="000000"/>
                <w:sz w:val="20"/>
                <w:szCs w:val="20"/>
              </w:rPr>
            </w:pPr>
            <w:r w:rsidRPr="00101C40">
              <w:rPr>
                <w:rFonts w:ascii="Futura Lt BT" w:eastAsia="Poppins" w:hAnsi="Futura Lt BT" w:cs="Poppins"/>
                <w:b/>
                <w:bCs/>
                <w:color w:val="000000"/>
                <w:sz w:val="20"/>
                <w:szCs w:val="20"/>
              </w:rPr>
              <w:t xml:space="preserve">Essential </w:t>
            </w:r>
          </w:p>
        </w:tc>
        <w:tc>
          <w:tcPr>
            <w:tcW w:w="1124" w:type="dxa"/>
          </w:tcPr>
          <w:p w:rsidR="00EA3C08" w:rsidRPr="00101C40" w:rsidRDefault="00101C40">
            <w:pPr>
              <w:tabs>
                <w:tab w:val="left" w:pos="284"/>
              </w:tabs>
              <w:rPr>
                <w:rFonts w:ascii="Futura Lt BT" w:eastAsia="Poppins" w:hAnsi="Futura Lt BT" w:cs="Poppins"/>
                <w:color w:val="000000"/>
                <w:sz w:val="20"/>
                <w:szCs w:val="20"/>
              </w:rPr>
            </w:pPr>
            <w:r w:rsidRPr="00101C40">
              <w:rPr>
                <w:rFonts w:ascii="Futura Lt BT" w:eastAsia="Poppins" w:hAnsi="Futura Lt BT" w:cs="Poppins"/>
                <w:b/>
                <w:bCs/>
                <w:color w:val="000000"/>
                <w:sz w:val="20"/>
                <w:szCs w:val="20"/>
              </w:rPr>
              <w:t xml:space="preserve">Desirable </w:t>
            </w: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Ability and willingness to learn new skills and adapt to change</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 xml:space="preserve">Excellent interpersonal and communication </w:t>
            </w:r>
            <w:bookmarkStart w:id="0" w:name="_GoBack"/>
            <w:bookmarkEnd w:id="0"/>
            <w:r w:rsidRPr="00101C40">
              <w:rPr>
                <w:rFonts w:ascii="Futura Lt BT" w:eastAsia="Poppins" w:hAnsi="Futura Lt BT" w:cs="Poppins"/>
                <w:color w:val="000000"/>
                <w:sz w:val="20"/>
                <w:szCs w:val="20"/>
              </w:rPr>
              <w:t xml:space="preserve">skills </w:t>
            </w:r>
            <w:r w:rsidRPr="00101C40">
              <w:rPr>
                <w:rFonts w:ascii="Futura Lt BT" w:eastAsia="Poppins" w:hAnsi="Futura Lt BT" w:cs="Poppins"/>
                <w:b/>
                <w:bCs/>
                <w:color w:val="000000"/>
                <w:sz w:val="20"/>
                <w:szCs w:val="20"/>
              </w:rPr>
              <w:t xml:space="preserve">- </w:t>
            </w:r>
            <w:r w:rsidRPr="00101C40">
              <w:rPr>
                <w:rFonts w:ascii="Futura Lt BT" w:eastAsia="Poppins" w:hAnsi="Futura Lt BT" w:cs="Poppins"/>
                <w:color w:val="000000"/>
                <w:sz w:val="20"/>
                <w:szCs w:val="20"/>
              </w:rPr>
              <w:t>able to relate well to pupils, staff and external professionals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 xml:space="preserve">Confident use of IT/technology for learning and administration </w:t>
            </w:r>
            <w:r w:rsidRPr="00101C40">
              <w:rPr>
                <w:rFonts w:ascii="Futura Lt BT" w:eastAsia="Poppins" w:hAnsi="Futura Lt BT" w:cs="Poppins"/>
                <w:b/>
                <w:bCs/>
                <w:color w:val="000000"/>
                <w:sz w:val="20"/>
                <w:szCs w:val="20"/>
              </w:rPr>
              <w:t xml:space="preserve">- </w:t>
            </w:r>
            <w:r w:rsidRPr="00101C40">
              <w:rPr>
                <w:rFonts w:ascii="Futura Lt BT" w:eastAsia="Poppins" w:hAnsi="Futura Lt BT" w:cs="Poppins"/>
                <w:color w:val="000000"/>
                <w:sz w:val="20"/>
                <w:szCs w:val="20"/>
              </w:rPr>
              <w:t>— for learning, administration, reporting and updating pupil information</w:t>
            </w:r>
          </w:p>
        </w:tc>
        <w:tc>
          <w:tcPr>
            <w:tcW w:w="1116" w:type="dxa"/>
          </w:tcPr>
          <w:p w:rsidR="00EA3C08" w:rsidRPr="00101C40" w:rsidRDefault="00101C40">
            <w:pPr>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Excellent organisation, time-management and ability to self-direct</w:t>
            </w:r>
          </w:p>
        </w:tc>
        <w:tc>
          <w:tcPr>
            <w:tcW w:w="1116" w:type="dxa"/>
          </w:tcPr>
          <w:p w:rsidR="00EA3C08" w:rsidRPr="00101C40" w:rsidRDefault="00101C40">
            <w:pPr>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Ability to maintain confidentiality and build positive relationships</w:t>
            </w:r>
          </w:p>
        </w:tc>
        <w:tc>
          <w:tcPr>
            <w:tcW w:w="1116" w:type="dxa"/>
          </w:tcPr>
          <w:p w:rsidR="00EA3C08" w:rsidRPr="00101C40" w:rsidRDefault="00101C40">
            <w:pPr>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Ability to manage behaviour in line with school policies</w:t>
            </w:r>
          </w:p>
        </w:tc>
        <w:tc>
          <w:tcPr>
            <w:tcW w:w="1116" w:type="dxa"/>
          </w:tcPr>
          <w:p w:rsidR="00EA3C08" w:rsidRPr="00101C40" w:rsidRDefault="00101C40">
            <w:pPr>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Ability to follow teacher planning and adapt activities</w:t>
            </w:r>
          </w:p>
        </w:tc>
        <w:tc>
          <w:tcPr>
            <w:tcW w:w="1116" w:type="dxa"/>
          </w:tcPr>
          <w:p w:rsidR="00EA3C08" w:rsidRPr="00101C40" w:rsidRDefault="00101C40">
            <w:pPr>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Attention to detail and accuracy, including data protection compliance</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Ability to use initiative, problem-solve and exercise judgement</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Understanding of wider school accountability (e.g. Ofsted)</w:t>
            </w:r>
          </w:p>
        </w:tc>
        <w:tc>
          <w:tcPr>
            <w:tcW w:w="1116" w:type="dxa"/>
          </w:tcPr>
          <w:p w:rsidR="00EA3C08" w:rsidRPr="00101C40" w:rsidRDefault="00EA3C08">
            <w:pPr>
              <w:tabs>
                <w:tab w:val="left" w:pos="284"/>
              </w:tabs>
              <w:jc w:val="center"/>
              <w:rPr>
                <w:rFonts w:ascii="Futura Lt BT" w:eastAsia="Poppins" w:hAnsi="Futura Lt BT" w:cs="Poppins"/>
                <w:color w:val="000000"/>
                <w:sz w:val="20"/>
                <w:szCs w:val="20"/>
              </w:rPr>
            </w:pPr>
          </w:p>
        </w:tc>
        <w:tc>
          <w:tcPr>
            <w:tcW w:w="1124"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Teamworking ability — understanding school roles and working constructively with others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b/>
                <w:bCs/>
                <w:color w:val="000000"/>
                <w:sz w:val="20"/>
                <w:szCs w:val="20"/>
              </w:rPr>
            </w:pPr>
            <w:r w:rsidRPr="00101C40">
              <w:rPr>
                <w:rFonts w:ascii="Futura Lt BT" w:eastAsia="Poppins" w:hAnsi="Futura Lt BT" w:cs="Poppins"/>
                <w:color w:val="000000"/>
                <w:sz w:val="20"/>
                <w:szCs w:val="20"/>
              </w:rPr>
              <w:t>Self-evaluation and professional development — actively seeking learning opportunities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b/>
                <w:bCs/>
                <w:color w:val="000000"/>
                <w:sz w:val="20"/>
                <w:szCs w:val="20"/>
              </w:rPr>
            </w:pPr>
            <w:r w:rsidRPr="00101C40">
              <w:rPr>
                <w:rFonts w:ascii="Futura Lt BT" w:eastAsia="Poppins" w:hAnsi="Futura Lt BT" w:cs="Poppins"/>
                <w:color w:val="000000"/>
                <w:sz w:val="20"/>
                <w:szCs w:val="20"/>
              </w:rPr>
              <w:t>Ability to handle complex queries — and know when to refer to senior staff</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14" w:type="dxa"/>
          </w:tcPr>
          <w:p w:rsidR="00EA3C08" w:rsidRPr="00101C40" w:rsidRDefault="00101C40">
            <w:pPr>
              <w:pBdr>
                <w:top w:val="nil"/>
                <w:left w:val="nil"/>
                <w:bottom w:val="nil"/>
                <w:right w:val="nil"/>
                <w:between w:val="nil"/>
              </w:pBdr>
              <w:rPr>
                <w:rFonts w:ascii="Futura Lt BT" w:eastAsia="Poppins" w:hAnsi="Futura Lt BT" w:cs="Poppins"/>
                <w:b/>
                <w:bCs/>
                <w:color w:val="000000"/>
                <w:sz w:val="20"/>
                <w:szCs w:val="20"/>
              </w:rPr>
            </w:pPr>
            <w:r w:rsidRPr="00101C40">
              <w:rPr>
                <w:rFonts w:ascii="Futura Lt BT" w:eastAsia="Poppins" w:hAnsi="Futura Lt BT" w:cs="Poppins"/>
                <w:color w:val="000000"/>
                <w:sz w:val="20"/>
                <w:szCs w:val="20"/>
              </w:rPr>
              <w:t>High concentration and alertness — e.g., producing achievement information, preparing resources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24" w:type="dxa"/>
          </w:tcPr>
          <w:p w:rsidR="00EA3C08" w:rsidRPr="00101C40" w:rsidRDefault="00EA3C08">
            <w:pPr>
              <w:tabs>
                <w:tab w:val="left" w:pos="284"/>
              </w:tabs>
              <w:jc w:val="center"/>
              <w:rPr>
                <w:rFonts w:ascii="Futura Lt BT" w:eastAsia="Poppins" w:hAnsi="Futura Lt BT" w:cs="Poppins"/>
                <w:color w:val="000000"/>
                <w:sz w:val="20"/>
                <w:szCs w:val="20"/>
              </w:rPr>
            </w:pPr>
          </w:p>
        </w:tc>
      </w:tr>
    </w:tbl>
    <w:p w:rsidR="00EA3C08" w:rsidRPr="00101C40" w:rsidRDefault="00EA3C08">
      <w:pPr>
        <w:rPr>
          <w:rFonts w:ascii="Futura Lt BT" w:eastAsia="Poppins" w:hAnsi="Futura Lt BT" w:cs="Poppins"/>
          <w:sz w:val="20"/>
          <w:szCs w:val="20"/>
        </w:rPr>
      </w:pPr>
    </w:p>
    <w:tbl>
      <w:tblPr>
        <w:tblStyle w:val="a1"/>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21"/>
        <w:gridCol w:w="1116"/>
        <w:gridCol w:w="1117"/>
      </w:tblGrid>
      <w:tr w:rsidR="00EA3C08" w:rsidRPr="00101C40">
        <w:tc>
          <w:tcPr>
            <w:tcW w:w="7621" w:type="dxa"/>
          </w:tcPr>
          <w:p w:rsidR="00EA3C08" w:rsidRPr="00101C40" w:rsidRDefault="00101C40">
            <w:pPr>
              <w:tabs>
                <w:tab w:val="left" w:pos="284"/>
              </w:tabs>
              <w:rPr>
                <w:rFonts w:ascii="Futura Lt BT" w:eastAsia="Poppins" w:hAnsi="Futura Lt BT" w:cs="Poppins"/>
                <w:color w:val="000000"/>
                <w:sz w:val="20"/>
                <w:szCs w:val="20"/>
              </w:rPr>
            </w:pPr>
            <w:r w:rsidRPr="00101C40">
              <w:rPr>
                <w:rFonts w:ascii="Futura Lt BT" w:eastAsia="Poppins" w:hAnsi="Futura Lt BT" w:cs="Poppins"/>
                <w:b/>
                <w:bCs/>
                <w:color w:val="000000"/>
                <w:sz w:val="20"/>
                <w:szCs w:val="20"/>
              </w:rPr>
              <w:t>Personal Attributes</w:t>
            </w:r>
          </w:p>
        </w:tc>
        <w:tc>
          <w:tcPr>
            <w:tcW w:w="1116" w:type="dxa"/>
          </w:tcPr>
          <w:p w:rsidR="00EA3C08" w:rsidRPr="00101C40" w:rsidRDefault="00101C40">
            <w:pPr>
              <w:tabs>
                <w:tab w:val="left" w:pos="284"/>
              </w:tabs>
              <w:rPr>
                <w:rFonts w:ascii="Futura Lt BT" w:eastAsia="Poppins" w:hAnsi="Futura Lt BT" w:cs="Poppins"/>
                <w:color w:val="000000"/>
                <w:sz w:val="20"/>
                <w:szCs w:val="20"/>
              </w:rPr>
            </w:pPr>
            <w:r w:rsidRPr="00101C40">
              <w:rPr>
                <w:rFonts w:ascii="Futura Lt BT" w:eastAsia="Poppins" w:hAnsi="Futura Lt BT" w:cs="Poppins"/>
                <w:b/>
                <w:bCs/>
                <w:color w:val="000000"/>
                <w:sz w:val="20"/>
                <w:szCs w:val="20"/>
              </w:rPr>
              <w:t xml:space="preserve">Essential </w:t>
            </w:r>
          </w:p>
        </w:tc>
        <w:tc>
          <w:tcPr>
            <w:tcW w:w="1117" w:type="dxa"/>
          </w:tcPr>
          <w:p w:rsidR="00EA3C08" w:rsidRPr="00101C40" w:rsidRDefault="00101C40">
            <w:pPr>
              <w:tabs>
                <w:tab w:val="left" w:pos="284"/>
              </w:tabs>
              <w:rPr>
                <w:rFonts w:ascii="Futura Lt BT" w:eastAsia="Poppins" w:hAnsi="Futura Lt BT" w:cs="Poppins"/>
                <w:color w:val="000000"/>
                <w:sz w:val="20"/>
                <w:szCs w:val="20"/>
              </w:rPr>
            </w:pPr>
            <w:r w:rsidRPr="00101C40">
              <w:rPr>
                <w:rFonts w:ascii="Futura Lt BT" w:eastAsia="Poppins" w:hAnsi="Futura Lt BT" w:cs="Poppins"/>
                <w:b/>
                <w:bCs/>
                <w:color w:val="000000"/>
                <w:sz w:val="20"/>
                <w:szCs w:val="20"/>
              </w:rPr>
              <w:t xml:space="preserve">Desirable </w:t>
            </w:r>
          </w:p>
        </w:tc>
      </w:tr>
      <w:tr w:rsidR="00EA3C08" w:rsidRPr="00101C40">
        <w:tc>
          <w:tcPr>
            <w:tcW w:w="7621"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Vigilance, emotional intelligence and strong safeguarding awareness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17"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21"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Excellent reliability, attendance and punctuality</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17"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21"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Highly resilient; calm and consistent under pressure</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17"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21"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High levels of energy, motivation and commitment to student wellbeing</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17"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21"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Team-player with a collaborative approach</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17"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21"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High standards of professional conduct, integrity and confidentiality</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17"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rPr>
          <w:trHeight w:val="106"/>
        </w:trPr>
        <w:tc>
          <w:tcPr>
            <w:tcW w:w="7621"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Flexible and adaptable; willing to support extracurricular and school initiatives</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17"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21"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Commitment to equality, diversity and inclusion</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17"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21"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Champions inclusion and equity</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17"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21"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Passion for education and subject area</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17" w:type="dxa"/>
          </w:tcPr>
          <w:p w:rsidR="00EA3C08" w:rsidRPr="00101C40" w:rsidRDefault="00EA3C08">
            <w:pPr>
              <w:tabs>
                <w:tab w:val="left" w:pos="284"/>
              </w:tabs>
              <w:jc w:val="center"/>
              <w:rPr>
                <w:rFonts w:ascii="Futura Lt BT" w:eastAsia="Poppins" w:hAnsi="Futura Lt BT" w:cs="Poppins"/>
                <w:color w:val="000000"/>
                <w:sz w:val="20"/>
                <w:szCs w:val="20"/>
              </w:rPr>
            </w:pPr>
          </w:p>
        </w:tc>
      </w:tr>
      <w:tr w:rsidR="00EA3C08" w:rsidRPr="00101C40">
        <w:tc>
          <w:tcPr>
            <w:tcW w:w="7621" w:type="dxa"/>
          </w:tcPr>
          <w:p w:rsidR="00EA3C08" w:rsidRPr="00101C40" w:rsidRDefault="00101C40">
            <w:pPr>
              <w:pBdr>
                <w:top w:val="nil"/>
                <w:left w:val="nil"/>
                <w:bottom w:val="nil"/>
                <w:right w:val="nil"/>
                <w:between w:val="nil"/>
              </w:pBd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Values-driven: respect, integrity, honesty, compassion, hard work, self-motivation</w:t>
            </w:r>
          </w:p>
        </w:tc>
        <w:tc>
          <w:tcPr>
            <w:tcW w:w="1116" w:type="dxa"/>
          </w:tcPr>
          <w:p w:rsidR="00EA3C08" w:rsidRPr="00101C40" w:rsidRDefault="00101C40">
            <w:pPr>
              <w:tabs>
                <w:tab w:val="left" w:pos="284"/>
              </w:tabs>
              <w:jc w:val="center"/>
              <w:rPr>
                <w:rFonts w:ascii="Futura Lt BT" w:eastAsia="Poppins" w:hAnsi="Futura Lt BT" w:cs="Poppins"/>
                <w:color w:val="000000"/>
                <w:sz w:val="20"/>
                <w:szCs w:val="20"/>
              </w:rPr>
            </w:pPr>
            <w:r w:rsidRPr="00101C40">
              <w:rPr>
                <w:rFonts w:ascii="Futura Lt BT" w:eastAsia="Poppins" w:hAnsi="Futura Lt BT" w:cs="Poppins"/>
                <w:color w:val="000000"/>
                <w:sz w:val="20"/>
                <w:szCs w:val="20"/>
              </w:rPr>
              <w:t>x</w:t>
            </w:r>
          </w:p>
        </w:tc>
        <w:tc>
          <w:tcPr>
            <w:tcW w:w="1117" w:type="dxa"/>
          </w:tcPr>
          <w:p w:rsidR="00EA3C08" w:rsidRPr="00101C40" w:rsidRDefault="00EA3C08">
            <w:pPr>
              <w:tabs>
                <w:tab w:val="left" w:pos="284"/>
              </w:tabs>
              <w:jc w:val="center"/>
              <w:rPr>
                <w:rFonts w:ascii="Futura Lt BT" w:eastAsia="Poppins" w:hAnsi="Futura Lt BT" w:cs="Poppins"/>
                <w:color w:val="000000"/>
                <w:sz w:val="20"/>
                <w:szCs w:val="20"/>
              </w:rPr>
            </w:pPr>
          </w:p>
        </w:tc>
      </w:tr>
    </w:tbl>
    <w:p w:rsidR="00EA3C08" w:rsidRPr="00101C40" w:rsidRDefault="00EA3C08">
      <w:pPr>
        <w:rPr>
          <w:rFonts w:ascii="Futura Lt BT" w:hAnsi="Futura Lt BT"/>
          <w:sz w:val="20"/>
          <w:szCs w:val="20"/>
        </w:rPr>
      </w:pPr>
    </w:p>
    <w:p w:rsidR="00EA3C08" w:rsidRPr="00101C40" w:rsidRDefault="00EA3C08">
      <w:pPr>
        <w:pBdr>
          <w:top w:val="nil"/>
          <w:left w:val="nil"/>
          <w:bottom w:val="nil"/>
          <w:right w:val="nil"/>
          <w:between w:val="nil"/>
        </w:pBdr>
        <w:jc w:val="center"/>
        <w:rPr>
          <w:rFonts w:ascii="Futura Lt BT" w:eastAsia="Poppins" w:hAnsi="Futura Lt BT" w:cs="Poppins"/>
          <w:color w:val="000000"/>
          <w:sz w:val="20"/>
          <w:szCs w:val="20"/>
        </w:rPr>
      </w:pPr>
    </w:p>
    <w:sectPr w:rsidR="00EA3C08" w:rsidRPr="00101C40">
      <w:footerReference w:type="even" r:id="rId9"/>
      <w:footerReference w:type="default" r:id="rId10"/>
      <w:pgSz w:w="11906" w:h="16838"/>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01C40">
      <w:r>
        <w:separator/>
      </w:r>
    </w:p>
  </w:endnote>
  <w:endnote w:type="continuationSeparator" w:id="0">
    <w:p w:rsidR="00000000" w:rsidRDefault="00101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6844A01F-2723-49B6-94F9-FADE6931FD8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24CCECFC-3D31-4221-894C-338B72F5736A}"/>
  </w:font>
  <w:font w:name="Futura Lt BT">
    <w:panose1 w:val="020B0402020204020303"/>
    <w:charset w:val="00"/>
    <w:family w:val="swiss"/>
    <w:pitch w:val="variable"/>
    <w:sig w:usb0="00000087" w:usb1="00000000" w:usb2="00000000" w:usb3="00000000" w:csb0="0000001B" w:csb1="00000000"/>
    <w:embedRegular r:id="rId3" w:fontKey="{8657104E-CCD2-4DFB-B3E9-F9E6C89D6410}"/>
    <w:embedBold r:id="rId4" w:fontKey="{4CA479C2-11BB-44A2-9C63-14FF4CA58294}"/>
    <w:embedBoldItalic r:id="rId5" w:fontKey="{378C225F-F1E8-45B7-ADF1-E371444D1CDB}"/>
  </w:font>
  <w:font w:name="Poppins">
    <w:altName w:val="Mangal"/>
    <w:charset w:val="00"/>
    <w:family w:val="auto"/>
    <w:pitch w:val="default"/>
    <w:embedRegular r:id="rId6" w:fontKey="{1AA01178-AE4A-40B7-ACDC-FB3E1A664142}"/>
    <w:embedBold r:id="rId7" w:fontKey="{96F5251A-57D8-45B9-89C2-8DB68895C225}"/>
    <w:embedBoldItalic r:id="rId8" w:fontKey="{645AC78C-EE5D-4216-8B65-E9834F89A950}"/>
  </w:font>
  <w:font w:name="Rockwell">
    <w:panose1 w:val="02060603020205020403"/>
    <w:charset w:val="00"/>
    <w:family w:val="roman"/>
    <w:pitch w:val="variable"/>
    <w:sig w:usb0="00000003" w:usb1="00000000" w:usb2="00000000" w:usb3="00000000" w:csb0="00000001" w:csb1="00000000"/>
    <w:embedRegular r:id="rId9" w:fontKey="{4AEF6554-FBDB-48B7-B090-31BB29A1992D}"/>
    <w:embedBold r:id="rId10" w:fontKey="{3BD77A3A-F1F4-452D-975F-EFF4DF0F7F0C}"/>
  </w:font>
  <w:font w:name="Calibri">
    <w:panose1 w:val="020F0502020204030204"/>
    <w:charset w:val="00"/>
    <w:family w:val="swiss"/>
    <w:pitch w:val="variable"/>
    <w:sig w:usb0="E4002EFF" w:usb1="C200247B" w:usb2="00000009" w:usb3="00000000" w:csb0="000001FF" w:csb1="00000000"/>
    <w:embedRegular r:id="rId11" w:fontKey="{EC0A2EBF-12FB-4185-B9DB-07C4472A1F66}"/>
  </w:font>
  <w:font w:name="Cambria">
    <w:panose1 w:val="02040503050406030204"/>
    <w:charset w:val="00"/>
    <w:family w:val="roman"/>
    <w:pitch w:val="variable"/>
    <w:sig w:usb0="E00006FF" w:usb1="420024FF" w:usb2="02000000" w:usb3="00000000" w:csb0="0000019F" w:csb1="00000000"/>
    <w:embedRegular r:id="rId12" w:fontKey="{C2B71A72-B46E-4494-A231-F2E25B3833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C08" w:rsidRDefault="00101C40">
    <w:pPr>
      <w:pBdr>
        <w:top w:val="nil"/>
        <w:left w:val="nil"/>
        <w:bottom w:val="nil"/>
        <w:right w:val="nil"/>
        <w:between w:val="nil"/>
      </w:pBdr>
      <w:tabs>
        <w:tab w:val="center" w:pos="4153"/>
        <w:tab w:val="right" w:pos="8306"/>
      </w:tabs>
      <w:rPr>
        <w:color w:val="000000"/>
      </w:rPr>
    </w:pPr>
    <w:r>
      <w:rPr>
        <w:color w:val="000000"/>
      </w:rPr>
      <w:fldChar w:fldCharType="begin"/>
    </w:r>
    <w:r>
      <w:rPr>
        <w:color w:val="000000"/>
      </w:rPr>
      <w:instrText>PAGE</w:instrText>
    </w:r>
    <w:r>
      <w:rPr>
        <w:color w:val="000000"/>
      </w:rPr>
      <w:fldChar w:fldCharType="end"/>
    </w:r>
  </w:p>
  <w:p w:rsidR="00EA3C08" w:rsidRDefault="00EA3C08">
    <w:pPr>
      <w:pBdr>
        <w:top w:val="nil"/>
        <w:left w:val="nil"/>
        <w:bottom w:val="nil"/>
        <w:right w:val="nil"/>
        <w:between w:val="nil"/>
      </w:pBdr>
      <w:tabs>
        <w:tab w:val="center" w:pos="4153"/>
        <w:tab w:val="right" w:pos="8306"/>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C08" w:rsidRDefault="00101C40">
    <w:pPr>
      <w:pBdr>
        <w:top w:val="nil"/>
        <w:left w:val="nil"/>
        <w:bottom w:val="nil"/>
        <w:right w:val="nil"/>
        <w:between w:val="nil"/>
      </w:pBdr>
      <w:tabs>
        <w:tab w:val="center" w:pos="4153"/>
        <w:tab w:val="right" w:pos="8306"/>
      </w:tabs>
      <w:jc w:val="center"/>
      <w:rPr>
        <w:rFonts w:ascii="Rockwell" w:eastAsia="Rockwell" w:hAnsi="Rockwell" w:cs="Rockwell"/>
        <w:color w:val="000000"/>
        <w:sz w:val="16"/>
        <w:szCs w:val="16"/>
      </w:rPr>
    </w:pPr>
    <w:r>
      <w:rPr>
        <w:rFonts w:ascii="Rockwell" w:eastAsia="Rockwell" w:hAnsi="Rockwell" w:cs="Rockwell"/>
        <w:color w:val="000000"/>
        <w:sz w:val="16"/>
        <w:szCs w:val="16"/>
      </w:rPr>
      <w:t xml:space="preserve">Page </w:t>
    </w:r>
    <w:r>
      <w:rPr>
        <w:rFonts w:ascii="Rockwell" w:eastAsia="Rockwell" w:hAnsi="Rockwell" w:cs="Rockwell"/>
        <w:b/>
        <w:bCs/>
        <w:color w:val="000000"/>
        <w:sz w:val="16"/>
        <w:szCs w:val="16"/>
      </w:rPr>
      <w:fldChar w:fldCharType="begin"/>
    </w:r>
    <w:r>
      <w:rPr>
        <w:rFonts w:ascii="Rockwell" w:eastAsia="Rockwell" w:hAnsi="Rockwell" w:cs="Rockwell"/>
        <w:b/>
        <w:bCs/>
        <w:color w:val="000000"/>
        <w:sz w:val="16"/>
        <w:szCs w:val="16"/>
      </w:rPr>
      <w:instrText>PAGE</w:instrText>
    </w:r>
    <w:r>
      <w:rPr>
        <w:rFonts w:ascii="Rockwell" w:eastAsia="Rockwell" w:hAnsi="Rockwell" w:cs="Rockwell"/>
        <w:b/>
        <w:bCs/>
        <w:color w:val="000000"/>
        <w:sz w:val="16"/>
        <w:szCs w:val="16"/>
      </w:rPr>
      <w:fldChar w:fldCharType="separate"/>
    </w:r>
    <w:r>
      <w:rPr>
        <w:rFonts w:ascii="Rockwell" w:eastAsia="Rockwell" w:hAnsi="Rockwell" w:cs="Rockwell"/>
        <w:b/>
        <w:bCs/>
        <w:noProof/>
        <w:color w:val="000000"/>
        <w:sz w:val="16"/>
        <w:szCs w:val="16"/>
      </w:rPr>
      <w:t>1</w:t>
    </w:r>
    <w:r>
      <w:rPr>
        <w:rFonts w:ascii="Rockwell" w:eastAsia="Rockwell" w:hAnsi="Rockwell" w:cs="Rockwell"/>
        <w:b/>
        <w:bCs/>
        <w:color w:val="000000"/>
        <w:sz w:val="16"/>
        <w:szCs w:val="16"/>
      </w:rPr>
      <w:fldChar w:fldCharType="end"/>
    </w:r>
    <w:r>
      <w:rPr>
        <w:rFonts w:ascii="Rockwell" w:eastAsia="Rockwell" w:hAnsi="Rockwell" w:cs="Rockwell"/>
        <w:color w:val="000000"/>
        <w:sz w:val="16"/>
        <w:szCs w:val="16"/>
      </w:rPr>
      <w:t xml:space="preserve"> of </w:t>
    </w:r>
    <w:r>
      <w:rPr>
        <w:rFonts w:ascii="Rockwell" w:eastAsia="Rockwell" w:hAnsi="Rockwell" w:cs="Rockwell"/>
        <w:b/>
        <w:bCs/>
        <w:color w:val="000000"/>
        <w:sz w:val="16"/>
        <w:szCs w:val="16"/>
      </w:rPr>
      <w:fldChar w:fldCharType="begin"/>
    </w:r>
    <w:r>
      <w:rPr>
        <w:rFonts w:ascii="Rockwell" w:eastAsia="Rockwell" w:hAnsi="Rockwell" w:cs="Rockwell"/>
        <w:b/>
        <w:bCs/>
        <w:color w:val="000000"/>
        <w:sz w:val="16"/>
        <w:szCs w:val="16"/>
      </w:rPr>
      <w:instrText>NUMPAGES</w:instrText>
    </w:r>
    <w:r>
      <w:rPr>
        <w:rFonts w:ascii="Rockwell" w:eastAsia="Rockwell" w:hAnsi="Rockwell" w:cs="Rockwell"/>
        <w:b/>
        <w:bCs/>
        <w:color w:val="000000"/>
        <w:sz w:val="16"/>
        <w:szCs w:val="16"/>
      </w:rPr>
      <w:fldChar w:fldCharType="separate"/>
    </w:r>
    <w:r>
      <w:rPr>
        <w:rFonts w:ascii="Rockwell" w:eastAsia="Rockwell" w:hAnsi="Rockwell" w:cs="Rockwell"/>
        <w:b/>
        <w:bCs/>
        <w:noProof/>
        <w:color w:val="000000"/>
        <w:sz w:val="16"/>
        <w:szCs w:val="16"/>
      </w:rPr>
      <w:t>1</w:t>
    </w:r>
    <w:r>
      <w:rPr>
        <w:rFonts w:ascii="Rockwell" w:eastAsia="Rockwell" w:hAnsi="Rockwell" w:cs="Rockwell"/>
        <w:b/>
        <w:bCs/>
        <w:color w:val="000000"/>
        <w:sz w:val="16"/>
        <w:szCs w:val="16"/>
      </w:rPr>
      <w:fldChar w:fldCharType="end"/>
    </w:r>
  </w:p>
  <w:p w:rsidR="00EA3C08" w:rsidRDefault="00EA3C08">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01C40">
      <w:r>
        <w:separator/>
      </w:r>
    </w:p>
  </w:footnote>
  <w:footnote w:type="continuationSeparator" w:id="0">
    <w:p w:rsidR="00000000" w:rsidRDefault="00101C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800C8"/>
    <w:multiLevelType w:val="multilevel"/>
    <w:tmpl w:val="4A7620F2"/>
    <w:lvl w:ilvl="0">
      <w:start w:val="1"/>
      <w:numFmt w:val="bullet"/>
      <w:lvlText w:val="●"/>
      <w:lvlJc w:val="left"/>
      <w:pPr>
        <w:ind w:left="536"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6AC2CE6"/>
    <w:multiLevelType w:val="multilevel"/>
    <w:tmpl w:val="6874A816"/>
    <w:lvl w:ilvl="0">
      <w:start w:val="1"/>
      <w:numFmt w:val="bullet"/>
      <w:lvlText w:val="●"/>
      <w:lvlJc w:val="left"/>
      <w:pPr>
        <w:ind w:left="536"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C08"/>
    <w:rsid w:val="00101C40"/>
    <w:rsid w:val="00EA3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E212"/>
  <w15:docId w15:val="{AC4A849E-DBFC-41C9-BDB0-351E9854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0"/>
      <w:szCs w:val="20"/>
    </w:rPr>
  </w:style>
  <w:style w:type="paragraph" w:styleId="Heading2">
    <w:name w:val="heading 2"/>
    <w:basedOn w:val="Normal"/>
    <w:next w:val="Normal"/>
    <w:uiPriority w:val="9"/>
    <w:unhideWhenUsed/>
    <w:qFormat/>
    <w:pPr>
      <w:keepNext/>
      <w:jc w:val="both"/>
      <w:outlineLvl w:val="1"/>
    </w:pPr>
    <w:rPr>
      <w:rFonts w:ascii="Arial" w:eastAsia="Arial" w:hAnsi="Arial" w:cs="Arial"/>
      <w:b/>
      <w:bCs/>
      <w:sz w:val="20"/>
      <w:szCs w:val="20"/>
    </w:rPr>
  </w:style>
  <w:style w:type="paragraph" w:styleId="Heading3">
    <w:name w:val="heading 3"/>
    <w:basedOn w:val="Normal"/>
    <w:next w:val="Normal"/>
    <w:uiPriority w:val="9"/>
    <w:unhideWhenUsed/>
    <w:qFormat/>
    <w:pPr>
      <w:keepNext/>
      <w:outlineLvl w:val="2"/>
    </w:pPr>
    <w:rPr>
      <w:b/>
      <w:bCs/>
    </w:rPr>
  </w:style>
  <w:style w:type="paragraph" w:styleId="Heading4">
    <w:name w:val="heading 4"/>
    <w:basedOn w:val="Normal"/>
    <w:next w:val="Normal"/>
    <w:uiPriority w:val="9"/>
    <w:unhideWhenUsed/>
    <w:qFormat/>
    <w:pPr>
      <w:keepNext/>
      <w:jc w:val="center"/>
      <w:outlineLvl w:val="3"/>
    </w:pPr>
    <w:rPr>
      <w:rFonts w:ascii="Arial" w:eastAsia="Arial" w:hAnsi="Arial" w:cs="Arial"/>
      <w:b/>
      <w:bCs/>
      <w:sz w:val="28"/>
      <w:szCs w:val="28"/>
    </w:rPr>
  </w:style>
  <w:style w:type="paragraph" w:styleId="Heading5">
    <w:name w:val="heading 5"/>
    <w:basedOn w:val="Normal"/>
    <w:next w:val="Normal"/>
    <w:uiPriority w:val="9"/>
    <w:unhideWhenUsed/>
    <w:qFormat/>
    <w:pPr>
      <w:keepNext/>
      <w:ind w:left="360"/>
      <w:jc w:val="both"/>
      <w:outlineLvl w:val="4"/>
    </w:pPr>
    <w:rPr>
      <w:rFonts w:ascii="Arial" w:eastAsia="Arial" w:hAnsi="Arial" w:cs="Arial"/>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Rr30fmXVnnc0a5xt0XIGx/zuEA==">CgMxLjA4AHIhMWN4bklKc3J4Z0c2aEpOb25SczBXREJaM25xMXg0OERZ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1590</Words>
  <Characters>9066</Characters>
  <Application>Microsoft Office Word</Application>
  <DocSecurity>0</DocSecurity>
  <Lines>75</Lines>
  <Paragraphs>21</Paragraphs>
  <ScaleCrop>false</ScaleCrop>
  <Company/>
  <LinksUpToDate>false</LinksUpToDate>
  <CharactersWithSpaces>10635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cp:lastModifiedBy>
  <cp:revision>2</cp:revision>
  <dcterms:created xsi:type="dcterms:W3CDTF">2026-05-20T08:38:00Z</dcterms:created>
  <dcterms:modified xsi:type="dcterms:W3CDTF">2026-05-20T08:39:00Z</dcterms:modified>
</cp:coreProperties>
</file>