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190B" w14:textId="77777777" w:rsidR="00BC6EF1" w:rsidRPr="005F7EC4" w:rsidRDefault="00BC6EF1" w:rsidP="004260D2">
      <w:pPr>
        <w:spacing w:after="0" w:line="240" w:lineRule="auto"/>
        <w:jc w:val="center"/>
        <w:rPr>
          <w:rFonts w:cs="Calibri"/>
          <w:b/>
        </w:rPr>
      </w:pPr>
    </w:p>
    <w:p w14:paraId="4AE4F2F9" w14:textId="251D2F66" w:rsidR="008348A7" w:rsidRPr="000D775B" w:rsidRDefault="008348A7" w:rsidP="004260D2">
      <w:pPr>
        <w:spacing w:after="0" w:line="240" w:lineRule="auto"/>
        <w:jc w:val="center"/>
        <w:rPr>
          <w:rFonts w:ascii="Arial" w:hAnsi="Arial" w:cs="Arial"/>
          <w:b/>
          <w:sz w:val="40"/>
          <w:szCs w:val="40"/>
        </w:rPr>
      </w:pPr>
      <w:r w:rsidRPr="000D775B">
        <w:rPr>
          <w:rFonts w:ascii="Arial" w:hAnsi="Arial" w:cs="Arial"/>
          <w:b/>
          <w:sz w:val="40"/>
          <w:szCs w:val="40"/>
        </w:rPr>
        <w:t>JOB DESCRIPTION</w:t>
      </w:r>
    </w:p>
    <w:p w14:paraId="4C4A205C" w14:textId="77777777" w:rsidR="004260D2" w:rsidRPr="000D775B" w:rsidRDefault="004260D2" w:rsidP="004260D2">
      <w:pPr>
        <w:spacing w:after="0" w:line="240"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3655"/>
        <w:gridCol w:w="1843"/>
        <w:gridCol w:w="3197"/>
      </w:tblGrid>
      <w:tr w:rsidR="004260D2" w:rsidRPr="000D775B" w14:paraId="04D0A34E" w14:textId="77777777" w:rsidTr="008870EC">
        <w:tc>
          <w:tcPr>
            <w:tcW w:w="1160" w:type="dxa"/>
          </w:tcPr>
          <w:p w14:paraId="52C84475" w14:textId="77777777" w:rsidR="004260D2" w:rsidRPr="000D775B" w:rsidRDefault="004260D2" w:rsidP="00DF5CF1">
            <w:pPr>
              <w:spacing w:after="0" w:line="240" w:lineRule="auto"/>
              <w:rPr>
                <w:rFonts w:ascii="Arial" w:hAnsi="Arial" w:cs="Arial"/>
                <w:b/>
              </w:rPr>
            </w:pPr>
            <w:bookmarkStart w:id="0" w:name="_Hlk200023865"/>
            <w:r w:rsidRPr="000D775B">
              <w:rPr>
                <w:rFonts w:ascii="Arial" w:hAnsi="Arial" w:cs="Arial"/>
                <w:b/>
              </w:rPr>
              <w:t>Job Title</w:t>
            </w:r>
          </w:p>
        </w:tc>
        <w:tc>
          <w:tcPr>
            <w:tcW w:w="3655" w:type="dxa"/>
          </w:tcPr>
          <w:p w14:paraId="67F730F1" w14:textId="650BDBF3" w:rsidR="004260D2" w:rsidRPr="000D775B" w:rsidRDefault="001A0CAC" w:rsidP="00DF5CF1">
            <w:pPr>
              <w:spacing w:after="0" w:line="240" w:lineRule="auto"/>
              <w:rPr>
                <w:rFonts w:ascii="Arial" w:hAnsi="Arial" w:cs="Arial"/>
              </w:rPr>
            </w:pPr>
            <w:r>
              <w:rPr>
                <w:rFonts w:ascii="Arial" w:hAnsi="Arial" w:cs="Arial"/>
              </w:rPr>
              <w:t>Class Teacher</w:t>
            </w:r>
          </w:p>
        </w:tc>
        <w:tc>
          <w:tcPr>
            <w:tcW w:w="1843" w:type="dxa"/>
          </w:tcPr>
          <w:p w14:paraId="111D71BC" w14:textId="77777777" w:rsidR="004260D2" w:rsidRPr="000D775B" w:rsidRDefault="004260D2" w:rsidP="00DF5CF1">
            <w:pPr>
              <w:spacing w:after="0" w:line="240" w:lineRule="auto"/>
              <w:rPr>
                <w:rFonts w:ascii="Arial" w:hAnsi="Arial" w:cs="Arial"/>
                <w:b/>
              </w:rPr>
            </w:pPr>
            <w:r w:rsidRPr="000D775B">
              <w:rPr>
                <w:rFonts w:ascii="Arial" w:hAnsi="Arial" w:cs="Arial"/>
                <w:b/>
              </w:rPr>
              <w:t>Department</w:t>
            </w:r>
          </w:p>
        </w:tc>
        <w:tc>
          <w:tcPr>
            <w:tcW w:w="3197" w:type="dxa"/>
          </w:tcPr>
          <w:p w14:paraId="31A0E727" w14:textId="5703B356" w:rsidR="004260D2" w:rsidRPr="000D775B" w:rsidRDefault="004260D2" w:rsidP="00DF5CF1">
            <w:pPr>
              <w:spacing w:after="0" w:line="240" w:lineRule="auto"/>
              <w:rPr>
                <w:rFonts w:ascii="Arial" w:hAnsi="Arial" w:cs="Arial"/>
              </w:rPr>
            </w:pPr>
          </w:p>
        </w:tc>
      </w:tr>
      <w:tr w:rsidR="004260D2" w:rsidRPr="000D775B" w14:paraId="00B4BC14" w14:textId="77777777" w:rsidTr="008870EC">
        <w:tc>
          <w:tcPr>
            <w:tcW w:w="1160" w:type="dxa"/>
          </w:tcPr>
          <w:p w14:paraId="53159C89" w14:textId="48EA3AC4" w:rsidR="004260D2" w:rsidRPr="000D775B" w:rsidRDefault="008870EC" w:rsidP="00DF5CF1">
            <w:pPr>
              <w:spacing w:after="0" w:line="240" w:lineRule="auto"/>
              <w:rPr>
                <w:rFonts w:ascii="Arial" w:hAnsi="Arial" w:cs="Arial"/>
                <w:b/>
              </w:rPr>
            </w:pPr>
            <w:r w:rsidRPr="000D775B">
              <w:rPr>
                <w:rFonts w:ascii="Arial" w:hAnsi="Arial" w:cs="Arial"/>
                <w:b/>
                <w:bCs/>
                <w:spacing w:val="-3"/>
              </w:rPr>
              <w:t>Reports To:</w:t>
            </w:r>
          </w:p>
        </w:tc>
        <w:tc>
          <w:tcPr>
            <w:tcW w:w="3655" w:type="dxa"/>
          </w:tcPr>
          <w:p w14:paraId="7F230C42" w14:textId="68AF736E" w:rsidR="004260D2" w:rsidRPr="000D775B" w:rsidRDefault="001A0CAC" w:rsidP="008870EC">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spacing w:line="240" w:lineRule="atLeast"/>
              <w:ind w:left="6480" w:hanging="6480"/>
              <w:jc w:val="both"/>
              <w:rPr>
                <w:rFonts w:ascii="Arial" w:hAnsi="Arial" w:cs="Arial"/>
              </w:rPr>
            </w:pPr>
            <w:r>
              <w:rPr>
                <w:rFonts w:ascii="Arial" w:hAnsi="Arial" w:cs="Arial"/>
                <w:spacing w:val="-3"/>
              </w:rPr>
              <w:t>A Brown, Headteacher</w:t>
            </w:r>
          </w:p>
        </w:tc>
        <w:tc>
          <w:tcPr>
            <w:tcW w:w="1843" w:type="dxa"/>
          </w:tcPr>
          <w:p w14:paraId="7E9A2DAB" w14:textId="77777777" w:rsidR="004260D2" w:rsidRPr="000D775B" w:rsidRDefault="004260D2" w:rsidP="00DF5CF1">
            <w:pPr>
              <w:spacing w:after="0" w:line="240" w:lineRule="auto"/>
              <w:rPr>
                <w:rFonts w:ascii="Arial" w:hAnsi="Arial" w:cs="Arial"/>
                <w:b/>
              </w:rPr>
            </w:pPr>
            <w:r w:rsidRPr="000D775B">
              <w:rPr>
                <w:rFonts w:ascii="Arial" w:hAnsi="Arial" w:cs="Arial"/>
                <w:b/>
              </w:rPr>
              <w:t>Grade</w:t>
            </w:r>
          </w:p>
        </w:tc>
        <w:tc>
          <w:tcPr>
            <w:tcW w:w="3197" w:type="dxa"/>
          </w:tcPr>
          <w:p w14:paraId="7BD6F653" w14:textId="7D0CB7AF" w:rsidR="004260D2" w:rsidRPr="000D775B" w:rsidRDefault="001A0CAC" w:rsidP="00DF5CF1">
            <w:pPr>
              <w:spacing w:after="0" w:line="240" w:lineRule="auto"/>
              <w:rPr>
                <w:rFonts w:ascii="Arial" w:hAnsi="Arial" w:cs="Arial"/>
              </w:rPr>
            </w:pPr>
            <w:r>
              <w:rPr>
                <w:rFonts w:ascii="Arial" w:hAnsi="Arial" w:cs="Arial"/>
              </w:rPr>
              <w:t>MPS to UPS</w:t>
            </w:r>
          </w:p>
        </w:tc>
      </w:tr>
      <w:tr w:rsidR="004260D2" w:rsidRPr="000D775B" w14:paraId="4D857AA1" w14:textId="77777777" w:rsidTr="008870EC">
        <w:tc>
          <w:tcPr>
            <w:tcW w:w="1160" w:type="dxa"/>
          </w:tcPr>
          <w:p w14:paraId="309FEA5D" w14:textId="0F1E3EE5" w:rsidR="004260D2" w:rsidRPr="000D775B" w:rsidRDefault="008870EC" w:rsidP="00DF5CF1">
            <w:pPr>
              <w:spacing w:after="0" w:line="240" w:lineRule="auto"/>
              <w:rPr>
                <w:rFonts w:ascii="Arial" w:hAnsi="Arial" w:cs="Arial"/>
                <w:b/>
              </w:rPr>
            </w:pPr>
            <w:r w:rsidRPr="000D775B">
              <w:rPr>
                <w:rFonts w:ascii="Arial" w:hAnsi="Arial" w:cs="Arial"/>
                <w:b/>
                <w:bCs/>
                <w:spacing w:val="-3"/>
              </w:rPr>
              <w:t>Responsible For:</w:t>
            </w:r>
          </w:p>
        </w:tc>
        <w:tc>
          <w:tcPr>
            <w:tcW w:w="3655" w:type="dxa"/>
          </w:tcPr>
          <w:p w14:paraId="01EEB3E1" w14:textId="73DB988E" w:rsidR="004260D2" w:rsidRPr="000D775B" w:rsidRDefault="004260D2" w:rsidP="008870EC">
            <w:pPr>
              <w:tabs>
                <w:tab w:val="left" w:pos="-1440"/>
                <w:tab w:val="left" w:pos="-720"/>
                <w:tab w:val="left" w:pos="0"/>
                <w:tab w:val="left" w:pos="720"/>
                <w:tab w:val="left" w:pos="1440"/>
                <w:tab w:val="left" w:pos="2160"/>
                <w:tab w:val="left" w:pos="2880"/>
              </w:tabs>
              <w:suppressAutoHyphens/>
              <w:spacing w:line="240" w:lineRule="atLeast"/>
              <w:ind w:left="3600" w:hanging="3600"/>
              <w:rPr>
                <w:rFonts w:ascii="Arial" w:hAnsi="Arial" w:cs="Arial"/>
              </w:rPr>
            </w:pPr>
          </w:p>
        </w:tc>
        <w:tc>
          <w:tcPr>
            <w:tcW w:w="1843" w:type="dxa"/>
          </w:tcPr>
          <w:p w14:paraId="3D775F4C" w14:textId="6AF81A48" w:rsidR="004260D2" w:rsidRPr="000D775B" w:rsidRDefault="0002167A" w:rsidP="0002167A">
            <w:pPr>
              <w:rPr>
                <w:rFonts w:ascii="Arial" w:hAnsi="Arial" w:cs="Arial"/>
                <w:b/>
              </w:rPr>
            </w:pPr>
            <w:r w:rsidRPr="000D775B">
              <w:rPr>
                <w:rFonts w:ascii="Arial" w:hAnsi="Arial" w:cs="Arial"/>
                <w:b/>
              </w:rPr>
              <w:t>Job Type</w:t>
            </w:r>
            <w:r w:rsidRPr="000D775B">
              <w:rPr>
                <w:rFonts w:ascii="Arial" w:hAnsi="Arial" w:cs="Arial"/>
                <w:bCs/>
              </w:rPr>
              <w:t xml:space="preserve">: </w:t>
            </w:r>
          </w:p>
        </w:tc>
        <w:tc>
          <w:tcPr>
            <w:tcW w:w="3197" w:type="dxa"/>
          </w:tcPr>
          <w:p w14:paraId="278FAA50" w14:textId="26176ED1" w:rsidR="004260D2" w:rsidRPr="000D775B" w:rsidRDefault="001A0CAC" w:rsidP="0002167A">
            <w:pPr>
              <w:rPr>
                <w:rFonts w:ascii="Arial" w:hAnsi="Arial" w:cs="Arial"/>
              </w:rPr>
            </w:pPr>
            <w:r>
              <w:rPr>
                <w:rFonts w:ascii="Arial" w:hAnsi="Arial" w:cs="Arial"/>
              </w:rPr>
              <w:t>Class Teacher</w:t>
            </w:r>
          </w:p>
        </w:tc>
      </w:tr>
      <w:tr w:rsidR="004260D2" w:rsidRPr="000D775B" w14:paraId="10F490A9" w14:textId="77777777" w:rsidTr="008870EC">
        <w:tc>
          <w:tcPr>
            <w:tcW w:w="1160" w:type="dxa"/>
          </w:tcPr>
          <w:p w14:paraId="14BE5BD7" w14:textId="70B68B35" w:rsidR="004260D2" w:rsidRPr="000D775B" w:rsidRDefault="004260D2" w:rsidP="00DF5CF1">
            <w:pPr>
              <w:spacing w:after="0" w:line="240" w:lineRule="auto"/>
              <w:rPr>
                <w:rFonts w:ascii="Arial" w:hAnsi="Arial" w:cs="Arial"/>
                <w:b/>
              </w:rPr>
            </w:pPr>
            <w:r w:rsidRPr="000D775B">
              <w:rPr>
                <w:rFonts w:ascii="Arial" w:hAnsi="Arial" w:cs="Arial"/>
                <w:b/>
              </w:rPr>
              <w:t xml:space="preserve">Hours </w:t>
            </w:r>
          </w:p>
        </w:tc>
        <w:tc>
          <w:tcPr>
            <w:tcW w:w="3655" w:type="dxa"/>
          </w:tcPr>
          <w:p w14:paraId="65D6096A" w14:textId="512FF855" w:rsidR="00D90524" w:rsidRPr="000D775B" w:rsidRDefault="0050301C" w:rsidP="00DF5CF1">
            <w:pPr>
              <w:spacing w:after="0" w:line="240" w:lineRule="auto"/>
              <w:rPr>
                <w:rFonts w:ascii="Arial" w:hAnsi="Arial" w:cs="Arial"/>
              </w:rPr>
            </w:pPr>
            <w:r>
              <w:rPr>
                <w:rFonts w:ascii="Arial" w:hAnsi="Arial" w:cs="Arial"/>
              </w:rPr>
              <w:t>32.5</w:t>
            </w:r>
          </w:p>
        </w:tc>
        <w:tc>
          <w:tcPr>
            <w:tcW w:w="1843" w:type="dxa"/>
          </w:tcPr>
          <w:p w14:paraId="5F341E31" w14:textId="77777777" w:rsidR="004260D2" w:rsidRPr="000D775B" w:rsidRDefault="004260D2" w:rsidP="00DF5CF1">
            <w:pPr>
              <w:spacing w:after="0" w:line="240" w:lineRule="auto"/>
              <w:rPr>
                <w:rFonts w:ascii="Arial" w:hAnsi="Arial" w:cs="Arial"/>
                <w:b/>
              </w:rPr>
            </w:pPr>
            <w:r w:rsidRPr="000D775B">
              <w:rPr>
                <w:rFonts w:ascii="Arial" w:hAnsi="Arial" w:cs="Arial"/>
                <w:b/>
              </w:rPr>
              <w:t>Weeks per year</w:t>
            </w:r>
          </w:p>
        </w:tc>
        <w:tc>
          <w:tcPr>
            <w:tcW w:w="3197" w:type="dxa"/>
          </w:tcPr>
          <w:p w14:paraId="6D773336" w14:textId="5CB754CA" w:rsidR="004260D2" w:rsidRPr="000D775B" w:rsidRDefault="001A0CAC" w:rsidP="00DF5CF1">
            <w:pPr>
              <w:spacing w:after="0" w:line="240" w:lineRule="auto"/>
              <w:rPr>
                <w:rFonts w:ascii="Arial" w:hAnsi="Arial" w:cs="Arial"/>
              </w:rPr>
            </w:pPr>
            <w:r>
              <w:rPr>
                <w:rFonts w:ascii="Arial" w:hAnsi="Arial" w:cs="Arial"/>
              </w:rPr>
              <w:t xml:space="preserve">52 weeks </w:t>
            </w:r>
          </w:p>
        </w:tc>
      </w:tr>
      <w:tr w:rsidR="008C7953" w:rsidRPr="000D775B" w14:paraId="2217F612" w14:textId="77777777" w:rsidTr="00F47686">
        <w:tc>
          <w:tcPr>
            <w:tcW w:w="1160" w:type="dxa"/>
          </w:tcPr>
          <w:p w14:paraId="362C17E5" w14:textId="1C0D62BF" w:rsidR="008C7953" w:rsidRPr="000D775B" w:rsidRDefault="008C7953" w:rsidP="00DF5CF1">
            <w:pPr>
              <w:spacing w:after="0" w:line="240" w:lineRule="auto"/>
              <w:rPr>
                <w:rFonts w:ascii="Arial" w:hAnsi="Arial" w:cs="Arial"/>
                <w:b/>
              </w:rPr>
            </w:pPr>
            <w:r w:rsidRPr="000D775B">
              <w:rPr>
                <w:rFonts w:ascii="Arial" w:hAnsi="Arial" w:cs="Arial"/>
                <w:b/>
              </w:rPr>
              <w:t>Location</w:t>
            </w:r>
          </w:p>
        </w:tc>
        <w:tc>
          <w:tcPr>
            <w:tcW w:w="8695" w:type="dxa"/>
            <w:gridSpan w:val="3"/>
          </w:tcPr>
          <w:p w14:paraId="7BDF309D" w14:textId="77777777" w:rsidR="008C7953" w:rsidRPr="000D775B" w:rsidRDefault="008C7953" w:rsidP="00DF5CF1">
            <w:pPr>
              <w:spacing w:after="0" w:line="240" w:lineRule="auto"/>
              <w:rPr>
                <w:rFonts w:ascii="Arial" w:hAnsi="Arial" w:cs="Arial"/>
              </w:rPr>
            </w:pPr>
          </w:p>
          <w:p w14:paraId="6905E465" w14:textId="69228DC1" w:rsidR="00E93C9B" w:rsidRPr="000D775B" w:rsidRDefault="001A0CAC" w:rsidP="00DF5CF1">
            <w:pPr>
              <w:spacing w:after="0" w:line="240" w:lineRule="auto"/>
              <w:rPr>
                <w:rFonts w:ascii="Arial" w:hAnsi="Arial" w:cs="Arial"/>
              </w:rPr>
            </w:pPr>
            <w:r>
              <w:rPr>
                <w:rFonts w:ascii="Arial" w:hAnsi="Arial" w:cs="Arial"/>
              </w:rPr>
              <w:t>Wantage CE Primary School</w:t>
            </w:r>
          </w:p>
        </w:tc>
      </w:tr>
      <w:bookmarkEnd w:id="0"/>
    </w:tbl>
    <w:p w14:paraId="55CC76E0" w14:textId="77777777" w:rsidR="00287018" w:rsidRPr="000D775B" w:rsidRDefault="00287018" w:rsidP="00287018">
      <w:pPr>
        <w:tabs>
          <w:tab w:val="left" w:pos="-1440"/>
          <w:tab w:val="left" w:pos="-720"/>
          <w:tab w:val="left" w:pos="0"/>
        </w:tabs>
        <w:suppressAutoHyphens/>
        <w:spacing w:line="240" w:lineRule="atLeast"/>
        <w:ind w:left="360"/>
        <w:jc w:val="both"/>
        <w:rPr>
          <w:rFonts w:ascii="Arial" w:hAnsi="Arial" w:cs="Arial"/>
          <w:spacing w:val="-3"/>
        </w:rPr>
      </w:pPr>
    </w:p>
    <w:p w14:paraId="45F69898" w14:textId="77777777" w:rsidR="000D775B" w:rsidRPr="000D775B" w:rsidRDefault="000D775B" w:rsidP="000D775B">
      <w:pPr>
        <w:tabs>
          <w:tab w:val="left" w:pos="-1440"/>
          <w:tab w:val="left" w:pos="-720"/>
          <w:tab w:val="left" w:pos="0"/>
        </w:tabs>
        <w:suppressAutoHyphens/>
        <w:spacing w:line="240" w:lineRule="atLeast"/>
        <w:jc w:val="both"/>
        <w:rPr>
          <w:rFonts w:ascii="Arial" w:hAnsi="Arial" w:cs="Arial"/>
          <w:b/>
          <w:bCs/>
          <w:spacing w:val="-3"/>
        </w:rPr>
      </w:pPr>
      <w:r w:rsidRPr="000D775B">
        <w:rPr>
          <w:rFonts w:ascii="Arial" w:hAnsi="Arial" w:cs="Arial"/>
          <w:b/>
          <w:bCs/>
          <w:spacing w:val="-3"/>
        </w:rPr>
        <w:t>MAIN PURPOSE AND SCOPE OF THE JOB</w:t>
      </w:r>
    </w:p>
    <w:p w14:paraId="386C89EB" w14:textId="77777777" w:rsidR="000D775B" w:rsidRPr="000D775B" w:rsidRDefault="000D775B" w:rsidP="000D775B">
      <w:pPr>
        <w:spacing w:after="0"/>
        <w:jc w:val="both"/>
        <w:rPr>
          <w:rFonts w:ascii="Arial" w:hAnsi="Arial" w:cs="Arial"/>
        </w:rPr>
      </w:pPr>
      <w:r w:rsidRPr="000D775B">
        <w:rPr>
          <w:rFonts w:ascii="Arial" w:hAnsi="Arial" w:cs="Arial"/>
        </w:rPr>
        <w:t>This job description should be read in conjunction with the current School Teachers’ Pay and Conditions document and the provisions of that document will apply to the post holder.</w:t>
      </w:r>
    </w:p>
    <w:p w14:paraId="36F3DAA2" w14:textId="77777777" w:rsidR="000D775B" w:rsidRPr="000D775B" w:rsidRDefault="000D775B" w:rsidP="000D775B">
      <w:pPr>
        <w:spacing w:after="0"/>
        <w:jc w:val="both"/>
        <w:rPr>
          <w:rFonts w:ascii="Arial" w:hAnsi="Arial" w:cs="Arial"/>
        </w:rPr>
      </w:pPr>
    </w:p>
    <w:p w14:paraId="44173FA9" w14:textId="77777777" w:rsidR="000D775B" w:rsidRPr="000D775B" w:rsidRDefault="000D775B" w:rsidP="000D775B">
      <w:pPr>
        <w:spacing w:after="0"/>
        <w:jc w:val="both"/>
        <w:rPr>
          <w:rFonts w:ascii="Arial" w:hAnsi="Arial" w:cs="Arial"/>
        </w:rPr>
      </w:pPr>
      <w:r w:rsidRPr="000D775B">
        <w:rPr>
          <w:rFonts w:ascii="Arial" w:hAnsi="Arial" w:cs="Arial"/>
        </w:rPr>
        <w:t>The performance of all the duties and responsibilities shown below will be under the reasonable direction of the Headteacher; and the Deputy Headteacher, or other Senior Manager if appropriate, who will be mindful of his/her duty to ensure that the employee has a reasonable workload and sufficient support to carry out the duties of the post.</w:t>
      </w:r>
    </w:p>
    <w:p w14:paraId="4AF202D2" w14:textId="77777777" w:rsidR="000D775B" w:rsidRPr="000D775B" w:rsidRDefault="000D775B" w:rsidP="000D775B">
      <w:pPr>
        <w:spacing w:after="0"/>
        <w:jc w:val="both"/>
        <w:rPr>
          <w:rFonts w:ascii="Arial" w:hAnsi="Arial" w:cs="Arial"/>
        </w:rPr>
      </w:pPr>
    </w:p>
    <w:p w14:paraId="4163169E" w14:textId="77777777" w:rsidR="000D775B" w:rsidRPr="000D775B" w:rsidRDefault="000D775B" w:rsidP="000D775B">
      <w:pPr>
        <w:spacing w:after="0"/>
        <w:jc w:val="both"/>
        <w:rPr>
          <w:rFonts w:ascii="Arial" w:hAnsi="Arial" w:cs="Arial"/>
        </w:rPr>
      </w:pPr>
      <w:r w:rsidRPr="000D775B">
        <w:rPr>
          <w:rFonts w:ascii="Arial" w:hAnsi="Arial" w:cs="Arial"/>
        </w:rPr>
        <w:t>This job description will be reviewed as least annually and any changes will be subject to consultation.  The school’s Grievance procedure will be used to resolve any dispute arising out of the job description.  Other relevant policies may be the Stress at Work Policy and the Dignity at Work Policy.</w:t>
      </w:r>
    </w:p>
    <w:p w14:paraId="11678D8F" w14:textId="77777777" w:rsidR="000D775B" w:rsidRPr="000D775B" w:rsidRDefault="000D775B" w:rsidP="000D775B">
      <w:pPr>
        <w:spacing w:after="0"/>
        <w:jc w:val="both"/>
        <w:rPr>
          <w:rFonts w:ascii="Arial" w:hAnsi="Arial" w:cs="Arial"/>
        </w:rPr>
      </w:pPr>
    </w:p>
    <w:p w14:paraId="4CAE587A" w14:textId="77777777" w:rsidR="000D775B" w:rsidRPr="000D775B" w:rsidRDefault="000D775B" w:rsidP="000D775B">
      <w:pPr>
        <w:spacing w:after="0"/>
        <w:jc w:val="both"/>
        <w:rPr>
          <w:rFonts w:ascii="Arial" w:hAnsi="Arial" w:cs="Arial"/>
        </w:rPr>
      </w:pPr>
      <w:r w:rsidRPr="000D775B">
        <w:rPr>
          <w:rFonts w:ascii="Arial" w:hAnsi="Arial" w:cs="Arial"/>
        </w:rPr>
        <w:t>The Cambrian Learning Trust is committed to safeguarding and promoting the welfare of children and young people and expects all staff and volunteers to share this commitment.</w:t>
      </w:r>
    </w:p>
    <w:p w14:paraId="57851CA1" w14:textId="77777777" w:rsidR="000D775B" w:rsidRPr="000D775B" w:rsidRDefault="000D775B" w:rsidP="000D775B">
      <w:pPr>
        <w:spacing w:after="0"/>
        <w:rPr>
          <w:rFonts w:ascii="Arial" w:hAnsi="Arial" w:cs="Arial"/>
          <w:b/>
        </w:rPr>
      </w:pPr>
    </w:p>
    <w:p w14:paraId="193F4FAC" w14:textId="77777777" w:rsidR="00907AE6" w:rsidRPr="000D775B" w:rsidRDefault="00907AE6" w:rsidP="00907AE6">
      <w:pPr>
        <w:tabs>
          <w:tab w:val="left" w:pos="-1440"/>
          <w:tab w:val="left" w:pos="-720"/>
          <w:tab w:val="left" w:pos="0"/>
        </w:tabs>
        <w:suppressAutoHyphens/>
        <w:spacing w:line="240" w:lineRule="atLeast"/>
        <w:jc w:val="both"/>
        <w:rPr>
          <w:rFonts w:ascii="Arial" w:hAnsi="Arial" w:cs="Arial"/>
          <w:b/>
          <w:bCs/>
          <w:spacing w:val="-3"/>
        </w:rPr>
      </w:pPr>
      <w:r w:rsidRPr="000D775B">
        <w:rPr>
          <w:rFonts w:ascii="Arial" w:hAnsi="Arial" w:cs="Arial"/>
          <w:b/>
          <w:bCs/>
          <w:spacing w:val="-3"/>
        </w:rPr>
        <w:t>DUTIES AND KEY RESPONSIBILITIES</w:t>
      </w:r>
    </w:p>
    <w:p w14:paraId="5A510275" w14:textId="77777777" w:rsidR="000D775B" w:rsidRPr="000D775B" w:rsidRDefault="000D775B" w:rsidP="000D775B">
      <w:pPr>
        <w:spacing w:after="0"/>
        <w:jc w:val="both"/>
        <w:rPr>
          <w:rFonts w:ascii="Arial" w:hAnsi="Arial" w:cs="Arial"/>
        </w:rPr>
      </w:pPr>
      <w:r w:rsidRPr="000D775B">
        <w:rPr>
          <w:rFonts w:ascii="Arial" w:hAnsi="Arial" w:cs="Arial"/>
        </w:rPr>
        <w:t xml:space="preserve">You will be expected to carry out the professional duties of a teacher as outlined in the School Teachers’ Pay and Conditions document currently in operation, or any subsequent legislation.  </w:t>
      </w:r>
    </w:p>
    <w:p w14:paraId="70D81D17" w14:textId="77777777" w:rsidR="000D775B" w:rsidRPr="000D775B" w:rsidRDefault="000D775B" w:rsidP="000D775B">
      <w:pPr>
        <w:spacing w:after="0"/>
        <w:rPr>
          <w:rFonts w:ascii="Arial" w:hAnsi="Arial" w:cs="Arial"/>
        </w:rPr>
      </w:pPr>
    </w:p>
    <w:p w14:paraId="2DE0EC59" w14:textId="77777777" w:rsidR="000D775B" w:rsidRPr="000D775B" w:rsidRDefault="000D775B" w:rsidP="000D775B">
      <w:pPr>
        <w:spacing w:after="0"/>
        <w:rPr>
          <w:rFonts w:ascii="Arial" w:hAnsi="Arial" w:cs="Arial"/>
          <w:b/>
        </w:rPr>
      </w:pPr>
      <w:r w:rsidRPr="000D775B">
        <w:rPr>
          <w:rFonts w:ascii="Arial" w:hAnsi="Arial" w:cs="Arial"/>
          <w:b/>
        </w:rPr>
        <w:t>Teaching</w:t>
      </w:r>
      <w:r w:rsidRPr="000D775B">
        <w:rPr>
          <w:rFonts w:ascii="Arial" w:hAnsi="Arial" w:cs="Arial"/>
        </w:rPr>
        <w:t xml:space="preserve"> </w:t>
      </w:r>
      <w:r w:rsidRPr="000D775B">
        <w:rPr>
          <w:rFonts w:ascii="Arial" w:hAnsi="Arial" w:cs="Arial"/>
          <w:b/>
        </w:rPr>
        <w:t>and Learning:</w:t>
      </w:r>
    </w:p>
    <w:p w14:paraId="25AD6BCA" w14:textId="77777777" w:rsidR="000D775B" w:rsidRPr="000D775B" w:rsidRDefault="000D775B" w:rsidP="000D775B">
      <w:pPr>
        <w:spacing w:after="0" w:line="240" w:lineRule="auto"/>
        <w:rPr>
          <w:rFonts w:ascii="Arial" w:hAnsi="Arial" w:cs="Arial"/>
          <w:b/>
        </w:rPr>
      </w:pPr>
    </w:p>
    <w:p w14:paraId="46AF213B" w14:textId="77777777" w:rsidR="001A0CAC" w:rsidRPr="001A0CAC" w:rsidRDefault="001A0CAC" w:rsidP="001A0CAC">
      <w:pPr>
        <w:spacing w:after="0" w:line="240" w:lineRule="auto"/>
        <w:rPr>
          <w:rFonts w:ascii="Arial" w:hAnsi="Arial" w:cs="Arial"/>
          <w:bCs/>
        </w:rPr>
      </w:pPr>
      <w:r w:rsidRPr="001A0CAC">
        <w:rPr>
          <w:rFonts w:ascii="Arial" w:hAnsi="Arial" w:cs="Arial"/>
          <w:bCs/>
        </w:rPr>
        <w:t>Plan and teach well-structured lessons to assigned classes, following the school’s plans, curriculum</w:t>
      </w:r>
    </w:p>
    <w:p w14:paraId="479ABFCE" w14:textId="07696502" w:rsidR="001A0CAC" w:rsidRDefault="001A0CAC" w:rsidP="001A0CAC">
      <w:pPr>
        <w:spacing w:after="0" w:line="240" w:lineRule="auto"/>
        <w:rPr>
          <w:rFonts w:ascii="Arial" w:hAnsi="Arial" w:cs="Arial"/>
          <w:bCs/>
        </w:rPr>
      </w:pPr>
      <w:r w:rsidRPr="001A0CAC">
        <w:rPr>
          <w:rFonts w:ascii="Arial" w:hAnsi="Arial" w:cs="Arial"/>
          <w:bCs/>
        </w:rPr>
        <w:t>and schemes of work</w:t>
      </w:r>
      <w:r>
        <w:rPr>
          <w:rFonts w:ascii="Arial" w:hAnsi="Arial" w:cs="Arial"/>
          <w:bCs/>
        </w:rPr>
        <w:t>.</w:t>
      </w:r>
    </w:p>
    <w:p w14:paraId="7154C38F" w14:textId="77777777" w:rsidR="001A0CAC" w:rsidRPr="001A0CAC" w:rsidRDefault="001A0CAC" w:rsidP="001A0CAC">
      <w:pPr>
        <w:spacing w:after="0" w:line="240" w:lineRule="auto"/>
        <w:rPr>
          <w:rFonts w:ascii="Arial" w:hAnsi="Arial" w:cs="Arial"/>
          <w:bCs/>
        </w:rPr>
      </w:pPr>
    </w:p>
    <w:p w14:paraId="16BD26D8" w14:textId="77777777" w:rsidR="001A0CAC" w:rsidRPr="001A0CAC" w:rsidRDefault="001A0CAC" w:rsidP="001A0CAC">
      <w:pPr>
        <w:spacing w:after="0" w:line="240" w:lineRule="auto"/>
        <w:rPr>
          <w:rFonts w:ascii="Arial" w:hAnsi="Arial" w:cs="Arial"/>
          <w:bCs/>
        </w:rPr>
      </w:pPr>
      <w:r w:rsidRPr="001A0CAC">
        <w:rPr>
          <w:rFonts w:ascii="Arial" w:hAnsi="Arial" w:cs="Arial"/>
          <w:bCs/>
        </w:rPr>
        <w:t>Assess, monitor, record and report on the learning needs, progress and achievements of assigned</w:t>
      </w:r>
    </w:p>
    <w:p w14:paraId="7187DA3F" w14:textId="1B5669FE" w:rsidR="001A0CAC" w:rsidRDefault="001A0CAC" w:rsidP="001A0CAC">
      <w:pPr>
        <w:spacing w:after="0" w:line="240" w:lineRule="auto"/>
        <w:rPr>
          <w:rFonts w:ascii="Arial" w:hAnsi="Arial" w:cs="Arial"/>
          <w:bCs/>
        </w:rPr>
      </w:pPr>
      <w:r w:rsidRPr="001A0CAC">
        <w:rPr>
          <w:rFonts w:ascii="Arial" w:hAnsi="Arial" w:cs="Arial"/>
          <w:bCs/>
        </w:rPr>
        <w:t>pupils, making accurate and productive use of assessment</w:t>
      </w:r>
      <w:r>
        <w:rPr>
          <w:rFonts w:ascii="Arial" w:hAnsi="Arial" w:cs="Arial"/>
          <w:bCs/>
        </w:rPr>
        <w:t>.</w:t>
      </w:r>
    </w:p>
    <w:p w14:paraId="5D2CF32A" w14:textId="77777777" w:rsidR="001A0CAC" w:rsidRPr="001A0CAC" w:rsidRDefault="001A0CAC" w:rsidP="001A0CAC">
      <w:pPr>
        <w:spacing w:after="0" w:line="240" w:lineRule="auto"/>
        <w:rPr>
          <w:rFonts w:ascii="Arial" w:hAnsi="Arial" w:cs="Arial"/>
          <w:bCs/>
        </w:rPr>
      </w:pPr>
    </w:p>
    <w:p w14:paraId="03CCA26B" w14:textId="6D688A6C" w:rsidR="001A0CAC" w:rsidRDefault="001A0CAC" w:rsidP="001A0CAC">
      <w:pPr>
        <w:spacing w:after="0" w:line="240" w:lineRule="auto"/>
        <w:rPr>
          <w:rFonts w:ascii="Arial" w:hAnsi="Arial" w:cs="Arial"/>
          <w:bCs/>
        </w:rPr>
      </w:pPr>
      <w:r w:rsidRPr="001A0CAC">
        <w:rPr>
          <w:rFonts w:ascii="Arial" w:hAnsi="Arial" w:cs="Arial"/>
          <w:bCs/>
        </w:rPr>
        <w:t>Adapt teaching to respond to the strengths and needs of pupils</w:t>
      </w:r>
      <w:r>
        <w:rPr>
          <w:rFonts w:ascii="Arial" w:hAnsi="Arial" w:cs="Arial"/>
          <w:bCs/>
        </w:rPr>
        <w:t>.</w:t>
      </w:r>
    </w:p>
    <w:p w14:paraId="5E935388" w14:textId="77777777" w:rsidR="001A0CAC" w:rsidRPr="001A0CAC" w:rsidRDefault="001A0CAC" w:rsidP="001A0CAC">
      <w:pPr>
        <w:spacing w:after="0" w:line="240" w:lineRule="auto"/>
        <w:rPr>
          <w:rFonts w:ascii="Arial" w:hAnsi="Arial" w:cs="Arial"/>
          <w:bCs/>
        </w:rPr>
      </w:pPr>
    </w:p>
    <w:p w14:paraId="763E6A75" w14:textId="77777777" w:rsidR="0094150D" w:rsidRDefault="001A0CAC" w:rsidP="001A0CAC">
      <w:pPr>
        <w:spacing w:after="0" w:line="240" w:lineRule="auto"/>
        <w:rPr>
          <w:rFonts w:ascii="Arial" w:hAnsi="Arial" w:cs="Arial"/>
          <w:bCs/>
        </w:rPr>
      </w:pPr>
      <w:r w:rsidRPr="001A0CAC">
        <w:rPr>
          <w:rFonts w:ascii="Arial" w:hAnsi="Arial" w:cs="Arial"/>
          <w:bCs/>
        </w:rPr>
        <w:t>Set high expectations which inspire, motivate and challenge pupils</w:t>
      </w:r>
      <w:r>
        <w:rPr>
          <w:rFonts w:ascii="Arial" w:hAnsi="Arial" w:cs="Arial"/>
          <w:bCs/>
        </w:rPr>
        <w:t>.</w:t>
      </w:r>
    </w:p>
    <w:p w14:paraId="46B82BFF" w14:textId="37955082" w:rsidR="001A0CAC" w:rsidRDefault="001A0CAC" w:rsidP="001A0CAC">
      <w:pPr>
        <w:spacing w:after="0" w:line="240" w:lineRule="auto"/>
        <w:rPr>
          <w:rFonts w:ascii="Arial" w:hAnsi="Arial" w:cs="Arial"/>
          <w:bCs/>
        </w:rPr>
      </w:pPr>
      <w:r w:rsidRPr="001A0CAC">
        <w:rPr>
          <w:rFonts w:ascii="Arial" w:hAnsi="Arial" w:cs="Arial"/>
          <w:bCs/>
        </w:rPr>
        <w:t>Promote good progress and outcomes by pupils</w:t>
      </w:r>
      <w:r>
        <w:rPr>
          <w:rFonts w:ascii="Arial" w:hAnsi="Arial" w:cs="Arial"/>
          <w:bCs/>
        </w:rPr>
        <w:t>.</w:t>
      </w:r>
    </w:p>
    <w:p w14:paraId="64D17288" w14:textId="77777777" w:rsidR="001A0CAC" w:rsidRPr="001A0CAC" w:rsidRDefault="001A0CAC" w:rsidP="001A0CAC">
      <w:pPr>
        <w:spacing w:after="0" w:line="240" w:lineRule="auto"/>
        <w:rPr>
          <w:rFonts w:ascii="Arial" w:hAnsi="Arial" w:cs="Arial"/>
          <w:bCs/>
        </w:rPr>
      </w:pPr>
    </w:p>
    <w:p w14:paraId="709C825A" w14:textId="227CB8EB" w:rsidR="001A0CAC" w:rsidRPr="001A0CAC" w:rsidRDefault="001A0CAC" w:rsidP="001A0CAC">
      <w:pPr>
        <w:spacing w:after="0" w:line="240" w:lineRule="auto"/>
        <w:rPr>
          <w:rFonts w:ascii="Arial" w:hAnsi="Arial" w:cs="Arial"/>
          <w:bCs/>
        </w:rPr>
      </w:pPr>
      <w:r w:rsidRPr="001A0CAC">
        <w:rPr>
          <w:rFonts w:ascii="Arial" w:hAnsi="Arial" w:cs="Arial"/>
          <w:bCs/>
        </w:rPr>
        <w:t>Demonstrate good subject and curriculum knowledge.</w:t>
      </w:r>
    </w:p>
    <w:p w14:paraId="4D0CA13B" w14:textId="77777777" w:rsidR="000D775B" w:rsidRPr="000D775B" w:rsidRDefault="000D775B" w:rsidP="000D775B">
      <w:pPr>
        <w:spacing w:after="0" w:line="240" w:lineRule="auto"/>
        <w:rPr>
          <w:rFonts w:ascii="Arial" w:hAnsi="Arial" w:cs="Arial"/>
          <w:b/>
        </w:rPr>
      </w:pPr>
    </w:p>
    <w:p w14:paraId="789235C3" w14:textId="77777777" w:rsidR="000D775B" w:rsidRPr="000D775B" w:rsidRDefault="000D775B" w:rsidP="000D775B">
      <w:pPr>
        <w:spacing w:after="0" w:line="240" w:lineRule="auto"/>
        <w:rPr>
          <w:rFonts w:ascii="Arial" w:hAnsi="Arial" w:cs="Arial"/>
          <w:b/>
        </w:rPr>
      </w:pPr>
      <w:r w:rsidRPr="000D775B">
        <w:rPr>
          <w:rFonts w:ascii="Arial" w:hAnsi="Arial" w:cs="Arial"/>
          <w:b/>
        </w:rPr>
        <w:t>Pastoral Care:</w:t>
      </w:r>
    </w:p>
    <w:p w14:paraId="1C25782C" w14:textId="77777777" w:rsidR="000D775B" w:rsidRPr="000D775B" w:rsidRDefault="000D775B" w:rsidP="000D775B">
      <w:pPr>
        <w:spacing w:after="0" w:line="240" w:lineRule="auto"/>
        <w:rPr>
          <w:rFonts w:ascii="Arial" w:hAnsi="Arial" w:cs="Arial"/>
        </w:rPr>
      </w:pPr>
    </w:p>
    <w:p w14:paraId="647FED0D" w14:textId="3E27B7FE" w:rsidR="000D775B" w:rsidRPr="000D775B" w:rsidRDefault="000D775B" w:rsidP="001A0CAC">
      <w:pPr>
        <w:spacing w:after="0" w:line="240" w:lineRule="auto"/>
        <w:rPr>
          <w:rFonts w:ascii="Arial" w:hAnsi="Arial" w:cs="Arial"/>
        </w:rPr>
      </w:pPr>
      <w:r w:rsidRPr="000D775B">
        <w:rPr>
          <w:rFonts w:ascii="Arial" w:hAnsi="Arial" w:cs="Arial"/>
        </w:rPr>
        <w:t>To provide high quality pastoral care as a tutor to a group of students in one-year group.</w:t>
      </w:r>
    </w:p>
    <w:p w14:paraId="75B3F2E6" w14:textId="49191C39"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4E2DC81D" w14:textId="55303F69" w:rsidR="004823D3" w:rsidRPr="000D775B" w:rsidRDefault="004823D3" w:rsidP="004823D3">
      <w:pPr>
        <w:tabs>
          <w:tab w:val="left" w:pos="-1440"/>
          <w:tab w:val="left" w:pos="-720"/>
          <w:tab w:val="left" w:pos="0"/>
        </w:tabs>
        <w:suppressAutoHyphens/>
        <w:spacing w:line="240" w:lineRule="atLeast"/>
        <w:jc w:val="both"/>
        <w:rPr>
          <w:rFonts w:ascii="Arial" w:hAnsi="Arial" w:cs="Arial"/>
          <w:b/>
          <w:bCs/>
          <w:color w:val="EE0000"/>
          <w:spacing w:val="-3"/>
        </w:rPr>
      </w:pPr>
      <w:r w:rsidRPr="000D775B">
        <w:rPr>
          <w:rFonts w:ascii="Arial" w:hAnsi="Arial" w:cs="Arial"/>
          <w:b/>
          <w:bCs/>
          <w:spacing w:val="-3"/>
        </w:rPr>
        <w:t>GENERAL RESPONSIBILITIES</w:t>
      </w:r>
    </w:p>
    <w:p w14:paraId="4D62D341" w14:textId="77777777" w:rsidR="004823D3" w:rsidRPr="000D775B" w:rsidRDefault="004823D3" w:rsidP="004823D3">
      <w:pPr>
        <w:numPr>
          <w:ilvl w:val="0"/>
          <w:numId w:val="2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0D775B">
        <w:rPr>
          <w:rFonts w:ascii="Arial" w:eastAsia="Arial" w:hAnsi="Arial" w:cs="Arial"/>
          <w:color w:val="000000"/>
        </w:rPr>
        <w:t>Being aware of and complying with policies and procedures relating to child protection, Health &amp; Safety and security, confidentiality and data protection, reporting all concerns to &lt;name&gt;</w:t>
      </w:r>
    </w:p>
    <w:p w14:paraId="634F52D5" w14:textId="77777777" w:rsidR="004823D3" w:rsidRPr="000D775B" w:rsidRDefault="004823D3" w:rsidP="004823D3">
      <w:pPr>
        <w:numPr>
          <w:ilvl w:val="0"/>
          <w:numId w:val="2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0D775B">
        <w:rPr>
          <w:rFonts w:ascii="Arial" w:eastAsia="Arial" w:hAnsi="Arial" w:cs="Arial"/>
          <w:color w:val="000000"/>
        </w:rPr>
        <w:t xml:space="preserve">Ensuring compliance with the Trust’s Equal Opportunities and Equalities Policies and taking an active role in promoting equality and diversity. </w:t>
      </w:r>
    </w:p>
    <w:p w14:paraId="752996A2" w14:textId="7435B918" w:rsidR="004823D3" w:rsidRPr="000D775B" w:rsidRDefault="004823D3" w:rsidP="004823D3">
      <w:pPr>
        <w:numPr>
          <w:ilvl w:val="0"/>
          <w:numId w:val="2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0D775B">
        <w:rPr>
          <w:rFonts w:ascii="Arial" w:eastAsia="Arial" w:hAnsi="Arial" w:cs="Arial"/>
          <w:color w:val="000000"/>
        </w:rPr>
        <w:t xml:space="preserve">Promoting the Trust’s policies on behaviour for </w:t>
      </w:r>
      <w:r w:rsidR="00E93C9B" w:rsidRPr="000D775B">
        <w:rPr>
          <w:rFonts w:ascii="Arial" w:eastAsia="Arial" w:hAnsi="Arial" w:cs="Arial"/>
          <w:color w:val="000000"/>
        </w:rPr>
        <w:t>learning and</w:t>
      </w:r>
      <w:r w:rsidRPr="000D775B">
        <w:rPr>
          <w:rFonts w:ascii="Arial" w:eastAsia="Arial" w:hAnsi="Arial" w:cs="Arial"/>
          <w:color w:val="000000"/>
        </w:rPr>
        <w:t xml:space="preserve"> demonstrating a commitment to providing a caring and stimulating environment and improving standards for all pupils within Trust. </w:t>
      </w:r>
    </w:p>
    <w:p w14:paraId="5784BC36" w14:textId="77777777" w:rsidR="004823D3" w:rsidRPr="000D775B" w:rsidRDefault="004823D3" w:rsidP="004823D3">
      <w:pPr>
        <w:numPr>
          <w:ilvl w:val="0"/>
          <w:numId w:val="2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0D775B">
        <w:rPr>
          <w:rFonts w:ascii="Arial" w:eastAsia="Arial" w:hAnsi="Arial" w:cs="Arial"/>
          <w:color w:val="000000"/>
        </w:rPr>
        <w:t xml:space="preserve">Undertaking such other duties as reasonably correspond to the general character of the post </w:t>
      </w:r>
    </w:p>
    <w:p w14:paraId="1A354B19" w14:textId="77777777" w:rsidR="004823D3" w:rsidRPr="000D775B" w:rsidRDefault="004823D3" w:rsidP="004823D3">
      <w:pPr>
        <w:numPr>
          <w:ilvl w:val="0"/>
          <w:numId w:val="2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0D775B">
        <w:rPr>
          <w:rFonts w:ascii="Arial" w:eastAsia="Arial" w:hAnsi="Arial" w:cs="Arial"/>
          <w:color w:val="000000"/>
        </w:rPr>
        <w:t xml:space="preserve">Whilst every effort had been made to explain the main duties and responsibilities of the post, each individual task undertaken may not be identified. </w:t>
      </w:r>
    </w:p>
    <w:p w14:paraId="098EABA4" w14:textId="77777777" w:rsidR="004823D3" w:rsidRPr="000D775B" w:rsidRDefault="004823D3" w:rsidP="004823D3">
      <w:pPr>
        <w:numPr>
          <w:ilvl w:val="0"/>
          <w:numId w:val="2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sidRPr="000D775B">
        <w:rPr>
          <w:rFonts w:ascii="Arial" w:eastAsia="Arial" w:hAnsi="Arial" w:cs="Arial"/>
          <w:color w:val="000000"/>
        </w:rPr>
        <w:t xml:space="preserve">Employees will be expected to comply with any reasonable request from a manager to undertake work of a similar level that is not specified in this job description. </w:t>
      </w:r>
    </w:p>
    <w:p w14:paraId="08FEAB61" w14:textId="77777777" w:rsidR="004823D3" w:rsidRPr="000D775B" w:rsidRDefault="004823D3" w:rsidP="004823D3">
      <w:pPr>
        <w:jc w:val="both"/>
        <w:rPr>
          <w:rFonts w:ascii="Arial" w:eastAsia="Arial" w:hAnsi="Arial" w:cs="Arial"/>
        </w:rPr>
      </w:pPr>
    </w:p>
    <w:p w14:paraId="43326C08" w14:textId="77777777" w:rsidR="005F7EC4" w:rsidRPr="000D775B" w:rsidRDefault="005F7EC4" w:rsidP="005F7EC4">
      <w:pPr>
        <w:tabs>
          <w:tab w:val="left" w:pos="7680"/>
        </w:tabs>
        <w:rPr>
          <w:rFonts w:ascii="Arial" w:hAnsi="Arial" w:cs="Arial"/>
        </w:rPr>
      </w:pPr>
      <w:r w:rsidRPr="000D775B">
        <w:rPr>
          <w:rFonts w:ascii="Arial" w:hAnsi="Arial" w:cs="Arial"/>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0067393D" w14:textId="77777777" w:rsidR="005F7EC4" w:rsidRPr="000D775B" w:rsidRDefault="005F7EC4" w:rsidP="005F7EC4">
      <w:pPr>
        <w:tabs>
          <w:tab w:val="left" w:pos="7680"/>
        </w:tabs>
        <w:rPr>
          <w:rFonts w:ascii="Arial" w:hAnsi="Arial" w:cs="Arial"/>
          <w:i/>
          <w:iCs/>
        </w:rPr>
      </w:pPr>
      <w:r w:rsidRPr="000D775B">
        <w:rPr>
          <w:rFonts w:ascii="Arial" w:hAnsi="Arial" w:cs="Arial"/>
          <w:i/>
          <w:iCs/>
        </w:rPr>
        <w:t>Cambrian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as part of their job role.</w:t>
      </w:r>
    </w:p>
    <w:p w14:paraId="59839B88" w14:textId="77777777"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7E3AE733" w14:textId="77777777"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718344DB" w14:textId="77777777"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0BEB893F" w14:textId="77777777"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30721EE7" w14:textId="77777777"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2EBE3C18" w14:textId="77777777"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4A96E6C9" w14:textId="77777777" w:rsidR="00D91665" w:rsidRPr="000D775B" w:rsidRDefault="00D91665" w:rsidP="00287018">
      <w:pPr>
        <w:tabs>
          <w:tab w:val="center" w:pos="4801"/>
        </w:tabs>
        <w:suppressAutoHyphens/>
        <w:spacing w:line="240" w:lineRule="atLeast"/>
        <w:ind w:left="-1260" w:firstLine="1260"/>
        <w:rPr>
          <w:rFonts w:ascii="Arial" w:hAnsi="Arial" w:cs="Arial"/>
          <w:b/>
          <w:bCs/>
          <w:spacing w:val="-3"/>
        </w:rPr>
      </w:pPr>
    </w:p>
    <w:p w14:paraId="1683C21B" w14:textId="77777777" w:rsidR="0002167A" w:rsidRPr="000D775B" w:rsidRDefault="0002167A" w:rsidP="0002167A">
      <w:pPr>
        <w:pStyle w:val="Default"/>
        <w:rPr>
          <w:sz w:val="22"/>
          <w:szCs w:val="22"/>
          <w:lang w:eastAsia="en-US"/>
        </w:rPr>
      </w:pPr>
    </w:p>
    <w:p w14:paraId="2BFFC843" w14:textId="073DB79E" w:rsidR="008348A7" w:rsidRPr="000D775B" w:rsidRDefault="00D5243C" w:rsidP="00962F27">
      <w:pPr>
        <w:spacing w:after="0" w:line="240" w:lineRule="auto"/>
        <w:jc w:val="center"/>
        <w:rPr>
          <w:rFonts w:ascii="Arial" w:hAnsi="Arial" w:cs="Arial"/>
          <w:b/>
          <w:bCs/>
        </w:rPr>
      </w:pPr>
      <w:r w:rsidRPr="000D775B">
        <w:rPr>
          <w:rFonts w:ascii="Arial" w:hAnsi="Arial" w:cs="Arial"/>
          <w:b/>
          <w:bCs/>
        </w:rPr>
        <w:t>PERSON SPECIFICATION &amp; SELECTION CRITERIA</w:t>
      </w:r>
    </w:p>
    <w:p w14:paraId="0EB28D28" w14:textId="23C670B0" w:rsidR="00A735D8" w:rsidRPr="001A0CAC" w:rsidRDefault="00D91665" w:rsidP="00A735D8">
      <w:pPr>
        <w:spacing w:after="0" w:line="240" w:lineRule="auto"/>
        <w:rPr>
          <w:rFonts w:ascii="Arial Narrow" w:hAnsi="Arial Narrow" w:cs="Arial"/>
          <w:bCs/>
        </w:rPr>
      </w:pPr>
      <w:r w:rsidRPr="001A0CAC">
        <w:rPr>
          <w:rFonts w:ascii="Arial Narrow" w:hAnsi="Arial Narrow" w:cs="Arial"/>
          <w:b/>
          <w:bCs/>
        </w:rPr>
        <w:lastRenderedPageBreak/>
        <w:t>Please indicate whether the criteria are essential, they “must have”.  Or desirable, a “nice to have” or can develop the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3466"/>
        <w:gridCol w:w="3769"/>
      </w:tblGrid>
      <w:tr w:rsidR="00A735D8" w:rsidRPr="001A0CAC" w14:paraId="396FF1CB" w14:textId="77777777" w:rsidTr="001A0CAC">
        <w:tc>
          <w:tcPr>
            <w:tcW w:w="2620" w:type="dxa"/>
          </w:tcPr>
          <w:p w14:paraId="72DDF0B3" w14:textId="77777777" w:rsidR="00A735D8" w:rsidRPr="001A0CAC" w:rsidRDefault="00A735D8" w:rsidP="00DF5CF1">
            <w:pPr>
              <w:spacing w:after="0" w:line="240" w:lineRule="auto"/>
              <w:rPr>
                <w:rFonts w:ascii="Arial Narrow" w:hAnsi="Arial Narrow" w:cs="Arial"/>
                <w:b/>
                <w:bCs/>
              </w:rPr>
            </w:pPr>
            <w:r w:rsidRPr="001A0CAC">
              <w:rPr>
                <w:rFonts w:ascii="Arial Narrow" w:hAnsi="Arial Narrow" w:cs="Arial"/>
                <w:b/>
                <w:bCs/>
              </w:rPr>
              <w:t>Specification (Job Related)</w:t>
            </w:r>
          </w:p>
        </w:tc>
        <w:tc>
          <w:tcPr>
            <w:tcW w:w="3466" w:type="dxa"/>
          </w:tcPr>
          <w:p w14:paraId="4767F392" w14:textId="77777777" w:rsidR="00A735D8" w:rsidRPr="001A0CAC" w:rsidRDefault="00A735D8" w:rsidP="00DF5CF1">
            <w:pPr>
              <w:spacing w:after="0" w:line="240" w:lineRule="auto"/>
              <w:jc w:val="center"/>
              <w:rPr>
                <w:rFonts w:ascii="Arial Narrow" w:hAnsi="Arial Narrow" w:cs="Arial"/>
                <w:b/>
                <w:bCs/>
              </w:rPr>
            </w:pPr>
            <w:r w:rsidRPr="001A0CAC">
              <w:rPr>
                <w:rFonts w:ascii="Arial Narrow" w:hAnsi="Arial Narrow" w:cs="Arial"/>
                <w:b/>
                <w:bCs/>
              </w:rPr>
              <w:t>Essential</w:t>
            </w:r>
          </w:p>
        </w:tc>
        <w:tc>
          <w:tcPr>
            <w:tcW w:w="3769" w:type="dxa"/>
          </w:tcPr>
          <w:p w14:paraId="79F7FB48" w14:textId="77777777" w:rsidR="00A735D8" w:rsidRPr="001A0CAC" w:rsidRDefault="00A735D8" w:rsidP="00DF5CF1">
            <w:pPr>
              <w:spacing w:after="0" w:line="240" w:lineRule="auto"/>
              <w:jc w:val="center"/>
              <w:rPr>
                <w:rFonts w:ascii="Arial Narrow" w:hAnsi="Arial Narrow" w:cs="Arial"/>
                <w:b/>
                <w:bCs/>
              </w:rPr>
            </w:pPr>
            <w:r w:rsidRPr="001A0CAC">
              <w:rPr>
                <w:rFonts w:ascii="Arial Narrow" w:hAnsi="Arial Narrow" w:cs="Arial"/>
                <w:b/>
                <w:bCs/>
              </w:rPr>
              <w:t>Desirable</w:t>
            </w:r>
          </w:p>
        </w:tc>
      </w:tr>
      <w:tr w:rsidR="0002167A" w:rsidRPr="001A0CAC" w14:paraId="43ED4162" w14:textId="77777777" w:rsidTr="001A0CAC">
        <w:tc>
          <w:tcPr>
            <w:tcW w:w="2620" w:type="dxa"/>
          </w:tcPr>
          <w:p w14:paraId="28352AE3" w14:textId="73CC65B9" w:rsidR="0002167A" w:rsidRPr="001A0CAC" w:rsidRDefault="0002167A" w:rsidP="0002167A">
            <w:pPr>
              <w:pStyle w:val="Pa0"/>
              <w:rPr>
                <w:rFonts w:ascii="Arial Narrow" w:hAnsi="Arial Narrow" w:cs="Arial"/>
                <w:bCs/>
                <w:sz w:val="22"/>
                <w:szCs w:val="22"/>
              </w:rPr>
            </w:pPr>
            <w:r w:rsidRPr="001A0CAC">
              <w:rPr>
                <w:rStyle w:val="A7"/>
                <w:rFonts w:ascii="Arial Narrow" w:hAnsi="Arial Narrow" w:cs="Arial"/>
                <w:sz w:val="22"/>
                <w:szCs w:val="22"/>
              </w:rPr>
              <w:t xml:space="preserve">Education, Qualifications and Professional Development </w:t>
            </w:r>
          </w:p>
        </w:tc>
        <w:tc>
          <w:tcPr>
            <w:tcW w:w="3466" w:type="dxa"/>
          </w:tcPr>
          <w:p w14:paraId="757FCC0D" w14:textId="77777777" w:rsidR="001A0CAC" w:rsidRPr="001A0CAC" w:rsidRDefault="001A0CAC" w:rsidP="001A0CAC">
            <w:pPr>
              <w:tabs>
                <w:tab w:val="left" w:pos="-1440"/>
                <w:tab w:val="left" w:pos="-720"/>
              </w:tabs>
              <w:suppressAutoHyphens/>
              <w:spacing w:line="240" w:lineRule="atLeast"/>
              <w:jc w:val="both"/>
              <w:rPr>
                <w:rFonts w:ascii="Arial Narrow" w:hAnsi="Arial Narrow" w:cs="Arial"/>
                <w:bCs/>
              </w:rPr>
            </w:pPr>
            <w:r w:rsidRPr="001A0CAC">
              <w:rPr>
                <w:rFonts w:ascii="Arial Narrow" w:hAnsi="Arial Narrow" w:cs="Arial"/>
                <w:bCs/>
              </w:rPr>
              <w:t>Qualified Teacher Status</w:t>
            </w:r>
          </w:p>
          <w:p w14:paraId="42C4003D" w14:textId="77777777" w:rsidR="001A0CAC" w:rsidRPr="001A0CAC" w:rsidRDefault="001A0CAC" w:rsidP="001A0CAC">
            <w:pPr>
              <w:tabs>
                <w:tab w:val="left" w:pos="-1440"/>
                <w:tab w:val="left" w:pos="-720"/>
              </w:tabs>
              <w:suppressAutoHyphens/>
              <w:spacing w:line="240" w:lineRule="atLeast"/>
              <w:jc w:val="both"/>
              <w:rPr>
                <w:rFonts w:ascii="Arial Narrow" w:hAnsi="Arial Narrow" w:cs="Arial"/>
                <w:bCs/>
              </w:rPr>
            </w:pPr>
            <w:r w:rsidRPr="001A0CAC">
              <w:rPr>
                <w:rFonts w:ascii="Arial Narrow" w:hAnsi="Arial Narrow" w:cs="Arial"/>
                <w:bCs/>
              </w:rPr>
              <w:t>Degree</w:t>
            </w:r>
          </w:p>
          <w:p w14:paraId="744A0530" w14:textId="77777777" w:rsidR="001A0CAC" w:rsidRPr="001A0CAC" w:rsidRDefault="001A0CAC" w:rsidP="001A0CAC">
            <w:pPr>
              <w:tabs>
                <w:tab w:val="left" w:pos="-1440"/>
                <w:tab w:val="left" w:pos="-720"/>
              </w:tabs>
              <w:suppressAutoHyphens/>
              <w:spacing w:line="240" w:lineRule="atLeast"/>
              <w:jc w:val="both"/>
              <w:rPr>
                <w:rFonts w:ascii="Arial Narrow" w:hAnsi="Arial Narrow" w:cs="Arial"/>
                <w:bCs/>
              </w:rPr>
            </w:pPr>
            <w:r w:rsidRPr="001A0CAC">
              <w:rPr>
                <w:rFonts w:ascii="Arial Narrow" w:hAnsi="Arial Narrow" w:cs="Arial"/>
                <w:bCs/>
              </w:rPr>
              <w:t>Successful primary teaching</w:t>
            </w:r>
          </w:p>
          <w:p w14:paraId="1ABB0149" w14:textId="56B60B41" w:rsidR="0002167A" w:rsidRPr="001A0CAC" w:rsidRDefault="001A0CAC" w:rsidP="001A0CAC">
            <w:pPr>
              <w:tabs>
                <w:tab w:val="left" w:pos="-1440"/>
                <w:tab w:val="left" w:pos="-720"/>
              </w:tabs>
              <w:suppressAutoHyphens/>
              <w:spacing w:line="240" w:lineRule="atLeast"/>
              <w:jc w:val="both"/>
              <w:rPr>
                <w:rFonts w:ascii="Arial Narrow" w:hAnsi="Arial Narrow" w:cs="Arial"/>
                <w:bCs/>
              </w:rPr>
            </w:pPr>
            <w:r w:rsidRPr="001A0CAC">
              <w:rPr>
                <w:rFonts w:ascii="Arial Narrow" w:hAnsi="Arial Narrow" w:cs="Arial"/>
                <w:bCs/>
              </w:rPr>
              <w:t>experience.</w:t>
            </w:r>
          </w:p>
        </w:tc>
        <w:tc>
          <w:tcPr>
            <w:tcW w:w="3769" w:type="dxa"/>
          </w:tcPr>
          <w:p w14:paraId="132D178D" w14:textId="77777777" w:rsidR="0002167A" w:rsidRPr="001A0CAC" w:rsidRDefault="0002167A" w:rsidP="0002167A">
            <w:pPr>
              <w:spacing w:after="0" w:line="240" w:lineRule="auto"/>
              <w:rPr>
                <w:rFonts w:ascii="Arial Narrow" w:hAnsi="Arial Narrow" w:cs="Arial"/>
                <w:bCs/>
              </w:rPr>
            </w:pPr>
          </w:p>
        </w:tc>
      </w:tr>
      <w:tr w:rsidR="0002167A" w:rsidRPr="001A0CAC" w14:paraId="5BB19576" w14:textId="77777777" w:rsidTr="001A0CAC">
        <w:tc>
          <w:tcPr>
            <w:tcW w:w="2620" w:type="dxa"/>
          </w:tcPr>
          <w:p w14:paraId="191C15C2" w14:textId="0C5CB4A8" w:rsidR="0002167A" w:rsidRPr="001A0CAC" w:rsidRDefault="0002167A" w:rsidP="0002167A">
            <w:pPr>
              <w:pStyle w:val="Pa0"/>
              <w:rPr>
                <w:rFonts w:ascii="Arial Narrow" w:hAnsi="Arial Narrow" w:cs="Arial"/>
                <w:color w:val="000000"/>
                <w:sz w:val="22"/>
                <w:szCs w:val="22"/>
              </w:rPr>
            </w:pPr>
            <w:r w:rsidRPr="001A0CAC">
              <w:rPr>
                <w:rStyle w:val="A7"/>
                <w:rFonts w:ascii="Arial Narrow" w:hAnsi="Arial Narrow" w:cs="Arial"/>
                <w:sz w:val="22"/>
                <w:szCs w:val="22"/>
              </w:rPr>
              <w:t>K</w:t>
            </w:r>
            <w:r w:rsidR="00E93C9B" w:rsidRPr="001A0CAC">
              <w:rPr>
                <w:rStyle w:val="A7"/>
                <w:rFonts w:ascii="Arial Narrow" w:hAnsi="Arial Narrow" w:cs="Arial"/>
                <w:sz w:val="22"/>
                <w:szCs w:val="22"/>
              </w:rPr>
              <w:t>nowledge</w:t>
            </w:r>
          </w:p>
          <w:p w14:paraId="3752AFCA" w14:textId="77777777" w:rsidR="0002167A" w:rsidRPr="001A0CAC" w:rsidRDefault="0002167A" w:rsidP="0002167A">
            <w:pPr>
              <w:spacing w:after="0" w:line="240" w:lineRule="auto"/>
              <w:rPr>
                <w:rFonts w:ascii="Arial Narrow" w:hAnsi="Arial Narrow" w:cs="Arial"/>
                <w:bCs/>
              </w:rPr>
            </w:pPr>
          </w:p>
        </w:tc>
        <w:tc>
          <w:tcPr>
            <w:tcW w:w="3466" w:type="dxa"/>
          </w:tcPr>
          <w:p w14:paraId="70688AE0"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Knowledge of the National</w:t>
            </w:r>
          </w:p>
          <w:p w14:paraId="75A4B0A7"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Curriculum.</w:t>
            </w:r>
          </w:p>
          <w:p w14:paraId="4A19EB7B"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Knowledge of effective teaching</w:t>
            </w:r>
          </w:p>
          <w:p w14:paraId="5F6BAE6A"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and learning strategies.</w:t>
            </w:r>
          </w:p>
          <w:p w14:paraId="410F0574"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A good understanding of how</w:t>
            </w:r>
          </w:p>
          <w:p w14:paraId="78511106"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children learn.</w:t>
            </w:r>
          </w:p>
          <w:p w14:paraId="590703DF"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Ability to adapt teaching to meet</w:t>
            </w:r>
          </w:p>
          <w:p w14:paraId="7D2C630A"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 xml:space="preserve">pupils </w:t>
            </w:r>
            <w:proofErr w:type="gramStart"/>
            <w:r w:rsidRPr="001A0CAC">
              <w:rPr>
                <w:rFonts w:ascii="Arial Narrow" w:hAnsi="Arial Narrow" w:cs="Arial"/>
                <w:bCs/>
              </w:rPr>
              <w:t>needs</w:t>
            </w:r>
            <w:proofErr w:type="gramEnd"/>
            <w:r w:rsidRPr="001A0CAC">
              <w:rPr>
                <w:rFonts w:ascii="Arial Narrow" w:hAnsi="Arial Narrow" w:cs="Arial"/>
                <w:bCs/>
              </w:rPr>
              <w:t>.</w:t>
            </w:r>
          </w:p>
          <w:p w14:paraId="2AE07F74"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Ability to build effective working</w:t>
            </w:r>
          </w:p>
          <w:p w14:paraId="018652B2"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relationships with pupils.</w:t>
            </w:r>
          </w:p>
          <w:p w14:paraId="191F2A11"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Knowledge of guidance and</w:t>
            </w:r>
          </w:p>
          <w:p w14:paraId="5B9D98E1"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requirements around</w:t>
            </w:r>
          </w:p>
          <w:p w14:paraId="47FED8C0"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safeguarding children.</w:t>
            </w:r>
          </w:p>
          <w:p w14:paraId="16CE1A37" w14:textId="77777777" w:rsidR="001A0CAC"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Good IT skills, particularly using</w:t>
            </w:r>
          </w:p>
          <w:p w14:paraId="7A2EA987" w14:textId="7BD068FF" w:rsidR="0002167A" w:rsidRPr="001A0CAC" w:rsidRDefault="001A0CAC" w:rsidP="0094150D">
            <w:pPr>
              <w:tabs>
                <w:tab w:val="left" w:pos="-1440"/>
                <w:tab w:val="left" w:pos="-720"/>
              </w:tabs>
              <w:suppressAutoHyphens/>
              <w:spacing w:after="120" w:line="240" w:lineRule="atLeast"/>
              <w:jc w:val="both"/>
              <w:rPr>
                <w:rFonts w:ascii="Arial Narrow" w:hAnsi="Arial Narrow" w:cs="Arial"/>
                <w:bCs/>
              </w:rPr>
            </w:pPr>
            <w:r w:rsidRPr="001A0CAC">
              <w:rPr>
                <w:rFonts w:ascii="Arial Narrow" w:hAnsi="Arial Narrow" w:cs="Arial"/>
                <w:bCs/>
              </w:rPr>
              <w:t>ICT to support learning</w:t>
            </w:r>
          </w:p>
        </w:tc>
        <w:tc>
          <w:tcPr>
            <w:tcW w:w="3769" w:type="dxa"/>
          </w:tcPr>
          <w:p w14:paraId="6B2A9561" w14:textId="77777777" w:rsidR="0002167A" w:rsidRPr="001A0CAC" w:rsidRDefault="0002167A" w:rsidP="0002167A">
            <w:pPr>
              <w:spacing w:after="0" w:line="240" w:lineRule="auto"/>
              <w:rPr>
                <w:rFonts w:ascii="Arial Narrow" w:hAnsi="Arial Narrow" w:cs="Arial"/>
                <w:bCs/>
              </w:rPr>
            </w:pPr>
          </w:p>
        </w:tc>
      </w:tr>
      <w:tr w:rsidR="0002167A" w:rsidRPr="001A0CAC" w14:paraId="668BA55C" w14:textId="77777777" w:rsidTr="001A0CAC">
        <w:tc>
          <w:tcPr>
            <w:tcW w:w="2620" w:type="dxa"/>
          </w:tcPr>
          <w:p w14:paraId="657B60BB" w14:textId="3E03CBAD" w:rsidR="0002167A" w:rsidRPr="001A0CAC" w:rsidRDefault="001A0CAC" w:rsidP="0002167A">
            <w:pPr>
              <w:pStyle w:val="Pa0"/>
              <w:rPr>
                <w:rFonts w:ascii="Arial Narrow" w:hAnsi="Arial Narrow" w:cs="Arial"/>
                <w:b/>
                <w:bCs/>
                <w:color w:val="000000"/>
                <w:sz w:val="22"/>
                <w:szCs w:val="22"/>
              </w:rPr>
            </w:pPr>
            <w:r w:rsidRPr="001A0CAC">
              <w:rPr>
                <w:rFonts w:ascii="Arial Narrow" w:hAnsi="Arial Narrow" w:cs="Arial"/>
                <w:b/>
                <w:bCs/>
                <w:color w:val="000000"/>
                <w:sz w:val="22"/>
                <w:szCs w:val="22"/>
              </w:rPr>
              <w:t>P</w:t>
            </w:r>
            <w:r w:rsidRPr="001A0CAC">
              <w:rPr>
                <w:rFonts w:ascii="Arial Narrow" w:hAnsi="Arial Narrow" w:cs="Arial"/>
                <w:b/>
                <w:bCs/>
                <w:color w:val="000000"/>
              </w:rPr>
              <w:t>ersonal qualities</w:t>
            </w:r>
          </w:p>
          <w:p w14:paraId="59F4ACD6" w14:textId="77777777" w:rsidR="0002167A" w:rsidRPr="001A0CAC" w:rsidRDefault="0002167A" w:rsidP="0002167A">
            <w:pPr>
              <w:spacing w:after="0" w:line="240" w:lineRule="auto"/>
              <w:rPr>
                <w:rFonts w:ascii="Arial Narrow" w:hAnsi="Arial Narrow" w:cs="Arial"/>
                <w:b/>
                <w:bCs/>
              </w:rPr>
            </w:pPr>
          </w:p>
        </w:tc>
        <w:tc>
          <w:tcPr>
            <w:tcW w:w="3466" w:type="dxa"/>
          </w:tcPr>
          <w:p w14:paraId="5A7805CA"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A commitment to getting the best</w:t>
            </w:r>
          </w:p>
          <w:p w14:paraId="49830CEB"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outcomes for all pupils and</w:t>
            </w:r>
          </w:p>
          <w:p w14:paraId="43937AD9"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promoting the ethos and values</w:t>
            </w:r>
          </w:p>
          <w:p w14:paraId="0BDCAAC1" w14:textId="43268C96" w:rsidR="001A0CAC" w:rsidRDefault="001A0CAC" w:rsidP="001A0CAC">
            <w:pPr>
              <w:spacing w:after="0" w:line="240" w:lineRule="auto"/>
              <w:rPr>
                <w:rFonts w:ascii="Arial Narrow" w:hAnsi="Arial Narrow" w:cs="Arial"/>
                <w:bCs/>
              </w:rPr>
            </w:pPr>
            <w:r w:rsidRPr="001A0CAC">
              <w:rPr>
                <w:rFonts w:ascii="Arial Narrow" w:hAnsi="Arial Narrow" w:cs="Arial"/>
                <w:bCs/>
              </w:rPr>
              <w:t>of the school.</w:t>
            </w:r>
          </w:p>
          <w:p w14:paraId="38EC3F9E" w14:textId="77777777" w:rsidR="0094150D" w:rsidRPr="001A0CAC" w:rsidRDefault="0094150D" w:rsidP="001A0CAC">
            <w:pPr>
              <w:spacing w:after="0" w:line="240" w:lineRule="auto"/>
              <w:rPr>
                <w:rFonts w:ascii="Arial Narrow" w:hAnsi="Arial Narrow" w:cs="Arial"/>
                <w:bCs/>
              </w:rPr>
            </w:pPr>
          </w:p>
          <w:p w14:paraId="2B8F7260"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High expectations for children’s</w:t>
            </w:r>
          </w:p>
          <w:p w14:paraId="3923928F" w14:textId="5A51642B" w:rsidR="001A0CAC" w:rsidRDefault="001A0CAC" w:rsidP="001A0CAC">
            <w:pPr>
              <w:spacing w:after="0" w:line="240" w:lineRule="auto"/>
              <w:rPr>
                <w:rFonts w:ascii="Arial Narrow" w:hAnsi="Arial Narrow" w:cs="Arial"/>
                <w:bCs/>
              </w:rPr>
            </w:pPr>
            <w:r w:rsidRPr="001A0CAC">
              <w:rPr>
                <w:rFonts w:ascii="Arial Narrow" w:hAnsi="Arial Narrow" w:cs="Arial"/>
                <w:bCs/>
              </w:rPr>
              <w:t>attainment and progress.</w:t>
            </w:r>
          </w:p>
          <w:p w14:paraId="7F7CA24E" w14:textId="77777777" w:rsidR="0094150D" w:rsidRPr="001A0CAC" w:rsidRDefault="0094150D" w:rsidP="001A0CAC">
            <w:pPr>
              <w:spacing w:after="0" w:line="240" w:lineRule="auto"/>
              <w:rPr>
                <w:rFonts w:ascii="Arial Narrow" w:hAnsi="Arial Narrow" w:cs="Arial"/>
                <w:bCs/>
              </w:rPr>
            </w:pPr>
          </w:p>
          <w:p w14:paraId="24BA4EF1"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Ability to work under pressure</w:t>
            </w:r>
          </w:p>
          <w:p w14:paraId="1A7348F9" w14:textId="6B6B7E9F" w:rsidR="001A0CAC" w:rsidRDefault="001A0CAC" w:rsidP="001A0CAC">
            <w:pPr>
              <w:spacing w:after="0" w:line="240" w:lineRule="auto"/>
              <w:rPr>
                <w:rFonts w:ascii="Arial Narrow" w:hAnsi="Arial Narrow" w:cs="Arial"/>
                <w:bCs/>
              </w:rPr>
            </w:pPr>
            <w:r w:rsidRPr="001A0CAC">
              <w:rPr>
                <w:rFonts w:ascii="Arial Narrow" w:hAnsi="Arial Narrow" w:cs="Arial"/>
                <w:bCs/>
              </w:rPr>
              <w:t>and prioritise effectively.</w:t>
            </w:r>
          </w:p>
          <w:p w14:paraId="15E5965F" w14:textId="77777777" w:rsidR="0094150D" w:rsidRPr="001A0CAC" w:rsidRDefault="0094150D" w:rsidP="001A0CAC">
            <w:pPr>
              <w:spacing w:after="0" w:line="240" w:lineRule="auto"/>
              <w:rPr>
                <w:rFonts w:ascii="Arial Narrow" w:hAnsi="Arial Narrow" w:cs="Arial"/>
                <w:bCs/>
              </w:rPr>
            </w:pPr>
          </w:p>
          <w:p w14:paraId="53C32EA1"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Commitment to maintaining</w:t>
            </w:r>
          </w:p>
          <w:p w14:paraId="01E0BCD8"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confidentiality at all times</w:t>
            </w:r>
          </w:p>
          <w:p w14:paraId="25B96298" w14:textId="77777777" w:rsidR="001A0CAC" w:rsidRPr="001A0CAC" w:rsidRDefault="001A0CAC" w:rsidP="001A0CAC">
            <w:pPr>
              <w:spacing w:after="0" w:line="240" w:lineRule="auto"/>
              <w:rPr>
                <w:rFonts w:ascii="Arial Narrow" w:hAnsi="Arial Narrow" w:cs="Arial"/>
                <w:bCs/>
              </w:rPr>
            </w:pPr>
            <w:r w:rsidRPr="001A0CAC">
              <w:rPr>
                <w:rFonts w:ascii="Arial Narrow" w:hAnsi="Arial Narrow" w:cs="Arial"/>
                <w:bCs/>
              </w:rPr>
              <w:t>Commitment to safeguarding</w:t>
            </w:r>
          </w:p>
          <w:p w14:paraId="1A976530" w14:textId="54081692" w:rsidR="0002167A" w:rsidRPr="001A0CAC" w:rsidRDefault="001A0CAC" w:rsidP="001A0CAC">
            <w:pPr>
              <w:spacing w:after="0" w:line="240" w:lineRule="auto"/>
              <w:rPr>
                <w:rFonts w:ascii="Arial Narrow" w:hAnsi="Arial Narrow" w:cs="Arial"/>
                <w:bCs/>
              </w:rPr>
            </w:pPr>
            <w:r w:rsidRPr="001A0CAC">
              <w:rPr>
                <w:rFonts w:ascii="Arial Narrow" w:hAnsi="Arial Narrow" w:cs="Arial"/>
                <w:bCs/>
              </w:rPr>
              <w:t>and equality</w:t>
            </w:r>
          </w:p>
        </w:tc>
        <w:tc>
          <w:tcPr>
            <w:tcW w:w="3769" w:type="dxa"/>
          </w:tcPr>
          <w:p w14:paraId="3D1194F1" w14:textId="77777777" w:rsidR="0002167A" w:rsidRPr="001A0CAC" w:rsidRDefault="0002167A" w:rsidP="0002167A">
            <w:pPr>
              <w:spacing w:after="0" w:line="240" w:lineRule="auto"/>
              <w:rPr>
                <w:rFonts w:ascii="Arial Narrow" w:hAnsi="Arial Narrow" w:cs="Arial"/>
                <w:bCs/>
              </w:rPr>
            </w:pPr>
          </w:p>
        </w:tc>
      </w:tr>
    </w:tbl>
    <w:p w14:paraId="0FFF5DD5" w14:textId="77777777" w:rsidR="00A735D8" w:rsidRPr="000D775B" w:rsidRDefault="00A735D8" w:rsidP="00A735D8">
      <w:pPr>
        <w:spacing w:after="0" w:line="240" w:lineRule="auto"/>
        <w:rPr>
          <w:rFonts w:ascii="Arial" w:hAnsi="Arial" w:cs="Arial"/>
          <w:bCs/>
        </w:rPr>
      </w:pPr>
    </w:p>
    <w:sectPr w:rsidR="00A735D8" w:rsidRPr="000D775B" w:rsidSect="00FA5BC1">
      <w:headerReference w:type="default" r:id="rId7"/>
      <w:pgSz w:w="11907" w:h="16840" w:code="9"/>
      <w:pgMar w:top="1701" w:right="1021" w:bottom="2268" w:left="1021"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3793" w14:textId="77777777" w:rsidR="002C4B59" w:rsidRDefault="002C4B59">
      <w:r>
        <w:separator/>
      </w:r>
    </w:p>
  </w:endnote>
  <w:endnote w:type="continuationSeparator" w:id="0">
    <w:p w14:paraId="3EB0E4E8" w14:textId="77777777" w:rsidR="002C4B59" w:rsidRDefault="002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2"/>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B581" w14:textId="77777777" w:rsidR="002C4B59" w:rsidRDefault="002C4B59">
      <w:r>
        <w:separator/>
      </w:r>
    </w:p>
  </w:footnote>
  <w:footnote w:type="continuationSeparator" w:id="0">
    <w:p w14:paraId="6191ACA9" w14:textId="77777777" w:rsidR="002C4B59" w:rsidRDefault="002C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5F07" w14:textId="4FE0269E" w:rsidR="00AC6374" w:rsidRDefault="00BC6EF1">
    <w:pPr>
      <w:pStyle w:val="Header"/>
      <w:jc w:val="center"/>
    </w:pPr>
    <w:r>
      <w:rPr>
        <w:i/>
        <w:iCs/>
        <w:noProof/>
      </w:rPr>
      <w:drawing>
        <wp:anchor distT="0" distB="0" distL="114300" distR="114300" simplePos="0" relativeHeight="251659264" behindDoc="1" locked="0" layoutInCell="1" allowOverlap="1" wp14:anchorId="65365C34" wp14:editId="6CC21AD5">
          <wp:simplePos x="0" y="0"/>
          <wp:positionH relativeFrom="margin">
            <wp:align>center</wp:align>
          </wp:positionH>
          <wp:positionV relativeFrom="paragraph">
            <wp:posOffset>-387350</wp:posOffset>
          </wp:positionV>
          <wp:extent cx="4743450" cy="1165104"/>
          <wp:effectExtent l="0" t="0" r="0" b="0"/>
          <wp:wrapNone/>
          <wp:docPr id="7606912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5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0" cy="1165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0F5"/>
    <w:multiLevelType w:val="hybridMultilevel"/>
    <w:tmpl w:val="2934FA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12D0"/>
    <w:multiLevelType w:val="hybridMultilevel"/>
    <w:tmpl w:val="D44A9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745FF"/>
    <w:multiLevelType w:val="multilevel"/>
    <w:tmpl w:val="F2D6A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DC646B"/>
    <w:multiLevelType w:val="hybridMultilevel"/>
    <w:tmpl w:val="A8BCC7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A3F0F"/>
    <w:multiLevelType w:val="hybridMultilevel"/>
    <w:tmpl w:val="C358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E677BD"/>
    <w:multiLevelType w:val="hybridMultilevel"/>
    <w:tmpl w:val="983224F6"/>
    <w:lvl w:ilvl="0" w:tplc="E780D5A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B8F7CC6"/>
    <w:multiLevelType w:val="hybridMultilevel"/>
    <w:tmpl w:val="52E8F1F4"/>
    <w:lvl w:ilvl="0" w:tplc="0809000F">
      <w:start w:val="1"/>
      <w:numFmt w:val="decimal"/>
      <w:lvlText w:val="%1."/>
      <w:lvlJc w:val="left"/>
      <w:pPr>
        <w:ind w:left="720" w:hanging="360"/>
      </w:pPr>
    </w:lvl>
    <w:lvl w:ilvl="1" w:tplc="CD60903E">
      <w:numFmt w:val="bullet"/>
      <w:lvlText w:val=""/>
      <w:lvlJc w:val="left"/>
      <w:pPr>
        <w:ind w:left="1440" w:hanging="360"/>
      </w:pPr>
      <w:rPr>
        <w:rFonts w:ascii="Cambria" w:eastAsia="Times New Roman" w:hAnsi="Cambria"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4034693"/>
    <w:multiLevelType w:val="hybridMultilevel"/>
    <w:tmpl w:val="FA949DA6"/>
    <w:lvl w:ilvl="0" w:tplc="078E53E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26400BDD"/>
    <w:multiLevelType w:val="hybridMultilevel"/>
    <w:tmpl w:val="9A2E6B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4474AF"/>
    <w:multiLevelType w:val="hybridMultilevel"/>
    <w:tmpl w:val="33E07EA4"/>
    <w:lvl w:ilvl="0" w:tplc="322E8B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3D44C8B"/>
    <w:multiLevelType w:val="hybridMultilevel"/>
    <w:tmpl w:val="18C6B4EC"/>
    <w:lvl w:ilvl="0" w:tplc="492C7FA8">
      <w:start w:val="1"/>
      <w:numFmt w:val="bullet"/>
      <w:lvlText w:val=""/>
      <w:lvlJc w:val="left"/>
      <w:pPr>
        <w:tabs>
          <w:tab w:val="num" w:pos="-1989"/>
        </w:tabs>
        <w:ind w:left="-1989" w:hanging="283"/>
      </w:pPr>
      <w:rPr>
        <w:rFonts w:ascii="Symbol" w:hAnsi="Symbol" w:hint="default"/>
      </w:rPr>
    </w:lvl>
    <w:lvl w:ilvl="1" w:tplc="08090003">
      <w:start w:val="1"/>
      <w:numFmt w:val="bullet"/>
      <w:lvlText w:val="o"/>
      <w:lvlJc w:val="left"/>
      <w:pPr>
        <w:tabs>
          <w:tab w:val="num" w:pos="-1116"/>
        </w:tabs>
        <w:ind w:left="-1116" w:hanging="360"/>
      </w:pPr>
      <w:rPr>
        <w:rFonts w:ascii="Courier New" w:hAnsi="Courier New" w:cs="Courier New" w:hint="default"/>
      </w:rPr>
    </w:lvl>
    <w:lvl w:ilvl="2" w:tplc="08090005">
      <w:start w:val="1"/>
      <w:numFmt w:val="bullet"/>
      <w:lvlText w:val=""/>
      <w:lvlJc w:val="left"/>
      <w:pPr>
        <w:tabs>
          <w:tab w:val="num" w:pos="-396"/>
        </w:tabs>
        <w:ind w:left="-396" w:hanging="360"/>
      </w:pPr>
      <w:rPr>
        <w:rFonts w:ascii="Wingdings" w:hAnsi="Wingdings" w:hint="default"/>
      </w:rPr>
    </w:lvl>
    <w:lvl w:ilvl="3" w:tplc="08090001">
      <w:start w:val="1"/>
      <w:numFmt w:val="bullet"/>
      <w:lvlText w:val=""/>
      <w:lvlJc w:val="left"/>
      <w:pPr>
        <w:tabs>
          <w:tab w:val="num" w:pos="324"/>
        </w:tabs>
        <w:ind w:left="324" w:hanging="360"/>
      </w:pPr>
      <w:rPr>
        <w:rFonts w:ascii="Symbol" w:hAnsi="Symbol" w:hint="default"/>
      </w:rPr>
    </w:lvl>
    <w:lvl w:ilvl="4" w:tplc="08090003">
      <w:start w:val="1"/>
      <w:numFmt w:val="bullet"/>
      <w:lvlText w:val="o"/>
      <w:lvlJc w:val="left"/>
      <w:pPr>
        <w:tabs>
          <w:tab w:val="num" w:pos="1044"/>
        </w:tabs>
        <w:ind w:left="1044" w:hanging="360"/>
      </w:pPr>
      <w:rPr>
        <w:rFonts w:ascii="Courier New" w:hAnsi="Courier New" w:cs="Courier New" w:hint="default"/>
      </w:rPr>
    </w:lvl>
    <w:lvl w:ilvl="5" w:tplc="08090005">
      <w:start w:val="1"/>
      <w:numFmt w:val="bullet"/>
      <w:lvlText w:val=""/>
      <w:lvlJc w:val="left"/>
      <w:pPr>
        <w:tabs>
          <w:tab w:val="num" w:pos="1764"/>
        </w:tabs>
        <w:ind w:left="1764" w:hanging="360"/>
      </w:pPr>
      <w:rPr>
        <w:rFonts w:ascii="Wingdings" w:hAnsi="Wingdings" w:hint="default"/>
      </w:rPr>
    </w:lvl>
    <w:lvl w:ilvl="6" w:tplc="08090001">
      <w:start w:val="1"/>
      <w:numFmt w:val="bullet"/>
      <w:lvlText w:val=""/>
      <w:lvlJc w:val="left"/>
      <w:pPr>
        <w:tabs>
          <w:tab w:val="num" w:pos="2484"/>
        </w:tabs>
        <w:ind w:left="2484" w:hanging="360"/>
      </w:pPr>
      <w:rPr>
        <w:rFonts w:ascii="Symbol" w:hAnsi="Symbol" w:hint="default"/>
      </w:rPr>
    </w:lvl>
    <w:lvl w:ilvl="7" w:tplc="08090003">
      <w:start w:val="1"/>
      <w:numFmt w:val="bullet"/>
      <w:lvlText w:val="o"/>
      <w:lvlJc w:val="left"/>
      <w:pPr>
        <w:tabs>
          <w:tab w:val="num" w:pos="3204"/>
        </w:tabs>
        <w:ind w:left="3204" w:hanging="360"/>
      </w:pPr>
      <w:rPr>
        <w:rFonts w:ascii="Courier New" w:hAnsi="Courier New" w:cs="Courier New" w:hint="default"/>
      </w:rPr>
    </w:lvl>
    <w:lvl w:ilvl="8" w:tplc="08090005">
      <w:start w:val="1"/>
      <w:numFmt w:val="bullet"/>
      <w:lvlText w:val=""/>
      <w:lvlJc w:val="left"/>
      <w:pPr>
        <w:tabs>
          <w:tab w:val="num" w:pos="3924"/>
        </w:tabs>
        <w:ind w:left="3924" w:hanging="360"/>
      </w:pPr>
      <w:rPr>
        <w:rFonts w:ascii="Wingdings" w:hAnsi="Wingdings" w:hint="default"/>
      </w:rPr>
    </w:lvl>
  </w:abstractNum>
  <w:abstractNum w:abstractNumId="11" w15:restartNumberingAfterBreak="0">
    <w:nsid w:val="468E0723"/>
    <w:multiLevelType w:val="hybridMultilevel"/>
    <w:tmpl w:val="0E789752"/>
    <w:lvl w:ilvl="0" w:tplc="FCE2151E">
      <w:start w:val="1"/>
      <w:numFmt w:val="bullet"/>
      <w:lvlText w:val=""/>
      <w:lvlJc w:val="left"/>
      <w:pPr>
        <w:tabs>
          <w:tab w:val="num" w:pos="-75"/>
        </w:tabs>
        <w:ind w:left="265"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5147F"/>
    <w:multiLevelType w:val="hybridMultilevel"/>
    <w:tmpl w:val="F662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5206D"/>
    <w:multiLevelType w:val="hybridMultilevel"/>
    <w:tmpl w:val="630E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1B747C"/>
    <w:multiLevelType w:val="multilevel"/>
    <w:tmpl w:val="1B8A06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52DB6D84"/>
    <w:multiLevelType w:val="hybridMultilevel"/>
    <w:tmpl w:val="498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A4DEC"/>
    <w:multiLevelType w:val="hybridMultilevel"/>
    <w:tmpl w:val="4E26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762C1"/>
    <w:multiLevelType w:val="multilevel"/>
    <w:tmpl w:val="823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E4010E"/>
    <w:multiLevelType w:val="hybridMultilevel"/>
    <w:tmpl w:val="23FA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959AD"/>
    <w:multiLevelType w:val="hybridMultilevel"/>
    <w:tmpl w:val="0E0E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195CE2"/>
    <w:multiLevelType w:val="hybridMultilevel"/>
    <w:tmpl w:val="23526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D34612"/>
    <w:multiLevelType w:val="hybridMultilevel"/>
    <w:tmpl w:val="61CE6FD6"/>
    <w:lvl w:ilvl="0" w:tplc="4596F54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810B8"/>
    <w:multiLevelType w:val="hybridMultilevel"/>
    <w:tmpl w:val="261A3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16"/>
  </w:num>
  <w:num w:numId="4">
    <w:abstractNumId w:val="11"/>
  </w:num>
  <w:num w:numId="5">
    <w:abstractNumId w:val="21"/>
  </w:num>
  <w:num w:numId="6">
    <w:abstractNumId w:val="14"/>
  </w:num>
  <w:num w:numId="7">
    <w:abstractNumId w:val="5"/>
  </w:num>
  <w:num w:numId="8">
    <w:abstractNumId w:val="7"/>
  </w:num>
  <w:num w:numId="9">
    <w:abstractNumId w:val="9"/>
  </w:num>
  <w:num w:numId="10">
    <w:abstractNumId w:val="1"/>
  </w:num>
  <w:num w:numId="11">
    <w:abstractNumId w:val="4"/>
  </w:num>
  <w:num w:numId="12">
    <w:abstractNumId w:val="20"/>
  </w:num>
  <w:num w:numId="13">
    <w:abstractNumId w:val="10"/>
  </w:num>
  <w:num w:numId="14">
    <w:abstractNumId w:val="13"/>
  </w:num>
  <w:num w:numId="15">
    <w:abstractNumId w:val="22"/>
  </w:num>
  <w:num w:numId="16">
    <w:abstractNumId w:val="15"/>
  </w:num>
  <w:num w:numId="17">
    <w:abstractNumId w:val="19"/>
  </w:num>
  <w:num w:numId="18">
    <w:abstractNumId w:val="17"/>
  </w:num>
  <w:num w:numId="19">
    <w:abstractNumId w:val="0"/>
  </w:num>
  <w:num w:numId="20">
    <w:abstractNumId w:val="3"/>
  </w:num>
  <w:num w:numId="21">
    <w:abstractNumId w:val="2"/>
  </w:num>
  <w:num w:numId="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A7"/>
    <w:rsid w:val="00004927"/>
    <w:rsid w:val="000076BF"/>
    <w:rsid w:val="0002167A"/>
    <w:rsid w:val="00027923"/>
    <w:rsid w:val="00051F83"/>
    <w:rsid w:val="00055CB3"/>
    <w:rsid w:val="00062371"/>
    <w:rsid w:val="00093AD1"/>
    <w:rsid w:val="000A046C"/>
    <w:rsid w:val="000D21D0"/>
    <w:rsid w:val="000D775B"/>
    <w:rsid w:val="000E3937"/>
    <w:rsid w:val="000E7537"/>
    <w:rsid w:val="00130624"/>
    <w:rsid w:val="00176562"/>
    <w:rsid w:val="001A0CAC"/>
    <w:rsid w:val="00203EF6"/>
    <w:rsid w:val="00231BE6"/>
    <w:rsid w:val="00246E6A"/>
    <w:rsid w:val="002817B9"/>
    <w:rsid w:val="00287018"/>
    <w:rsid w:val="002A1AE0"/>
    <w:rsid w:val="002B373D"/>
    <w:rsid w:val="002B42D8"/>
    <w:rsid w:val="002C4B59"/>
    <w:rsid w:val="002D55D1"/>
    <w:rsid w:val="002F005B"/>
    <w:rsid w:val="00314A2F"/>
    <w:rsid w:val="00330FC0"/>
    <w:rsid w:val="00341F81"/>
    <w:rsid w:val="00375DE1"/>
    <w:rsid w:val="003F1E0F"/>
    <w:rsid w:val="003F4CEC"/>
    <w:rsid w:val="00416F40"/>
    <w:rsid w:val="004260D2"/>
    <w:rsid w:val="00431DD0"/>
    <w:rsid w:val="00434404"/>
    <w:rsid w:val="0045081C"/>
    <w:rsid w:val="0048141F"/>
    <w:rsid w:val="004823D3"/>
    <w:rsid w:val="00493795"/>
    <w:rsid w:val="004A0D15"/>
    <w:rsid w:val="004C523E"/>
    <w:rsid w:val="004D5CDD"/>
    <w:rsid w:val="0050301C"/>
    <w:rsid w:val="00566A47"/>
    <w:rsid w:val="0058094C"/>
    <w:rsid w:val="00581EC0"/>
    <w:rsid w:val="00593B96"/>
    <w:rsid w:val="005A070A"/>
    <w:rsid w:val="005E64B9"/>
    <w:rsid w:val="005F7EC4"/>
    <w:rsid w:val="006104BD"/>
    <w:rsid w:val="00634D7D"/>
    <w:rsid w:val="0066471A"/>
    <w:rsid w:val="00667186"/>
    <w:rsid w:val="0069329D"/>
    <w:rsid w:val="006F09C1"/>
    <w:rsid w:val="0071152B"/>
    <w:rsid w:val="0071461D"/>
    <w:rsid w:val="00755FE7"/>
    <w:rsid w:val="00761C91"/>
    <w:rsid w:val="007670C9"/>
    <w:rsid w:val="007F64E6"/>
    <w:rsid w:val="00820B42"/>
    <w:rsid w:val="008348A7"/>
    <w:rsid w:val="008448D8"/>
    <w:rsid w:val="00873B0E"/>
    <w:rsid w:val="008870EC"/>
    <w:rsid w:val="008B1FCB"/>
    <w:rsid w:val="008B5010"/>
    <w:rsid w:val="008B65BA"/>
    <w:rsid w:val="008B68C7"/>
    <w:rsid w:val="008C7953"/>
    <w:rsid w:val="008E6A76"/>
    <w:rsid w:val="008E789A"/>
    <w:rsid w:val="008F6871"/>
    <w:rsid w:val="00907AE6"/>
    <w:rsid w:val="0091615C"/>
    <w:rsid w:val="0094150D"/>
    <w:rsid w:val="00942BB7"/>
    <w:rsid w:val="0095752E"/>
    <w:rsid w:val="00962F27"/>
    <w:rsid w:val="009B13ED"/>
    <w:rsid w:val="00A13AA0"/>
    <w:rsid w:val="00A22A10"/>
    <w:rsid w:val="00A56D9A"/>
    <w:rsid w:val="00A66392"/>
    <w:rsid w:val="00A735D8"/>
    <w:rsid w:val="00A87145"/>
    <w:rsid w:val="00A871FE"/>
    <w:rsid w:val="00AC17D6"/>
    <w:rsid w:val="00AC3DE2"/>
    <w:rsid w:val="00AC6374"/>
    <w:rsid w:val="00AC6FA0"/>
    <w:rsid w:val="00AD102C"/>
    <w:rsid w:val="00B00A9C"/>
    <w:rsid w:val="00B07018"/>
    <w:rsid w:val="00B15734"/>
    <w:rsid w:val="00B40991"/>
    <w:rsid w:val="00B6216E"/>
    <w:rsid w:val="00B6390D"/>
    <w:rsid w:val="00B931B8"/>
    <w:rsid w:val="00BA3392"/>
    <w:rsid w:val="00BC6EF1"/>
    <w:rsid w:val="00C04119"/>
    <w:rsid w:val="00C169A1"/>
    <w:rsid w:val="00C25390"/>
    <w:rsid w:val="00C676D7"/>
    <w:rsid w:val="00C73344"/>
    <w:rsid w:val="00CA6991"/>
    <w:rsid w:val="00CB4AE1"/>
    <w:rsid w:val="00CC450E"/>
    <w:rsid w:val="00CD4D96"/>
    <w:rsid w:val="00D023C2"/>
    <w:rsid w:val="00D063D6"/>
    <w:rsid w:val="00D307D9"/>
    <w:rsid w:val="00D42ADE"/>
    <w:rsid w:val="00D51E02"/>
    <w:rsid w:val="00D5243C"/>
    <w:rsid w:val="00D90524"/>
    <w:rsid w:val="00D91665"/>
    <w:rsid w:val="00D96D12"/>
    <w:rsid w:val="00DB085A"/>
    <w:rsid w:val="00DB33D6"/>
    <w:rsid w:val="00DC2B71"/>
    <w:rsid w:val="00DF5CF1"/>
    <w:rsid w:val="00E021A1"/>
    <w:rsid w:val="00E131C7"/>
    <w:rsid w:val="00E14B1B"/>
    <w:rsid w:val="00E25E91"/>
    <w:rsid w:val="00E30A2B"/>
    <w:rsid w:val="00E65584"/>
    <w:rsid w:val="00E93C9B"/>
    <w:rsid w:val="00E97E08"/>
    <w:rsid w:val="00EA7ED8"/>
    <w:rsid w:val="00ED546E"/>
    <w:rsid w:val="00ED7337"/>
    <w:rsid w:val="00EE04D5"/>
    <w:rsid w:val="00F16BDB"/>
    <w:rsid w:val="00F21C81"/>
    <w:rsid w:val="00F24B11"/>
    <w:rsid w:val="00F7183A"/>
    <w:rsid w:val="00F75D9A"/>
    <w:rsid w:val="00F80C03"/>
    <w:rsid w:val="00F90E9E"/>
    <w:rsid w:val="00FA5BC1"/>
    <w:rsid w:val="00FD3A79"/>
    <w:rsid w:val="00FE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48B2B"/>
  <w15:chartTrackingRefBased/>
  <w15:docId w15:val="{277E518A-7600-42B9-9CFA-6D052B9B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A7"/>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qFormat/>
    <w:rsid w:val="0002167A"/>
    <w:pPr>
      <w:keepNext/>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2870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2">
    <w:name w:val="B2"/>
    <w:rsid w:val="008348A7"/>
    <w:rPr>
      <w:rFonts w:ascii="Times" w:hAnsi="Times"/>
      <w:b/>
    </w:rPr>
  </w:style>
  <w:style w:type="character" w:customStyle="1" w:styleId="B1">
    <w:name w:val="B1"/>
    <w:rsid w:val="008348A7"/>
    <w:rPr>
      <w:rFonts w:ascii="Times" w:hAnsi="Times"/>
      <w:b/>
      <w:sz w:val="28"/>
    </w:rPr>
  </w:style>
  <w:style w:type="paragraph" w:styleId="ListParagraph">
    <w:name w:val="List Paragraph"/>
    <w:basedOn w:val="Normal"/>
    <w:uiPriority w:val="34"/>
    <w:qFormat/>
    <w:rsid w:val="008348A7"/>
    <w:pPr>
      <w:ind w:left="720"/>
      <w:contextualSpacing/>
    </w:pPr>
  </w:style>
  <w:style w:type="character" w:styleId="Hyperlink">
    <w:name w:val="Hyperlink"/>
    <w:uiPriority w:val="99"/>
    <w:semiHidden/>
    <w:unhideWhenUsed/>
    <w:rsid w:val="00004927"/>
    <w:rPr>
      <w:color w:val="0563C1"/>
      <w:u w:val="single"/>
    </w:rPr>
  </w:style>
  <w:style w:type="table" w:styleId="TableGrid">
    <w:name w:val="Table Grid"/>
    <w:basedOn w:val="TableNormal"/>
    <w:uiPriority w:val="59"/>
    <w:rsid w:val="00426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60D2"/>
    <w:rPr>
      <w:rFonts w:ascii="Calibri" w:eastAsia="Calibri" w:hAnsi="Calibri"/>
      <w:sz w:val="22"/>
      <w:szCs w:val="22"/>
      <w:lang w:eastAsia="en-US"/>
    </w:rPr>
  </w:style>
  <w:style w:type="paragraph" w:customStyle="1" w:styleId="Default">
    <w:name w:val="Default"/>
    <w:rsid w:val="002A1AE0"/>
    <w:pPr>
      <w:autoSpaceDE w:val="0"/>
      <w:autoSpaceDN w:val="0"/>
      <w:adjustRightInd w:val="0"/>
    </w:pPr>
    <w:rPr>
      <w:rFonts w:ascii="Arial" w:hAnsi="Arial" w:cs="Arial"/>
      <w:color w:val="000000"/>
      <w:sz w:val="24"/>
      <w:szCs w:val="24"/>
    </w:rPr>
  </w:style>
  <w:style w:type="paragraph" w:customStyle="1" w:styleId="Pa5">
    <w:name w:val="Pa5"/>
    <w:basedOn w:val="Default"/>
    <w:next w:val="Default"/>
    <w:uiPriority w:val="99"/>
    <w:rsid w:val="0002167A"/>
    <w:pPr>
      <w:spacing w:line="241" w:lineRule="atLeast"/>
    </w:pPr>
    <w:rPr>
      <w:rFonts w:ascii="Myriad Pro" w:eastAsia="Calibri" w:hAnsi="Myriad Pro" w:cs="Times New Roman"/>
      <w:color w:val="auto"/>
      <w:lang w:eastAsia="en-US"/>
    </w:rPr>
  </w:style>
  <w:style w:type="character" w:customStyle="1" w:styleId="A2">
    <w:name w:val="A2"/>
    <w:uiPriority w:val="99"/>
    <w:rsid w:val="0002167A"/>
    <w:rPr>
      <w:rFonts w:cs="Myriad Pro"/>
      <w:color w:val="000000"/>
      <w:sz w:val="20"/>
      <w:szCs w:val="20"/>
    </w:rPr>
  </w:style>
  <w:style w:type="paragraph" w:customStyle="1" w:styleId="Pa0">
    <w:name w:val="Pa0"/>
    <w:basedOn w:val="Default"/>
    <w:next w:val="Default"/>
    <w:uiPriority w:val="99"/>
    <w:rsid w:val="0002167A"/>
    <w:pPr>
      <w:spacing w:line="241" w:lineRule="atLeast"/>
    </w:pPr>
    <w:rPr>
      <w:rFonts w:ascii="Myriad Pro" w:hAnsi="Myriad Pro" w:cs="Times New Roman"/>
      <w:color w:val="auto"/>
    </w:rPr>
  </w:style>
  <w:style w:type="character" w:customStyle="1" w:styleId="A7">
    <w:name w:val="A7"/>
    <w:uiPriority w:val="99"/>
    <w:rsid w:val="0002167A"/>
    <w:rPr>
      <w:rFonts w:cs="Myriad Pro"/>
      <w:b/>
      <w:bCs/>
      <w:color w:val="000000"/>
      <w:sz w:val="18"/>
      <w:szCs w:val="18"/>
    </w:rPr>
  </w:style>
  <w:style w:type="character" w:customStyle="1" w:styleId="Heading2Char">
    <w:name w:val="Heading 2 Char"/>
    <w:basedOn w:val="DefaultParagraphFont"/>
    <w:link w:val="Heading2"/>
    <w:rsid w:val="0002167A"/>
    <w:rPr>
      <w:rFonts w:ascii="Arial" w:hAnsi="Arial" w:cs="Arial"/>
      <w:b/>
      <w:bCs/>
      <w:sz w:val="24"/>
      <w:szCs w:val="24"/>
      <w:lang w:eastAsia="en-US"/>
    </w:rPr>
  </w:style>
  <w:style w:type="character" w:customStyle="1" w:styleId="Heading4Char">
    <w:name w:val="Heading 4 Char"/>
    <w:basedOn w:val="DefaultParagraphFont"/>
    <w:link w:val="Heading4"/>
    <w:uiPriority w:val="9"/>
    <w:semiHidden/>
    <w:rsid w:val="00287018"/>
    <w:rPr>
      <w:rFonts w:asciiTheme="majorHAnsi" w:eastAsiaTheme="majorEastAsia" w:hAnsiTheme="majorHAnsi" w:cstheme="majorBidi"/>
      <w:i/>
      <w:iCs/>
      <w:color w:val="2F5496" w:themeColor="accent1" w:themeShade="BF"/>
      <w:sz w:val="22"/>
      <w:szCs w:val="22"/>
      <w:lang w:eastAsia="en-US"/>
    </w:rPr>
  </w:style>
  <w:style w:type="paragraph" w:styleId="PlainText">
    <w:name w:val="Plain Text"/>
    <w:basedOn w:val="Normal"/>
    <w:link w:val="PlainTextChar"/>
    <w:semiHidden/>
    <w:unhideWhenUsed/>
    <w:rsid w:val="0028701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287018"/>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4304">
      <w:bodyDiv w:val="1"/>
      <w:marLeft w:val="0"/>
      <w:marRight w:val="0"/>
      <w:marTop w:val="0"/>
      <w:marBottom w:val="0"/>
      <w:divBdr>
        <w:top w:val="none" w:sz="0" w:space="0" w:color="auto"/>
        <w:left w:val="none" w:sz="0" w:space="0" w:color="auto"/>
        <w:bottom w:val="none" w:sz="0" w:space="0" w:color="auto"/>
        <w:right w:val="none" w:sz="0" w:space="0" w:color="auto"/>
      </w:divBdr>
    </w:div>
    <w:div w:id="1564876810">
      <w:bodyDiv w:val="1"/>
      <w:marLeft w:val="0"/>
      <w:marRight w:val="0"/>
      <w:marTop w:val="0"/>
      <w:marBottom w:val="0"/>
      <w:divBdr>
        <w:top w:val="none" w:sz="0" w:space="0" w:color="auto"/>
        <w:left w:val="none" w:sz="0" w:space="0" w:color="auto"/>
        <w:bottom w:val="none" w:sz="0" w:space="0" w:color="auto"/>
        <w:right w:val="none" w:sz="0" w:space="0" w:color="auto"/>
      </w:divBdr>
      <w:divsChild>
        <w:div w:id="2060980244">
          <w:marLeft w:val="0"/>
          <w:marRight w:val="0"/>
          <w:marTop w:val="0"/>
          <w:marBottom w:val="0"/>
          <w:divBdr>
            <w:top w:val="none" w:sz="0" w:space="0" w:color="auto"/>
            <w:left w:val="none" w:sz="0" w:space="0" w:color="auto"/>
            <w:bottom w:val="none" w:sz="0" w:space="0" w:color="auto"/>
            <w:right w:val="none" w:sz="0" w:space="0" w:color="auto"/>
          </w:divBdr>
          <w:divsChild>
            <w:div w:id="1812206860">
              <w:marLeft w:val="0"/>
              <w:marRight w:val="0"/>
              <w:marTop w:val="0"/>
              <w:marBottom w:val="0"/>
              <w:divBdr>
                <w:top w:val="none" w:sz="0" w:space="0" w:color="auto"/>
                <w:left w:val="none" w:sz="0" w:space="0" w:color="auto"/>
                <w:bottom w:val="none" w:sz="0" w:space="0" w:color="auto"/>
                <w:right w:val="none" w:sz="0" w:space="0" w:color="auto"/>
              </w:divBdr>
              <w:divsChild>
                <w:div w:id="865558574">
                  <w:marLeft w:val="0"/>
                  <w:marRight w:val="0"/>
                  <w:marTop w:val="0"/>
                  <w:marBottom w:val="0"/>
                  <w:divBdr>
                    <w:top w:val="none" w:sz="0" w:space="0" w:color="auto"/>
                    <w:left w:val="none" w:sz="0" w:space="0" w:color="auto"/>
                    <w:bottom w:val="none" w:sz="0" w:space="0" w:color="auto"/>
                    <w:right w:val="none" w:sz="0" w:space="0" w:color="auto"/>
                  </w:divBdr>
                  <w:divsChild>
                    <w:div w:id="1845128871">
                      <w:marLeft w:val="0"/>
                      <w:marRight w:val="0"/>
                      <w:marTop w:val="0"/>
                      <w:marBottom w:val="0"/>
                      <w:divBdr>
                        <w:top w:val="none" w:sz="0" w:space="0" w:color="auto"/>
                        <w:left w:val="none" w:sz="0" w:space="0" w:color="auto"/>
                        <w:bottom w:val="none" w:sz="0" w:space="0" w:color="auto"/>
                        <w:right w:val="none" w:sz="0" w:space="0" w:color="auto"/>
                      </w:divBdr>
                      <w:divsChild>
                        <w:div w:id="7398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KA%20paper%20(cont)%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 paper (cont) with logos</Template>
  <TotalTime>1</TotalTime>
  <Pages>3</Pages>
  <Words>739</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KA's</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Hill</dc:creator>
  <cp:keywords/>
  <cp:lastModifiedBy>Linda Jackson (Wantage - STAFF)</cp:lastModifiedBy>
  <cp:revision>2</cp:revision>
  <cp:lastPrinted>2013-03-19T09:17:00Z</cp:lastPrinted>
  <dcterms:created xsi:type="dcterms:W3CDTF">2026-05-18T11:24:00Z</dcterms:created>
  <dcterms:modified xsi:type="dcterms:W3CDTF">2026-05-18T11:24:00Z</dcterms:modified>
</cp:coreProperties>
</file>