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D074" w14:textId="77777777" w:rsidR="000829B9" w:rsidRDefault="00306265">
      <w:pPr>
        <w:widowControl w:val="0"/>
        <w:pBdr>
          <w:top w:val="nil"/>
          <w:left w:val="nil"/>
          <w:bottom w:val="nil"/>
          <w:right w:val="nil"/>
          <w:between w:val="nil"/>
        </w:pBdr>
        <w:spacing w:line="240" w:lineRule="auto"/>
        <w:ind w:right="2849"/>
        <w:jc w:val="right"/>
        <w:rPr>
          <w:rFonts w:ascii="Gill Sans" w:eastAsia="Gill Sans" w:hAnsi="Gill Sans" w:cs="Gill Sans"/>
          <w:color w:val="C00000"/>
          <w:sz w:val="64"/>
          <w:szCs w:val="64"/>
        </w:rPr>
      </w:pPr>
      <w:r>
        <w:rPr>
          <w:rFonts w:ascii="Gill Sans" w:eastAsia="Gill Sans" w:hAnsi="Gill Sans" w:cs="Gill Sans"/>
          <w:color w:val="C00000"/>
          <w:sz w:val="64"/>
          <w:szCs w:val="64"/>
        </w:rPr>
        <w:t xml:space="preserve">Job Description </w:t>
      </w:r>
    </w:p>
    <w:tbl>
      <w:tblPr>
        <w:tblStyle w:val="a"/>
        <w:tblW w:w="10502" w:type="dxa"/>
        <w:tblInd w:w="248" w:type="dxa"/>
        <w:tblLayout w:type="fixed"/>
        <w:tblLook w:val="0600" w:firstRow="0" w:lastRow="0" w:firstColumn="0" w:lastColumn="0" w:noHBand="1" w:noVBand="1"/>
      </w:tblPr>
      <w:tblGrid>
        <w:gridCol w:w="10502"/>
      </w:tblGrid>
      <w:tr w:rsidR="000829B9" w14:paraId="3A3BAC3F" w14:textId="77777777" w:rsidTr="00DA68B9">
        <w:trPr>
          <w:trHeight w:val="585"/>
        </w:trPr>
        <w:tc>
          <w:tcPr>
            <w:tcW w:w="10502" w:type="dxa"/>
            <w:tcMar>
              <w:top w:w="100" w:type="dxa"/>
              <w:left w:w="100" w:type="dxa"/>
              <w:bottom w:w="100" w:type="dxa"/>
              <w:right w:w="100" w:type="dxa"/>
            </w:tcMar>
          </w:tcPr>
          <w:p w14:paraId="3A35BA5F" w14:textId="77777777" w:rsidR="000829B9" w:rsidRDefault="00306265">
            <w:pPr>
              <w:widowControl w:val="0"/>
              <w:pBdr>
                <w:top w:val="nil"/>
                <w:left w:val="nil"/>
                <w:bottom w:val="nil"/>
                <w:right w:val="nil"/>
                <w:between w:val="nil"/>
              </w:pBdr>
              <w:spacing w:line="240" w:lineRule="auto"/>
              <w:ind w:left="136"/>
              <w:rPr>
                <w:rFonts w:ascii="Calibri" w:eastAsia="Calibri" w:hAnsi="Calibri" w:cs="Calibri"/>
                <w:color w:val="000000"/>
                <w:sz w:val="28"/>
                <w:szCs w:val="28"/>
              </w:rPr>
            </w:pPr>
            <w:r>
              <w:rPr>
                <w:rFonts w:ascii="Calibri" w:eastAsia="Calibri" w:hAnsi="Calibri" w:cs="Calibri"/>
                <w:color w:val="000000"/>
                <w:sz w:val="28"/>
                <w:szCs w:val="28"/>
              </w:rPr>
              <w:t xml:space="preserve">Establishment: </w:t>
            </w:r>
            <w:r w:rsidR="00FA22D7">
              <w:rPr>
                <w:rFonts w:ascii="Calibri" w:eastAsia="Calibri" w:hAnsi="Calibri" w:cs="Calibri"/>
                <w:color w:val="000000"/>
                <w:sz w:val="28"/>
                <w:szCs w:val="28"/>
              </w:rPr>
              <w:t xml:space="preserve">Portland Spencer Academy </w:t>
            </w:r>
          </w:p>
        </w:tc>
      </w:tr>
      <w:tr w:rsidR="000829B9" w14:paraId="5D69AFDA" w14:textId="77777777" w:rsidTr="00DA68B9">
        <w:trPr>
          <w:trHeight w:val="585"/>
        </w:trPr>
        <w:tc>
          <w:tcPr>
            <w:tcW w:w="10502" w:type="dxa"/>
            <w:tcMar>
              <w:top w:w="100" w:type="dxa"/>
              <w:left w:w="100" w:type="dxa"/>
              <w:bottom w:w="100" w:type="dxa"/>
              <w:right w:w="100" w:type="dxa"/>
            </w:tcMar>
          </w:tcPr>
          <w:p w14:paraId="1E4BCFA5" w14:textId="336718AD" w:rsidR="000829B9" w:rsidRDefault="00306265">
            <w:pPr>
              <w:widowControl w:val="0"/>
              <w:pBdr>
                <w:top w:val="nil"/>
                <w:left w:val="nil"/>
                <w:bottom w:val="nil"/>
                <w:right w:val="nil"/>
                <w:between w:val="nil"/>
              </w:pBdr>
              <w:spacing w:line="240" w:lineRule="auto"/>
              <w:ind w:left="136"/>
              <w:rPr>
                <w:rFonts w:ascii="Calibri" w:eastAsia="Calibri" w:hAnsi="Calibri" w:cs="Calibri"/>
                <w:color w:val="000000"/>
                <w:sz w:val="28"/>
                <w:szCs w:val="28"/>
              </w:rPr>
            </w:pPr>
            <w:r>
              <w:rPr>
                <w:rFonts w:ascii="Calibri" w:eastAsia="Calibri" w:hAnsi="Calibri" w:cs="Calibri"/>
                <w:color w:val="000000"/>
                <w:sz w:val="28"/>
                <w:szCs w:val="28"/>
              </w:rPr>
              <w:t xml:space="preserve">Post Title: Level 2 teaching assistant with </w:t>
            </w:r>
            <w:r w:rsidR="00EB0B02">
              <w:rPr>
                <w:rFonts w:ascii="Calibri" w:eastAsia="Calibri" w:hAnsi="Calibri" w:cs="Calibri"/>
                <w:color w:val="000000"/>
                <w:sz w:val="28"/>
                <w:szCs w:val="28"/>
              </w:rPr>
              <w:t>ASD</w:t>
            </w:r>
            <w:r>
              <w:rPr>
                <w:rFonts w:ascii="Calibri" w:eastAsia="Calibri" w:hAnsi="Calibri" w:cs="Calibri"/>
                <w:color w:val="000000"/>
                <w:sz w:val="28"/>
                <w:szCs w:val="28"/>
              </w:rPr>
              <w:t xml:space="preserve"> experience </w:t>
            </w:r>
          </w:p>
        </w:tc>
      </w:tr>
      <w:tr w:rsidR="000829B9" w14:paraId="2CB0B55D" w14:textId="77777777" w:rsidTr="00DA68B9">
        <w:trPr>
          <w:trHeight w:val="585"/>
        </w:trPr>
        <w:tc>
          <w:tcPr>
            <w:tcW w:w="10502" w:type="dxa"/>
            <w:tcMar>
              <w:top w:w="100" w:type="dxa"/>
              <w:left w:w="100" w:type="dxa"/>
              <w:bottom w:w="100" w:type="dxa"/>
              <w:right w:w="100" w:type="dxa"/>
            </w:tcMar>
          </w:tcPr>
          <w:p w14:paraId="3A8C1FE7" w14:textId="5FA921AB" w:rsidR="000829B9" w:rsidRDefault="00306265">
            <w:pPr>
              <w:widowControl w:val="0"/>
              <w:pBdr>
                <w:top w:val="nil"/>
                <w:left w:val="nil"/>
                <w:bottom w:val="nil"/>
                <w:right w:val="nil"/>
                <w:between w:val="nil"/>
              </w:pBdr>
              <w:spacing w:line="240" w:lineRule="auto"/>
              <w:ind w:left="125"/>
              <w:rPr>
                <w:rFonts w:ascii="Calibri" w:eastAsia="Calibri" w:hAnsi="Calibri" w:cs="Calibri"/>
                <w:color w:val="000000"/>
                <w:sz w:val="28"/>
                <w:szCs w:val="28"/>
              </w:rPr>
            </w:pPr>
            <w:r>
              <w:rPr>
                <w:rFonts w:ascii="Calibri" w:eastAsia="Calibri" w:hAnsi="Calibri" w:cs="Calibri"/>
                <w:color w:val="000000"/>
                <w:sz w:val="28"/>
                <w:szCs w:val="28"/>
              </w:rPr>
              <w:t xml:space="preserve">Grade/Pay Range: </w:t>
            </w:r>
            <w:r w:rsidR="00EB0B02">
              <w:rPr>
                <w:rFonts w:ascii="Calibri" w:eastAsia="Calibri" w:hAnsi="Calibri" w:cs="Calibri"/>
                <w:color w:val="000000"/>
                <w:sz w:val="28"/>
                <w:szCs w:val="28"/>
              </w:rPr>
              <w:t>NJC07 – NJC11</w:t>
            </w:r>
          </w:p>
        </w:tc>
      </w:tr>
      <w:tr w:rsidR="000829B9" w14:paraId="0368A112" w14:textId="77777777" w:rsidTr="00DA68B9">
        <w:trPr>
          <w:trHeight w:val="588"/>
        </w:trPr>
        <w:tc>
          <w:tcPr>
            <w:tcW w:w="10502" w:type="dxa"/>
            <w:tcMar>
              <w:top w:w="100" w:type="dxa"/>
              <w:left w:w="100" w:type="dxa"/>
              <w:bottom w:w="100" w:type="dxa"/>
              <w:right w:w="100" w:type="dxa"/>
            </w:tcMar>
          </w:tcPr>
          <w:p w14:paraId="122A7F77" w14:textId="431752FF" w:rsidR="000829B9" w:rsidRDefault="00306265">
            <w:pPr>
              <w:widowControl w:val="0"/>
              <w:pBdr>
                <w:top w:val="nil"/>
                <w:left w:val="nil"/>
                <w:bottom w:val="nil"/>
                <w:right w:val="nil"/>
                <w:between w:val="nil"/>
              </w:pBdr>
              <w:spacing w:line="240" w:lineRule="auto"/>
              <w:ind w:left="136"/>
              <w:rPr>
                <w:rFonts w:ascii="Calibri" w:eastAsia="Calibri" w:hAnsi="Calibri" w:cs="Calibri"/>
                <w:color w:val="000000"/>
                <w:sz w:val="28"/>
                <w:szCs w:val="28"/>
              </w:rPr>
            </w:pPr>
            <w:r>
              <w:rPr>
                <w:rFonts w:ascii="Calibri" w:eastAsia="Calibri" w:hAnsi="Calibri" w:cs="Calibri"/>
                <w:color w:val="000000"/>
                <w:sz w:val="28"/>
                <w:szCs w:val="28"/>
              </w:rPr>
              <w:t xml:space="preserve">Hours/weeks: </w:t>
            </w:r>
            <w:r w:rsidR="007752A0">
              <w:rPr>
                <w:rFonts w:ascii="Calibri" w:eastAsia="Calibri" w:hAnsi="Calibri" w:cs="Calibri"/>
                <w:color w:val="000000"/>
                <w:sz w:val="28"/>
                <w:szCs w:val="28"/>
              </w:rPr>
              <w:t>Part</w:t>
            </w:r>
            <w:r>
              <w:rPr>
                <w:rFonts w:ascii="Calibri" w:eastAsia="Calibri" w:hAnsi="Calibri" w:cs="Calibri"/>
                <w:color w:val="000000"/>
                <w:sz w:val="28"/>
                <w:szCs w:val="28"/>
              </w:rPr>
              <w:t xml:space="preserve"> time </w:t>
            </w:r>
            <w:r w:rsidR="003310F0">
              <w:rPr>
                <w:rFonts w:ascii="Calibri" w:eastAsia="Calibri" w:hAnsi="Calibri" w:cs="Calibri"/>
                <w:color w:val="000000"/>
                <w:sz w:val="28"/>
                <w:szCs w:val="28"/>
              </w:rPr>
              <w:t>15</w:t>
            </w:r>
            <w:r>
              <w:rPr>
                <w:rFonts w:ascii="Calibri" w:eastAsia="Calibri" w:hAnsi="Calibri" w:cs="Calibri"/>
                <w:color w:val="000000"/>
                <w:sz w:val="28"/>
                <w:szCs w:val="28"/>
              </w:rPr>
              <w:t xml:space="preserve"> hours per week </w:t>
            </w:r>
            <w:r w:rsidR="007752A0">
              <w:rPr>
                <w:rFonts w:ascii="Calibri" w:eastAsia="Calibri" w:hAnsi="Calibri" w:cs="Calibri"/>
                <w:color w:val="000000"/>
                <w:sz w:val="28"/>
                <w:szCs w:val="28"/>
              </w:rPr>
              <w:t>TTO</w:t>
            </w:r>
            <w:r>
              <w:rPr>
                <w:rFonts w:ascii="Calibri" w:eastAsia="Calibri" w:hAnsi="Calibri" w:cs="Calibri"/>
                <w:color w:val="000000"/>
                <w:sz w:val="28"/>
                <w:szCs w:val="28"/>
              </w:rPr>
              <w:t xml:space="preserve"> </w:t>
            </w:r>
          </w:p>
        </w:tc>
      </w:tr>
      <w:tr w:rsidR="000829B9" w14:paraId="43C44283" w14:textId="77777777" w:rsidTr="00DA68B9">
        <w:trPr>
          <w:trHeight w:val="583"/>
        </w:trPr>
        <w:tc>
          <w:tcPr>
            <w:tcW w:w="10502" w:type="dxa"/>
            <w:tcMar>
              <w:top w:w="100" w:type="dxa"/>
              <w:left w:w="100" w:type="dxa"/>
              <w:bottom w:w="100" w:type="dxa"/>
              <w:right w:w="100" w:type="dxa"/>
            </w:tcMar>
          </w:tcPr>
          <w:p w14:paraId="5FF7E2CA" w14:textId="77777777" w:rsidR="000829B9" w:rsidRDefault="00306265">
            <w:pPr>
              <w:widowControl w:val="0"/>
              <w:pBdr>
                <w:top w:val="nil"/>
                <w:left w:val="nil"/>
                <w:bottom w:val="nil"/>
                <w:right w:val="nil"/>
                <w:between w:val="nil"/>
              </w:pBdr>
              <w:spacing w:line="240" w:lineRule="auto"/>
              <w:ind w:left="136"/>
              <w:rPr>
                <w:rFonts w:ascii="Calibri" w:eastAsia="Calibri" w:hAnsi="Calibri" w:cs="Calibri"/>
                <w:color w:val="000000"/>
                <w:sz w:val="28"/>
                <w:szCs w:val="28"/>
              </w:rPr>
            </w:pPr>
            <w:r>
              <w:rPr>
                <w:rFonts w:ascii="Calibri" w:eastAsia="Calibri" w:hAnsi="Calibri" w:cs="Calibri"/>
                <w:color w:val="000000"/>
                <w:sz w:val="28"/>
                <w:szCs w:val="28"/>
              </w:rPr>
              <w:t xml:space="preserve">Department/Team: SEND Support </w:t>
            </w:r>
          </w:p>
        </w:tc>
      </w:tr>
      <w:tr w:rsidR="00FA22D7" w14:paraId="326B0609" w14:textId="77777777" w:rsidTr="00DA68B9">
        <w:trPr>
          <w:trHeight w:val="583"/>
        </w:trPr>
        <w:tc>
          <w:tcPr>
            <w:tcW w:w="10502" w:type="dxa"/>
            <w:tcMar>
              <w:top w:w="100" w:type="dxa"/>
              <w:left w:w="100" w:type="dxa"/>
              <w:bottom w:w="100" w:type="dxa"/>
              <w:right w:w="100" w:type="dxa"/>
            </w:tcMar>
          </w:tcPr>
          <w:p w14:paraId="5B388157" w14:textId="77777777" w:rsidR="00FA22D7" w:rsidRDefault="00FA22D7" w:rsidP="00772972">
            <w:pPr>
              <w:widowControl w:val="0"/>
              <w:pBdr>
                <w:top w:val="nil"/>
                <w:left w:val="nil"/>
                <w:bottom w:val="nil"/>
                <w:right w:val="nil"/>
                <w:between w:val="nil"/>
              </w:pBdr>
              <w:spacing w:line="240" w:lineRule="auto"/>
              <w:ind w:left="123"/>
              <w:jc w:val="both"/>
              <w:rPr>
                <w:rFonts w:ascii="Calibri" w:eastAsia="Calibri" w:hAnsi="Calibri" w:cs="Calibri"/>
                <w:b/>
                <w:color w:val="C00000"/>
                <w:sz w:val="28"/>
                <w:szCs w:val="28"/>
              </w:rPr>
            </w:pPr>
            <w:r>
              <w:rPr>
                <w:rFonts w:ascii="Calibri" w:eastAsia="Calibri" w:hAnsi="Calibri" w:cs="Calibri"/>
                <w:b/>
                <w:color w:val="C00000"/>
                <w:sz w:val="28"/>
                <w:szCs w:val="28"/>
              </w:rPr>
              <w:t xml:space="preserve">Overall Purpose of Post:  </w:t>
            </w:r>
          </w:p>
          <w:p w14:paraId="21C6DA12" w14:textId="7476C1CC" w:rsidR="00FA22D7" w:rsidRPr="00772972" w:rsidRDefault="00FA22D7" w:rsidP="00772972">
            <w:pPr>
              <w:pStyle w:val="ListParagraph"/>
              <w:widowControl w:val="0"/>
              <w:numPr>
                <w:ilvl w:val="0"/>
                <w:numId w:val="29"/>
              </w:numPr>
              <w:pBdr>
                <w:top w:val="nil"/>
                <w:left w:val="nil"/>
                <w:bottom w:val="nil"/>
                <w:right w:val="nil"/>
                <w:between w:val="nil"/>
              </w:pBdr>
              <w:spacing w:before="15" w:line="246" w:lineRule="auto"/>
              <w:ind w:right="399"/>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work with children as part of a team under the overall direction of the Headteacher. </w:t>
            </w:r>
          </w:p>
          <w:p w14:paraId="7E399330" w14:textId="0CE44C66" w:rsidR="009D3BAD" w:rsidRPr="00772972" w:rsidRDefault="00FA22D7" w:rsidP="00772972">
            <w:pPr>
              <w:pStyle w:val="ListParagraph"/>
              <w:widowControl w:val="0"/>
              <w:numPr>
                <w:ilvl w:val="0"/>
                <w:numId w:val="29"/>
              </w:numPr>
              <w:pBdr>
                <w:top w:val="nil"/>
                <w:left w:val="nil"/>
                <w:bottom w:val="nil"/>
                <w:right w:val="nil"/>
                <w:between w:val="nil"/>
              </w:pBdr>
              <w:spacing w:before="54" w:line="254" w:lineRule="auto"/>
              <w:ind w:right="331"/>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foster the participation of pupils in the social and academic processes of the school </w:t>
            </w:r>
            <w:r w:rsidR="009F79F8" w:rsidRPr="00772972">
              <w:rPr>
                <w:rFonts w:ascii="Calibri" w:eastAsia="Calibri" w:hAnsi="Calibri" w:cs="Calibri"/>
                <w:color w:val="000000"/>
                <w:sz w:val="24"/>
                <w:szCs w:val="24"/>
              </w:rPr>
              <w:t>by recognising</w:t>
            </w:r>
            <w:r w:rsidRPr="00772972">
              <w:rPr>
                <w:rFonts w:ascii="Calibri" w:eastAsia="Calibri" w:hAnsi="Calibri" w:cs="Calibri"/>
                <w:color w:val="000000"/>
                <w:sz w:val="24"/>
                <w:szCs w:val="24"/>
              </w:rPr>
              <w:t xml:space="preserve"> individual pupils' needs and identifying and implementing appropriate </w:t>
            </w:r>
            <w:r w:rsidR="009F79F8" w:rsidRPr="00772972">
              <w:rPr>
                <w:rFonts w:ascii="Calibri" w:eastAsia="Calibri" w:hAnsi="Calibri" w:cs="Calibri"/>
                <w:color w:val="000000"/>
                <w:sz w:val="24"/>
                <w:szCs w:val="24"/>
              </w:rPr>
              <w:t>responses</w:t>
            </w:r>
            <w:r w:rsidR="009D3BAD" w:rsidRPr="00772972">
              <w:rPr>
                <w:rFonts w:ascii="Calibri" w:eastAsia="Calibri" w:hAnsi="Calibri" w:cs="Calibri"/>
                <w:color w:val="000000"/>
                <w:sz w:val="24"/>
                <w:szCs w:val="24"/>
              </w:rPr>
              <w:t>.</w:t>
            </w:r>
          </w:p>
          <w:p w14:paraId="64A8BADB" w14:textId="7F85BEF6" w:rsidR="00FA22D7" w:rsidRPr="00772972" w:rsidRDefault="009D3BAD" w:rsidP="00772972">
            <w:pPr>
              <w:pStyle w:val="ListParagraph"/>
              <w:widowControl w:val="0"/>
              <w:numPr>
                <w:ilvl w:val="0"/>
                <w:numId w:val="29"/>
              </w:numPr>
              <w:pBdr>
                <w:top w:val="nil"/>
                <w:left w:val="nil"/>
                <w:bottom w:val="nil"/>
                <w:right w:val="nil"/>
                <w:between w:val="nil"/>
              </w:pBdr>
              <w:spacing w:before="54" w:line="254" w:lineRule="auto"/>
              <w:ind w:right="331"/>
              <w:jc w:val="both"/>
              <w:rPr>
                <w:rFonts w:ascii="Calibri" w:eastAsia="Calibri" w:hAnsi="Calibri" w:cs="Calibri"/>
                <w:color w:val="000000"/>
                <w:sz w:val="24"/>
                <w:szCs w:val="24"/>
              </w:rPr>
            </w:pPr>
            <w:r w:rsidRPr="00772972">
              <w:rPr>
                <w:rFonts w:ascii="Calibri" w:eastAsia="Calibri" w:hAnsi="Calibri" w:cs="Calibri"/>
                <w:color w:val="000000"/>
                <w:sz w:val="24"/>
                <w:szCs w:val="24"/>
              </w:rPr>
              <w:t>To w</w:t>
            </w:r>
            <w:r w:rsidR="00FA22D7" w:rsidRPr="00772972">
              <w:rPr>
                <w:rFonts w:ascii="Calibri" w:eastAsia="Calibri" w:hAnsi="Calibri" w:cs="Calibri"/>
                <w:color w:val="000000"/>
                <w:sz w:val="24"/>
                <w:szCs w:val="24"/>
              </w:rPr>
              <w:t xml:space="preserve">ork independently in accordance within guidelines, to encourage pupils to become </w:t>
            </w:r>
            <w:r w:rsidR="009F79F8" w:rsidRPr="00772972">
              <w:rPr>
                <w:rFonts w:ascii="Calibri" w:eastAsia="Calibri" w:hAnsi="Calibri" w:cs="Calibri"/>
                <w:color w:val="000000"/>
                <w:sz w:val="24"/>
                <w:szCs w:val="24"/>
              </w:rPr>
              <w:t>more independent</w:t>
            </w:r>
            <w:r w:rsidR="00FA22D7" w:rsidRPr="00772972">
              <w:rPr>
                <w:rFonts w:ascii="Calibri" w:eastAsia="Calibri" w:hAnsi="Calibri" w:cs="Calibri"/>
                <w:color w:val="000000"/>
                <w:sz w:val="24"/>
                <w:szCs w:val="24"/>
              </w:rPr>
              <w:t xml:space="preserve"> learners and help to raise the standard of achievement and attainment for </w:t>
            </w:r>
            <w:r w:rsidR="009F79F8" w:rsidRPr="00772972">
              <w:rPr>
                <w:rFonts w:ascii="Calibri" w:eastAsia="Calibri" w:hAnsi="Calibri" w:cs="Calibri"/>
                <w:color w:val="000000"/>
                <w:sz w:val="24"/>
                <w:szCs w:val="24"/>
              </w:rPr>
              <w:t>all pupils</w:t>
            </w:r>
            <w:r w:rsidR="00FA22D7" w:rsidRPr="00772972">
              <w:rPr>
                <w:rFonts w:ascii="Calibri" w:eastAsia="Calibri" w:hAnsi="Calibri" w:cs="Calibri"/>
                <w:color w:val="000000"/>
                <w:sz w:val="24"/>
                <w:szCs w:val="24"/>
              </w:rPr>
              <w:t xml:space="preserve">.  </w:t>
            </w:r>
          </w:p>
          <w:p w14:paraId="381546FD" w14:textId="1911A892" w:rsidR="00FA22D7" w:rsidRPr="00772972" w:rsidRDefault="00FA22D7" w:rsidP="00772972">
            <w:pPr>
              <w:pStyle w:val="ListParagraph"/>
              <w:widowControl w:val="0"/>
              <w:numPr>
                <w:ilvl w:val="0"/>
                <w:numId w:val="29"/>
              </w:numPr>
              <w:pBdr>
                <w:top w:val="nil"/>
                <w:left w:val="nil"/>
                <w:bottom w:val="nil"/>
                <w:right w:val="nil"/>
                <w:between w:val="nil"/>
              </w:pBdr>
              <w:spacing w:before="48" w:line="243" w:lineRule="auto"/>
              <w:ind w:right="283"/>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take responsibility for the planning of specified packages of work such as specific </w:t>
            </w:r>
            <w:r w:rsidR="009F79F8" w:rsidRPr="00772972">
              <w:rPr>
                <w:rFonts w:ascii="Calibri" w:eastAsia="Calibri" w:hAnsi="Calibri" w:cs="Calibri"/>
                <w:color w:val="000000"/>
                <w:sz w:val="24"/>
                <w:szCs w:val="24"/>
              </w:rPr>
              <w:t>strategies to</w:t>
            </w:r>
            <w:r w:rsidRPr="00772972">
              <w:rPr>
                <w:rFonts w:ascii="Calibri" w:eastAsia="Calibri" w:hAnsi="Calibri" w:cs="Calibri"/>
                <w:color w:val="000000"/>
                <w:sz w:val="24"/>
                <w:szCs w:val="24"/>
              </w:rPr>
              <w:t xml:space="preserve"> support children with ASD across school </w:t>
            </w:r>
            <w:r w:rsidR="009D3BAD" w:rsidRPr="00772972">
              <w:rPr>
                <w:rFonts w:ascii="Calibri" w:eastAsia="Calibri" w:hAnsi="Calibri" w:cs="Calibri"/>
                <w:color w:val="000000"/>
                <w:sz w:val="24"/>
                <w:szCs w:val="24"/>
              </w:rPr>
              <w:t>in collaboration with class teachers and the Inclusion Team.</w:t>
            </w:r>
          </w:p>
          <w:p w14:paraId="2351332D" w14:textId="2C09CDE5" w:rsidR="00FA22D7" w:rsidRPr="00772972" w:rsidRDefault="00FA22D7" w:rsidP="00772972">
            <w:pPr>
              <w:pStyle w:val="ListParagraph"/>
              <w:widowControl w:val="0"/>
              <w:numPr>
                <w:ilvl w:val="0"/>
                <w:numId w:val="29"/>
              </w:numPr>
              <w:pBdr>
                <w:top w:val="nil"/>
                <w:left w:val="nil"/>
                <w:bottom w:val="nil"/>
                <w:right w:val="nil"/>
                <w:between w:val="nil"/>
              </w:pBdr>
              <w:spacing w:before="59" w:line="243" w:lineRule="auto"/>
              <w:ind w:right="976"/>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carry out specified duties with individuals, groups or classes </w:t>
            </w:r>
            <w:r w:rsidR="009D3BAD" w:rsidRPr="00772972">
              <w:rPr>
                <w:rFonts w:ascii="Calibri" w:eastAsia="Calibri" w:hAnsi="Calibri" w:cs="Calibri"/>
                <w:color w:val="000000"/>
                <w:sz w:val="24"/>
                <w:szCs w:val="24"/>
              </w:rPr>
              <w:t>in collaboration with class teachers and the Inclusion Team.</w:t>
            </w:r>
          </w:p>
          <w:p w14:paraId="7D2501F6" w14:textId="6FDD657C" w:rsidR="00FA22D7" w:rsidRPr="00772972" w:rsidRDefault="00FA22D7" w:rsidP="00772972">
            <w:pPr>
              <w:pStyle w:val="ListParagraph"/>
              <w:widowControl w:val="0"/>
              <w:numPr>
                <w:ilvl w:val="0"/>
                <w:numId w:val="29"/>
              </w:numPr>
              <w:pBdr>
                <w:top w:val="nil"/>
                <w:left w:val="nil"/>
                <w:bottom w:val="nil"/>
                <w:right w:val="nil"/>
                <w:between w:val="nil"/>
              </w:pBdr>
              <w:spacing w:before="59" w:line="245" w:lineRule="auto"/>
              <w:ind w:right="210"/>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provide direct support to educational settings and to families with children with </w:t>
            </w:r>
            <w:r w:rsidR="009F79F8" w:rsidRPr="00772972">
              <w:rPr>
                <w:rFonts w:ascii="Calibri" w:eastAsia="Calibri" w:hAnsi="Calibri" w:cs="Calibri"/>
                <w:color w:val="000000"/>
                <w:sz w:val="24"/>
                <w:szCs w:val="24"/>
              </w:rPr>
              <w:t>Autism and</w:t>
            </w:r>
            <w:r w:rsidRPr="00772972">
              <w:rPr>
                <w:rFonts w:ascii="Calibri" w:eastAsia="Calibri" w:hAnsi="Calibri" w:cs="Calibri"/>
                <w:color w:val="000000"/>
                <w:sz w:val="24"/>
                <w:szCs w:val="24"/>
              </w:rPr>
              <w:t xml:space="preserve">/or Special Educational Needs and/or Disabilities (SEND) by </w:t>
            </w:r>
            <w:r w:rsidR="009F79F8" w:rsidRPr="00772972">
              <w:rPr>
                <w:rFonts w:ascii="Calibri" w:eastAsia="Calibri" w:hAnsi="Calibri" w:cs="Calibri"/>
                <w:color w:val="000000"/>
                <w:sz w:val="24"/>
                <w:szCs w:val="24"/>
              </w:rPr>
              <w:t>implementing programmes</w:t>
            </w:r>
            <w:r w:rsidRPr="00772972">
              <w:rPr>
                <w:rFonts w:ascii="Calibri" w:eastAsia="Calibri" w:hAnsi="Calibri" w:cs="Calibri"/>
                <w:color w:val="000000"/>
                <w:sz w:val="24"/>
                <w:szCs w:val="24"/>
              </w:rPr>
              <w:t xml:space="preserve"> and supporting the implementation of direct support plans to enable the </w:t>
            </w:r>
            <w:r w:rsidR="009F79F8" w:rsidRPr="00772972">
              <w:rPr>
                <w:rFonts w:ascii="Calibri" w:eastAsia="Calibri" w:hAnsi="Calibri" w:cs="Calibri"/>
                <w:color w:val="000000"/>
                <w:sz w:val="24"/>
                <w:szCs w:val="24"/>
              </w:rPr>
              <w:t>children to</w:t>
            </w:r>
            <w:r w:rsidRPr="00772972">
              <w:rPr>
                <w:rFonts w:ascii="Calibri" w:eastAsia="Calibri" w:hAnsi="Calibri" w:cs="Calibri"/>
                <w:color w:val="000000"/>
                <w:sz w:val="24"/>
                <w:szCs w:val="24"/>
              </w:rPr>
              <w:t xml:space="preserve"> maximise their potential.  </w:t>
            </w:r>
          </w:p>
          <w:p w14:paraId="0FC9388D" w14:textId="4D3F71FD" w:rsidR="00FA22D7" w:rsidRPr="00772972" w:rsidRDefault="00FA22D7" w:rsidP="00772972">
            <w:pPr>
              <w:pStyle w:val="ListParagraph"/>
              <w:widowControl w:val="0"/>
              <w:numPr>
                <w:ilvl w:val="0"/>
                <w:numId w:val="29"/>
              </w:numPr>
              <w:pBdr>
                <w:top w:val="nil"/>
                <w:left w:val="nil"/>
                <w:bottom w:val="nil"/>
                <w:right w:val="nil"/>
                <w:between w:val="nil"/>
              </w:pBdr>
              <w:spacing w:before="55" w:line="244" w:lineRule="auto"/>
              <w:ind w:right="204"/>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observe, analyse, plan and review the progress of children across school. Advising, </w:t>
            </w:r>
            <w:r w:rsidR="009F79F8" w:rsidRPr="00772972">
              <w:rPr>
                <w:rFonts w:ascii="Calibri" w:eastAsia="Calibri" w:hAnsi="Calibri" w:cs="Calibri"/>
                <w:color w:val="000000"/>
                <w:sz w:val="24"/>
                <w:szCs w:val="24"/>
              </w:rPr>
              <w:t>guiding and</w:t>
            </w:r>
            <w:r w:rsidRPr="00772972">
              <w:rPr>
                <w:rFonts w:ascii="Calibri" w:eastAsia="Calibri" w:hAnsi="Calibri" w:cs="Calibri"/>
                <w:color w:val="000000"/>
                <w:sz w:val="24"/>
                <w:szCs w:val="24"/>
              </w:rPr>
              <w:t xml:space="preserve"> instructing other professionals on intervention strategies to challenge and support them </w:t>
            </w:r>
            <w:r w:rsidR="009F79F8" w:rsidRPr="00772972">
              <w:rPr>
                <w:rFonts w:ascii="Calibri" w:eastAsia="Calibri" w:hAnsi="Calibri" w:cs="Calibri"/>
                <w:color w:val="000000"/>
                <w:sz w:val="24"/>
                <w:szCs w:val="24"/>
              </w:rPr>
              <w:t>in raising</w:t>
            </w:r>
            <w:r w:rsidRPr="00772972">
              <w:rPr>
                <w:rFonts w:ascii="Calibri" w:eastAsia="Calibri" w:hAnsi="Calibri" w:cs="Calibri"/>
                <w:color w:val="000000"/>
                <w:sz w:val="24"/>
                <w:szCs w:val="24"/>
              </w:rPr>
              <w:t xml:space="preserve"> standards of inclusive practice. </w:t>
            </w:r>
          </w:p>
          <w:p w14:paraId="358B2834" w14:textId="77777777" w:rsidR="00FA22D7" w:rsidRDefault="00FA22D7" w:rsidP="00772972">
            <w:pPr>
              <w:widowControl w:val="0"/>
              <w:pBdr>
                <w:top w:val="nil"/>
                <w:left w:val="nil"/>
                <w:bottom w:val="nil"/>
                <w:right w:val="nil"/>
                <w:between w:val="nil"/>
              </w:pBdr>
              <w:spacing w:before="425" w:line="240" w:lineRule="auto"/>
              <w:ind w:left="132"/>
              <w:jc w:val="both"/>
              <w:rPr>
                <w:rFonts w:ascii="Calibri" w:eastAsia="Calibri" w:hAnsi="Calibri" w:cs="Calibri"/>
                <w:b/>
                <w:color w:val="C00000"/>
                <w:sz w:val="28"/>
                <w:szCs w:val="28"/>
              </w:rPr>
            </w:pPr>
            <w:r>
              <w:rPr>
                <w:rFonts w:ascii="Calibri" w:eastAsia="Calibri" w:hAnsi="Calibri" w:cs="Calibri"/>
                <w:b/>
                <w:color w:val="C00000"/>
                <w:sz w:val="28"/>
                <w:szCs w:val="28"/>
              </w:rPr>
              <w:t xml:space="preserve">Main Duties and Responsibilities  </w:t>
            </w:r>
          </w:p>
          <w:p w14:paraId="36922876" w14:textId="633C1CBA" w:rsidR="00FA22D7" w:rsidRDefault="00FA22D7" w:rsidP="00772972">
            <w:pPr>
              <w:widowControl w:val="0"/>
              <w:pBdr>
                <w:top w:val="nil"/>
                <w:left w:val="nil"/>
                <w:bottom w:val="nil"/>
                <w:right w:val="nil"/>
                <w:between w:val="nil"/>
              </w:pBdr>
              <w:spacing w:before="15" w:line="250" w:lineRule="auto"/>
              <w:ind w:left="120" w:right="265" w:hanging="3"/>
              <w:jc w:val="both"/>
              <w:rPr>
                <w:rFonts w:ascii="Calibri" w:eastAsia="Calibri" w:hAnsi="Calibri" w:cs="Calibri"/>
                <w:color w:val="000000"/>
                <w:sz w:val="24"/>
                <w:szCs w:val="24"/>
              </w:rPr>
            </w:pPr>
            <w:r>
              <w:rPr>
                <w:rFonts w:ascii="Calibri" w:eastAsia="Calibri" w:hAnsi="Calibri" w:cs="Calibri"/>
                <w:color w:val="000000"/>
                <w:sz w:val="24"/>
                <w:szCs w:val="24"/>
              </w:rPr>
              <w:t xml:space="preserve">Working as part of this important team you will be required to carry out the following duties. </w:t>
            </w:r>
            <w:r w:rsidR="009F79F8">
              <w:rPr>
                <w:rFonts w:ascii="Calibri" w:eastAsia="Calibri" w:hAnsi="Calibri" w:cs="Calibri"/>
                <w:color w:val="000000"/>
                <w:sz w:val="24"/>
                <w:szCs w:val="24"/>
              </w:rPr>
              <w:t>The nature</w:t>
            </w:r>
            <w:r>
              <w:rPr>
                <w:rFonts w:ascii="Calibri" w:eastAsia="Calibri" w:hAnsi="Calibri" w:cs="Calibri"/>
                <w:color w:val="000000"/>
                <w:sz w:val="24"/>
                <w:szCs w:val="24"/>
              </w:rPr>
              <w:t xml:space="preserve"> of the Academy Year requires some of these tasks to be done regularly whilst others will be </w:t>
            </w:r>
            <w:r w:rsidR="009F79F8">
              <w:rPr>
                <w:rFonts w:ascii="Calibri" w:eastAsia="Calibri" w:hAnsi="Calibri" w:cs="Calibri"/>
                <w:color w:val="000000"/>
                <w:sz w:val="24"/>
                <w:szCs w:val="24"/>
              </w:rPr>
              <w:t>on an</w:t>
            </w:r>
            <w:r>
              <w:rPr>
                <w:rFonts w:ascii="Calibri" w:eastAsia="Calibri" w:hAnsi="Calibri" w:cs="Calibri"/>
                <w:color w:val="000000"/>
                <w:sz w:val="24"/>
                <w:szCs w:val="24"/>
              </w:rPr>
              <w:t xml:space="preserve"> annual cycle.  </w:t>
            </w:r>
          </w:p>
          <w:p w14:paraId="2026FAFB" w14:textId="3707531B" w:rsidR="00FA22D7" w:rsidRDefault="00FA22D7" w:rsidP="00772972">
            <w:pPr>
              <w:widowControl w:val="0"/>
              <w:pBdr>
                <w:top w:val="nil"/>
                <w:left w:val="nil"/>
                <w:bottom w:val="nil"/>
                <w:right w:val="nil"/>
                <w:between w:val="nil"/>
              </w:pBdr>
              <w:spacing w:before="302" w:line="243" w:lineRule="auto"/>
              <w:ind w:left="119" w:right="309" w:hanging="4"/>
              <w:jc w:val="both"/>
              <w:rPr>
                <w:rFonts w:ascii="Calibri" w:eastAsia="Calibri" w:hAnsi="Calibri" w:cs="Calibri"/>
                <w:color w:val="000000"/>
                <w:sz w:val="24"/>
                <w:szCs w:val="24"/>
              </w:rPr>
            </w:pPr>
            <w:r>
              <w:rPr>
                <w:rFonts w:ascii="Calibri" w:eastAsia="Calibri" w:hAnsi="Calibri" w:cs="Calibri"/>
                <w:color w:val="000000"/>
                <w:sz w:val="24"/>
                <w:szCs w:val="24"/>
              </w:rPr>
              <w:t xml:space="preserve">The post holder will be expected to use all Trust standard computer hardware and software </w:t>
            </w:r>
            <w:r w:rsidR="009F79F8">
              <w:rPr>
                <w:rFonts w:ascii="Calibri" w:eastAsia="Calibri" w:hAnsi="Calibri" w:cs="Calibri"/>
                <w:color w:val="000000"/>
                <w:sz w:val="24"/>
                <w:szCs w:val="24"/>
              </w:rPr>
              <w:t>packages where</w:t>
            </w:r>
            <w:r>
              <w:rPr>
                <w:rFonts w:ascii="Calibri" w:eastAsia="Calibri" w:hAnsi="Calibri" w:cs="Calibri"/>
                <w:color w:val="000000"/>
                <w:sz w:val="24"/>
                <w:szCs w:val="24"/>
              </w:rPr>
              <w:t xml:space="preserve"> appropriate. Specific responsibilities include:  </w:t>
            </w:r>
          </w:p>
          <w:p w14:paraId="127726EF" w14:textId="77777777" w:rsidR="00FA22D7" w:rsidRDefault="00FA22D7" w:rsidP="00772972">
            <w:pPr>
              <w:widowControl w:val="0"/>
              <w:pBdr>
                <w:top w:val="nil"/>
                <w:left w:val="nil"/>
                <w:bottom w:val="nil"/>
                <w:right w:val="nil"/>
                <w:between w:val="nil"/>
              </w:pBdr>
              <w:spacing w:before="311" w:line="240" w:lineRule="auto"/>
              <w:ind w:left="132"/>
              <w:jc w:val="both"/>
              <w:rPr>
                <w:rFonts w:ascii="Calibri" w:eastAsia="Calibri" w:hAnsi="Calibri" w:cs="Calibri"/>
                <w:b/>
                <w:color w:val="C00000"/>
                <w:sz w:val="28"/>
                <w:szCs w:val="28"/>
              </w:rPr>
            </w:pPr>
            <w:r>
              <w:rPr>
                <w:rFonts w:ascii="Calibri" w:eastAsia="Calibri" w:hAnsi="Calibri" w:cs="Calibri"/>
                <w:b/>
                <w:color w:val="C00000"/>
                <w:sz w:val="28"/>
                <w:szCs w:val="28"/>
              </w:rPr>
              <w:t xml:space="preserve">KEY DUTIES  </w:t>
            </w:r>
          </w:p>
          <w:p w14:paraId="001D57B3" w14:textId="1AFA5394" w:rsidR="00FA22D7" w:rsidRPr="00772972" w:rsidRDefault="00FA22D7" w:rsidP="00772972">
            <w:pPr>
              <w:pStyle w:val="ListParagraph"/>
              <w:widowControl w:val="0"/>
              <w:numPr>
                <w:ilvl w:val="0"/>
                <w:numId w:val="6"/>
              </w:numPr>
              <w:pBdr>
                <w:top w:val="nil"/>
                <w:left w:val="nil"/>
                <w:bottom w:val="nil"/>
                <w:right w:val="nil"/>
                <w:between w:val="nil"/>
              </w:pBdr>
              <w:spacing w:before="15" w:line="245" w:lineRule="auto"/>
              <w:ind w:right="203"/>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Through effective learning strategies, support all pupils to participate in learning activities. </w:t>
            </w:r>
            <w:r w:rsidR="009F79F8" w:rsidRPr="00772972">
              <w:rPr>
                <w:rFonts w:ascii="Calibri" w:eastAsia="Calibri" w:hAnsi="Calibri" w:cs="Calibri"/>
                <w:color w:val="000000"/>
                <w:sz w:val="24"/>
                <w:szCs w:val="24"/>
              </w:rPr>
              <w:t>This will</w:t>
            </w:r>
            <w:r w:rsidRPr="00772972">
              <w:rPr>
                <w:rFonts w:ascii="Calibri" w:eastAsia="Calibri" w:hAnsi="Calibri" w:cs="Calibri"/>
                <w:color w:val="000000"/>
                <w:sz w:val="24"/>
                <w:szCs w:val="24"/>
              </w:rPr>
              <w:t xml:space="preserve"> involve being aware of pupils’ needs, using appropriate equipment and materials </w:t>
            </w:r>
            <w:r w:rsidR="009F79F8" w:rsidRPr="00772972">
              <w:rPr>
                <w:rFonts w:ascii="Calibri" w:eastAsia="Calibri" w:hAnsi="Calibri" w:cs="Calibri"/>
                <w:color w:val="000000"/>
                <w:sz w:val="24"/>
                <w:szCs w:val="24"/>
              </w:rPr>
              <w:t>and modifying</w:t>
            </w:r>
            <w:r w:rsidRPr="00772972">
              <w:rPr>
                <w:rFonts w:ascii="Calibri" w:eastAsia="Calibri" w:hAnsi="Calibri" w:cs="Calibri"/>
                <w:color w:val="000000"/>
                <w:sz w:val="24"/>
                <w:szCs w:val="24"/>
              </w:rPr>
              <w:t xml:space="preserve"> resources as necessary to support pupils to participate and progress.  </w:t>
            </w:r>
          </w:p>
          <w:p w14:paraId="00BA1C56" w14:textId="7350B4D6" w:rsidR="00FA22D7" w:rsidRPr="00772972" w:rsidRDefault="00FA22D7" w:rsidP="00772972">
            <w:pPr>
              <w:pStyle w:val="ListParagraph"/>
              <w:widowControl w:val="0"/>
              <w:numPr>
                <w:ilvl w:val="0"/>
                <w:numId w:val="6"/>
              </w:numPr>
              <w:pBdr>
                <w:top w:val="nil"/>
                <w:left w:val="nil"/>
                <w:bottom w:val="nil"/>
                <w:right w:val="nil"/>
                <w:between w:val="nil"/>
              </w:pBdr>
              <w:spacing w:line="260" w:lineRule="auto"/>
              <w:ind w:right="68"/>
              <w:jc w:val="both"/>
              <w:rPr>
                <w:rFonts w:ascii="Calibri" w:eastAsia="Calibri" w:hAnsi="Calibri" w:cs="Calibri"/>
                <w:color w:val="000000"/>
                <w:sz w:val="24"/>
                <w:szCs w:val="24"/>
              </w:rPr>
            </w:pPr>
            <w:r w:rsidRPr="00772972">
              <w:rPr>
                <w:rFonts w:ascii="Calibri" w:eastAsia="Calibri" w:hAnsi="Calibri" w:cs="Calibri"/>
                <w:color w:val="000000"/>
                <w:sz w:val="24"/>
                <w:szCs w:val="24"/>
              </w:rPr>
              <w:lastRenderedPageBreak/>
              <w:t xml:space="preserve">Support pupils by having an awareness of individual needs, learning targets, and the </w:t>
            </w:r>
            <w:r w:rsidR="009F79F8" w:rsidRPr="00772972">
              <w:rPr>
                <w:rFonts w:ascii="Calibri" w:eastAsia="Calibri" w:hAnsi="Calibri" w:cs="Calibri"/>
                <w:color w:val="000000"/>
                <w:sz w:val="24"/>
                <w:szCs w:val="24"/>
              </w:rPr>
              <w:t>relevant support</w:t>
            </w:r>
            <w:r w:rsidRPr="00772972">
              <w:rPr>
                <w:rFonts w:ascii="Calibri" w:eastAsia="Calibri" w:hAnsi="Calibri" w:cs="Calibri"/>
                <w:color w:val="000000"/>
                <w:sz w:val="24"/>
                <w:szCs w:val="24"/>
              </w:rPr>
              <w:t xml:space="preserve"> required to assist pupils’ development, offering encouragement and feedback </w:t>
            </w:r>
            <w:r w:rsidR="009F79F8" w:rsidRPr="00772972">
              <w:rPr>
                <w:rFonts w:ascii="Calibri" w:eastAsia="Calibri" w:hAnsi="Calibri" w:cs="Calibri"/>
                <w:color w:val="000000"/>
                <w:sz w:val="24"/>
                <w:szCs w:val="24"/>
              </w:rPr>
              <w:t>where appropriate</w:t>
            </w:r>
            <w:r w:rsidRPr="00772972">
              <w:rPr>
                <w:rFonts w:ascii="Calibri" w:eastAsia="Calibri" w:hAnsi="Calibri" w:cs="Calibri"/>
                <w:color w:val="000000"/>
                <w:sz w:val="24"/>
                <w:szCs w:val="24"/>
              </w:rPr>
              <w:t xml:space="preserve">. </w:t>
            </w:r>
          </w:p>
          <w:p w14:paraId="7EDDCC75" w14:textId="141E7045" w:rsidR="001E20E8" w:rsidRPr="00772972" w:rsidRDefault="00FA22D7" w:rsidP="00772972">
            <w:pPr>
              <w:pStyle w:val="ListParagraph"/>
              <w:widowControl w:val="0"/>
              <w:numPr>
                <w:ilvl w:val="0"/>
                <w:numId w:val="6"/>
              </w:numPr>
              <w:pBdr>
                <w:top w:val="nil"/>
                <w:left w:val="nil"/>
                <w:bottom w:val="nil"/>
                <w:right w:val="nil"/>
                <w:between w:val="nil"/>
              </w:pBdr>
              <w:spacing w:line="260" w:lineRule="auto"/>
              <w:ind w:right="68"/>
              <w:jc w:val="both"/>
              <w:rPr>
                <w:color w:val="000000"/>
                <w:sz w:val="24"/>
                <w:szCs w:val="24"/>
              </w:rPr>
            </w:pPr>
            <w:r w:rsidRPr="00772972">
              <w:rPr>
                <w:rFonts w:ascii="Calibri" w:eastAsia="Calibri" w:hAnsi="Calibri" w:cs="Calibri"/>
                <w:color w:val="000000"/>
                <w:sz w:val="24"/>
                <w:szCs w:val="24"/>
              </w:rPr>
              <w:t xml:space="preserve">Contribute to the implementation of an effective behaviour management strategy, applying it fairly </w:t>
            </w:r>
            <w:r w:rsidR="009F79F8" w:rsidRPr="00772972">
              <w:rPr>
                <w:rFonts w:ascii="Calibri" w:eastAsia="Calibri" w:hAnsi="Calibri" w:cs="Calibri"/>
                <w:color w:val="000000"/>
                <w:sz w:val="24"/>
                <w:szCs w:val="24"/>
              </w:rPr>
              <w:t>and consistently</w:t>
            </w:r>
            <w:r w:rsidRPr="00772972">
              <w:rPr>
                <w:rFonts w:ascii="Calibri" w:eastAsia="Calibri" w:hAnsi="Calibri" w:cs="Calibri"/>
                <w:color w:val="000000"/>
                <w:sz w:val="24"/>
                <w:szCs w:val="24"/>
              </w:rPr>
              <w:t xml:space="preserve"> within clear boundaries and reinforcing positive aspects of behaviour.  </w:t>
            </w:r>
          </w:p>
          <w:p w14:paraId="1DF99C14" w14:textId="4802EBB0" w:rsidR="001E20E8" w:rsidRPr="00772972" w:rsidRDefault="00FA22D7" w:rsidP="00772972">
            <w:pPr>
              <w:pStyle w:val="ListParagraph"/>
              <w:widowControl w:val="0"/>
              <w:numPr>
                <w:ilvl w:val="0"/>
                <w:numId w:val="6"/>
              </w:numPr>
              <w:pBdr>
                <w:top w:val="nil"/>
                <w:left w:val="nil"/>
                <w:bottom w:val="nil"/>
                <w:right w:val="nil"/>
                <w:between w:val="nil"/>
              </w:pBdr>
              <w:spacing w:line="260" w:lineRule="auto"/>
              <w:ind w:right="68"/>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Provide support to individuals and groups to enable them to access the </w:t>
            </w:r>
            <w:r w:rsidR="009F79F8" w:rsidRPr="00772972">
              <w:rPr>
                <w:rFonts w:ascii="Calibri" w:eastAsia="Calibri" w:hAnsi="Calibri" w:cs="Calibri"/>
                <w:color w:val="000000"/>
                <w:sz w:val="24"/>
                <w:szCs w:val="24"/>
              </w:rPr>
              <w:t>wider curriculum</w:t>
            </w:r>
            <w:r w:rsidRPr="00772972">
              <w:rPr>
                <w:rFonts w:ascii="Calibri" w:eastAsia="Calibri" w:hAnsi="Calibri" w:cs="Calibri"/>
                <w:color w:val="000000"/>
                <w:sz w:val="24"/>
                <w:szCs w:val="24"/>
              </w:rPr>
              <w:t xml:space="preserve">, whilst monitoring progress and dealing with challenges as they arise. </w:t>
            </w:r>
          </w:p>
          <w:p w14:paraId="53E0227D" w14:textId="70FE3BCA" w:rsidR="009D3BAD" w:rsidRPr="00772972" w:rsidRDefault="009D3BAD" w:rsidP="00772972">
            <w:pPr>
              <w:pStyle w:val="ListParagraph"/>
              <w:widowControl w:val="0"/>
              <w:numPr>
                <w:ilvl w:val="0"/>
                <w:numId w:val="6"/>
              </w:numPr>
              <w:pBdr>
                <w:top w:val="nil"/>
                <w:left w:val="nil"/>
                <w:bottom w:val="nil"/>
                <w:right w:val="nil"/>
                <w:between w:val="nil"/>
              </w:pBdr>
              <w:spacing w:line="260" w:lineRule="auto"/>
              <w:ind w:right="68"/>
              <w:jc w:val="both"/>
              <w:rPr>
                <w:rFonts w:ascii="Calibri" w:eastAsia="Calibri" w:hAnsi="Calibri" w:cs="Calibri"/>
                <w:color w:val="000000"/>
                <w:sz w:val="24"/>
                <w:szCs w:val="24"/>
              </w:rPr>
            </w:pPr>
            <w:r w:rsidRPr="00772972">
              <w:rPr>
                <w:rFonts w:ascii="Calibri" w:eastAsia="Calibri" w:hAnsi="Calibri" w:cs="Calibri"/>
                <w:color w:val="000000"/>
                <w:sz w:val="24"/>
                <w:szCs w:val="24"/>
              </w:rPr>
              <w:t>Provide support to individuals and groups, enabling them to develop social and life skills.</w:t>
            </w:r>
          </w:p>
          <w:p w14:paraId="0BE575F9" w14:textId="72564A6E" w:rsidR="00FA22D7" w:rsidRPr="00772972" w:rsidRDefault="00FA22D7" w:rsidP="00772972">
            <w:pPr>
              <w:pStyle w:val="ListParagraph"/>
              <w:widowControl w:val="0"/>
              <w:numPr>
                <w:ilvl w:val="0"/>
                <w:numId w:val="6"/>
              </w:numPr>
              <w:pBdr>
                <w:top w:val="nil"/>
                <w:left w:val="nil"/>
                <w:bottom w:val="nil"/>
                <w:right w:val="nil"/>
                <w:between w:val="nil"/>
              </w:pBdr>
              <w:spacing w:line="260" w:lineRule="auto"/>
              <w:ind w:right="68"/>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Develop positive relationships with </w:t>
            </w:r>
            <w:r w:rsidR="009D3BAD" w:rsidRPr="00772972">
              <w:rPr>
                <w:rFonts w:ascii="Calibri" w:eastAsia="Calibri" w:hAnsi="Calibri" w:cs="Calibri"/>
                <w:color w:val="000000"/>
                <w:sz w:val="24"/>
                <w:szCs w:val="24"/>
              </w:rPr>
              <w:t xml:space="preserve">staff, </w:t>
            </w:r>
            <w:r w:rsidRPr="00772972">
              <w:rPr>
                <w:rFonts w:ascii="Calibri" w:eastAsia="Calibri" w:hAnsi="Calibri" w:cs="Calibri"/>
                <w:color w:val="000000"/>
                <w:sz w:val="24"/>
                <w:szCs w:val="24"/>
              </w:rPr>
              <w:t xml:space="preserve">parents, carers and families by taking a partnership </w:t>
            </w:r>
            <w:r w:rsidR="009F79F8" w:rsidRPr="00772972">
              <w:rPr>
                <w:rFonts w:ascii="Calibri" w:eastAsia="Calibri" w:hAnsi="Calibri" w:cs="Calibri"/>
                <w:color w:val="000000"/>
                <w:sz w:val="24"/>
                <w:szCs w:val="24"/>
              </w:rPr>
              <w:t>approach, maintaining</w:t>
            </w:r>
            <w:r w:rsidRPr="00772972">
              <w:rPr>
                <w:rFonts w:ascii="Calibri" w:eastAsia="Calibri" w:hAnsi="Calibri" w:cs="Calibri"/>
                <w:color w:val="000000"/>
                <w:sz w:val="24"/>
                <w:szCs w:val="24"/>
              </w:rPr>
              <w:t xml:space="preserve"> and sharing accurate information where appropriate.  </w:t>
            </w:r>
          </w:p>
          <w:p w14:paraId="7CEB889A" w14:textId="77777777" w:rsidR="00FA22D7" w:rsidRDefault="00FA22D7" w:rsidP="00772972">
            <w:pPr>
              <w:widowControl w:val="0"/>
              <w:pBdr>
                <w:top w:val="nil"/>
                <w:left w:val="nil"/>
                <w:bottom w:val="nil"/>
                <w:right w:val="nil"/>
                <w:between w:val="nil"/>
              </w:pBdr>
              <w:spacing w:before="404" w:line="240" w:lineRule="auto"/>
              <w:ind w:left="270"/>
              <w:jc w:val="both"/>
              <w:rPr>
                <w:rFonts w:ascii="Calibri" w:eastAsia="Calibri" w:hAnsi="Calibri" w:cs="Calibri"/>
                <w:b/>
                <w:color w:val="C00000"/>
                <w:sz w:val="28"/>
                <w:szCs w:val="28"/>
              </w:rPr>
            </w:pPr>
            <w:r>
              <w:rPr>
                <w:rFonts w:ascii="Calibri" w:eastAsia="Calibri" w:hAnsi="Calibri" w:cs="Calibri"/>
                <w:b/>
                <w:color w:val="C00000"/>
                <w:sz w:val="28"/>
                <w:szCs w:val="28"/>
              </w:rPr>
              <w:t xml:space="preserve">SPECIFIED WORK  </w:t>
            </w:r>
          </w:p>
          <w:p w14:paraId="25CDE01C" w14:textId="7A4CDC53" w:rsidR="009D3BAD" w:rsidRPr="00772972" w:rsidRDefault="00FA22D7" w:rsidP="00772972">
            <w:pPr>
              <w:pStyle w:val="ListParagraph"/>
              <w:widowControl w:val="0"/>
              <w:numPr>
                <w:ilvl w:val="0"/>
                <w:numId w:val="14"/>
              </w:numPr>
              <w:pBdr>
                <w:top w:val="nil"/>
                <w:left w:val="nil"/>
                <w:bottom w:val="nil"/>
                <w:right w:val="nil"/>
                <w:between w:val="nil"/>
              </w:pBdr>
              <w:spacing w:before="15" w:line="244" w:lineRule="auto"/>
              <w:ind w:left="1058" w:right="204"/>
              <w:jc w:val="both"/>
              <w:rPr>
                <w:rFonts w:ascii="Calibri" w:eastAsia="Calibri" w:hAnsi="Calibri" w:cs="Calibri"/>
                <w:color w:val="000000"/>
                <w:sz w:val="24"/>
                <w:szCs w:val="24"/>
              </w:rPr>
            </w:pPr>
            <w:r w:rsidRPr="00772972">
              <w:rPr>
                <w:rFonts w:ascii="Calibri" w:eastAsia="Calibri" w:hAnsi="Calibri" w:cs="Calibri"/>
                <w:color w:val="000000"/>
                <w:sz w:val="24"/>
                <w:szCs w:val="24"/>
              </w:rPr>
              <w:t>To deliver direct, hands-on</w:t>
            </w:r>
            <w:r w:rsidR="009D3BAD" w:rsidRPr="00772972">
              <w:rPr>
                <w:rFonts w:ascii="Calibri" w:eastAsia="Calibri" w:hAnsi="Calibri" w:cs="Calibri"/>
                <w:color w:val="000000"/>
                <w:sz w:val="24"/>
                <w:szCs w:val="24"/>
              </w:rPr>
              <w:t xml:space="preserve"> </w:t>
            </w:r>
            <w:r w:rsidRPr="00772972">
              <w:rPr>
                <w:rFonts w:ascii="Calibri" w:eastAsia="Calibri" w:hAnsi="Calibri" w:cs="Calibri"/>
                <w:color w:val="000000"/>
                <w:sz w:val="24"/>
                <w:szCs w:val="24"/>
              </w:rPr>
              <w:t>and monitored interventions with parents and/</w:t>
            </w:r>
            <w:r w:rsidR="009F79F8" w:rsidRPr="00772972">
              <w:rPr>
                <w:rFonts w:ascii="Calibri" w:eastAsia="Calibri" w:hAnsi="Calibri" w:cs="Calibri"/>
                <w:color w:val="000000"/>
                <w:sz w:val="24"/>
                <w:szCs w:val="24"/>
              </w:rPr>
              <w:t>or educators</w:t>
            </w:r>
            <w:r w:rsidRPr="00772972">
              <w:rPr>
                <w:rFonts w:ascii="Calibri" w:eastAsia="Calibri" w:hAnsi="Calibri" w:cs="Calibri"/>
                <w:color w:val="000000"/>
                <w:sz w:val="24"/>
                <w:szCs w:val="24"/>
              </w:rPr>
              <w:t xml:space="preserve"> of children with Autism and/or SEND and with the children themselves, </w:t>
            </w:r>
            <w:r w:rsidR="009F79F8" w:rsidRPr="00772972">
              <w:rPr>
                <w:rFonts w:ascii="Calibri" w:eastAsia="Calibri" w:hAnsi="Calibri" w:cs="Calibri"/>
                <w:color w:val="000000"/>
                <w:sz w:val="24"/>
                <w:szCs w:val="24"/>
              </w:rPr>
              <w:t>modelling appropriate</w:t>
            </w:r>
            <w:r w:rsidRPr="00772972">
              <w:rPr>
                <w:rFonts w:ascii="Calibri" w:eastAsia="Calibri" w:hAnsi="Calibri" w:cs="Calibri"/>
                <w:color w:val="000000"/>
                <w:sz w:val="24"/>
                <w:szCs w:val="24"/>
              </w:rPr>
              <w:t xml:space="preserve"> techniques and strategies and using specific techniques, programmes and </w:t>
            </w:r>
            <w:r w:rsidR="009F79F8" w:rsidRPr="00772972">
              <w:rPr>
                <w:rFonts w:ascii="Calibri" w:eastAsia="Calibri" w:hAnsi="Calibri" w:cs="Calibri"/>
                <w:color w:val="000000"/>
                <w:sz w:val="24"/>
                <w:szCs w:val="24"/>
              </w:rPr>
              <w:t>activities to</w:t>
            </w:r>
            <w:r w:rsidRPr="00772972">
              <w:rPr>
                <w:rFonts w:ascii="Calibri" w:eastAsia="Calibri" w:hAnsi="Calibri" w:cs="Calibri"/>
                <w:color w:val="000000"/>
                <w:sz w:val="24"/>
                <w:szCs w:val="24"/>
              </w:rPr>
              <w:t xml:space="preserve"> promote the educational and social inclusion of these children. </w:t>
            </w:r>
          </w:p>
          <w:p w14:paraId="72E47028" w14:textId="0760C0B7" w:rsidR="00FA22D7" w:rsidRPr="00772972" w:rsidRDefault="00FA22D7" w:rsidP="00772972">
            <w:pPr>
              <w:pStyle w:val="ListParagraph"/>
              <w:widowControl w:val="0"/>
              <w:numPr>
                <w:ilvl w:val="0"/>
                <w:numId w:val="14"/>
              </w:numPr>
              <w:pBdr>
                <w:top w:val="nil"/>
                <w:left w:val="nil"/>
                <w:bottom w:val="nil"/>
                <w:right w:val="nil"/>
                <w:between w:val="nil"/>
              </w:pBdr>
              <w:spacing w:before="15" w:line="244" w:lineRule="auto"/>
              <w:ind w:left="1058" w:right="204"/>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challenge and support </w:t>
            </w:r>
            <w:r w:rsidR="009F79F8" w:rsidRPr="00772972">
              <w:rPr>
                <w:rFonts w:ascii="Calibri" w:eastAsia="Calibri" w:hAnsi="Calibri" w:cs="Calibri"/>
                <w:color w:val="000000"/>
                <w:sz w:val="24"/>
                <w:szCs w:val="24"/>
              </w:rPr>
              <w:t>other professionals</w:t>
            </w:r>
            <w:r w:rsidRPr="00772972">
              <w:rPr>
                <w:rFonts w:ascii="Calibri" w:eastAsia="Calibri" w:hAnsi="Calibri" w:cs="Calibri"/>
                <w:color w:val="000000"/>
                <w:sz w:val="24"/>
                <w:szCs w:val="24"/>
              </w:rPr>
              <w:t xml:space="preserve"> and settings with regard to inclusive practice. </w:t>
            </w:r>
          </w:p>
          <w:p w14:paraId="40AFA43E" w14:textId="157EAB76" w:rsidR="00FA22D7" w:rsidRPr="00772972" w:rsidRDefault="00FA22D7" w:rsidP="00772972">
            <w:pPr>
              <w:pStyle w:val="ListParagraph"/>
              <w:widowControl w:val="0"/>
              <w:numPr>
                <w:ilvl w:val="0"/>
                <w:numId w:val="14"/>
              </w:numPr>
              <w:pBdr>
                <w:top w:val="nil"/>
                <w:left w:val="nil"/>
                <w:bottom w:val="nil"/>
                <w:right w:val="nil"/>
                <w:between w:val="nil"/>
              </w:pBdr>
              <w:spacing w:before="59" w:line="243" w:lineRule="auto"/>
              <w:ind w:left="1058" w:right="208"/>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maintain effective records of interventions, details of support provided and analyse </w:t>
            </w:r>
            <w:r w:rsidR="009F79F8" w:rsidRPr="00772972">
              <w:rPr>
                <w:rFonts w:ascii="Calibri" w:eastAsia="Calibri" w:hAnsi="Calibri" w:cs="Calibri"/>
                <w:color w:val="000000"/>
                <w:sz w:val="24"/>
                <w:szCs w:val="24"/>
              </w:rPr>
              <w:t>and present</w:t>
            </w:r>
            <w:r w:rsidRPr="00772972">
              <w:rPr>
                <w:rFonts w:ascii="Calibri" w:eastAsia="Calibri" w:hAnsi="Calibri" w:cs="Calibri"/>
                <w:color w:val="000000"/>
                <w:sz w:val="24"/>
                <w:szCs w:val="24"/>
              </w:rPr>
              <w:t xml:space="preserve"> evidence related to targets, including case summaries after interventions are ended, </w:t>
            </w:r>
            <w:r w:rsidR="009F79F8" w:rsidRPr="00772972">
              <w:rPr>
                <w:rFonts w:ascii="Calibri" w:eastAsia="Calibri" w:hAnsi="Calibri" w:cs="Calibri"/>
                <w:color w:val="000000"/>
                <w:sz w:val="24"/>
                <w:szCs w:val="24"/>
              </w:rPr>
              <w:t>so that</w:t>
            </w:r>
            <w:r w:rsidRPr="00772972">
              <w:rPr>
                <w:rFonts w:ascii="Calibri" w:eastAsia="Calibri" w:hAnsi="Calibri" w:cs="Calibri"/>
                <w:color w:val="000000"/>
                <w:sz w:val="24"/>
                <w:szCs w:val="24"/>
              </w:rPr>
              <w:t xml:space="preserve"> all documentation is accurate and up to date. </w:t>
            </w:r>
          </w:p>
          <w:p w14:paraId="2D3CC627" w14:textId="77777777" w:rsidR="00FA22D7" w:rsidRDefault="00FA22D7" w:rsidP="00772972">
            <w:pPr>
              <w:widowControl w:val="0"/>
              <w:pBdr>
                <w:top w:val="nil"/>
                <w:left w:val="nil"/>
                <w:bottom w:val="nil"/>
                <w:right w:val="nil"/>
                <w:between w:val="nil"/>
              </w:pBdr>
              <w:spacing w:before="323" w:line="240" w:lineRule="auto"/>
              <w:ind w:left="270"/>
              <w:jc w:val="both"/>
              <w:rPr>
                <w:rFonts w:ascii="Calibri" w:eastAsia="Calibri" w:hAnsi="Calibri" w:cs="Calibri"/>
                <w:b/>
                <w:color w:val="C00000"/>
                <w:sz w:val="28"/>
                <w:szCs w:val="28"/>
              </w:rPr>
            </w:pPr>
            <w:r>
              <w:rPr>
                <w:rFonts w:ascii="Calibri" w:eastAsia="Calibri" w:hAnsi="Calibri" w:cs="Calibri"/>
                <w:b/>
                <w:color w:val="C00000"/>
                <w:sz w:val="28"/>
                <w:szCs w:val="28"/>
              </w:rPr>
              <w:t xml:space="preserve">SUPPORT FOR THE PUPIL  </w:t>
            </w:r>
          </w:p>
          <w:p w14:paraId="0F8A81AA" w14:textId="0F00BC1B" w:rsidR="00FA22D7" w:rsidRPr="00772972" w:rsidRDefault="00FA22D7" w:rsidP="00772972">
            <w:pPr>
              <w:pStyle w:val="ListParagraph"/>
              <w:widowControl w:val="0"/>
              <w:numPr>
                <w:ilvl w:val="0"/>
                <w:numId w:val="17"/>
              </w:numPr>
              <w:pBdr>
                <w:top w:val="nil"/>
                <w:left w:val="nil"/>
                <w:bottom w:val="nil"/>
                <w:right w:val="nil"/>
                <w:between w:val="nil"/>
              </w:pBdr>
              <w:spacing w:before="17" w:line="243" w:lineRule="auto"/>
              <w:ind w:left="1058" w:right="208"/>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Support learning activities for all pupils, being aware of stages of development, individual </w:t>
            </w:r>
            <w:r w:rsidR="009F79F8" w:rsidRPr="00772972">
              <w:rPr>
                <w:rFonts w:ascii="Calibri" w:eastAsia="Calibri" w:hAnsi="Calibri" w:cs="Calibri"/>
                <w:color w:val="000000"/>
                <w:sz w:val="24"/>
                <w:szCs w:val="24"/>
              </w:rPr>
              <w:t>needs and</w:t>
            </w:r>
            <w:r w:rsidRPr="00772972">
              <w:rPr>
                <w:rFonts w:ascii="Calibri" w:eastAsia="Calibri" w:hAnsi="Calibri" w:cs="Calibri"/>
                <w:color w:val="000000"/>
                <w:sz w:val="24"/>
                <w:szCs w:val="24"/>
              </w:rPr>
              <w:t xml:space="preserve"> giving positive encouragement and feedback to ensure pupils are reaching their full potential.  The learning activities may be for individual pupils, groups of pupils.  </w:t>
            </w:r>
          </w:p>
          <w:p w14:paraId="4F9D12C6" w14:textId="7049F38D" w:rsidR="00FA22D7" w:rsidRPr="00772972" w:rsidRDefault="00FA22D7" w:rsidP="00772972">
            <w:pPr>
              <w:pStyle w:val="ListParagraph"/>
              <w:widowControl w:val="0"/>
              <w:numPr>
                <w:ilvl w:val="0"/>
                <w:numId w:val="17"/>
              </w:numPr>
              <w:pBdr>
                <w:top w:val="nil"/>
                <w:left w:val="nil"/>
                <w:bottom w:val="nil"/>
                <w:right w:val="nil"/>
                <w:between w:val="nil"/>
              </w:pBdr>
              <w:spacing w:before="56" w:line="243" w:lineRule="auto"/>
              <w:ind w:left="1058" w:right="214"/>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Give care and support for pupils by providing a safe and secure environment, responding </w:t>
            </w:r>
            <w:r w:rsidR="009F79F8" w:rsidRPr="00772972">
              <w:rPr>
                <w:rFonts w:ascii="Calibri" w:eastAsia="Calibri" w:hAnsi="Calibri" w:cs="Calibri"/>
                <w:color w:val="000000"/>
                <w:sz w:val="24"/>
                <w:szCs w:val="24"/>
              </w:rPr>
              <w:t>to accidents</w:t>
            </w:r>
            <w:r w:rsidRPr="00772972">
              <w:rPr>
                <w:rFonts w:ascii="Calibri" w:eastAsia="Calibri" w:hAnsi="Calibri" w:cs="Calibri"/>
                <w:color w:val="000000"/>
                <w:sz w:val="24"/>
                <w:szCs w:val="24"/>
              </w:rPr>
              <w:t xml:space="preserve">, emergencies and following procedures where appropriate.  </w:t>
            </w:r>
          </w:p>
          <w:p w14:paraId="57E622B9" w14:textId="68447CA1" w:rsidR="00FA22D7" w:rsidRPr="00772972" w:rsidRDefault="00FA22D7" w:rsidP="00772972">
            <w:pPr>
              <w:pStyle w:val="ListParagraph"/>
              <w:widowControl w:val="0"/>
              <w:numPr>
                <w:ilvl w:val="0"/>
                <w:numId w:val="17"/>
              </w:numPr>
              <w:pBdr>
                <w:top w:val="nil"/>
                <w:left w:val="nil"/>
                <w:bottom w:val="nil"/>
                <w:right w:val="nil"/>
                <w:between w:val="nil"/>
              </w:pBdr>
              <w:spacing w:before="59" w:line="245" w:lineRule="auto"/>
              <w:ind w:left="1058" w:right="214"/>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Contribute to the safeguarding of all pupils by having an awareness of signs of abuse, </w:t>
            </w:r>
            <w:r w:rsidR="009F79F8" w:rsidRPr="00772972">
              <w:rPr>
                <w:rFonts w:ascii="Calibri" w:eastAsia="Calibri" w:hAnsi="Calibri" w:cs="Calibri"/>
                <w:color w:val="000000"/>
                <w:sz w:val="24"/>
                <w:szCs w:val="24"/>
              </w:rPr>
              <w:t>an understanding</w:t>
            </w:r>
            <w:r w:rsidRPr="00772972">
              <w:rPr>
                <w:rFonts w:ascii="Calibri" w:eastAsia="Calibri" w:hAnsi="Calibri" w:cs="Calibri"/>
                <w:color w:val="000000"/>
                <w:sz w:val="24"/>
                <w:szCs w:val="24"/>
              </w:rPr>
              <w:t xml:space="preserve"> of relevant procedure and protocol and ensuring any concerns are addressed in </w:t>
            </w:r>
            <w:r w:rsidR="009F79F8" w:rsidRPr="00772972">
              <w:rPr>
                <w:rFonts w:ascii="Calibri" w:eastAsia="Calibri" w:hAnsi="Calibri" w:cs="Calibri"/>
                <w:color w:val="000000"/>
                <w:sz w:val="24"/>
                <w:szCs w:val="24"/>
              </w:rPr>
              <w:t>a calm</w:t>
            </w:r>
            <w:r w:rsidRPr="00772972">
              <w:rPr>
                <w:rFonts w:ascii="Calibri" w:eastAsia="Calibri" w:hAnsi="Calibri" w:cs="Calibri"/>
                <w:color w:val="000000"/>
                <w:sz w:val="24"/>
                <w:szCs w:val="24"/>
              </w:rPr>
              <w:t xml:space="preserve"> and sensitive manner.  </w:t>
            </w:r>
          </w:p>
          <w:p w14:paraId="32CF0985" w14:textId="41FF38D4" w:rsidR="00FA22D7" w:rsidRPr="00772972" w:rsidRDefault="00FA22D7" w:rsidP="00772972">
            <w:pPr>
              <w:pStyle w:val="ListParagraph"/>
              <w:widowControl w:val="0"/>
              <w:numPr>
                <w:ilvl w:val="0"/>
                <w:numId w:val="17"/>
              </w:numPr>
              <w:pBdr>
                <w:top w:val="nil"/>
                <w:left w:val="nil"/>
                <w:bottom w:val="nil"/>
                <w:right w:val="nil"/>
                <w:between w:val="nil"/>
              </w:pBdr>
              <w:spacing w:before="55" w:line="243" w:lineRule="auto"/>
              <w:ind w:left="1058" w:right="213"/>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Establish and maintain positive relationships with pupils by communicating effectively, </w:t>
            </w:r>
            <w:r w:rsidR="009F79F8" w:rsidRPr="00772972">
              <w:rPr>
                <w:rFonts w:ascii="Calibri" w:eastAsia="Calibri" w:hAnsi="Calibri" w:cs="Calibri"/>
                <w:color w:val="000000"/>
                <w:sz w:val="24"/>
                <w:szCs w:val="24"/>
              </w:rPr>
              <w:t>allowing them</w:t>
            </w:r>
            <w:r w:rsidRPr="00772972">
              <w:rPr>
                <w:rFonts w:ascii="Calibri" w:eastAsia="Calibri" w:hAnsi="Calibri" w:cs="Calibri"/>
                <w:color w:val="000000"/>
                <w:sz w:val="24"/>
                <w:szCs w:val="24"/>
              </w:rPr>
              <w:t xml:space="preserve"> to feel valued and listened to, encouraging questions and ideas  </w:t>
            </w:r>
          </w:p>
          <w:p w14:paraId="4BAD05E3" w14:textId="778DD585" w:rsidR="00FA22D7" w:rsidRPr="00772972" w:rsidRDefault="00FA22D7" w:rsidP="00772972">
            <w:pPr>
              <w:pStyle w:val="ListParagraph"/>
              <w:widowControl w:val="0"/>
              <w:numPr>
                <w:ilvl w:val="0"/>
                <w:numId w:val="17"/>
              </w:numPr>
              <w:pBdr>
                <w:top w:val="nil"/>
                <w:left w:val="nil"/>
                <w:bottom w:val="nil"/>
                <w:right w:val="nil"/>
                <w:between w:val="nil"/>
              </w:pBdr>
              <w:spacing w:before="61" w:line="243" w:lineRule="auto"/>
              <w:ind w:left="1058" w:right="203"/>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Support children and young people through transitions that occur in their lives, enabling them </w:t>
            </w:r>
            <w:r w:rsidR="009F79F8" w:rsidRPr="00772972">
              <w:rPr>
                <w:rFonts w:ascii="Calibri" w:eastAsia="Calibri" w:hAnsi="Calibri" w:cs="Calibri"/>
                <w:color w:val="000000"/>
                <w:sz w:val="24"/>
                <w:szCs w:val="24"/>
              </w:rPr>
              <w:t>to manage</w:t>
            </w:r>
            <w:r w:rsidRPr="00772972">
              <w:rPr>
                <w:rFonts w:ascii="Calibri" w:eastAsia="Calibri" w:hAnsi="Calibri" w:cs="Calibri"/>
                <w:color w:val="000000"/>
                <w:sz w:val="24"/>
                <w:szCs w:val="24"/>
              </w:rPr>
              <w:t xml:space="preserve"> them in a positive manner.  </w:t>
            </w:r>
          </w:p>
          <w:p w14:paraId="47C7B5BF" w14:textId="5ED49801" w:rsidR="00FA22D7" w:rsidRPr="00772972" w:rsidRDefault="00FA22D7" w:rsidP="00772972">
            <w:pPr>
              <w:pStyle w:val="ListParagraph"/>
              <w:widowControl w:val="0"/>
              <w:numPr>
                <w:ilvl w:val="0"/>
                <w:numId w:val="17"/>
              </w:numPr>
              <w:pBdr>
                <w:top w:val="nil"/>
                <w:left w:val="nil"/>
                <w:bottom w:val="nil"/>
                <w:right w:val="nil"/>
                <w:between w:val="nil"/>
              </w:pBdr>
              <w:spacing w:before="56" w:line="240" w:lineRule="auto"/>
              <w:ind w:left="1058"/>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Contribute to the personal and intimate care of pupils.  </w:t>
            </w:r>
          </w:p>
          <w:p w14:paraId="539449E3" w14:textId="5D1457D0" w:rsidR="00FA22D7" w:rsidRPr="00772972" w:rsidRDefault="00FA22D7" w:rsidP="00772972">
            <w:pPr>
              <w:pStyle w:val="ListParagraph"/>
              <w:widowControl w:val="0"/>
              <w:numPr>
                <w:ilvl w:val="0"/>
                <w:numId w:val="17"/>
              </w:numPr>
              <w:pBdr>
                <w:top w:val="nil"/>
                <w:left w:val="nil"/>
                <w:bottom w:val="nil"/>
                <w:right w:val="nil"/>
                <w:between w:val="nil"/>
              </w:pBdr>
              <w:spacing w:before="12" w:line="245" w:lineRule="auto"/>
              <w:ind w:left="1058" w:right="210"/>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Support pupils with behaviour, emotional and social development needs and report any issues </w:t>
            </w:r>
            <w:r w:rsidR="009F79F8" w:rsidRPr="00772972">
              <w:rPr>
                <w:rFonts w:ascii="Calibri" w:eastAsia="Calibri" w:hAnsi="Calibri" w:cs="Calibri"/>
                <w:color w:val="000000"/>
                <w:sz w:val="24"/>
                <w:szCs w:val="24"/>
              </w:rPr>
              <w:t>to the</w:t>
            </w:r>
            <w:r w:rsidRPr="00772972">
              <w:rPr>
                <w:rFonts w:ascii="Calibri" w:eastAsia="Calibri" w:hAnsi="Calibri" w:cs="Calibri"/>
                <w:color w:val="000000"/>
                <w:sz w:val="24"/>
                <w:szCs w:val="24"/>
              </w:rPr>
              <w:t xml:space="preserve"> appropriate senior member of staff)  </w:t>
            </w:r>
          </w:p>
          <w:p w14:paraId="1B68B331" w14:textId="2B4C23D7" w:rsidR="009D3BAD" w:rsidRPr="00772972" w:rsidRDefault="00FA22D7" w:rsidP="00772972">
            <w:pPr>
              <w:pStyle w:val="ListParagraph"/>
              <w:widowControl w:val="0"/>
              <w:numPr>
                <w:ilvl w:val="0"/>
                <w:numId w:val="17"/>
              </w:numPr>
              <w:pBdr>
                <w:top w:val="nil"/>
                <w:left w:val="nil"/>
                <w:bottom w:val="nil"/>
                <w:right w:val="nil"/>
                <w:between w:val="nil"/>
              </w:pBdr>
              <w:spacing w:before="54" w:line="285" w:lineRule="auto"/>
              <w:ind w:left="1058" w:right="211"/>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Provide support to pupils with sensory and/or physical needs to enable them to maximise </w:t>
            </w:r>
            <w:r w:rsidR="009F79F8" w:rsidRPr="00772972">
              <w:rPr>
                <w:rFonts w:ascii="Calibri" w:eastAsia="Calibri" w:hAnsi="Calibri" w:cs="Calibri"/>
                <w:color w:val="000000"/>
                <w:sz w:val="24"/>
                <w:szCs w:val="24"/>
              </w:rPr>
              <w:t xml:space="preserve">learning </w:t>
            </w:r>
          </w:p>
          <w:p w14:paraId="7EF5898F" w14:textId="60BEF39E" w:rsidR="00FA22D7" w:rsidRPr="00772972" w:rsidRDefault="009D3BAD" w:rsidP="00772972">
            <w:pPr>
              <w:pStyle w:val="ListParagraph"/>
              <w:widowControl w:val="0"/>
              <w:numPr>
                <w:ilvl w:val="0"/>
                <w:numId w:val="17"/>
              </w:numPr>
              <w:pBdr>
                <w:top w:val="nil"/>
                <w:left w:val="nil"/>
                <w:bottom w:val="nil"/>
                <w:right w:val="nil"/>
                <w:between w:val="nil"/>
              </w:pBdr>
              <w:spacing w:before="54" w:line="285" w:lineRule="auto"/>
              <w:ind w:left="1058" w:right="211"/>
              <w:jc w:val="both"/>
              <w:rPr>
                <w:rFonts w:ascii="Calibri" w:eastAsia="Calibri" w:hAnsi="Calibri" w:cs="Calibri"/>
                <w:color w:val="000000"/>
                <w:sz w:val="24"/>
                <w:szCs w:val="24"/>
              </w:rPr>
            </w:pPr>
            <w:r w:rsidRPr="00772972">
              <w:rPr>
                <w:color w:val="000000"/>
                <w:sz w:val="24"/>
                <w:szCs w:val="24"/>
              </w:rPr>
              <w:t>Have an awareness of supporting</w:t>
            </w:r>
            <w:r w:rsidR="00FA22D7" w:rsidRPr="00772972">
              <w:rPr>
                <w:rFonts w:ascii="Calibri" w:eastAsia="Calibri" w:hAnsi="Calibri" w:cs="Calibri"/>
                <w:color w:val="000000"/>
                <w:sz w:val="24"/>
                <w:szCs w:val="24"/>
              </w:rPr>
              <w:t xml:space="preserve"> pupils where English is not their first language</w:t>
            </w:r>
            <w:r w:rsidRPr="00772972">
              <w:rPr>
                <w:rFonts w:ascii="Calibri" w:eastAsia="Calibri" w:hAnsi="Calibri" w:cs="Calibri"/>
                <w:color w:val="000000"/>
                <w:sz w:val="24"/>
                <w:szCs w:val="24"/>
              </w:rPr>
              <w:t>.</w:t>
            </w:r>
          </w:p>
          <w:p w14:paraId="2CAB2943" w14:textId="569774C4" w:rsidR="00FA22D7" w:rsidRPr="00772972" w:rsidRDefault="00FA22D7" w:rsidP="00772972">
            <w:pPr>
              <w:pStyle w:val="ListParagraph"/>
              <w:widowControl w:val="0"/>
              <w:numPr>
                <w:ilvl w:val="0"/>
                <w:numId w:val="17"/>
              </w:numPr>
              <w:pBdr>
                <w:top w:val="nil"/>
                <w:left w:val="nil"/>
                <w:bottom w:val="nil"/>
                <w:right w:val="nil"/>
                <w:between w:val="nil"/>
              </w:pBdr>
              <w:spacing w:before="12" w:line="240" w:lineRule="auto"/>
              <w:ind w:left="1058"/>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Support pupils in a specialist area </w:t>
            </w:r>
            <w:r w:rsidR="009D3BAD" w:rsidRPr="00772972">
              <w:rPr>
                <w:rFonts w:ascii="Calibri" w:eastAsia="Calibri" w:hAnsi="Calibri" w:cs="Calibri"/>
                <w:color w:val="000000"/>
                <w:sz w:val="24"/>
                <w:szCs w:val="24"/>
              </w:rPr>
              <w:t>eg communication and interaction.</w:t>
            </w:r>
          </w:p>
          <w:p w14:paraId="3D5AC1FC" w14:textId="77777777" w:rsidR="00FA22D7" w:rsidRDefault="00FA22D7" w:rsidP="00772972">
            <w:pPr>
              <w:widowControl w:val="0"/>
              <w:pBdr>
                <w:top w:val="nil"/>
                <w:left w:val="nil"/>
                <w:bottom w:val="nil"/>
                <w:right w:val="nil"/>
                <w:between w:val="nil"/>
              </w:pBdr>
              <w:spacing w:before="283" w:line="240" w:lineRule="auto"/>
              <w:ind w:left="270"/>
              <w:jc w:val="both"/>
              <w:rPr>
                <w:rFonts w:ascii="Calibri" w:eastAsia="Calibri" w:hAnsi="Calibri" w:cs="Calibri"/>
                <w:b/>
                <w:color w:val="C00000"/>
                <w:sz w:val="28"/>
                <w:szCs w:val="28"/>
              </w:rPr>
            </w:pPr>
            <w:r>
              <w:rPr>
                <w:rFonts w:ascii="Calibri" w:eastAsia="Calibri" w:hAnsi="Calibri" w:cs="Calibri"/>
                <w:b/>
                <w:color w:val="C00000"/>
                <w:sz w:val="28"/>
                <w:szCs w:val="28"/>
              </w:rPr>
              <w:t xml:space="preserve">SUPPORT FOR THE TEACHER  </w:t>
            </w:r>
          </w:p>
          <w:p w14:paraId="5DD0C7CC" w14:textId="77777777" w:rsidR="00FA22D7" w:rsidRPr="00772972" w:rsidRDefault="00FA22D7" w:rsidP="00772972">
            <w:pPr>
              <w:pStyle w:val="ListParagraph"/>
              <w:widowControl w:val="0"/>
              <w:numPr>
                <w:ilvl w:val="0"/>
                <w:numId w:val="19"/>
              </w:numPr>
              <w:pBdr>
                <w:top w:val="nil"/>
                <w:left w:val="nil"/>
                <w:bottom w:val="nil"/>
                <w:right w:val="nil"/>
                <w:between w:val="nil"/>
              </w:pBdr>
              <w:spacing w:before="15" w:line="245" w:lineRule="auto"/>
              <w:ind w:right="214"/>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assist with writing and monitoring pupil plans reviewing and implementing interventions  enabling pupils to understand and meet their targets.  </w:t>
            </w:r>
          </w:p>
          <w:p w14:paraId="2D8DC27D" w14:textId="29BBD952" w:rsidR="00FA22D7" w:rsidRPr="00772972" w:rsidRDefault="00FA22D7" w:rsidP="00772972">
            <w:pPr>
              <w:pStyle w:val="ListParagraph"/>
              <w:widowControl w:val="0"/>
              <w:numPr>
                <w:ilvl w:val="0"/>
                <w:numId w:val="19"/>
              </w:numPr>
              <w:pBdr>
                <w:top w:val="nil"/>
                <w:left w:val="nil"/>
                <w:bottom w:val="nil"/>
                <w:right w:val="nil"/>
                <w:between w:val="nil"/>
              </w:pBdr>
              <w:spacing w:line="240" w:lineRule="auto"/>
              <w:jc w:val="both"/>
              <w:rPr>
                <w:rFonts w:ascii="Calibri" w:eastAsia="Calibri" w:hAnsi="Calibri" w:cs="Calibri"/>
                <w:color w:val="000000"/>
                <w:sz w:val="28"/>
                <w:szCs w:val="28"/>
              </w:rPr>
            </w:pPr>
            <w:r w:rsidRPr="00772972">
              <w:rPr>
                <w:rFonts w:ascii="Calibri" w:eastAsia="Calibri" w:hAnsi="Calibri" w:cs="Calibri"/>
                <w:color w:val="000000"/>
                <w:sz w:val="24"/>
                <w:szCs w:val="24"/>
              </w:rPr>
              <w:t>Contribute to maintaining accurate pupil records, following relevant procedure and</w:t>
            </w:r>
          </w:p>
        </w:tc>
      </w:tr>
    </w:tbl>
    <w:p w14:paraId="4ED34BD4" w14:textId="77777777" w:rsidR="000829B9" w:rsidRDefault="000829B9" w:rsidP="00772972">
      <w:pPr>
        <w:widowControl w:val="0"/>
        <w:pBdr>
          <w:top w:val="nil"/>
          <w:left w:val="nil"/>
          <w:bottom w:val="nil"/>
          <w:right w:val="nil"/>
          <w:between w:val="nil"/>
        </w:pBdr>
        <w:jc w:val="both"/>
        <w:rPr>
          <w:color w:val="000000"/>
        </w:rPr>
      </w:pPr>
    </w:p>
    <w:p w14:paraId="1B10E593" w14:textId="77777777" w:rsidR="000829B9" w:rsidRDefault="00306265" w:rsidP="00772972">
      <w:pPr>
        <w:widowControl w:val="0"/>
        <w:pBdr>
          <w:top w:val="nil"/>
          <w:left w:val="nil"/>
          <w:bottom w:val="nil"/>
          <w:right w:val="nil"/>
          <w:between w:val="nil"/>
        </w:pBdr>
        <w:spacing w:before="57" w:line="240" w:lineRule="auto"/>
        <w:ind w:left="634"/>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tbl>
      <w:tblPr>
        <w:tblStyle w:val="a1"/>
        <w:tblpPr w:leftFromText="180" w:rightFromText="180" w:horzAnchor="margin" w:tblpY="1008"/>
        <w:tblW w:w="10581" w:type="dxa"/>
        <w:tblLayout w:type="fixed"/>
        <w:tblLook w:val="0600" w:firstRow="0" w:lastRow="0" w:firstColumn="0" w:lastColumn="0" w:noHBand="1" w:noVBand="1"/>
      </w:tblPr>
      <w:tblGrid>
        <w:gridCol w:w="10581"/>
      </w:tblGrid>
      <w:tr w:rsidR="00FA22D7" w14:paraId="4663F07D" w14:textId="77777777" w:rsidTr="00DA68B9">
        <w:trPr>
          <w:trHeight w:val="12328"/>
        </w:trPr>
        <w:tc>
          <w:tcPr>
            <w:tcW w:w="10581" w:type="dxa"/>
            <w:tcMar>
              <w:top w:w="100" w:type="dxa"/>
              <w:left w:w="100" w:type="dxa"/>
              <w:bottom w:w="100" w:type="dxa"/>
              <w:right w:w="100" w:type="dxa"/>
            </w:tcMar>
          </w:tcPr>
          <w:p w14:paraId="7243FEE8" w14:textId="77777777" w:rsidR="00FA22D7" w:rsidRDefault="00FA22D7" w:rsidP="00772972">
            <w:pPr>
              <w:widowControl w:val="0"/>
              <w:pBdr>
                <w:top w:val="nil"/>
                <w:left w:val="nil"/>
                <w:bottom w:val="nil"/>
                <w:right w:val="nil"/>
                <w:between w:val="nil"/>
              </w:pBdr>
              <w:spacing w:line="240" w:lineRule="auto"/>
              <w:ind w:left="1452" w:hanging="608"/>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ensuring confidentiality at all times.  </w:t>
            </w:r>
          </w:p>
          <w:p w14:paraId="35970790" w14:textId="5FBF5723" w:rsidR="00FA22D7" w:rsidRPr="00772972" w:rsidRDefault="00FA22D7" w:rsidP="00772972">
            <w:pPr>
              <w:pStyle w:val="ListParagraph"/>
              <w:widowControl w:val="0"/>
              <w:numPr>
                <w:ilvl w:val="0"/>
                <w:numId w:val="22"/>
              </w:numPr>
              <w:pBdr>
                <w:top w:val="nil"/>
                <w:left w:val="nil"/>
                <w:bottom w:val="nil"/>
                <w:right w:val="nil"/>
                <w:between w:val="nil"/>
              </w:pBdr>
              <w:spacing w:before="39" w:line="245" w:lineRule="auto"/>
              <w:ind w:right="219"/>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Working alongside the class teacher, ensure the learning environment, learning resources </w:t>
            </w:r>
            <w:r w:rsidR="009F79F8" w:rsidRPr="00772972">
              <w:rPr>
                <w:rFonts w:ascii="Calibri" w:eastAsia="Calibri" w:hAnsi="Calibri" w:cs="Calibri"/>
                <w:color w:val="000000"/>
                <w:sz w:val="24"/>
                <w:szCs w:val="24"/>
              </w:rPr>
              <w:t>and materials</w:t>
            </w:r>
            <w:r w:rsidRPr="00772972">
              <w:rPr>
                <w:rFonts w:ascii="Calibri" w:eastAsia="Calibri" w:hAnsi="Calibri" w:cs="Calibri"/>
                <w:color w:val="000000"/>
                <w:sz w:val="24"/>
                <w:szCs w:val="24"/>
              </w:rPr>
              <w:t xml:space="preserve"> are ready for use in activities whilst recognising and minimising potential hazards </w:t>
            </w:r>
            <w:r w:rsidR="009F79F8" w:rsidRPr="00772972">
              <w:rPr>
                <w:rFonts w:ascii="Calibri" w:eastAsia="Calibri" w:hAnsi="Calibri" w:cs="Calibri"/>
                <w:color w:val="000000"/>
                <w:sz w:val="24"/>
                <w:szCs w:val="24"/>
              </w:rPr>
              <w:t>and making</w:t>
            </w:r>
            <w:r w:rsidRPr="00772972">
              <w:rPr>
                <w:rFonts w:ascii="Calibri" w:eastAsia="Calibri" w:hAnsi="Calibri" w:cs="Calibri"/>
                <w:color w:val="000000"/>
                <w:sz w:val="24"/>
                <w:szCs w:val="24"/>
              </w:rPr>
              <w:t xml:space="preserve"> adjustments where necessary.  </w:t>
            </w:r>
          </w:p>
          <w:p w14:paraId="404C7023" w14:textId="59A97989" w:rsidR="009D3BAD" w:rsidRPr="00772972" w:rsidRDefault="00FA22D7" w:rsidP="00772972">
            <w:pPr>
              <w:pStyle w:val="ListParagraph"/>
              <w:widowControl w:val="0"/>
              <w:numPr>
                <w:ilvl w:val="0"/>
                <w:numId w:val="22"/>
              </w:numPr>
              <w:pBdr>
                <w:top w:val="nil"/>
                <w:left w:val="nil"/>
                <w:bottom w:val="nil"/>
                <w:right w:val="nil"/>
                <w:between w:val="nil"/>
              </w:pBdr>
              <w:spacing w:before="55" w:line="264" w:lineRule="auto"/>
              <w:ind w:right="217"/>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Develop positive relationships with families, taking a partnership approach so that support </w:t>
            </w:r>
            <w:r w:rsidR="009F79F8" w:rsidRPr="00772972">
              <w:rPr>
                <w:rFonts w:ascii="Calibri" w:eastAsia="Calibri" w:hAnsi="Calibri" w:cs="Calibri"/>
                <w:color w:val="000000"/>
                <w:sz w:val="24"/>
                <w:szCs w:val="24"/>
              </w:rPr>
              <w:t>is provided</w:t>
            </w:r>
            <w:r w:rsidRPr="00772972">
              <w:rPr>
                <w:rFonts w:ascii="Calibri" w:eastAsia="Calibri" w:hAnsi="Calibri" w:cs="Calibri"/>
                <w:color w:val="000000"/>
                <w:sz w:val="24"/>
                <w:szCs w:val="24"/>
              </w:rPr>
              <w:t xml:space="preserve"> both at the school and at home and sharing information where appropriate.  </w:t>
            </w:r>
          </w:p>
          <w:p w14:paraId="7E09EDC2" w14:textId="3DB2F4C7" w:rsidR="00FA22D7" w:rsidRPr="00772972" w:rsidRDefault="00FA22D7" w:rsidP="00772972">
            <w:pPr>
              <w:pStyle w:val="ListParagraph"/>
              <w:widowControl w:val="0"/>
              <w:numPr>
                <w:ilvl w:val="0"/>
                <w:numId w:val="22"/>
              </w:numPr>
              <w:pBdr>
                <w:top w:val="nil"/>
                <w:left w:val="nil"/>
                <w:bottom w:val="nil"/>
                <w:right w:val="nil"/>
                <w:between w:val="nil"/>
              </w:pBdr>
              <w:spacing w:before="55" w:line="264" w:lineRule="auto"/>
              <w:ind w:right="217"/>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Escort and supervise pupils on educational visits and out of school activities.  </w:t>
            </w:r>
          </w:p>
          <w:p w14:paraId="5DF3327F" w14:textId="77777777" w:rsidR="00FA22D7" w:rsidRDefault="00FA22D7" w:rsidP="00772972">
            <w:pPr>
              <w:widowControl w:val="0"/>
              <w:pBdr>
                <w:top w:val="nil"/>
                <w:left w:val="nil"/>
                <w:bottom w:val="nil"/>
                <w:right w:val="nil"/>
                <w:between w:val="nil"/>
              </w:pBdr>
              <w:spacing w:before="256" w:line="240" w:lineRule="auto"/>
              <w:ind w:left="121"/>
              <w:jc w:val="both"/>
              <w:rPr>
                <w:rFonts w:ascii="Calibri" w:eastAsia="Calibri" w:hAnsi="Calibri" w:cs="Calibri"/>
                <w:b/>
                <w:color w:val="C00000"/>
                <w:sz w:val="28"/>
                <w:szCs w:val="28"/>
              </w:rPr>
            </w:pPr>
            <w:r>
              <w:rPr>
                <w:rFonts w:ascii="Calibri" w:eastAsia="Calibri" w:hAnsi="Calibri" w:cs="Calibri"/>
                <w:b/>
                <w:color w:val="C00000"/>
                <w:sz w:val="28"/>
                <w:szCs w:val="28"/>
              </w:rPr>
              <w:t xml:space="preserve">SUPPORT FOR THE CURRICULUM  </w:t>
            </w:r>
          </w:p>
          <w:p w14:paraId="55E51843" w14:textId="39D45370" w:rsidR="00FA22D7" w:rsidRPr="00772972" w:rsidRDefault="00FA22D7" w:rsidP="00772972">
            <w:pPr>
              <w:pStyle w:val="ListParagraph"/>
              <w:widowControl w:val="0"/>
              <w:numPr>
                <w:ilvl w:val="0"/>
                <w:numId w:val="25"/>
              </w:numPr>
              <w:pBdr>
                <w:top w:val="nil"/>
                <w:left w:val="nil"/>
                <w:bottom w:val="nil"/>
                <w:right w:val="nil"/>
                <w:between w:val="nil"/>
              </w:pBdr>
              <w:spacing w:before="15" w:line="245" w:lineRule="auto"/>
              <w:ind w:right="216"/>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Prepare and effectively use ICT within the classroom environment to support and promote </w:t>
            </w:r>
            <w:r w:rsidR="009F79F8" w:rsidRPr="00772972">
              <w:rPr>
                <w:rFonts w:ascii="Calibri" w:eastAsia="Calibri" w:hAnsi="Calibri" w:cs="Calibri"/>
                <w:color w:val="000000"/>
                <w:sz w:val="24"/>
                <w:szCs w:val="24"/>
              </w:rPr>
              <w:t>pupils learning</w:t>
            </w:r>
            <w:r w:rsidRPr="00772972">
              <w:rPr>
                <w:rFonts w:ascii="Calibri" w:eastAsia="Calibri" w:hAnsi="Calibri" w:cs="Calibri"/>
                <w:color w:val="000000"/>
                <w:sz w:val="24"/>
                <w:szCs w:val="24"/>
              </w:rPr>
              <w:t xml:space="preserve"> in ways that are stimulating and enjoyable for pupils according to age, needs and abilities.  </w:t>
            </w:r>
          </w:p>
          <w:p w14:paraId="50E0B248" w14:textId="77777777" w:rsidR="00FA22D7" w:rsidRDefault="00FA22D7" w:rsidP="00772972">
            <w:pPr>
              <w:widowControl w:val="0"/>
              <w:pBdr>
                <w:top w:val="nil"/>
                <w:left w:val="nil"/>
                <w:bottom w:val="nil"/>
                <w:right w:val="nil"/>
                <w:between w:val="nil"/>
              </w:pBdr>
              <w:spacing w:before="374" w:line="240" w:lineRule="auto"/>
              <w:ind w:left="176"/>
              <w:jc w:val="both"/>
              <w:rPr>
                <w:rFonts w:ascii="Calibri" w:eastAsia="Calibri" w:hAnsi="Calibri" w:cs="Calibri"/>
                <w:b/>
                <w:color w:val="C00000"/>
                <w:sz w:val="28"/>
                <w:szCs w:val="28"/>
              </w:rPr>
            </w:pPr>
            <w:r>
              <w:rPr>
                <w:rFonts w:ascii="Calibri" w:eastAsia="Calibri" w:hAnsi="Calibri" w:cs="Calibri"/>
                <w:b/>
                <w:color w:val="C00000"/>
                <w:sz w:val="28"/>
                <w:szCs w:val="28"/>
              </w:rPr>
              <w:t xml:space="preserve">SUPPORT FOR THE SCHOOL  </w:t>
            </w:r>
          </w:p>
          <w:p w14:paraId="57245C3B" w14:textId="37996BA8" w:rsidR="00FA22D7" w:rsidRPr="00772972" w:rsidRDefault="00FA22D7" w:rsidP="00772972">
            <w:pPr>
              <w:pStyle w:val="ListParagraph"/>
              <w:widowControl w:val="0"/>
              <w:numPr>
                <w:ilvl w:val="0"/>
                <w:numId w:val="27"/>
              </w:numPr>
              <w:pBdr>
                <w:top w:val="nil"/>
                <w:left w:val="nil"/>
                <w:bottom w:val="nil"/>
                <w:right w:val="nil"/>
                <w:between w:val="nil"/>
              </w:pBdr>
              <w:spacing w:before="15" w:line="244" w:lineRule="auto"/>
              <w:ind w:right="217"/>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Develop and maintain effective working relationships with other practitioners, drawing on </w:t>
            </w:r>
            <w:r w:rsidR="009F79F8" w:rsidRPr="00772972">
              <w:rPr>
                <w:rFonts w:ascii="Calibri" w:eastAsia="Calibri" w:hAnsi="Calibri" w:cs="Calibri"/>
                <w:color w:val="000000"/>
                <w:sz w:val="24"/>
                <w:szCs w:val="24"/>
              </w:rPr>
              <w:t>their strengths</w:t>
            </w:r>
            <w:r w:rsidRPr="00772972">
              <w:rPr>
                <w:rFonts w:ascii="Calibri" w:eastAsia="Calibri" w:hAnsi="Calibri" w:cs="Calibri"/>
                <w:color w:val="000000"/>
                <w:sz w:val="24"/>
                <w:szCs w:val="24"/>
              </w:rPr>
              <w:t xml:space="preserve"> and expertise in order to best support teaching and learning.  </w:t>
            </w:r>
          </w:p>
          <w:p w14:paraId="28F328BD" w14:textId="556D375B" w:rsidR="00FA22D7" w:rsidRPr="00772972" w:rsidRDefault="00FA22D7" w:rsidP="00772972">
            <w:pPr>
              <w:pStyle w:val="ListParagraph"/>
              <w:widowControl w:val="0"/>
              <w:numPr>
                <w:ilvl w:val="0"/>
                <w:numId w:val="27"/>
              </w:numPr>
              <w:pBdr>
                <w:top w:val="nil"/>
                <w:left w:val="nil"/>
                <w:bottom w:val="nil"/>
                <w:right w:val="nil"/>
                <w:between w:val="nil"/>
              </w:pBdr>
              <w:spacing w:before="58" w:line="244" w:lineRule="auto"/>
              <w:ind w:right="210"/>
              <w:jc w:val="both"/>
              <w:rPr>
                <w:rFonts w:ascii="Calibri" w:eastAsia="Calibri" w:hAnsi="Calibri" w:cs="Calibri"/>
                <w:color w:val="000000"/>
                <w:sz w:val="24"/>
                <w:szCs w:val="24"/>
              </w:rPr>
            </w:pPr>
            <w:r w:rsidRPr="00772972">
              <w:rPr>
                <w:rFonts w:ascii="Calibri" w:eastAsia="Calibri" w:hAnsi="Calibri" w:cs="Calibri"/>
                <w:color w:val="000000"/>
                <w:sz w:val="24"/>
                <w:szCs w:val="24"/>
              </w:rPr>
              <w:t>Willingness to keep up to date with professional practice by maintaining an up-to-</w:t>
            </w:r>
            <w:r w:rsidR="009F79F8" w:rsidRPr="00772972">
              <w:rPr>
                <w:rFonts w:ascii="Calibri" w:eastAsia="Calibri" w:hAnsi="Calibri" w:cs="Calibri"/>
                <w:color w:val="000000"/>
                <w:sz w:val="24"/>
                <w:szCs w:val="24"/>
              </w:rPr>
              <w:t>date understanding</w:t>
            </w:r>
            <w:r w:rsidRPr="00772972">
              <w:rPr>
                <w:rFonts w:ascii="Calibri" w:eastAsia="Calibri" w:hAnsi="Calibri" w:cs="Calibri"/>
                <w:color w:val="000000"/>
                <w:sz w:val="24"/>
                <w:szCs w:val="24"/>
              </w:rPr>
              <w:t xml:space="preserve"> of the requirements of the role and individual responsibilities. Take </w:t>
            </w:r>
            <w:r w:rsidR="009F79F8" w:rsidRPr="00772972">
              <w:rPr>
                <w:rFonts w:ascii="Calibri" w:eastAsia="Calibri" w:hAnsi="Calibri" w:cs="Calibri"/>
                <w:color w:val="000000"/>
                <w:sz w:val="24"/>
                <w:szCs w:val="24"/>
              </w:rPr>
              <w:t>responsibility for</w:t>
            </w:r>
            <w:r w:rsidRPr="00772972">
              <w:rPr>
                <w:rFonts w:ascii="Calibri" w:eastAsia="Calibri" w:hAnsi="Calibri" w:cs="Calibri"/>
                <w:color w:val="000000"/>
                <w:sz w:val="24"/>
                <w:szCs w:val="24"/>
              </w:rPr>
              <w:t xml:space="preserve"> recruitment and selection of (give details)  </w:t>
            </w:r>
          </w:p>
          <w:p w14:paraId="136EA451" w14:textId="77777777" w:rsidR="00FA22D7" w:rsidRDefault="00FA22D7" w:rsidP="00772972">
            <w:pPr>
              <w:widowControl w:val="0"/>
              <w:pBdr>
                <w:top w:val="nil"/>
                <w:left w:val="nil"/>
                <w:bottom w:val="nil"/>
                <w:right w:val="nil"/>
                <w:between w:val="nil"/>
              </w:pBdr>
              <w:spacing w:before="283" w:line="240" w:lineRule="auto"/>
              <w:ind w:left="122"/>
              <w:jc w:val="both"/>
              <w:rPr>
                <w:rFonts w:ascii="Calibri" w:eastAsia="Calibri" w:hAnsi="Calibri" w:cs="Calibri"/>
                <w:b/>
                <w:color w:val="C00000"/>
                <w:sz w:val="28"/>
                <w:szCs w:val="28"/>
              </w:rPr>
            </w:pPr>
            <w:r>
              <w:rPr>
                <w:rFonts w:ascii="Calibri" w:eastAsia="Calibri" w:hAnsi="Calibri" w:cs="Calibri"/>
                <w:b/>
                <w:color w:val="C00000"/>
                <w:sz w:val="28"/>
                <w:szCs w:val="28"/>
              </w:rPr>
              <w:t xml:space="preserve">General  </w:t>
            </w:r>
          </w:p>
          <w:p w14:paraId="16A2801C" w14:textId="29C7C9F2" w:rsidR="00FA22D7" w:rsidRPr="00772972" w:rsidRDefault="00FA22D7" w:rsidP="00772972">
            <w:pPr>
              <w:pStyle w:val="ListParagraph"/>
              <w:widowControl w:val="0"/>
              <w:numPr>
                <w:ilvl w:val="0"/>
                <w:numId w:val="28"/>
              </w:numPr>
              <w:pBdr>
                <w:top w:val="nil"/>
                <w:left w:val="nil"/>
                <w:bottom w:val="nil"/>
                <w:right w:val="nil"/>
                <w:between w:val="nil"/>
              </w:pBdr>
              <w:spacing w:before="15" w:line="245" w:lineRule="auto"/>
              <w:ind w:left="1310" w:right="219"/>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Work in a professional manner and with integrity and maintain confidentiality of records </w:t>
            </w:r>
            <w:r w:rsidR="009F79F8" w:rsidRPr="00772972">
              <w:rPr>
                <w:rFonts w:ascii="Calibri" w:eastAsia="Calibri" w:hAnsi="Calibri" w:cs="Calibri"/>
                <w:color w:val="000000"/>
                <w:sz w:val="24"/>
                <w:szCs w:val="24"/>
              </w:rPr>
              <w:t>and information</w:t>
            </w:r>
            <w:r w:rsidRPr="00772972">
              <w:rPr>
                <w:rFonts w:ascii="Calibri" w:eastAsia="Calibri" w:hAnsi="Calibri" w:cs="Calibri"/>
                <w:color w:val="000000"/>
                <w:sz w:val="24"/>
                <w:szCs w:val="24"/>
              </w:rPr>
              <w:t xml:space="preserve">.  </w:t>
            </w:r>
          </w:p>
          <w:p w14:paraId="73196CFD" w14:textId="7F9F9063" w:rsidR="00FA22D7" w:rsidRPr="00772972" w:rsidRDefault="00FA22D7" w:rsidP="00772972">
            <w:pPr>
              <w:pStyle w:val="ListParagraph"/>
              <w:widowControl w:val="0"/>
              <w:numPr>
                <w:ilvl w:val="0"/>
                <w:numId w:val="28"/>
              </w:numPr>
              <w:pBdr>
                <w:top w:val="nil"/>
                <w:left w:val="nil"/>
                <w:bottom w:val="nil"/>
                <w:right w:val="nil"/>
                <w:between w:val="nil"/>
              </w:pBdr>
              <w:spacing w:before="54" w:line="245" w:lineRule="auto"/>
              <w:ind w:left="1310" w:right="217"/>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Maintain up to date knowledge in line with national changes and legislation as appropriate to </w:t>
            </w:r>
            <w:r w:rsidR="009F79F8" w:rsidRPr="00772972">
              <w:rPr>
                <w:rFonts w:ascii="Calibri" w:eastAsia="Calibri" w:hAnsi="Calibri" w:cs="Calibri"/>
                <w:color w:val="000000"/>
                <w:sz w:val="24"/>
                <w:szCs w:val="24"/>
              </w:rPr>
              <w:t>the role</w:t>
            </w:r>
            <w:r w:rsidRPr="00772972">
              <w:rPr>
                <w:rFonts w:ascii="Calibri" w:eastAsia="Calibri" w:hAnsi="Calibri" w:cs="Calibri"/>
                <w:color w:val="000000"/>
                <w:sz w:val="24"/>
                <w:szCs w:val="24"/>
              </w:rPr>
              <w:t xml:space="preserve">.  </w:t>
            </w:r>
          </w:p>
          <w:p w14:paraId="3177164E" w14:textId="1C99C549" w:rsidR="00FA22D7" w:rsidRPr="00772972" w:rsidRDefault="00FA22D7" w:rsidP="00772972">
            <w:pPr>
              <w:pStyle w:val="ListParagraph"/>
              <w:widowControl w:val="0"/>
              <w:numPr>
                <w:ilvl w:val="0"/>
                <w:numId w:val="28"/>
              </w:numPr>
              <w:pBdr>
                <w:top w:val="nil"/>
                <w:left w:val="nil"/>
                <w:bottom w:val="nil"/>
                <w:right w:val="nil"/>
                <w:between w:val="nil"/>
              </w:pBdr>
              <w:spacing w:before="54" w:line="243" w:lineRule="auto"/>
              <w:ind w:left="1310" w:right="220"/>
              <w:jc w:val="both"/>
              <w:rPr>
                <w:rFonts w:ascii="Calibri" w:eastAsia="Calibri" w:hAnsi="Calibri" w:cs="Calibri"/>
                <w:color w:val="000000"/>
                <w:sz w:val="24"/>
                <w:szCs w:val="24"/>
              </w:rPr>
            </w:pPr>
            <w:r w:rsidRPr="00772972">
              <w:rPr>
                <w:rFonts w:ascii="Calibri" w:eastAsia="Calibri" w:hAnsi="Calibri" w:cs="Calibri"/>
                <w:color w:val="000000"/>
                <w:sz w:val="24"/>
                <w:szCs w:val="24"/>
              </w:rPr>
              <w:t>Be aware of and comply with all Academy policies including in particular</w:t>
            </w:r>
            <w:r w:rsidR="00772972">
              <w:rPr>
                <w:rFonts w:ascii="Calibri" w:eastAsia="Calibri" w:hAnsi="Calibri" w:cs="Calibri"/>
                <w:color w:val="000000"/>
                <w:sz w:val="24"/>
                <w:szCs w:val="24"/>
              </w:rPr>
              <w:t xml:space="preserve"> </w:t>
            </w:r>
            <w:r w:rsidRPr="00772972">
              <w:rPr>
                <w:rFonts w:ascii="Calibri" w:eastAsia="Calibri" w:hAnsi="Calibri" w:cs="Calibri"/>
                <w:color w:val="000000"/>
                <w:sz w:val="24"/>
                <w:szCs w:val="24"/>
              </w:rPr>
              <w:t xml:space="preserve">Health and Safety </w:t>
            </w:r>
            <w:r w:rsidR="009F79F8" w:rsidRPr="00772972">
              <w:rPr>
                <w:rFonts w:ascii="Calibri" w:eastAsia="Calibri" w:hAnsi="Calibri" w:cs="Calibri"/>
                <w:color w:val="000000"/>
                <w:sz w:val="24"/>
                <w:szCs w:val="24"/>
              </w:rPr>
              <w:t>and Safeguarding</w:t>
            </w:r>
            <w:r w:rsidRPr="00772972">
              <w:rPr>
                <w:rFonts w:ascii="Calibri" w:eastAsia="Calibri" w:hAnsi="Calibri" w:cs="Calibri"/>
                <w:color w:val="000000"/>
                <w:sz w:val="24"/>
                <w:szCs w:val="24"/>
              </w:rPr>
              <w:t xml:space="preserve">.  </w:t>
            </w:r>
          </w:p>
          <w:p w14:paraId="409F737F" w14:textId="3C1AA1E6" w:rsidR="00FA22D7" w:rsidRPr="00772972" w:rsidRDefault="00FA22D7" w:rsidP="00772972">
            <w:pPr>
              <w:pStyle w:val="ListParagraph"/>
              <w:widowControl w:val="0"/>
              <w:numPr>
                <w:ilvl w:val="0"/>
                <w:numId w:val="28"/>
              </w:numPr>
              <w:pBdr>
                <w:top w:val="nil"/>
                <w:left w:val="nil"/>
                <w:bottom w:val="nil"/>
                <w:right w:val="nil"/>
                <w:between w:val="nil"/>
              </w:pBdr>
              <w:spacing w:before="59" w:line="243" w:lineRule="auto"/>
              <w:ind w:left="1310" w:right="213"/>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Participate in the Academy Appraisal process and undertake professional development </w:t>
            </w:r>
            <w:r w:rsidR="009F79F8" w:rsidRPr="00772972">
              <w:rPr>
                <w:rFonts w:ascii="Calibri" w:eastAsia="Calibri" w:hAnsi="Calibri" w:cs="Calibri"/>
                <w:color w:val="000000"/>
                <w:sz w:val="24"/>
                <w:szCs w:val="24"/>
              </w:rPr>
              <w:t>as required</w:t>
            </w:r>
            <w:r w:rsidRPr="00772972">
              <w:rPr>
                <w:rFonts w:ascii="Calibri" w:eastAsia="Calibri" w:hAnsi="Calibri" w:cs="Calibri"/>
                <w:color w:val="000000"/>
                <w:sz w:val="24"/>
                <w:szCs w:val="24"/>
              </w:rPr>
              <w:t xml:space="preserve">.  </w:t>
            </w:r>
          </w:p>
          <w:p w14:paraId="401E9BB7" w14:textId="0D82A9A5" w:rsidR="00FA22D7" w:rsidRPr="00772972" w:rsidRDefault="00FA22D7" w:rsidP="00772972">
            <w:pPr>
              <w:pStyle w:val="ListParagraph"/>
              <w:widowControl w:val="0"/>
              <w:numPr>
                <w:ilvl w:val="0"/>
                <w:numId w:val="28"/>
              </w:numPr>
              <w:pBdr>
                <w:top w:val="nil"/>
                <w:left w:val="nil"/>
                <w:bottom w:val="nil"/>
                <w:right w:val="nil"/>
                <w:between w:val="nil"/>
              </w:pBdr>
              <w:spacing w:before="59" w:line="240" w:lineRule="auto"/>
              <w:ind w:left="1310"/>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Adhere to all internal and external deadlines.  </w:t>
            </w:r>
          </w:p>
          <w:p w14:paraId="71488761" w14:textId="646E2BED" w:rsidR="00FA22D7" w:rsidRPr="00772972" w:rsidRDefault="00FA22D7" w:rsidP="00772972">
            <w:pPr>
              <w:pStyle w:val="ListParagraph"/>
              <w:widowControl w:val="0"/>
              <w:numPr>
                <w:ilvl w:val="0"/>
                <w:numId w:val="28"/>
              </w:numPr>
              <w:pBdr>
                <w:top w:val="nil"/>
                <w:left w:val="nil"/>
                <w:bottom w:val="nil"/>
                <w:right w:val="nil"/>
                <w:between w:val="nil"/>
              </w:pBdr>
              <w:spacing w:before="12" w:line="244" w:lineRule="auto"/>
              <w:ind w:left="1310" w:right="215"/>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Contribute to the overall aims and ethos of the Spencer Academies Trust and </w:t>
            </w:r>
            <w:r w:rsidR="009F79F8" w:rsidRPr="00772972">
              <w:rPr>
                <w:rFonts w:ascii="Calibri" w:eastAsia="Calibri" w:hAnsi="Calibri" w:cs="Calibri"/>
                <w:color w:val="000000"/>
                <w:sz w:val="24"/>
                <w:szCs w:val="24"/>
              </w:rPr>
              <w:t>establish constructive</w:t>
            </w:r>
            <w:r w:rsidRPr="00772972">
              <w:rPr>
                <w:rFonts w:ascii="Calibri" w:eastAsia="Calibri" w:hAnsi="Calibri" w:cs="Calibri"/>
                <w:color w:val="000000"/>
                <w:sz w:val="24"/>
                <w:szCs w:val="24"/>
              </w:rPr>
              <w:t xml:space="preserve"> relationships with nominated Academies and other agencies as appropriate to </w:t>
            </w:r>
            <w:r w:rsidR="009F79F8" w:rsidRPr="00772972">
              <w:rPr>
                <w:rFonts w:ascii="Calibri" w:eastAsia="Calibri" w:hAnsi="Calibri" w:cs="Calibri"/>
                <w:color w:val="000000"/>
                <w:sz w:val="24"/>
                <w:szCs w:val="24"/>
              </w:rPr>
              <w:t>the role</w:t>
            </w:r>
            <w:r w:rsidRPr="00772972">
              <w:rPr>
                <w:rFonts w:ascii="Calibri" w:eastAsia="Calibri" w:hAnsi="Calibri" w:cs="Calibri"/>
                <w:color w:val="000000"/>
                <w:sz w:val="24"/>
                <w:szCs w:val="24"/>
              </w:rPr>
              <w:t xml:space="preserve">.  </w:t>
            </w:r>
          </w:p>
          <w:p w14:paraId="067E9485" w14:textId="34623958" w:rsidR="00FA22D7" w:rsidRPr="00772972" w:rsidRDefault="00FA22D7" w:rsidP="00772972">
            <w:pPr>
              <w:pStyle w:val="ListParagraph"/>
              <w:widowControl w:val="0"/>
              <w:numPr>
                <w:ilvl w:val="0"/>
                <w:numId w:val="28"/>
              </w:numPr>
              <w:pBdr>
                <w:top w:val="nil"/>
                <w:left w:val="nil"/>
                <w:bottom w:val="nil"/>
                <w:right w:val="nil"/>
                <w:between w:val="nil"/>
              </w:pBdr>
              <w:spacing w:before="58" w:line="243" w:lineRule="auto"/>
              <w:ind w:left="1310" w:right="210"/>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These </w:t>
            </w:r>
            <w:r w:rsidR="009F79F8" w:rsidRPr="00772972">
              <w:rPr>
                <w:rFonts w:ascii="Calibri" w:eastAsia="Calibri" w:hAnsi="Calibri" w:cs="Calibri"/>
                <w:color w:val="000000"/>
                <w:sz w:val="24"/>
                <w:szCs w:val="24"/>
              </w:rPr>
              <w:t>above-mentioned</w:t>
            </w:r>
            <w:r w:rsidRPr="00772972">
              <w:rPr>
                <w:rFonts w:ascii="Calibri" w:eastAsia="Calibri" w:hAnsi="Calibri" w:cs="Calibri"/>
                <w:color w:val="000000"/>
                <w:sz w:val="24"/>
                <w:szCs w:val="24"/>
              </w:rPr>
              <w:t xml:space="preserve"> duties are neither exclusive nor exhaustive, the post- holder </w:t>
            </w:r>
            <w:r w:rsidR="009F79F8" w:rsidRPr="00772972">
              <w:rPr>
                <w:rFonts w:ascii="Calibri" w:eastAsia="Calibri" w:hAnsi="Calibri" w:cs="Calibri"/>
                <w:color w:val="000000"/>
                <w:sz w:val="24"/>
                <w:szCs w:val="24"/>
              </w:rPr>
              <w:t>maybe required</w:t>
            </w:r>
            <w:r w:rsidRPr="00772972">
              <w:rPr>
                <w:rFonts w:ascii="Calibri" w:eastAsia="Calibri" w:hAnsi="Calibri" w:cs="Calibri"/>
                <w:color w:val="000000"/>
                <w:sz w:val="24"/>
                <w:szCs w:val="24"/>
              </w:rPr>
              <w:t xml:space="preserve"> to carry out other duties as required by the Trust.  </w:t>
            </w:r>
          </w:p>
          <w:p w14:paraId="41146498" w14:textId="5841C4EE" w:rsidR="00FA22D7" w:rsidRDefault="00FA22D7" w:rsidP="00772972">
            <w:pPr>
              <w:widowControl w:val="0"/>
              <w:pBdr>
                <w:top w:val="nil"/>
                <w:left w:val="nil"/>
                <w:bottom w:val="nil"/>
                <w:right w:val="nil"/>
                <w:between w:val="nil"/>
              </w:pBdr>
              <w:spacing w:before="277" w:line="244" w:lineRule="auto"/>
              <w:ind w:left="121" w:right="258" w:hanging="7"/>
              <w:jc w:val="both"/>
              <w:rPr>
                <w:rFonts w:ascii="Calibri" w:eastAsia="Calibri" w:hAnsi="Calibri" w:cs="Calibri"/>
                <w:b/>
                <w:color w:val="000000"/>
                <w:sz w:val="24"/>
                <w:szCs w:val="24"/>
              </w:rPr>
            </w:pPr>
            <w:r>
              <w:rPr>
                <w:rFonts w:ascii="Calibri" w:eastAsia="Calibri" w:hAnsi="Calibri" w:cs="Calibri"/>
                <w:b/>
                <w:color w:val="000000"/>
                <w:sz w:val="24"/>
                <w:szCs w:val="24"/>
              </w:rPr>
              <w:t xml:space="preserve">The Spencer Academies Trust is committed to safeguarding and promoting the welfare of all </w:t>
            </w:r>
            <w:r w:rsidR="009F79F8">
              <w:rPr>
                <w:rFonts w:ascii="Calibri" w:eastAsia="Calibri" w:hAnsi="Calibri" w:cs="Calibri"/>
                <w:b/>
                <w:color w:val="000000"/>
                <w:sz w:val="24"/>
                <w:szCs w:val="24"/>
              </w:rPr>
              <w:t>our students</w:t>
            </w:r>
            <w:r>
              <w:rPr>
                <w:rFonts w:ascii="Calibri" w:eastAsia="Calibri" w:hAnsi="Calibri" w:cs="Calibri"/>
                <w:b/>
                <w:color w:val="000000"/>
                <w:sz w:val="24"/>
                <w:szCs w:val="24"/>
              </w:rPr>
              <w:t xml:space="preserve"> and expects all employees and volunteers to share this commitment. All posts are subject </w:t>
            </w:r>
            <w:r w:rsidR="009F79F8">
              <w:rPr>
                <w:rFonts w:ascii="Calibri" w:eastAsia="Calibri" w:hAnsi="Calibri" w:cs="Calibri"/>
                <w:b/>
                <w:color w:val="000000"/>
                <w:sz w:val="24"/>
                <w:szCs w:val="24"/>
              </w:rPr>
              <w:t>to enhanced</w:t>
            </w:r>
            <w:r>
              <w:rPr>
                <w:rFonts w:ascii="Calibri" w:eastAsia="Calibri" w:hAnsi="Calibri" w:cs="Calibri"/>
                <w:b/>
                <w:color w:val="000000"/>
                <w:sz w:val="24"/>
                <w:szCs w:val="24"/>
              </w:rPr>
              <w:t xml:space="preserve"> DBS checks and completion of safeguarding training. </w:t>
            </w:r>
          </w:p>
        </w:tc>
      </w:tr>
    </w:tbl>
    <w:p w14:paraId="40A5CD52" w14:textId="77777777" w:rsidR="000829B9" w:rsidRDefault="00306265" w:rsidP="00FA22D7">
      <w:pPr>
        <w:widowControl w:val="0"/>
        <w:pBdr>
          <w:top w:val="nil"/>
          <w:left w:val="nil"/>
          <w:bottom w:val="nil"/>
          <w:right w:val="nil"/>
          <w:between w:val="nil"/>
        </w:pBdr>
        <w:spacing w:before="1517" w:line="240" w:lineRule="auto"/>
        <w:rPr>
          <w:color w:val="C0C0C0"/>
          <w:sz w:val="24"/>
          <w:szCs w:val="24"/>
        </w:rPr>
      </w:pPr>
      <w:r>
        <w:rPr>
          <w:color w:val="C0C0C0"/>
          <w:sz w:val="24"/>
          <w:szCs w:val="24"/>
        </w:rPr>
        <w:t xml:space="preserve"> </w:t>
      </w:r>
    </w:p>
    <w:tbl>
      <w:tblPr>
        <w:tblStyle w:val="a1"/>
        <w:tblpPr w:leftFromText="180" w:rightFromText="180" w:horzAnchor="margin" w:tblpY="1008"/>
        <w:tblW w:w="10581" w:type="dxa"/>
        <w:tblLayout w:type="fixed"/>
        <w:tblLook w:val="0600" w:firstRow="0" w:lastRow="0" w:firstColumn="0" w:lastColumn="0" w:noHBand="1" w:noVBand="1"/>
      </w:tblPr>
      <w:tblGrid>
        <w:gridCol w:w="10581"/>
      </w:tblGrid>
      <w:tr w:rsidR="000829B9" w14:paraId="4C952E70" w14:textId="77777777" w:rsidTr="00BE4338">
        <w:trPr>
          <w:trHeight w:val="12328"/>
        </w:trPr>
        <w:tc>
          <w:tcPr>
            <w:tcW w:w="10581" w:type="dxa"/>
            <w:tcMar>
              <w:top w:w="100" w:type="dxa"/>
              <w:left w:w="100" w:type="dxa"/>
              <w:bottom w:w="100" w:type="dxa"/>
              <w:right w:w="100" w:type="dxa"/>
            </w:tcMar>
          </w:tcPr>
          <w:p w14:paraId="33C2A087" w14:textId="77777777" w:rsidR="000829B9" w:rsidRDefault="000829B9" w:rsidP="00FA22D7">
            <w:pPr>
              <w:widowControl w:val="0"/>
              <w:pBdr>
                <w:top w:val="nil"/>
                <w:left w:val="nil"/>
                <w:bottom w:val="nil"/>
                <w:right w:val="nil"/>
                <w:between w:val="nil"/>
              </w:pBdr>
              <w:spacing w:before="277" w:line="244" w:lineRule="auto"/>
              <w:ind w:left="121" w:right="258" w:hanging="7"/>
              <w:rPr>
                <w:rFonts w:ascii="Calibri" w:eastAsia="Calibri" w:hAnsi="Calibri" w:cs="Calibri"/>
                <w:b/>
                <w:color w:val="000000"/>
                <w:sz w:val="24"/>
                <w:szCs w:val="24"/>
              </w:rPr>
            </w:pPr>
          </w:p>
        </w:tc>
      </w:tr>
      <w:tr w:rsidR="000829B9" w14:paraId="71FC59B8" w14:textId="77777777" w:rsidTr="00BE4338">
        <w:trPr>
          <w:trHeight w:val="652"/>
        </w:trPr>
        <w:tc>
          <w:tcPr>
            <w:tcW w:w="10581" w:type="dxa"/>
            <w:tcMar>
              <w:top w:w="100" w:type="dxa"/>
              <w:left w:w="100" w:type="dxa"/>
              <w:bottom w:w="100" w:type="dxa"/>
              <w:right w:w="100" w:type="dxa"/>
            </w:tcMar>
          </w:tcPr>
          <w:p w14:paraId="3D530087" w14:textId="77777777" w:rsidR="003578A7" w:rsidRDefault="003578A7" w:rsidP="003578A7">
            <w:pPr>
              <w:widowControl w:val="0"/>
              <w:pBdr>
                <w:top w:val="nil"/>
                <w:left w:val="nil"/>
                <w:bottom w:val="nil"/>
                <w:right w:val="nil"/>
                <w:between w:val="nil"/>
              </w:pBdr>
              <w:spacing w:line="240" w:lineRule="auto"/>
              <w:ind w:left="122"/>
              <w:rPr>
                <w:rFonts w:ascii="Calibri" w:eastAsia="Calibri" w:hAnsi="Calibri" w:cs="Calibri"/>
                <w:color w:val="000000"/>
              </w:rPr>
            </w:pPr>
            <w:r w:rsidRPr="003E70B4">
              <w:rPr>
                <w:rFonts w:ascii="Calibri" w:eastAsia="Calibri" w:hAnsi="Calibri" w:cs="Calibri"/>
                <w:color w:val="000000"/>
              </w:rPr>
              <w:t>Name of Postholder:</w:t>
            </w:r>
          </w:p>
          <w:p w14:paraId="34480B11" w14:textId="77777777" w:rsidR="003578A7" w:rsidRDefault="003578A7" w:rsidP="003578A7">
            <w:pPr>
              <w:widowControl w:val="0"/>
              <w:pBdr>
                <w:top w:val="nil"/>
                <w:left w:val="nil"/>
                <w:bottom w:val="nil"/>
                <w:right w:val="nil"/>
                <w:between w:val="nil"/>
              </w:pBdr>
              <w:spacing w:line="240" w:lineRule="auto"/>
              <w:ind w:left="122"/>
              <w:rPr>
                <w:rFonts w:ascii="Calibri" w:eastAsia="Calibri" w:hAnsi="Calibri" w:cs="Calibri"/>
                <w:color w:val="000000"/>
              </w:rPr>
            </w:pPr>
          </w:p>
          <w:p w14:paraId="4ADD64B7" w14:textId="77777777" w:rsidR="003578A7" w:rsidRDefault="003578A7" w:rsidP="003578A7">
            <w:pPr>
              <w:widowControl w:val="0"/>
              <w:pBdr>
                <w:top w:val="nil"/>
                <w:left w:val="nil"/>
                <w:bottom w:val="nil"/>
                <w:right w:val="nil"/>
                <w:between w:val="nil"/>
              </w:pBdr>
              <w:spacing w:line="240" w:lineRule="auto"/>
              <w:ind w:left="122"/>
              <w:rPr>
                <w:rFonts w:ascii="Calibri" w:eastAsia="Calibri" w:hAnsi="Calibri" w:cs="Calibri"/>
                <w:color w:val="000000"/>
              </w:rPr>
            </w:pPr>
            <w:r w:rsidRPr="003E70B4">
              <w:rPr>
                <w:rFonts w:ascii="Calibri" w:eastAsia="Calibri" w:hAnsi="Calibri" w:cs="Calibri"/>
                <w:color w:val="000000"/>
              </w:rPr>
              <w:t xml:space="preserve">Signature: </w:t>
            </w:r>
          </w:p>
          <w:p w14:paraId="2A6D9CA5" w14:textId="77777777" w:rsidR="003578A7" w:rsidRDefault="003578A7" w:rsidP="003578A7">
            <w:pPr>
              <w:widowControl w:val="0"/>
              <w:pBdr>
                <w:top w:val="nil"/>
                <w:left w:val="nil"/>
                <w:bottom w:val="nil"/>
                <w:right w:val="nil"/>
                <w:between w:val="nil"/>
              </w:pBdr>
              <w:spacing w:line="240" w:lineRule="auto"/>
              <w:ind w:left="122"/>
              <w:rPr>
                <w:rFonts w:ascii="Calibri" w:eastAsia="Calibri" w:hAnsi="Calibri" w:cs="Calibri"/>
                <w:color w:val="000000"/>
              </w:rPr>
            </w:pPr>
          </w:p>
          <w:p w14:paraId="4A1F2974" w14:textId="77777777" w:rsidR="003578A7" w:rsidRDefault="003578A7" w:rsidP="003578A7">
            <w:pPr>
              <w:widowControl w:val="0"/>
              <w:pBdr>
                <w:top w:val="nil"/>
                <w:left w:val="nil"/>
                <w:bottom w:val="nil"/>
                <w:right w:val="nil"/>
                <w:between w:val="nil"/>
              </w:pBdr>
              <w:spacing w:line="240" w:lineRule="auto"/>
              <w:ind w:left="122"/>
              <w:rPr>
                <w:rFonts w:ascii="Calibri" w:eastAsia="Calibri" w:hAnsi="Calibri" w:cs="Calibri"/>
                <w:color w:val="000000"/>
              </w:rPr>
            </w:pPr>
            <w:r>
              <w:rPr>
                <w:rFonts w:ascii="Calibri" w:eastAsia="Calibri" w:hAnsi="Calibri" w:cs="Calibri"/>
                <w:color w:val="000000"/>
              </w:rPr>
              <w:t>Date:</w:t>
            </w:r>
          </w:p>
          <w:p w14:paraId="12235EE6" w14:textId="2360876E" w:rsidR="000829B9" w:rsidRPr="003E70B4" w:rsidRDefault="000829B9" w:rsidP="00FA22D7">
            <w:pPr>
              <w:widowControl w:val="0"/>
              <w:pBdr>
                <w:top w:val="nil"/>
                <w:left w:val="nil"/>
                <w:bottom w:val="nil"/>
                <w:right w:val="nil"/>
                <w:between w:val="nil"/>
              </w:pBdr>
              <w:spacing w:line="240" w:lineRule="auto"/>
              <w:ind w:left="136"/>
              <w:rPr>
                <w:rFonts w:ascii="Calibri" w:eastAsia="Calibri" w:hAnsi="Calibri" w:cs="Calibri"/>
                <w:color w:val="000000"/>
              </w:rPr>
            </w:pPr>
          </w:p>
        </w:tc>
      </w:tr>
    </w:tbl>
    <w:p w14:paraId="1E6A82F6" w14:textId="77777777" w:rsidR="000829B9" w:rsidRDefault="000829B9">
      <w:pPr>
        <w:widowControl w:val="0"/>
        <w:pBdr>
          <w:top w:val="nil"/>
          <w:left w:val="nil"/>
          <w:bottom w:val="nil"/>
          <w:right w:val="nil"/>
          <w:between w:val="nil"/>
        </w:pBdr>
        <w:rPr>
          <w:color w:val="000000"/>
        </w:rPr>
      </w:pPr>
    </w:p>
    <w:p w14:paraId="772EE331" w14:textId="77777777" w:rsidR="000829B9" w:rsidRDefault="000829B9">
      <w:pPr>
        <w:widowControl w:val="0"/>
        <w:pBdr>
          <w:top w:val="nil"/>
          <w:left w:val="nil"/>
          <w:bottom w:val="nil"/>
          <w:right w:val="nil"/>
          <w:between w:val="nil"/>
        </w:pBdr>
        <w:spacing w:line="240" w:lineRule="auto"/>
        <w:ind w:left="260"/>
        <w:rPr>
          <w:color w:val="C0C0C0"/>
          <w:sz w:val="24"/>
          <w:szCs w:val="24"/>
        </w:rPr>
      </w:pPr>
    </w:p>
    <w:p w14:paraId="5CCEC81C" w14:textId="77777777" w:rsidR="000829B9" w:rsidRDefault="00306265">
      <w:pPr>
        <w:widowControl w:val="0"/>
        <w:pBdr>
          <w:top w:val="nil"/>
          <w:left w:val="nil"/>
          <w:bottom w:val="nil"/>
          <w:right w:val="nil"/>
          <w:between w:val="nil"/>
        </w:pBdr>
        <w:spacing w:line="240" w:lineRule="auto"/>
        <w:ind w:left="304"/>
        <w:rPr>
          <w:color w:val="C00000"/>
          <w:sz w:val="55"/>
          <w:szCs w:val="55"/>
        </w:rPr>
      </w:pPr>
      <w:r>
        <w:rPr>
          <w:color w:val="C00000"/>
          <w:sz w:val="55"/>
          <w:szCs w:val="55"/>
        </w:rPr>
        <w:t xml:space="preserve">Person Specification </w:t>
      </w:r>
    </w:p>
    <w:tbl>
      <w:tblPr>
        <w:tblStyle w:val="a2"/>
        <w:tblW w:w="10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6"/>
        <w:gridCol w:w="5065"/>
        <w:gridCol w:w="1426"/>
        <w:gridCol w:w="1426"/>
        <w:gridCol w:w="1557"/>
      </w:tblGrid>
      <w:tr w:rsidR="00772972" w14:paraId="34939FC5" w14:textId="77777777" w:rsidTr="00772972">
        <w:trPr>
          <w:trHeight w:val="562"/>
        </w:trPr>
        <w:tc>
          <w:tcPr>
            <w:tcW w:w="6491" w:type="dxa"/>
            <w:gridSpan w:val="2"/>
            <w:tcMar>
              <w:top w:w="100" w:type="dxa"/>
              <w:left w:w="100" w:type="dxa"/>
              <w:bottom w:w="100" w:type="dxa"/>
              <w:right w:w="100" w:type="dxa"/>
            </w:tcMar>
          </w:tcPr>
          <w:p w14:paraId="03DFB703" w14:textId="556B0013" w:rsidR="00772972" w:rsidRDefault="00772972">
            <w:pPr>
              <w:widowControl w:val="0"/>
              <w:pBdr>
                <w:top w:val="nil"/>
                <w:left w:val="nil"/>
                <w:bottom w:val="nil"/>
                <w:right w:val="nil"/>
                <w:between w:val="nil"/>
              </w:pBdr>
              <w:spacing w:line="240" w:lineRule="auto"/>
              <w:ind w:left="128"/>
              <w:rPr>
                <w:rFonts w:ascii="Calibri" w:eastAsia="Calibri" w:hAnsi="Calibri" w:cs="Calibri"/>
                <w:b/>
                <w:color w:val="000000"/>
              </w:rPr>
            </w:pPr>
          </w:p>
        </w:tc>
        <w:tc>
          <w:tcPr>
            <w:tcW w:w="1426" w:type="dxa"/>
          </w:tcPr>
          <w:p w14:paraId="14D7AE07" w14:textId="147710B2" w:rsidR="00772972" w:rsidRDefault="00772972">
            <w:pPr>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t>Essential</w:t>
            </w:r>
          </w:p>
        </w:tc>
        <w:tc>
          <w:tcPr>
            <w:tcW w:w="1426" w:type="dxa"/>
            <w:tcMar>
              <w:top w:w="100" w:type="dxa"/>
              <w:left w:w="100" w:type="dxa"/>
              <w:bottom w:w="100" w:type="dxa"/>
              <w:right w:w="100" w:type="dxa"/>
            </w:tcMar>
          </w:tcPr>
          <w:p w14:paraId="387CA397" w14:textId="5B16CD88" w:rsidR="00772972" w:rsidRDefault="00772972">
            <w:pPr>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t xml:space="preserve">Desirable </w:t>
            </w:r>
          </w:p>
        </w:tc>
        <w:tc>
          <w:tcPr>
            <w:tcW w:w="1557" w:type="dxa"/>
            <w:tcMar>
              <w:top w:w="100" w:type="dxa"/>
              <w:left w:w="100" w:type="dxa"/>
              <w:bottom w:w="100" w:type="dxa"/>
              <w:right w:w="100" w:type="dxa"/>
            </w:tcMar>
          </w:tcPr>
          <w:p w14:paraId="209CA5DC" w14:textId="6E2CD0B9" w:rsidR="00772972" w:rsidRDefault="00772972">
            <w:pPr>
              <w:widowControl w:val="0"/>
              <w:pBdr>
                <w:top w:val="nil"/>
                <w:left w:val="nil"/>
                <w:bottom w:val="nil"/>
                <w:right w:val="nil"/>
                <w:between w:val="nil"/>
              </w:pBdr>
              <w:spacing w:line="243" w:lineRule="auto"/>
              <w:ind w:left="115" w:right="188" w:firstLine="12"/>
              <w:rPr>
                <w:rFonts w:ascii="Calibri" w:eastAsia="Calibri" w:hAnsi="Calibri" w:cs="Calibri"/>
                <w:b/>
                <w:color w:val="000000"/>
              </w:rPr>
            </w:pPr>
            <w:r>
              <w:rPr>
                <w:rFonts w:ascii="Calibri" w:eastAsia="Calibri" w:hAnsi="Calibri" w:cs="Calibri"/>
                <w:b/>
                <w:color w:val="000000"/>
              </w:rPr>
              <w:t xml:space="preserve">Evidenced by A,I,T </w:t>
            </w:r>
          </w:p>
        </w:tc>
      </w:tr>
      <w:tr w:rsidR="00772972" w14:paraId="28AC440B" w14:textId="77777777" w:rsidTr="00772972">
        <w:trPr>
          <w:trHeight w:val="259"/>
        </w:trPr>
        <w:tc>
          <w:tcPr>
            <w:tcW w:w="1426" w:type="dxa"/>
          </w:tcPr>
          <w:p w14:paraId="68704069" w14:textId="77777777" w:rsidR="00772972" w:rsidRDefault="00772972">
            <w:pPr>
              <w:widowControl w:val="0"/>
              <w:pBdr>
                <w:top w:val="nil"/>
                <w:left w:val="nil"/>
                <w:bottom w:val="nil"/>
                <w:right w:val="nil"/>
                <w:between w:val="nil"/>
              </w:pBdr>
              <w:spacing w:line="240" w:lineRule="auto"/>
              <w:ind w:left="122"/>
              <w:rPr>
                <w:rFonts w:ascii="Gill Sans" w:eastAsia="Gill Sans" w:hAnsi="Gill Sans" w:cs="Gill Sans"/>
                <w:b/>
                <w:color w:val="000000"/>
                <w:sz w:val="19"/>
                <w:szCs w:val="19"/>
              </w:rPr>
            </w:pPr>
          </w:p>
        </w:tc>
        <w:tc>
          <w:tcPr>
            <w:tcW w:w="9474" w:type="dxa"/>
            <w:gridSpan w:val="4"/>
            <w:tcMar>
              <w:top w:w="100" w:type="dxa"/>
              <w:left w:w="100" w:type="dxa"/>
              <w:bottom w:w="100" w:type="dxa"/>
              <w:right w:w="100" w:type="dxa"/>
            </w:tcMar>
          </w:tcPr>
          <w:p w14:paraId="1E6520E9" w14:textId="313C114B" w:rsidR="00772972" w:rsidRDefault="00772972">
            <w:pPr>
              <w:widowControl w:val="0"/>
              <w:pBdr>
                <w:top w:val="nil"/>
                <w:left w:val="nil"/>
                <w:bottom w:val="nil"/>
                <w:right w:val="nil"/>
                <w:between w:val="nil"/>
              </w:pBdr>
              <w:spacing w:line="240" w:lineRule="auto"/>
              <w:ind w:left="122"/>
              <w:rPr>
                <w:rFonts w:ascii="Gill Sans" w:eastAsia="Gill Sans" w:hAnsi="Gill Sans" w:cs="Gill Sans"/>
                <w:b/>
                <w:color w:val="000000"/>
                <w:sz w:val="19"/>
                <w:szCs w:val="19"/>
              </w:rPr>
            </w:pPr>
            <w:r>
              <w:rPr>
                <w:rFonts w:ascii="Gill Sans" w:eastAsia="Gill Sans" w:hAnsi="Gill Sans" w:cs="Gill Sans"/>
                <w:b/>
                <w:color w:val="000000"/>
                <w:sz w:val="19"/>
                <w:szCs w:val="19"/>
              </w:rPr>
              <w:t xml:space="preserve">Qualifications and experience </w:t>
            </w:r>
          </w:p>
        </w:tc>
      </w:tr>
      <w:tr w:rsidR="00772972" w14:paraId="04DA883D" w14:textId="77777777" w:rsidTr="00772972">
        <w:trPr>
          <w:trHeight w:val="3086"/>
        </w:trPr>
        <w:tc>
          <w:tcPr>
            <w:tcW w:w="6491" w:type="dxa"/>
            <w:gridSpan w:val="2"/>
            <w:tcMar>
              <w:top w:w="100" w:type="dxa"/>
              <w:left w:w="100" w:type="dxa"/>
              <w:bottom w:w="100" w:type="dxa"/>
              <w:right w:w="100" w:type="dxa"/>
            </w:tcMar>
          </w:tcPr>
          <w:p w14:paraId="73BB12B7" w14:textId="4B1FF2B0" w:rsidR="00772972" w:rsidRDefault="00772972">
            <w:pPr>
              <w:widowControl w:val="0"/>
              <w:pBdr>
                <w:top w:val="nil"/>
                <w:left w:val="nil"/>
                <w:bottom w:val="nil"/>
                <w:right w:val="nil"/>
                <w:between w:val="nil"/>
              </w:pBdr>
              <w:spacing w:line="233" w:lineRule="auto"/>
              <w:ind w:left="120" w:right="162" w:firstLine="1"/>
              <w:rPr>
                <w:rFonts w:ascii="Gill Sans" w:eastAsia="Gill Sans" w:hAnsi="Gill Sans" w:cs="Gill Sans"/>
                <w:color w:val="000000"/>
                <w:sz w:val="19"/>
                <w:szCs w:val="19"/>
              </w:rPr>
            </w:pPr>
            <w:r>
              <w:rPr>
                <w:rFonts w:ascii="Gill Sans" w:eastAsia="Gill Sans" w:hAnsi="Gill Sans" w:cs="Gill Sans"/>
                <w:color w:val="000000"/>
                <w:sz w:val="19"/>
                <w:szCs w:val="19"/>
              </w:rPr>
              <w:t xml:space="preserve">Good standard of education especially with regard to literacy and numeracy skills.  </w:t>
            </w:r>
          </w:p>
          <w:p w14:paraId="6AC9E393" w14:textId="77777777" w:rsidR="00772972" w:rsidRDefault="00772972">
            <w:pPr>
              <w:widowControl w:val="0"/>
              <w:pBdr>
                <w:top w:val="nil"/>
                <w:left w:val="nil"/>
                <w:bottom w:val="nil"/>
                <w:right w:val="nil"/>
                <w:between w:val="nil"/>
              </w:pBdr>
              <w:spacing w:before="5" w:line="240" w:lineRule="auto"/>
              <w:ind w:left="122"/>
              <w:rPr>
                <w:rFonts w:ascii="Gill Sans" w:eastAsia="Gill Sans" w:hAnsi="Gill Sans" w:cs="Gill Sans"/>
                <w:color w:val="000000"/>
                <w:sz w:val="19"/>
                <w:szCs w:val="19"/>
              </w:rPr>
            </w:pPr>
            <w:r>
              <w:rPr>
                <w:rFonts w:ascii="Gill Sans" w:eastAsia="Gill Sans" w:hAnsi="Gill Sans" w:cs="Gill Sans"/>
                <w:color w:val="000000"/>
                <w:sz w:val="19"/>
                <w:szCs w:val="19"/>
              </w:rPr>
              <w:t xml:space="preserve">GCSE Maths and English grade C or equivalent  </w:t>
            </w:r>
          </w:p>
          <w:p w14:paraId="5E2C6A39" w14:textId="69F002DA" w:rsidR="00772972" w:rsidRDefault="00772972">
            <w:pPr>
              <w:widowControl w:val="0"/>
              <w:pBdr>
                <w:top w:val="nil"/>
                <w:left w:val="nil"/>
                <w:bottom w:val="nil"/>
                <w:right w:val="nil"/>
                <w:between w:val="nil"/>
              </w:pBdr>
              <w:spacing w:line="233" w:lineRule="auto"/>
              <w:ind w:left="126" w:right="1455" w:firstLine="1"/>
              <w:rPr>
                <w:rFonts w:ascii="Gill Sans" w:eastAsia="Gill Sans" w:hAnsi="Gill Sans" w:cs="Gill Sans"/>
                <w:color w:val="000000"/>
                <w:sz w:val="19"/>
                <w:szCs w:val="19"/>
              </w:rPr>
            </w:pPr>
            <w:r>
              <w:rPr>
                <w:rFonts w:ascii="Gill Sans" w:eastAsia="Gill Sans" w:hAnsi="Gill Sans" w:cs="Gill Sans"/>
                <w:color w:val="000000"/>
                <w:sz w:val="19"/>
                <w:szCs w:val="19"/>
              </w:rPr>
              <w:t xml:space="preserve">NVQ Level 2 Teaching Assistant or equivalent or equivalent Previous experience in an educational environment  </w:t>
            </w:r>
          </w:p>
          <w:p w14:paraId="68F3F53B" w14:textId="77777777" w:rsidR="00772972" w:rsidRDefault="00772972">
            <w:pPr>
              <w:widowControl w:val="0"/>
              <w:pBdr>
                <w:top w:val="nil"/>
                <w:left w:val="nil"/>
                <w:bottom w:val="nil"/>
                <w:right w:val="nil"/>
                <w:between w:val="nil"/>
              </w:pBdr>
              <w:spacing w:before="5" w:line="231" w:lineRule="auto"/>
              <w:ind w:left="125" w:right="380" w:firstLine="1"/>
              <w:rPr>
                <w:rFonts w:ascii="Gill Sans" w:eastAsia="Gill Sans" w:hAnsi="Gill Sans" w:cs="Gill Sans"/>
                <w:color w:val="000000"/>
                <w:sz w:val="19"/>
                <w:szCs w:val="19"/>
              </w:rPr>
            </w:pPr>
            <w:r>
              <w:rPr>
                <w:rFonts w:ascii="Gill Sans" w:eastAsia="Gill Sans" w:hAnsi="Gill Sans" w:cs="Gill Sans"/>
                <w:color w:val="000000"/>
                <w:sz w:val="19"/>
                <w:szCs w:val="19"/>
              </w:rPr>
              <w:t xml:space="preserve">Experience in contribution to raising standards by promoting independent learning  </w:t>
            </w:r>
          </w:p>
          <w:p w14:paraId="7213C12E" w14:textId="77777777" w:rsidR="00772972" w:rsidRDefault="00772972">
            <w:pPr>
              <w:widowControl w:val="0"/>
              <w:pBdr>
                <w:top w:val="nil"/>
                <w:left w:val="nil"/>
                <w:bottom w:val="nil"/>
                <w:right w:val="nil"/>
                <w:between w:val="nil"/>
              </w:pBdr>
              <w:spacing w:before="7" w:line="232" w:lineRule="auto"/>
              <w:ind w:left="124" w:right="270" w:firstLine="3"/>
              <w:rPr>
                <w:rFonts w:ascii="Gill Sans" w:eastAsia="Gill Sans" w:hAnsi="Gill Sans" w:cs="Gill Sans"/>
                <w:color w:val="000000"/>
                <w:sz w:val="19"/>
                <w:szCs w:val="19"/>
              </w:rPr>
            </w:pPr>
            <w:r>
              <w:rPr>
                <w:rFonts w:ascii="Gill Sans" w:eastAsia="Gill Sans" w:hAnsi="Gill Sans" w:cs="Gill Sans"/>
                <w:color w:val="000000"/>
                <w:sz w:val="19"/>
                <w:szCs w:val="19"/>
              </w:rPr>
              <w:t xml:space="preserve">Experience of direct work with children with Autism and SEND Direct experience of raising pupil attainment through personal intervention Experience of planning and delivering learning activities for group and individual need.  </w:t>
            </w:r>
          </w:p>
          <w:p w14:paraId="7AE6FF5D" w14:textId="77777777" w:rsidR="00772972" w:rsidRDefault="00772972">
            <w:pPr>
              <w:widowControl w:val="0"/>
              <w:pBdr>
                <w:top w:val="nil"/>
                <w:left w:val="nil"/>
                <w:bottom w:val="nil"/>
                <w:right w:val="nil"/>
                <w:between w:val="nil"/>
              </w:pBdr>
              <w:spacing w:before="3" w:line="240" w:lineRule="auto"/>
              <w:ind w:left="128"/>
              <w:rPr>
                <w:rFonts w:ascii="Gill Sans" w:eastAsia="Gill Sans" w:hAnsi="Gill Sans" w:cs="Gill Sans"/>
                <w:color w:val="000000"/>
                <w:sz w:val="19"/>
                <w:szCs w:val="19"/>
              </w:rPr>
            </w:pPr>
            <w:r>
              <w:rPr>
                <w:rFonts w:ascii="Gill Sans" w:eastAsia="Gill Sans" w:hAnsi="Gill Sans" w:cs="Gill Sans"/>
                <w:color w:val="000000"/>
                <w:sz w:val="19"/>
                <w:szCs w:val="19"/>
              </w:rPr>
              <w:t>Relevant experience of building positive relationships with all stakeholders</w:t>
            </w:r>
          </w:p>
        </w:tc>
        <w:tc>
          <w:tcPr>
            <w:tcW w:w="1426" w:type="dxa"/>
          </w:tcPr>
          <w:p w14:paraId="572DFB81"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p>
        </w:tc>
        <w:tc>
          <w:tcPr>
            <w:tcW w:w="1426" w:type="dxa"/>
            <w:tcMar>
              <w:top w:w="100" w:type="dxa"/>
              <w:left w:w="100" w:type="dxa"/>
              <w:bottom w:w="100" w:type="dxa"/>
              <w:right w:w="100" w:type="dxa"/>
            </w:tcMar>
          </w:tcPr>
          <w:p w14:paraId="0ADF8428" w14:textId="3563F801"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3BDD9F44"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4033B80A"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1B282449"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6E04D763"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4AC7ED1F"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2E09759"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2D1B3069"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071D0863"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w:t>
            </w:r>
          </w:p>
        </w:tc>
        <w:tc>
          <w:tcPr>
            <w:tcW w:w="1557" w:type="dxa"/>
            <w:tcMar>
              <w:top w:w="100" w:type="dxa"/>
              <w:left w:w="100" w:type="dxa"/>
              <w:bottom w:w="100" w:type="dxa"/>
              <w:right w:w="100" w:type="dxa"/>
            </w:tcMar>
          </w:tcPr>
          <w:p w14:paraId="7FD76214" w14:textId="77777777" w:rsidR="00772972" w:rsidRDefault="00772972">
            <w:pPr>
              <w:widowControl w:val="0"/>
              <w:pBdr>
                <w:top w:val="nil"/>
                <w:left w:val="nil"/>
                <w:bottom w:val="nil"/>
                <w:right w:val="nil"/>
                <w:between w:val="nil"/>
              </w:pBdr>
              <w:rPr>
                <w:rFonts w:ascii="Noto Sans Symbols" w:eastAsia="Noto Sans Symbols" w:hAnsi="Noto Sans Symbols" w:cs="Noto Sans Symbols"/>
                <w:color w:val="000000"/>
                <w:sz w:val="19"/>
                <w:szCs w:val="19"/>
              </w:rPr>
            </w:pPr>
          </w:p>
        </w:tc>
      </w:tr>
      <w:tr w:rsidR="00772972" w14:paraId="4E0C611C" w14:textId="77777777" w:rsidTr="00772972">
        <w:trPr>
          <w:trHeight w:val="256"/>
        </w:trPr>
        <w:tc>
          <w:tcPr>
            <w:tcW w:w="1426" w:type="dxa"/>
          </w:tcPr>
          <w:p w14:paraId="68578593" w14:textId="77777777" w:rsidR="00772972" w:rsidRDefault="00772972">
            <w:pPr>
              <w:widowControl w:val="0"/>
              <w:pBdr>
                <w:top w:val="nil"/>
                <w:left w:val="nil"/>
                <w:bottom w:val="nil"/>
                <w:right w:val="nil"/>
                <w:between w:val="nil"/>
              </w:pBdr>
              <w:spacing w:line="240" w:lineRule="auto"/>
              <w:ind w:left="127"/>
              <w:rPr>
                <w:rFonts w:ascii="Gill Sans" w:eastAsia="Gill Sans" w:hAnsi="Gill Sans" w:cs="Gill Sans"/>
                <w:b/>
                <w:color w:val="000000"/>
                <w:sz w:val="19"/>
                <w:szCs w:val="19"/>
              </w:rPr>
            </w:pPr>
          </w:p>
        </w:tc>
        <w:tc>
          <w:tcPr>
            <w:tcW w:w="9474" w:type="dxa"/>
            <w:gridSpan w:val="4"/>
            <w:tcMar>
              <w:top w:w="100" w:type="dxa"/>
              <w:left w:w="100" w:type="dxa"/>
              <w:bottom w:w="100" w:type="dxa"/>
              <w:right w:w="100" w:type="dxa"/>
            </w:tcMar>
          </w:tcPr>
          <w:p w14:paraId="4EA94016" w14:textId="1A166619" w:rsidR="00772972" w:rsidRDefault="00772972">
            <w:pPr>
              <w:widowControl w:val="0"/>
              <w:pBdr>
                <w:top w:val="nil"/>
                <w:left w:val="nil"/>
                <w:bottom w:val="nil"/>
                <w:right w:val="nil"/>
                <w:between w:val="nil"/>
              </w:pBdr>
              <w:spacing w:line="240" w:lineRule="auto"/>
              <w:ind w:left="127"/>
              <w:rPr>
                <w:rFonts w:ascii="Gill Sans" w:eastAsia="Gill Sans" w:hAnsi="Gill Sans" w:cs="Gill Sans"/>
                <w:b/>
                <w:color w:val="000000"/>
                <w:sz w:val="19"/>
                <w:szCs w:val="19"/>
              </w:rPr>
            </w:pPr>
            <w:r>
              <w:rPr>
                <w:rFonts w:ascii="Gill Sans" w:eastAsia="Gill Sans" w:hAnsi="Gill Sans" w:cs="Gill Sans"/>
                <w:b/>
                <w:color w:val="000000"/>
                <w:sz w:val="19"/>
                <w:szCs w:val="19"/>
              </w:rPr>
              <w:t xml:space="preserve">Knowledge and skills </w:t>
            </w:r>
          </w:p>
        </w:tc>
      </w:tr>
      <w:tr w:rsidR="00772972" w14:paraId="559A175C" w14:textId="77777777" w:rsidTr="00772972">
        <w:trPr>
          <w:trHeight w:val="3026"/>
        </w:trPr>
        <w:tc>
          <w:tcPr>
            <w:tcW w:w="6491" w:type="dxa"/>
            <w:gridSpan w:val="2"/>
            <w:tcMar>
              <w:top w:w="100" w:type="dxa"/>
              <w:left w:w="100" w:type="dxa"/>
              <w:bottom w:w="100" w:type="dxa"/>
              <w:right w:w="100" w:type="dxa"/>
            </w:tcMar>
          </w:tcPr>
          <w:p w14:paraId="4BF65633" w14:textId="1C5D4A1F" w:rsidR="00772972" w:rsidRDefault="00772972">
            <w:pPr>
              <w:widowControl w:val="0"/>
              <w:pBdr>
                <w:top w:val="nil"/>
                <w:left w:val="nil"/>
                <w:bottom w:val="nil"/>
                <w:right w:val="nil"/>
                <w:between w:val="nil"/>
              </w:pBdr>
              <w:spacing w:line="231" w:lineRule="auto"/>
              <w:ind w:left="118" w:right="303" w:firstLine="9"/>
              <w:rPr>
                <w:rFonts w:ascii="Gill Sans" w:eastAsia="Gill Sans" w:hAnsi="Gill Sans" w:cs="Gill Sans"/>
                <w:color w:val="000000"/>
                <w:sz w:val="19"/>
                <w:szCs w:val="19"/>
              </w:rPr>
            </w:pPr>
            <w:r>
              <w:rPr>
                <w:rFonts w:ascii="Gill Sans" w:eastAsia="Gill Sans" w:hAnsi="Gill Sans" w:cs="Gill Sans"/>
                <w:color w:val="000000"/>
                <w:sz w:val="19"/>
                <w:szCs w:val="19"/>
              </w:rPr>
              <w:t xml:space="preserve">Knowledge and understanding of the statutory framework in subject areas and phases supported.  </w:t>
            </w:r>
          </w:p>
          <w:p w14:paraId="4455B300" w14:textId="77777777" w:rsidR="00772972" w:rsidRDefault="00772972">
            <w:pPr>
              <w:widowControl w:val="0"/>
              <w:pBdr>
                <w:top w:val="nil"/>
                <w:left w:val="nil"/>
                <w:bottom w:val="nil"/>
                <w:right w:val="nil"/>
                <w:between w:val="nil"/>
              </w:pBdr>
              <w:spacing w:before="7" w:line="240" w:lineRule="auto"/>
              <w:ind w:left="127"/>
              <w:rPr>
                <w:rFonts w:ascii="Gill Sans" w:eastAsia="Gill Sans" w:hAnsi="Gill Sans" w:cs="Gill Sans"/>
                <w:color w:val="000000"/>
                <w:sz w:val="19"/>
                <w:szCs w:val="19"/>
              </w:rPr>
            </w:pPr>
            <w:r>
              <w:rPr>
                <w:rFonts w:ascii="Gill Sans" w:eastAsia="Gill Sans" w:hAnsi="Gill Sans" w:cs="Gill Sans"/>
                <w:color w:val="000000"/>
                <w:sz w:val="19"/>
                <w:szCs w:val="19"/>
              </w:rPr>
              <w:t xml:space="preserve">Knowledge of National Curriculum  </w:t>
            </w:r>
          </w:p>
          <w:p w14:paraId="26C0E3FD" w14:textId="77777777" w:rsidR="00772972" w:rsidRDefault="00772972">
            <w:pPr>
              <w:widowControl w:val="0"/>
              <w:pBdr>
                <w:top w:val="nil"/>
                <w:left w:val="nil"/>
                <w:bottom w:val="nil"/>
                <w:right w:val="nil"/>
                <w:between w:val="nil"/>
              </w:pBdr>
              <w:spacing w:line="233" w:lineRule="auto"/>
              <w:ind w:left="127" w:right="1182"/>
              <w:rPr>
                <w:rFonts w:ascii="Gill Sans" w:eastAsia="Gill Sans" w:hAnsi="Gill Sans" w:cs="Gill Sans"/>
                <w:color w:val="000000"/>
                <w:sz w:val="19"/>
                <w:szCs w:val="19"/>
              </w:rPr>
            </w:pPr>
            <w:r>
              <w:rPr>
                <w:rFonts w:ascii="Gill Sans" w:eastAsia="Gill Sans" w:hAnsi="Gill Sans" w:cs="Gill Sans"/>
                <w:color w:val="000000"/>
                <w:sz w:val="19"/>
                <w:szCs w:val="19"/>
              </w:rPr>
              <w:t xml:space="preserve">Knowledge of stages of child development and individual needs.  Knowledge of Autism </w:t>
            </w:r>
          </w:p>
          <w:p w14:paraId="50F72458" w14:textId="5FBD46F1" w:rsidR="00772972" w:rsidRDefault="00772972">
            <w:pPr>
              <w:widowControl w:val="0"/>
              <w:pBdr>
                <w:top w:val="nil"/>
                <w:left w:val="nil"/>
                <w:bottom w:val="nil"/>
                <w:right w:val="nil"/>
                <w:between w:val="nil"/>
              </w:pBdr>
              <w:spacing w:before="3" w:line="233" w:lineRule="auto"/>
              <w:ind w:left="112" w:right="1486" w:firstLine="15"/>
              <w:rPr>
                <w:rFonts w:ascii="Gill Sans" w:eastAsia="Gill Sans" w:hAnsi="Gill Sans" w:cs="Gill Sans"/>
                <w:color w:val="000000"/>
                <w:sz w:val="19"/>
                <w:szCs w:val="19"/>
              </w:rPr>
            </w:pPr>
            <w:r>
              <w:rPr>
                <w:rFonts w:ascii="Gill Sans" w:eastAsia="Gill Sans" w:hAnsi="Gill Sans" w:cs="Gill Sans"/>
                <w:color w:val="000000"/>
                <w:sz w:val="19"/>
                <w:szCs w:val="19"/>
              </w:rPr>
              <w:t xml:space="preserve">Knowledge of appropriate behaviour management practices Ability to work calmly under pressure  </w:t>
            </w:r>
          </w:p>
          <w:p w14:paraId="343A3017" w14:textId="77777777" w:rsidR="00772972" w:rsidRDefault="00772972">
            <w:pPr>
              <w:widowControl w:val="0"/>
              <w:pBdr>
                <w:top w:val="nil"/>
                <w:left w:val="nil"/>
                <w:bottom w:val="nil"/>
                <w:right w:val="nil"/>
                <w:between w:val="nil"/>
              </w:pBdr>
              <w:spacing w:before="5" w:line="240" w:lineRule="auto"/>
              <w:ind w:left="112"/>
              <w:rPr>
                <w:rFonts w:ascii="Gill Sans" w:eastAsia="Gill Sans" w:hAnsi="Gill Sans" w:cs="Gill Sans"/>
                <w:color w:val="000000"/>
                <w:sz w:val="19"/>
                <w:szCs w:val="19"/>
              </w:rPr>
            </w:pPr>
            <w:r>
              <w:rPr>
                <w:rFonts w:ascii="Gill Sans" w:eastAsia="Gill Sans" w:hAnsi="Gill Sans" w:cs="Gill Sans"/>
                <w:color w:val="000000"/>
                <w:sz w:val="19"/>
                <w:szCs w:val="19"/>
              </w:rPr>
              <w:t xml:space="preserve">Ability to communicate clearly orally and in writing  </w:t>
            </w:r>
          </w:p>
          <w:p w14:paraId="3753C051" w14:textId="77777777" w:rsidR="00772972" w:rsidRDefault="00772972">
            <w:pPr>
              <w:widowControl w:val="0"/>
              <w:pBdr>
                <w:top w:val="nil"/>
                <w:left w:val="nil"/>
                <w:bottom w:val="nil"/>
                <w:right w:val="nil"/>
                <w:between w:val="nil"/>
              </w:pBdr>
              <w:spacing w:line="240" w:lineRule="auto"/>
              <w:ind w:left="112"/>
              <w:rPr>
                <w:rFonts w:ascii="Gill Sans" w:eastAsia="Gill Sans" w:hAnsi="Gill Sans" w:cs="Gill Sans"/>
                <w:color w:val="000000"/>
                <w:sz w:val="19"/>
                <w:szCs w:val="19"/>
              </w:rPr>
            </w:pPr>
            <w:r>
              <w:rPr>
                <w:rFonts w:ascii="Gill Sans" w:eastAsia="Gill Sans" w:hAnsi="Gill Sans" w:cs="Gill Sans"/>
                <w:color w:val="000000"/>
                <w:sz w:val="19"/>
                <w:szCs w:val="19"/>
              </w:rPr>
              <w:t xml:space="preserve">Ability to work collaboratively with others  </w:t>
            </w:r>
          </w:p>
          <w:p w14:paraId="2305B4BA" w14:textId="07CB6AFD" w:rsidR="00772972" w:rsidRDefault="00772972">
            <w:pPr>
              <w:widowControl w:val="0"/>
              <w:pBdr>
                <w:top w:val="nil"/>
                <w:left w:val="nil"/>
                <w:bottom w:val="nil"/>
                <w:right w:val="nil"/>
                <w:between w:val="nil"/>
              </w:pBdr>
              <w:spacing w:line="233" w:lineRule="auto"/>
              <w:ind w:left="112" w:right="874"/>
              <w:rPr>
                <w:rFonts w:ascii="Gill Sans" w:eastAsia="Gill Sans" w:hAnsi="Gill Sans" w:cs="Gill Sans"/>
                <w:color w:val="000000"/>
                <w:sz w:val="19"/>
                <w:szCs w:val="19"/>
              </w:rPr>
            </w:pPr>
            <w:r>
              <w:rPr>
                <w:rFonts w:ascii="Gill Sans" w:eastAsia="Gill Sans" w:hAnsi="Gill Sans" w:cs="Gill Sans"/>
                <w:color w:val="000000"/>
                <w:sz w:val="19"/>
                <w:szCs w:val="19"/>
              </w:rPr>
              <w:t xml:space="preserve">Ability to work within school-based systems and specified timelines Ability to contribute to the management of pupil behaviour  </w:t>
            </w:r>
          </w:p>
          <w:p w14:paraId="2CF2FA1F" w14:textId="77777777" w:rsidR="00772972" w:rsidRDefault="00772972">
            <w:pPr>
              <w:widowControl w:val="0"/>
              <w:pBdr>
                <w:top w:val="nil"/>
                <w:left w:val="nil"/>
                <w:bottom w:val="nil"/>
                <w:right w:val="nil"/>
                <w:between w:val="nil"/>
              </w:pBdr>
              <w:spacing w:before="3" w:line="233" w:lineRule="auto"/>
              <w:ind w:left="112" w:right="282"/>
              <w:rPr>
                <w:rFonts w:ascii="Gill Sans" w:eastAsia="Gill Sans" w:hAnsi="Gill Sans" w:cs="Gill Sans"/>
                <w:color w:val="000000"/>
                <w:sz w:val="19"/>
                <w:szCs w:val="19"/>
              </w:rPr>
            </w:pPr>
            <w:r>
              <w:rPr>
                <w:rFonts w:ascii="Gill Sans" w:eastAsia="Gill Sans" w:hAnsi="Gill Sans" w:cs="Gill Sans"/>
                <w:color w:val="000000"/>
                <w:sz w:val="19"/>
                <w:szCs w:val="19"/>
              </w:rPr>
              <w:t xml:space="preserve">Ability to establish positive relationships with pupils, families and colleagues Ability to assess children to understand their individual needs. </w:t>
            </w:r>
          </w:p>
        </w:tc>
        <w:tc>
          <w:tcPr>
            <w:tcW w:w="1426" w:type="dxa"/>
          </w:tcPr>
          <w:p w14:paraId="6E90C6D3"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p>
        </w:tc>
        <w:tc>
          <w:tcPr>
            <w:tcW w:w="1426" w:type="dxa"/>
            <w:tcMar>
              <w:top w:w="100" w:type="dxa"/>
              <w:left w:w="100" w:type="dxa"/>
              <w:bottom w:w="100" w:type="dxa"/>
              <w:right w:w="100" w:type="dxa"/>
            </w:tcMar>
          </w:tcPr>
          <w:p w14:paraId="007233BC" w14:textId="00AC56F6"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383756D0" w14:textId="77777777" w:rsidR="00772972" w:rsidRDefault="00772972">
            <w:pPr>
              <w:widowControl w:val="0"/>
              <w:pBdr>
                <w:top w:val="nil"/>
                <w:left w:val="nil"/>
                <w:bottom w:val="nil"/>
                <w:right w:val="nil"/>
                <w:between w:val="nil"/>
              </w:pBdr>
              <w:spacing w:before="259"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3E0A4726"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2B585D17"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7F7FE7D"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FEAF805"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439C655"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677AA815"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678F1B8C"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820B59A"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w:t>
            </w:r>
          </w:p>
        </w:tc>
        <w:tc>
          <w:tcPr>
            <w:tcW w:w="1557" w:type="dxa"/>
            <w:tcMar>
              <w:top w:w="100" w:type="dxa"/>
              <w:left w:w="100" w:type="dxa"/>
              <w:bottom w:w="100" w:type="dxa"/>
              <w:right w:w="100" w:type="dxa"/>
            </w:tcMar>
          </w:tcPr>
          <w:p w14:paraId="19E3DCCB" w14:textId="77777777" w:rsidR="00772972" w:rsidRDefault="00772972">
            <w:pPr>
              <w:widowControl w:val="0"/>
              <w:pBdr>
                <w:top w:val="nil"/>
                <w:left w:val="nil"/>
                <w:bottom w:val="nil"/>
                <w:right w:val="nil"/>
                <w:between w:val="nil"/>
              </w:pBdr>
              <w:rPr>
                <w:rFonts w:ascii="Noto Sans Symbols" w:eastAsia="Noto Sans Symbols" w:hAnsi="Noto Sans Symbols" w:cs="Noto Sans Symbols"/>
                <w:color w:val="000000"/>
                <w:sz w:val="19"/>
                <w:szCs w:val="19"/>
              </w:rPr>
            </w:pPr>
          </w:p>
        </w:tc>
      </w:tr>
      <w:tr w:rsidR="00772972" w14:paraId="0B2673EB" w14:textId="77777777" w:rsidTr="00772972">
        <w:trPr>
          <w:trHeight w:val="562"/>
        </w:trPr>
        <w:tc>
          <w:tcPr>
            <w:tcW w:w="1426" w:type="dxa"/>
          </w:tcPr>
          <w:p w14:paraId="01F635C9" w14:textId="77777777" w:rsidR="00772972" w:rsidRDefault="00772972">
            <w:pPr>
              <w:widowControl w:val="0"/>
              <w:pBdr>
                <w:top w:val="nil"/>
                <w:left w:val="nil"/>
                <w:bottom w:val="nil"/>
                <w:right w:val="nil"/>
                <w:between w:val="nil"/>
              </w:pBdr>
              <w:spacing w:line="240" w:lineRule="auto"/>
              <w:ind w:left="129"/>
              <w:rPr>
                <w:rFonts w:ascii="Gill Sans" w:eastAsia="Gill Sans" w:hAnsi="Gill Sans" w:cs="Gill Sans"/>
                <w:b/>
                <w:color w:val="000000"/>
                <w:sz w:val="19"/>
                <w:szCs w:val="19"/>
              </w:rPr>
            </w:pPr>
          </w:p>
        </w:tc>
        <w:tc>
          <w:tcPr>
            <w:tcW w:w="9474" w:type="dxa"/>
            <w:gridSpan w:val="4"/>
            <w:tcMar>
              <w:top w:w="100" w:type="dxa"/>
              <w:left w:w="100" w:type="dxa"/>
              <w:bottom w:w="100" w:type="dxa"/>
              <w:right w:w="100" w:type="dxa"/>
            </w:tcMar>
          </w:tcPr>
          <w:p w14:paraId="137F066E" w14:textId="432873FB" w:rsidR="00772972" w:rsidRDefault="00772972">
            <w:pPr>
              <w:widowControl w:val="0"/>
              <w:pBdr>
                <w:top w:val="nil"/>
                <w:left w:val="nil"/>
                <w:bottom w:val="nil"/>
                <w:right w:val="nil"/>
                <w:between w:val="nil"/>
              </w:pBdr>
              <w:spacing w:line="240" w:lineRule="auto"/>
              <w:ind w:left="129"/>
              <w:rPr>
                <w:rFonts w:ascii="Gill Sans" w:eastAsia="Gill Sans" w:hAnsi="Gill Sans" w:cs="Gill Sans"/>
                <w:b/>
                <w:color w:val="000000"/>
                <w:sz w:val="19"/>
                <w:szCs w:val="19"/>
              </w:rPr>
            </w:pPr>
            <w:r>
              <w:rPr>
                <w:rFonts w:ascii="Gill Sans" w:eastAsia="Gill Sans" w:hAnsi="Gill Sans" w:cs="Gill Sans"/>
                <w:b/>
                <w:color w:val="000000"/>
                <w:sz w:val="19"/>
                <w:szCs w:val="19"/>
              </w:rPr>
              <w:t xml:space="preserve">Personal qualities </w:t>
            </w:r>
          </w:p>
        </w:tc>
      </w:tr>
      <w:tr w:rsidR="00772972" w14:paraId="4E6717A6" w14:textId="77777777" w:rsidTr="00772972">
        <w:trPr>
          <w:trHeight w:val="4325"/>
        </w:trPr>
        <w:tc>
          <w:tcPr>
            <w:tcW w:w="6491" w:type="dxa"/>
            <w:gridSpan w:val="2"/>
            <w:tcMar>
              <w:top w:w="100" w:type="dxa"/>
              <w:left w:w="100" w:type="dxa"/>
              <w:bottom w:w="100" w:type="dxa"/>
              <w:right w:w="100" w:type="dxa"/>
            </w:tcMar>
          </w:tcPr>
          <w:p w14:paraId="5D39BC8F" w14:textId="613810F9" w:rsidR="00772972" w:rsidRDefault="00772972">
            <w:pPr>
              <w:widowControl w:val="0"/>
              <w:pBdr>
                <w:top w:val="nil"/>
                <w:left w:val="nil"/>
                <w:bottom w:val="nil"/>
                <w:right w:val="nil"/>
                <w:between w:val="nil"/>
              </w:pBdr>
              <w:spacing w:line="233" w:lineRule="auto"/>
              <w:ind w:left="112" w:right="143" w:firstLine="14"/>
              <w:rPr>
                <w:rFonts w:ascii="Gill Sans" w:eastAsia="Gill Sans" w:hAnsi="Gill Sans" w:cs="Gill Sans"/>
                <w:color w:val="000000"/>
                <w:sz w:val="19"/>
                <w:szCs w:val="19"/>
              </w:rPr>
            </w:pPr>
            <w:r>
              <w:rPr>
                <w:rFonts w:ascii="Gill Sans" w:eastAsia="Gill Sans" w:hAnsi="Gill Sans" w:cs="Gill Sans"/>
                <w:color w:val="000000"/>
                <w:sz w:val="19"/>
                <w:szCs w:val="19"/>
              </w:rPr>
              <w:t xml:space="preserve">Excellent interpersonal skills with the ability to maintain strict confidentiality A diplomatic and patient approach  </w:t>
            </w:r>
          </w:p>
          <w:p w14:paraId="0B03B104" w14:textId="18D4D69A" w:rsidR="00772972" w:rsidRDefault="00772972">
            <w:pPr>
              <w:widowControl w:val="0"/>
              <w:pBdr>
                <w:top w:val="nil"/>
                <w:left w:val="nil"/>
                <w:bottom w:val="nil"/>
                <w:right w:val="nil"/>
                <w:between w:val="nil"/>
              </w:pBdr>
              <w:spacing w:line="228" w:lineRule="auto"/>
              <w:ind w:left="121" w:right="635" w:firstLine="6"/>
              <w:rPr>
                <w:rFonts w:ascii="Gill Sans" w:eastAsia="Gill Sans" w:hAnsi="Gill Sans" w:cs="Gill Sans"/>
                <w:color w:val="000000"/>
                <w:sz w:val="19"/>
                <w:szCs w:val="19"/>
              </w:rPr>
            </w:pPr>
            <w:r>
              <w:rPr>
                <w:rFonts w:ascii="Gill Sans" w:eastAsia="Gill Sans" w:hAnsi="Gill Sans" w:cs="Gill Sans"/>
                <w:color w:val="000000"/>
                <w:sz w:val="19"/>
                <w:szCs w:val="19"/>
              </w:rPr>
              <w:t xml:space="preserve">Initiative and ability to prioritise own work and that of others to meet deadlines  </w:t>
            </w:r>
          </w:p>
          <w:p w14:paraId="27AA8B9F" w14:textId="77777777" w:rsidR="00772972" w:rsidRDefault="00772972">
            <w:pPr>
              <w:widowControl w:val="0"/>
              <w:pBdr>
                <w:top w:val="nil"/>
                <w:left w:val="nil"/>
                <w:bottom w:val="nil"/>
                <w:right w:val="nil"/>
                <w:between w:val="nil"/>
              </w:pBdr>
              <w:spacing w:before="12" w:line="240" w:lineRule="auto"/>
              <w:ind w:left="127"/>
              <w:rPr>
                <w:rFonts w:ascii="Gill Sans" w:eastAsia="Gill Sans" w:hAnsi="Gill Sans" w:cs="Gill Sans"/>
                <w:color w:val="000000"/>
                <w:sz w:val="19"/>
                <w:szCs w:val="19"/>
              </w:rPr>
            </w:pPr>
            <w:r>
              <w:rPr>
                <w:rFonts w:ascii="Gill Sans" w:eastAsia="Gill Sans" w:hAnsi="Gill Sans" w:cs="Gill Sans"/>
                <w:color w:val="000000"/>
                <w:sz w:val="19"/>
                <w:szCs w:val="19"/>
              </w:rPr>
              <w:t xml:space="preserve">Efficient and meticulous in organisation  </w:t>
            </w:r>
          </w:p>
          <w:p w14:paraId="54BB09D5" w14:textId="36C62C98" w:rsidR="00772972" w:rsidRDefault="00772972">
            <w:pPr>
              <w:widowControl w:val="0"/>
              <w:pBdr>
                <w:top w:val="nil"/>
                <w:left w:val="nil"/>
                <w:bottom w:val="nil"/>
                <w:right w:val="nil"/>
                <w:between w:val="nil"/>
              </w:pBdr>
              <w:spacing w:line="231" w:lineRule="auto"/>
              <w:ind w:left="112" w:right="143"/>
              <w:jc w:val="both"/>
              <w:rPr>
                <w:rFonts w:ascii="Gill Sans" w:eastAsia="Gill Sans" w:hAnsi="Gill Sans" w:cs="Gill Sans"/>
                <w:color w:val="000000"/>
                <w:sz w:val="19"/>
                <w:szCs w:val="19"/>
              </w:rPr>
            </w:pPr>
            <w:r>
              <w:rPr>
                <w:rFonts w:ascii="Gill Sans" w:eastAsia="Gill Sans" w:hAnsi="Gill Sans" w:cs="Gill Sans"/>
                <w:color w:val="000000"/>
                <w:sz w:val="19"/>
                <w:szCs w:val="19"/>
              </w:rPr>
              <w:t xml:space="preserve">Able to follow direction and work in collaboration with the leadership team Able to work flexibly, adopt a hands-on approach and respond to unplanned situations  </w:t>
            </w:r>
          </w:p>
          <w:p w14:paraId="26751DA0" w14:textId="6140C50E" w:rsidR="00772972" w:rsidRDefault="00772972">
            <w:pPr>
              <w:widowControl w:val="0"/>
              <w:pBdr>
                <w:top w:val="nil"/>
                <w:left w:val="nil"/>
                <w:bottom w:val="nil"/>
                <w:right w:val="nil"/>
                <w:between w:val="nil"/>
              </w:pBdr>
              <w:spacing w:before="10" w:line="233" w:lineRule="auto"/>
              <w:ind w:left="118" w:right="587" w:hanging="5"/>
              <w:rPr>
                <w:rFonts w:ascii="Gill Sans" w:eastAsia="Gill Sans" w:hAnsi="Gill Sans" w:cs="Gill Sans"/>
                <w:color w:val="000000"/>
                <w:sz w:val="19"/>
                <w:szCs w:val="19"/>
              </w:rPr>
            </w:pPr>
            <w:r>
              <w:rPr>
                <w:rFonts w:ascii="Gill Sans" w:eastAsia="Gill Sans" w:hAnsi="Gill Sans" w:cs="Gill Sans"/>
                <w:color w:val="000000"/>
                <w:sz w:val="19"/>
                <w:szCs w:val="19"/>
              </w:rPr>
              <w:t xml:space="preserve">Ability to evaluate own development needs and those of others and to address them  </w:t>
            </w:r>
          </w:p>
          <w:p w14:paraId="75FE5684" w14:textId="2D49F3FB" w:rsidR="00772972" w:rsidRDefault="00772972">
            <w:pPr>
              <w:widowControl w:val="0"/>
              <w:pBdr>
                <w:top w:val="nil"/>
                <w:left w:val="nil"/>
                <w:bottom w:val="nil"/>
                <w:right w:val="nil"/>
                <w:between w:val="nil"/>
              </w:pBdr>
              <w:spacing w:before="3" w:line="232" w:lineRule="auto"/>
              <w:ind w:left="122" w:right="61" w:firstLine="5"/>
              <w:rPr>
                <w:rFonts w:ascii="Gill Sans" w:eastAsia="Gill Sans" w:hAnsi="Gill Sans" w:cs="Gill Sans"/>
                <w:color w:val="000000"/>
                <w:sz w:val="19"/>
                <w:szCs w:val="19"/>
              </w:rPr>
            </w:pPr>
            <w:r>
              <w:rPr>
                <w:rFonts w:ascii="Gill Sans" w:eastAsia="Gill Sans" w:hAnsi="Gill Sans" w:cs="Gill Sans"/>
                <w:color w:val="000000"/>
                <w:sz w:val="19"/>
                <w:szCs w:val="19"/>
              </w:rPr>
              <w:t xml:space="preserve">Be willing to undertake training and development, as necessary, Commitment to the highest standards of child protection and safeguarding Recognition of the importance of personal responsibility for health and safety Commitment to inclusive education  </w:t>
            </w:r>
          </w:p>
          <w:p w14:paraId="394A0C86" w14:textId="77777777" w:rsidR="00772972" w:rsidRDefault="00772972">
            <w:pPr>
              <w:widowControl w:val="0"/>
              <w:pBdr>
                <w:top w:val="nil"/>
                <w:left w:val="nil"/>
                <w:bottom w:val="nil"/>
                <w:right w:val="nil"/>
                <w:between w:val="nil"/>
              </w:pBdr>
              <w:spacing w:before="6" w:line="240" w:lineRule="auto"/>
              <w:ind w:left="122"/>
              <w:rPr>
                <w:rFonts w:ascii="Gill Sans" w:eastAsia="Gill Sans" w:hAnsi="Gill Sans" w:cs="Gill Sans"/>
                <w:color w:val="000000"/>
                <w:sz w:val="19"/>
                <w:szCs w:val="19"/>
              </w:rPr>
            </w:pPr>
            <w:r>
              <w:rPr>
                <w:rFonts w:ascii="Gill Sans" w:eastAsia="Gill Sans" w:hAnsi="Gill Sans" w:cs="Gill Sans"/>
                <w:color w:val="000000"/>
                <w:sz w:val="19"/>
                <w:szCs w:val="19"/>
              </w:rPr>
              <w:t>Commitment to the Trust’s ethos, aims and whole community.</w:t>
            </w:r>
          </w:p>
        </w:tc>
        <w:tc>
          <w:tcPr>
            <w:tcW w:w="1426" w:type="dxa"/>
          </w:tcPr>
          <w:p w14:paraId="2E2E2D9E"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p>
        </w:tc>
        <w:tc>
          <w:tcPr>
            <w:tcW w:w="1426" w:type="dxa"/>
            <w:tcMar>
              <w:top w:w="100" w:type="dxa"/>
              <w:left w:w="100" w:type="dxa"/>
              <w:bottom w:w="100" w:type="dxa"/>
              <w:right w:w="100" w:type="dxa"/>
            </w:tcMar>
          </w:tcPr>
          <w:p w14:paraId="68CF5335" w14:textId="5D7A0C13"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4B812FC"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54BD3B9E"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AA4EFCA"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24901EF5"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4800592C" w14:textId="77777777" w:rsidR="00772972" w:rsidRDefault="00772972">
            <w:pPr>
              <w:widowControl w:val="0"/>
              <w:pBdr>
                <w:top w:val="nil"/>
                <w:left w:val="nil"/>
                <w:bottom w:val="nil"/>
                <w:right w:val="nil"/>
                <w:between w:val="nil"/>
              </w:pBdr>
              <w:spacing w:before="259"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5069C15A"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042B87C5"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15043D87"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5EB916EB"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DB11C05"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w:t>
            </w:r>
          </w:p>
        </w:tc>
        <w:tc>
          <w:tcPr>
            <w:tcW w:w="1557" w:type="dxa"/>
            <w:tcMar>
              <w:top w:w="100" w:type="dxa"/>
              <w:left w:w="100" w:type="dxa"/>
              <w:bottom w:w="100" w:type="dxa"/>
              <w:right w:w="100" w:type="dxa"/>
            </w:tcMar>
          </w:tcPr>
          <w:p w14:paraId="0E8CE62D" w14:textId="77777777" w:rsidR="00772972" w:rsidRDefault="00772972">
            <w:pPr>
              <w:widowControl w:val="0"/>
              <w:pBdr>
                <w:top w:val="nil"/>
                <w:left w:val="nil"/>
                <w:bottom w:val="nil"/>
                <w:right w:val="nil"/>
                <w:between w:val="nil"/>
              </w:pBdr>
              <w:rPr>
                <w:rFonts w:ascii="Noto Sans Symbols" w:eastAsia="Noto Sans Symbols" w:hAnsi="Noto Sans Symbols" w:cs="Noto Sans Symbols"/>
                <w:color w:val="000000"/>
                <w:sz w:val="19"/>
                <w:szCs w:val="19"/>
              </w:rPr>
            </w:pPr>
          </w:p>
        </w:tc>
      </w:tr>
    </w:tbl>
    <w:p w14:paraId="64032A32" w14:textId="77777777" w:rsidR="000829B9" w:rsidRDefault="000829B9">
      <w:pPr>
        <w:widowControl w:val="0"/>
        <w:pBdr>
          <w:top w:val="nil"/>
          <w:left w:val="nil"/>
          <w:bottom w:val="nil"/>
          <w:right w:val="nil"/>
          <w:between w:val="nil"/>
        </w:pBdr>
        <w:rPr>
          <w:color w:val="000000"/>
        </w:rPr>
      </w:pPr>
    </w:p>
    <w:p w14:paraId="6876B9C5" w14:textId="77777777" w:rsidR="000829B9" w:rsidRDefault="000829B9">
      <w:pPr>
        <w:widowControl w:val="0"/>
        <w:pBdr>
          <w:top w:val="nil"/>
          <w:left w:val="nil"/>
          <w:bottom w:val="nil"/>
          <w:right w:val="nil"/>
          <w:between w:val="nil"/>
        </w:pBdr>
        <w:rPr>
          <w:color w:val="000000"/>
        </w:rPr>
      </w:pPr>
    </w:p>
    <w:p w14:paraId="2DC1B334" w14:textId="77777777" w:rsidR="000829B9" w:rsidRDefault="000829B9">
      <w:pPr>
        <w:widowControl w:val="0"/>
        <w:pBdr>
          <w:top w:val="nil"/>
          <w:left w:val="nil"/>
          <w:bottom w:val="nil"/>
          <w:right w:val="nil"/>
          <w:between w:val="nil"/>
        </w:pBdr>
        <w:spacing w:line="240" w:lineRule="auto"/>
        <w:ind w:left="260"/>
        <w:rPr>
          <w:color w:val="C0C0C0"/>
          <w:sz w:val="24"/>
          <w:szCs w:val="24"/>
        </w:rPr>
      </w:pPr>
    </w:p>
    <w:sectPr w:rsidR="000829B9">
      <w:pgSz w:w="11900" w:h="16820"/>
      <w:pgMar w:top="674" w:right="712" w:bottom="614" w:left="4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A7C"/>
    <w:multiLevelType w:val="hybridMultilevel"/>
    <w:tmpl w:val="EF88E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913EAF"/>
    <w:multiLevelType w:val="hybridMultilevel"/>
    <w:tmpl w:val="1618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2295E"/>
    <w:multiLevelType w:val="hybridMultilevel"/>
    <w:tmpl w:val="75BC15A2"/>
    <w:lvl w:ilvl="0" w:tplc="24842868">
      <w:numFmt w:val="bullet"/>
      <w:lvlText w:val="•"/>
      <w:lvlJc w:val="left"/>
      <w:pPr>
        <w:ind w:left="1332" w:hanging="360"/>
      </w:pPr>
      <w:rPr>
        <w:rFonts w:ascii="Arial" w:eastAsia="Arial" w:hAnsi="Arial" w:cs="Aria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3" w15:restartNumberingAfterBreak="0">
    <w:nsid w:val="1CEC3158"/>
    <w:multiLevelType w:val="hybridMultilevel"/>
    <w:tmpl w:val="6B9A5E98"/>
    <w:lvl w:ilvl="0" w:tplc="24842868">
      <w:numFmt w:val="bullet"/>
      <w:lvlText w:val="•"/>
      <w:lvlJc w:val="left"/>
      <w:pPr>
        <w:ind w:left="1332" w:hanging="360"/>
      </w:pPr>
      <w:rPr>
        <w:rFonts w:ascii="Arial" w:eastAsia="Arial" w:hAnsi="Arial" w:cs="Aria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4" w15:restartNumberingAfterBreak="0">
    <w:nsid w:val="1D3371FE"/>
    <w:multiLevelType w:val="hybridMultilevel"/>
    <w:tmpl w:val="D4B0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B4577"/>
    <w:multiLevelType w:val="hybridMultilevel"/>
    <w:tmpl w:val="59A0A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8586F"/>
    <w:multiLevelType w:val="hybridMultilevel"/>
    <w:tmpl w:val="632028B2"/>
    <w:lvl w:ilvl="0" w:tplc="08090001">
      <w:start w:val="1"/>
      <w:numFmt w:val="bullet"/>
      <w:lvlText w:val=""/>
      <w:lvlJc w:val="left"/>
      <w:pPr>
        <w:ind w:left="1332" w:hanging="360"/>
      </w:pPr>
      <w:rPr>
        <w:rFonts w:ascii="Symbol" w:hAnsi="Symbol" w:hint="default"/>
      </w:rPr>
    </w:lvl>
    <w:lvl w:ilvl="1" w:tplc="FFFFFFFF" w:tentative="1">
      <w:start w:val="1"/>
      <w:numFmt w:val="bullet"/>
      <w:lvlText w:val="o"/>
      <w:lvlJc w:val="left"/>
      <w:pPr>
        <w:ind w:left="1926" w:hanging="360"/>
      </w:pPr>
      <w:rPr>
        <w:rFonts w:ascii="Courier New" w:hAnsi="Courier New" w:cs="Courier New" w:hint="default"/>
      </w:rPr>
    </w:lvl>
    <w:lvl w:ilvl="2" w:tplc="FFFFFFFF" w:tentative="1">
      <w:start w:val="1"/>
      <w:numFmt w:val="bullet"/>
      <w:lvlText w:val=""/>
      <w:lvlJc w:val="left"/>
      <w:pPr>
        <w:ind w:left="2646" w:hanging="360"/>
      </w:pPr>
      <w:rPr>
        <w:rFonts w:ascii="Wingdings" w:hAnsi="Wingdings" w:hint="default"/>
      </w:rPr>
    </w:lvl>
    <w:lvl w:ilvl="3" w:tplc="FFFFFFFF" w:tentative="1">
      <w:start w:val="1"/>
      <w:numFmt w:val="bullet"/>
      <w:lvlText w:val=""/>
      <w:lvlJc w:val="left"/>
      <w:pPr>
        <w:ind w:left="3366" w:hanging="360"/>
      </w:pPr>
      <w:rPr>
        <w:rFonts w:ascii="Symbol" w:hAnsi="Symbol" w:hint="default"/>
      </w:rPr>
    </w:lvl>
    <w:lvl w:ilvl="4" w:tplc="FFFFFFFF" w:tentative="1">
      <w:start w:val="1"/>
      <w:numFmt w:val="bullet"/>
      <w:lvlText w:val="o"/>
      <w:lvlJc w:val="left"/>
      <w:pPr>
        <w:ind w:left="4086" w:hanging="360"/>
      </w:pPr>
      <w:rPr>
        <w:rFonts w:ascii="Courier New" w:hAnsi="Courier New" w:cs="Courier New" w:hint="default"/>
      </w:rPr>
    </w:lvl>
    <w:lvl w:ilvl="5" w:tplc="FFFFFFFF" w:tentative="1">
      <w:start w:val="1"/>
      <w:numFmt w:val="bullet"/>
      <w:lvlText w:val=""/>
      <w:lvlJc w:val="left"/>
      <w:pPr>
        <w:ind w:left="4806" w:hanging="360"/>
      </w:pPr>
      <w:rPr>
        <w:rFonts w:ascii="Wingdings" w:hAnsi="Wingdings" w:hint="default"/>
      </w:rPr>
    </w:lvl>
    <w:lvl w:ilvl="6" w:tplc="FFFFFFFF" w:tentative="1">
      <w:start w:val="1"/>
      <w:numFmt w:val="bullet"/>
      <w:lvlText w:val=""/>
      <w:lvlJc w:val="left"/>
      <w:pPr>
        <w:ind w:left="5526" w:hanging="360"/>
      </w:pPr>
      <w:rPr>
        <w:rFonts w:ascii="Symbol" w:hAnsi="Symbol" w:hint="default"/>
      </w:rPr>
    </w:lvl>
    <w:lvl w:ilvl="7" w:tplc="FFFFFFFF" w:tentative="1">
      <w:start w:val="1"/>
      <w:numFmt w:val="bullet"/>
      <w:lvlText w:val="o"/>
      <w:lvlJc w:val="left"/>
      <w:pPr>
        <w:ind w:left="6246" w:hanging="360"/>
      </w:pPr>
      <w:rPr>
        <w:rFonts w:ascii="Courier New" w:hAnsi="Courier New" w:cs="Courier New" w:hint="default"/>
      </w:rPr>
    </w:lvl>
    <w:lvl w:ilvl="8" w:tplc="FFFFFFFF" w:tentative="1">
      <w:start w:val="1"/>
      <w:numFmt w:val="bullet"/>
      <w:lvlText w:val=""/>
      <w:lvlJc w:val="left"/>
      <w:pPr>
        <w:ind w:left="6966" w:hanging="360"/>
      </w:pPr>
      <w:rPr>
        <w:rFonts w:ascii="Wingdings" w:hAnsi="Wingdings" w:hint="default"/>
      </w:rPr>
    </w:lvl>
  </w:abstractNum>
  <w:abstractNum w:abstractNumId="7" w15:restartNumberingAfterBreak="0">
    <w:nsid w:val="2AA415C2"/>
    <w:multiLevelType w:val="hybridMultilevel"/>
    <w:tmpl w:val="EF4A8D7C"/>
    <w:lvl w:ilvl="0" w:tplc="24842868">
      <w:numFmt w:val="bullet"/>
      <w:lvlText w:val="•"/>
      <w:lvlJc w:val="left"/>
      <w:pPr>
        <w:ind w:left="1332" w:hanging="360"/>
      </w:pPr>
      <w:rPr>
        <w:rFonts w:ascii="Arial" w:eastAsia="Arial" w:hAnsi="Arial" w:cs="Aria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8" w15:restartNumberingAfterBreak="0">
    <w:nsid w:val="2D6714E9"/>
    <w:multiLevelType w:val="hybridMultilevel"/>
    <w:tmpl w:val="627A4572"/>
    <w:lvl w:ilvl="0" w:tplc="24842868">
      <w:numFmt w:val="bullet"/>
      <w:lvlText w:val="•"/>
      <w:lvlJc w:val="left"/>
      <w:pPr>
        <w:ind w:left="846" w:hanging="360"/>
      </w:pPr>
      <w:rPr>
        <w:rFonts w:ascii="Arial" w:eastAsia="Arial" w:hAnsi="Arial" w:cs="Aria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9" w15:restartNumberingAfterBreak="0">
    <w:nsid w:val="33433DA5"/>
    <w:multiLevelType w:val="hybridMultilevel"/>
    <w:tmpl w:val="37B6C176"/>
    <w:lvl w:ilvl="0" w:tplc="24842868">
      <w:numFmt w:val="bullet"/>
      <w:lvlText w:val="•"/>
      <w:lvlJc w:val="left"/>
      <w:pPr>
        <w:ind w:left="846"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557D8"/>
    <w:multiLevelType w:val="hybridMultilevel"/>
    <w:tmpl w:val="A93836B8"/>
    <w:lvl w:ilvl="0" w:tplc="08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280" w:hanging="360"/>
      </w:pPr>
      <w:rPr>
        <w:rFonts w:ascii="Courier New" w:hAnsi="Courier New" w:cs="Courier New" w:hint="default"/>
      </w:rPr>
    </w:lvl>
    <w:lvl w:ilvl="2" w:tplc="FFFFFFFF" w:tentative="1">
      <w:start w:val="1"/>
      <w:numFmt w:val="bullet"/>
      <w:lvlText w:val=""/>
      <w:lvlJc w:val="left"/>
      <w:pPr>
        <w:ind w:left="3000" w:hanging="360"/>
      </w:pPr>
      <w:rPr>
        <w:rFonts w:ascii="Wingdings" w:hAnsi="Wingdings" w:hint="default"/>
      </w:rPr>
    </w:lvl>
    <w:lvl w:ilvl="3" w:tplc="FFFFFFFF" w:tentative="1">
      <w:start w:val="1"/>
      <w:numFmt w:val="bullet"/>
      <w:lvlText w:val=""/>
      <w:lvlJc w:val="left"/>
      <w:pPr>
        <w:ind w:left="3720" w:hanging="360"/>
      </w:pPr>
      <w:rPr>
        <w:rFonts w:ascii="Symbol" w:hAnsi="Symbol" w:hint="default"/>
      </w:rPr>
    </w:lvl>
    <w:lvl w:ilvl="4" w:tplc="FFFFFFFF" w:tentative="1">
      <w:start w:val="1"/>
      <w:numFmt w:val="bullet"/>
      <w:lvlText w:val="o"/>
      <w:lvlJc w:val="left"/>
      <w:pPr>
        <w:ind w:left="4440" w:hanging="360"/>
      </w:pPr>
      <w:rPr>
        <w:rFonts w:ascii="Courier New" w:hAnsi="Courier New" w:cs="Courier New" w:hint="default"/>
      </w:rPr>
    </w:lvl>
    <w:lvl w:ilvl="5" w:tplc="FFFFFFFF" w:tentative="1">
      <w:start w:val="1"/>
      <w:numFmt w:val="bullet"/>
      <w:lvlText w:val=""/>
      <w:lvlJc w:val="left"/>
      <w:pPr>
        <w:ind w:left="5160" w:hanging="360"/>
      </w:pPr>
      <w:rPr>
        <w:rFonts w:ascii="Wingdings" w:hAnsi="Wingdings" w:hint="default"/>
      </w:rPr>
    </w:lvl>
    <w:lvl w:ilvl="6" w:tplc="FFFFFFFF" w:tentative="1">
      <w:start w:val="1"/>
      <w:numFmt w:val="bullet"/>
      <w:lvlText w:val=""/>
      <w:lvlJc w:val="left"/>
      <w:pPr>
        <w:ind w:left="5880" w:hanging="360"/>
      </w:pPr>
      <w:rPr>
        <w:rFonts w:ascii="Symbol" w:hAnsi="Symbol" w:hint="default"/>
      </w:rPr>
    </w:lvl>
    <w:lvl w:ilvl="7" w:tplc="FFFFFFFF" w:tentative="1">
      <w:start w:val="1"/>
      <w:numFmt w:val="bullet"/>
      <w:lvlText w:val="o"/>
      <w:lvlJc w:val="left"/>
      <w:pPr>
        <w:ind w:left="6600" w:hanging="360"/>
      </w:pPr>
      <w:rPr>
        <w:rFonts w:ascii="Courier New" w:hAnsi="Courier New" w:cs="Courier New" w:hint="default"/>
      </w:rPr>
    </w:lvl>
    <w:lvl w:ilvl="8" w:tplc="FFFFFFFF" w:tentative="1">
      <w:start w:val="1"/>
      <w:numFmt w:val="bullet"/>
      <w:lvlText w:val=""/>
      <w:lvlJc w:val="left"/>
      <w:pPr>
        <w:ind w:left="7320" w:hanging="360"/>
      </w:pPr>
      <w:rPr>
        <w:rFonts w:ascii="Wingdings" w:hAnsi="Wingdings" w:hint="default"/>
      </w:rPr>
    </w:lvl>
  </w:abstractNum>
  <w:abstractNum w:abstractNumId="11" w15:restartNumberingAfterBreak="0">
    <w:nsid w:val="3E8D6422"/>
    <w:multiLevelType w:val="hybridMultilevel"/>
    <w:tmpl w:val="281E8FB6"/>
    <w:lvl w:ilvl="0" w:tplc="08090001">
      <w:start w:val="1"/>
      <w:numFmt w:val="bullet"/>
      <w:lvlText w:val=""/>
      <w:lvlJc w:val="left"/>
      <w:pPr>
        <w:ind w:left="1332" w:hanging="360"/>
      </w:pPr>
      <w:rPr>
        <w:rFonts w:ascii="Symbol" w:hAnsi="Symbol" w:hint="default"/>
      </w:rPr>
    </w:lvl>
    <w:lvl w:ilvl="1" w:tplc="FFFFFFFF" w:tentative="1">
      <w:start w:val="1"/>
      <w:numFmt w:val="bullet"/>
      <w:lvlText w:val="o"/>
      <w:lvlJc w:val="left"/>
      <w:pPr>
        <w:ind w:left="1926" w:hanging="360"/>
      </w:pPr>
      <w:rPr>
        <w:rFonts w:ascii="Courier New" w:hAnsi="Courier New" w:cs="Courier New" w:hint="default"/>
      </w:rPr>
    </w:lvl>
    <w:lvl w:ilvl="2" w:tplc="FFFFFFFF" w:tentative="1">
      <w:start w:val="1"/>
      <w:numFmt w:val="bullet"/>
      <w:lvlText w:val=""/>
      <w:lvlJc w:val="left"/>
      <w:pPr>
        <w:ind w:left="2646" w:hanging="360"/>
      </w:pPr>
      <w:rPr>
        <w:rFonts w:ascii="Wingdings" w:hAnsi="Wingdings" w:hint="default"/>
      </w:rPr>
    </w:lvl>
    <w:lvl w:ilvl="3" w:tplc="FFFFFFFF" w:tentative="1">
      <w:start w:val="1"/>
      <w:numFmt w:val="bullet"/>
      <w:lvlText w:val=""/>
      <w:lvlJc w:val="left"/>
      <w:pPr>
        <w:ind w:left="3366" w:hanging="360"/>
      </w:pPr>
      <w:rPr>
        <w:rFonts w:ascii="Symbol" w:hAnsi="Symbol" w:hint="default"/>
      </w:rPr>
    </w:lvl>
    <w:lvl w:ilvl="4" w:tplc="FFFFFFFF" w:tentative="1">
      <w:start w:val="1"/>
      <w:numFmt w:val="bullet"/>
      <w:lvlText w:val="o"/>
      <w:lvlJc w:val="left"/>
      <w:pPr>
        <w:ind w:left="4086" w:hanging="360"/>
      </w:pPr>
      <w:rPr>
        <w:rFonts w:ascii="Courier New" w:hAnsi="Courier New" w:cs="Courier New" w:hint="default"/>
      </w:rPr>
    </w:lvl>
    <w:lvl w:ilvl="5" w:tplc="FFFFFFFF" w:tentative="1">
      <w:start w:val="1"/>
      <w:numFmt w:val="bullet"/>
      <w:lvlText w:val=""/>
      <w:lvlJc w:val="left"/>
      <w:pPr>
        <w:ind w:left="4806" w:hanging="360"/>
      </w:pPr>
      <w:rPr>
        <w:rFonts w:ascii="Wingdings" w:hAnsi="Wingdings" w:hint="default"/>
      </w:rPr>
    </w:lvl>
    <w:lvl w:ilvl="6" w:tplc="FFFFFFFF" w:tentative="1">
      <w:start w:val="1"/>
      <w:numFmt w:val="bullet"/>
      <w:lvlText w:val=""/>
      <w:lvlJc w:val="left"/>
      <w:pPr>
        <w:ind w:left="5526" w:hanging="360"/>
      </w:pPr>
      <w:rPr>
        <w:rFonts w:ascii="Symbol" w:hAnsi="Symbol" w:hint="default"/>
      </w:rPr>
    </w:lvl>
    <w:lvl w:ilvl="7" w:tplc="FFFFFFFF" w:tentative="1">
      <w:start w:val="1"/>
      <w:numFmt w:val="bullet"/>
      <w:lvlText w:val="o"/>
      <w:lvlJc w:val="left"/>
      <w:pPr>
        <w:ind w:left="6246" w:hanging="360"/>
      </w:pPr>
      <w:rPr>
        <w:rFonts w:ascii="Courier New" w:hAnsi="Courier New" w:cs="Courier New" w:hint="default"/>
      </w:rPr>
    </w:lvl>
    <w:lvl w:ilvl="8" w:tplc="FFFFFFFF" w:tentative="1">
      <w:start w:val="1"/>
      <w:numFmt w:val="bullet"/>
      <w:lvlText w:val=""/>
      <w:lvlJc w:val="left"/>
      <w:pPr>
        <w:ind w:left="6966" w:hanging="360"/>
      </w:pPr>
      <w:rPr>
        <w:rFonts w:ascii="Wingdings" w:hAnsi="Wingdings" w:hint="default"/>
      </w:rPr>
    </w:lvl>
  </w:abstractNum>
  <w:abstractNum w:abstractNumId="12" w15:restartNumberingAfterBreak="0">
    <w:nsid w:val="3F0441C7"/>
    <w:multiLevelType w:val="hybridMultilevel"/>
    <w:tmpl w:val="4A2ABE88"/>
    <w:lvl w:ilvl="0" w:tplc="24842868">
      <w:numFmt w:val="bullet"/>
      <w:lvlText w:val="•"/>
      <w:lvlJc w:val="left"/>
      <w:pPr>
        <w:ind w:left="1686" w:hanging="360"/>
      </w:pPr>
      <w:rPr>
        <w:rFonts w:ascii="Arial" w:eastAsia="Arial" w:hAnsi="Arial" w:cs="Aria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3" w15:restartNumberingAfterBreak="0">
    <w:nsid w:val="3F1F59FE"/>
    <w:multiLevelType w:val="hybridMultilevel"/>
    <w:tmpl w:val="6CA42848"/>
    <w:lvl w:ilvl="0" w:tplc="24842868">
      <w:numFmt w:val="bullet"/>
      <w:lvlText w:val="•"/>
      <w:lvlJc w:val="left"/>
      <w:pPr>
        <w:ind w:left="846"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17B94"/>
    <w:multiLevelType w:val="hybridMultilevel"/>
    <w:tmpl w:val="741A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B478D"/>
    <w:multiLevelType w:val="hybridMultilevel"/>
    <w:tmpl w:val="CB948E92"/>
    <w:lvl w:ilvl="0" w:tplc="08090001">
      <w:start w:val="1"/>
      <w:numFmt w:val="bullet"/>
      <w:lvlText w:val=""/>
      <w:lvlJc w:val="left"/>
      <w:pPr>
        <w:ind w:left="1332" w:hanging="360"/>
      </w:pPr>
      <w:rPr>
        <w:rFonts w:ascii="Symbol" w:hAnsi="Symbol" w:hint="default"/>
      </w:rPr>
    </w:lvl>
    <w:lvl w:ilvl="1" w:tplc="FFFFFFFF" w:tentative="1">
      <w:start w:val="1"/>
      <w:numFmt w:val="bullet"/>
      <w:lvlText w:val="o"/>
      <w:lvlJc w:val="left"/>
      <w:pPr>
        <w:ind w:left="1926" w:hanging="360"/>
      </w:pPr>
      <w:rPr>
        <w:rFonts w:ascii="Courier New" w:hAnsi="Courier New" w:cs="Courier New" w:hint="default"/>
      </w:rPr>
    </w:lvl>
    <w:lvl w:ilvl="2" w:tplc="FFFFFFFF" w:tentative="1">
      <w:start w:val="1"/>
      <w:numFmt w:val="bullet"/>
      <w:lvlText w:val=""/>
      <w:lvlJc w:val="left"/>
      <w:pPr>
        <w:ind w:left="2646" w:hanging="360"/>
      </w:pPr>
      <w:rPr>
        <w:rFonts w:ascii="Wingdings" w:hAnsi="Wingdings" w:hint="default"/>
      </w:rPr>
    </w:lvl>
    <w:lvl w:ilvl="3" w:tplc="FFFFFFFF" w:tentative="1">
      <w:start w:val="1"/>
      <w:numFmt w:val="bullet"/>
      <w:lvlText w:val=""/>
      <w:lvlJc w:val="left"/>
      <w:pPr>
        <w:ind w:left="3366" w:hanging="360"/>
      </w:pPr>
      <w:rPr>
        <w:rFonts w:ascii="Symbol" w:hAnsi="Symbol" w:hint="default"/>
      </w:rPr>
    </w:lvl>
    <w:lvl w:ilvl="4" w:tplc="FFFFFFFF" w:tentative="1">
      <w:start w:val="1"/>
      <w:numFmt w:val="bullet"/>
      <w:lvlText w:val="o"/>
      <w:lvlJc w:val="left"/>
      <w:pPr>
        <w:ind w:left="4086" w:hanging="360"/>
      </w:pPr>
      <w:rPr>
        <w:rFonts w:ascii="Courier New" w:hAnsi="Courier New" w:cs="Courier New" w:hint="default"/>
      </w:rPr>
    </w:lvl>
    <w:lvl w:ilvl="5" w:tplc="FFFFFFFF" w:tentative="1">
      <w:start w:val="1"/>
      <w:numFmt w:val="bullet"/>
      <w:lvlText w:val=""/>
      <w:lvlJc w:val="left"/>
      <w:pPr>
        <w:ind w:left="4806" w:hanging="360"/>
      </w:pPr>
      <w:rPr>
        <w:rFonts w:ascii="Wingdings" w:hAnsi="Wingdings" w:hint="default"/>
      </w:rPr>
    </w:lvl>
    <w:lvl w:ilvl="6" w:tplc="FFFFFFFF" w:tentative="1">
      <w:start w:val="1"/>
      <w:numFmt w:val="bullet"/>
      <w:lvlText w:val=""/>
      <w:lvlJc w:val="left"/>
      <w:pPr>
        <w:ind w:left="5526" w:hanging="360"/>
      </w:pPr>
      <w:rPr>
        <w:rFonts w:ascii="Symbol" w:hAnsi="Symbol" w:hint="default"/>
      </w:rPr>
    </w:lvl>
    <w:lvl w:ilvl="7" w:tplc="FFFFFFFF" w:tentative="1">
      <w:start w:val="1"/>
      <w:numFmt w:val="bullet"/>
      <w:lvlText w:val="o"/>
      <w:lvlJc w:val="left"/>
      <w:pPr>
        <w:ind w:left="6246" w:hanging="360"/>
      </w:pPr>
      <w:rPr>
        <w:rFonts w:ascii="Courier New" w:hAnsi="Courier New" w:cs="Courier New" w:hint="default"/>
      </w:rPr>
    </w:lvl>
    <w:lvl w:ilvl="8" w:tplc="FFFFFFFF" w:tentative="1">
      <w:start w:val="1"/>
      <w:numFmt w:val="bullet"/>
      <w:lvlText w:val=""/>
      <w:lvlJc w:val="left"/>
      <w:pPr>
        <w:ind w:left="6966" w:hanging="360"/>
      </w:pPr>
      <w:rPr>
        <w:rFonts w:ascii="Wingdings" w:hAnsi="Wingdings" w:hint="default"/>
      </w:rPr>
    </w:lvl>
  </w:abstractNum>
  <w:abstractNum w:abstractNumId="16" w15:restartNumberingAfterBreak="0">
    <w:nsid w:val="498E2161"/>
    <w:multiLevelType w:val="hybridMultilevel"/>
    <w:tmpl w:val="9938690E"/>
    <w:lvl w:ilvl="0" w:tplc="08090001">
      <w:start w:val="1"/>
      <w:numFmt w:val="bullet"/>
      <w:lvlText w:val=""/>
      <w:lvlJc w:val="left"/>
      <w:pPr>
        <w:ind w:left="1355" w:hanging="360"/>
      </w:pPr>
      <w:rPr>
        <w:rFonts w:ascii="Symbol" w:hAnsi="Symbol" w:hint="default"/>
      </w:rPr>
    </w:lvl>
    <w:lvl w:ilvl="1" w:tplc="08090003" w:tentative="1">
      <w:start w:val="1"/>
      <w:numFmt w:val="bullet"/>
      <w:lvlText w:val="o"/>
      <w:lvlJc w:val="left"/>
      <w:pPr>
        <w:ind w:left="2075" w:hanging="360"/>
      </w:pPr>
      <w:rPr>
        <w:rFonts w:ascii="Courier New" w:hAnsi="Courier New" w:cs="Courier New" w:hint="default"/>
      </w:rPr>
    </w:lvl>
    <w:lvl w:ilvl="2" w:tplc="08090005" w:tentative="1">
      <w:start w:val="1"/>
      <w:numFmt w:val="bullet"/>
      <w:lvlText w:val=""/>
      <w:lvlJc w:val="left"/>
      <w:pPr>
        <w:ind w:left="2795" w:hanging="360"/>
      </w:pPr>
      <w:rPr>
        <w:rFonts w:ascii="Wingdings" w:hAnsi="Wingdings" w:hint="default"/>
      </w:rPr>
    </w:lvl>
    <w:lvl w:ilvl="3" w:tplc="08090001" w:tentative="1">
      <w:start w:val="1"/>
      <w:numFmt w:val="bullet"/>
      <w:lvlText w:val=""/>
      <w:lvlJc w:val="left"/>
      <w:pPr>
        <w:ind w:left="3515" w:hanging="360"/>
      </w:pPr>
      <w:rPr>
        <w:rFonts w:ascii="Symbol" w:hAnsi="Symbol" w:hint="default"/>
      </w:rPr>
    </w:lvl>
    <w:lvl w:ilvl="4" w:tplc="08090003" w:tentative="1">
      <w:start w:val="1"/>
      <w:numFmt w:val="bullet"/>
      <w:lvlText w:val="o"/>
      <w:lvlJc w:val="left"/>
      <w:pPr>
        <w:ind w:left="4235" w:hanging="360"/>
      </w:pPr>
      <w:rPr>
        <w:rFonts w:ascii="Courier New" w:hAnsi="Courier New" w:cs="Courier New" w:hint="default"/>
      </w:rPr>
    </w:lvl>
    <w:lvl w:ilvl="5" w:tplc="08090005" w:tentative="1">
      <w:start w:val="1"/>
      <w:numFmt w:val="bullet"/>
      <w:lvlText w:val=""/>
      <w:lvlJc w:val="left"/>
      <w:pPr>
        <w:ind w:left="4955" w:hanging="360"/>
      </w:pPr>
      <w:rPr>
        <w:rFonts w:ascii="Wingdings" w:hAnsi="Wingdings" w:hint="default"/>
      </w:rPr>
    </w:lvl>
    <w:lvl w:ilvl="6" w:tplc="08090001" w:tentative="1">
      <w:start w:val="1"/>
      <w:numFmt w:val="bullet"/>
      <w:lvlText w:val=""/>
      <w:lvlJc w:val="left"/>
      <w:pPr>
        <w:ind w:left="5675" w:hanging="360"/>
      </w:pPr>
      <w:rPr>
        <w:rFonts w:ascii="Symbol" w:hAnsi="Symbol" w:hint="default"/>
      </w:rPr>
    </w:lvl>
    <w:lvl w:ilvl="7" w:tplc="08090003" w:tentative="1">
      <w:start w:val="1"/>
      <w:numFmt w:val="bullet"/>
      <w:lvlText w:val="o"/>
      <w:lvlJc w:val="left"/>
      <w:pPr>
        <w:ind w:left="6395" w:hanging="360"/>
      </w:pPr>
      <w:rPr>
        <w:rFonts w:ascii="Courier New" w:hAnsi="Courier New" w:cs="Courier New" w:hint="default"/>
      </w:rPr>
    </w:lvl>
    <w:lvl w:ilvl="8" w:tplc="08090005" w:tentative="1">
      <w:start w:val="1"/>
      <w:numFmt w:val="bullet"/>
      <w:lvlText w:val=""/>
      <w:lvlJc w:val="left"/>
      <w:pPr>
        <w:ind w:left="7115" w:hanging="360"/>
      </w:pPr>
      <w:rPr>
        <w:rFonts w:ascii="Wingdings" w:hAnsi="Wingdings" w:hint="default"/>
      </w:rPr>
    </w:lvl>
  </w:abstractNum>
  <w:abstractNum w:abstractNumId="17" w15:restartNumberingAfterBreak="0">
    <w:nsid w:val="49E768D9"/>
    <w:multiLevelType w:val="hybridMultilevel"/>
    <w:tmpl w:val="544A3158"/>
    <w:lvl w:ilvl="0" w:tplc="24842868">
      <w:numFmt w:val="bullet"/>
      <w:lvlText w:val="•"/>
      <w:lvlJc w:val="left"/>
      <w:pPr>
        <w:ind w:left="1332" w:hanging="360"/>
      </w:pPr>
      <w:rPr>
        <w:rFonts w:ascii="Arial" w:eastAsia="Arial" w:hAnsi="Arial" w:cs="Aria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18" w15:restartNumberingAfterBreak="0">
    <w:nsid w:val="4A902F9A"/>
    <w:multiLevelType w:val="hybridMultilevel"/>
    <w:tmpl w:val="DC6CDCDC"/>
    <w:lvl w:ilvl="0" w:tplc="08090001">
      <w:start w:val="1"/>
      <w:numFmt w:val="bullet"/>
      <w:lvlText w:val=""/>
      <w:lvlJc w:val="left"/>
      <w:pPr>
        <w:ind w:left="1355" w:hanging="360"/>
      </w:pPr>
      <w:rPr>
        <w:rFonts w:ascii="Symbol" w:hAnsi="Symbol" w:hint="default"/>
      </w:rPr>
    </w:lvl>
    <w:lvl w:ilvl="1" w:tplc="08090003" w:tentative="1">
      <w:start w:val="1"/>
      <w:numFmt w:val="bullet"/>
      <w:lvlText w:val="o"/>
      <w:lvlJc w:val="left"/>
      <w:pPr>
        <w:ind w:left="2075" w:hanging="360"/>
      </w:pPr>
      <w:rPr>
        <w:rFonts w:ascii="Courier New" w:hAnsi="Courier New" w:cs="Courier New" w:hint="default"/>
      </w:rPr>
    </w:lvl>
    <w:lvl w:ilvl="2" w:tplc="08090005" w:tentative="1">
      <w:start w:val="1"/>
      <w:numFmt w:val="bullet"/>
      <w:lvlText w:val=""/>
      <w:lvlJc w:val="left"/>
      <w:pPr>
        <w:ind w:left="2795" w:hanging="360"/>
      </w:pPr>
      <w:rPr>
        <w:rFonts w:ascii="Wingdings" w:hAnsi="Wingdings" w:hint="default"/>
      </w:rPr>
    </w:lvl>
    <w:lvl w:ilvl="3" w:tplc="08090001" w:tentative="1">
      <w:start w:val="1"/>
      <w:numFmt w:val="bullet"/>
      <w:lvlText w:val=""/>
      <w:lvlJc w:val="left"/>
      <w:pPr>
        <w:ind w:left="3515" w:hanging="360"/>
      </w:pPr>
      <w:rPr>
        <w:rFonts w:ascii="Symbol" w:hAnsi="Symbol" w:hint="default"/>
      </w:rPr>
    </w:lvl>
    <w:lvl w:ilvl="4" w:tplc="08090003" w:tentative="1">
      <w:start w:val="1"/>
      <w:numFmt w:val="bullet"/>
      <w:lvlText w:val="o"/>
      <w:lvlJc w:val="left"/>
      <w:pPr>
        <w:ind w:left="4235" w:hanging="360"/>
      </w:pPr>
      <w:rPr>
        <w:rFonts w:ascii="Courier New" w:hAnsi="Courier New" w:cs="Courier New" w:hint="default"/>
      </w:rPr>
    </w:lvl>
    <w:lvl w:ilvl="5" w:tplc="08090005" w:tentative="1">
      <w:start w:val="1"/>
      <w:numFmt w:val="bullet"/>
      <w:lvlText w:val=""/>
      <w:lvlJc w:val="left"/>
      <w:pPr>
        <w:ind w:left="4955" w:hanging="360"/>
      </w:pPr>
      <w:rPr>
        <w:rFonts w:ascii="Wingdings" w:hAnsi="Wingdings" w:hint="default"/>
      </w:rPr>
    </w:lvl>
    <w:lvl w:ilvl="6" w:tplc="08090001" w:tentative="1">
      <w:start w:val="1"/>
      <w:numFmt w:val="bullet"/>
      <w:lvlText w:val=""/>
      <w:lvlJc w:val="left"/>
      <w:pPr>
        <w:ind w:left="5675" w:hanging="360"/>
      </w:pPr>
      <w:rPr>
        <w:rFonts w:ascii="Symbol" w:hAnsi="Symbol" w:hint="default"/>
      </w:rPr>
    </w:lvl>
    <w:lvl w:ilvl="7" w:tplc="08090003" w:tentative="1">
      <w:start w:val="1"/>
      <w:numFmt w:val="bullet"/>
      <w:lvlText w:val="o"/>
      <w:lvlJc w:val="left"/>
      <w:pPr>
        <w:ind w:left="6395" w:hanging="360"/>
      </w:pPr>
      <w:rPr>
        <w:rFonts w:ascii="Courier New" w:hAnsi="Courier New" w:cs="Courier New" w:hint="default"/>
      </w:rPr>
    </w:lvl>
    <w:lvl w:ilvl="8" w:tplc="08090005" w:tentative="1">
      <w:start w:val="1"/>
      <w:numFmt w:val="bullet"/>
      <w:lvlText w:val=""/>
      <w:lvlJc w:val="left"/>
      <w:pPr>
        <w:ind w:left="7115" w:hanging="360"/>
      </w:pPr>
      <w:rPr>
        <w:rFonts w:ascii="Wingdings" w:hAnsi="Wingdings" w:hint="default"/>
      </w:rPr>
    </w:lvl>
  </w:abstractNum>
  <w:abstractNum w:abstractNumId="19" w15:restartNumberingAfterBreak="0">
    <w:nsid w:val="4FEF4CD7"/>
    <w:multiLevelType w:val="hybridMultilevel"/>
    <w:tmpl w:val="4C04B6F8"/>
    <w:lvl w:ilvl="0" w:tplc="24842868">
      <w:numFmt w:val="bullet"/>
      <w:lvlText w:val="•"/>
      <w:lvlJc w:val="left"/>
      <w:pPr>
        <w:ind w:left="1332" w:hanging="360"/>
      </w:pPr>
      <w:rPr>
        <w:rFonts w:ascii="Arial" w:eastAsia="Arial" w:hAnsi="Arial" w:cs="Aria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20" w15:restartNumberingAfterBreak="0">
    <w:nsid w:val="553807DE"/>
    <w:multiLevelType w:val="hybridMultilevel"/>
    <w:tmpl w:val="15C8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E3F84"/>
    <w:multiLevelType w:val="hybridMultilevel"/>
    <w:tmpl w:val="0DB8953C"/>
    <w:lvl w:ilvl="0" w:tplc="08090001">
      <w:start w:val="1"/>
      <w:numFmt w:val="bullet"/>
      <w:lvlText w:val=""/>
      <w:lvlJc w:val="left"/>
      <w:pPr>
        <w:ind w:left="1332" w:hanging="360"/>
      </w:pPr>
      <w:rPr>
        <w:rFonts w:ascii="Symbol" w:hAnsi="Symbol" w:hint="default"/>
      </w:rPr>
    </w:lvl>
    <w:lvl w:ilvl="1" w:tplc="FFFFFFFF" w:tentative="1">
      <w:start w:val="1"/>
      <w:numFmt w:val="bullet"/>
      <w:lvlText w:val="o"/>
      <w:lvlJc w:val="left"/>
      <w:pPr>
        <w:ind w:left="1926" w:hanging="360"/>
      </w:pPr>
      <w:rPr>
        <w:rFonts w:ascii="Courier New" w:hAnsi="Courier New" w:cs="Courier New" w:hint="default"/>
      </w:rPr>
    </w:lvl>
    <w:lvl w:ilvl="2" w:tplc="FFFFFFFF" w:tentative="1">
      <w:start w:val="1"/>
      <w:numFmt w:val="bullet"/>
      <w:lvlText w:val=""/>
      <w:lvlJc w:val="left"/>
      <w:pPr>
        <w:ind w:left="2646" w:hanging="360"/>
      </w:pPr>
      <w:rPr>
        <w:rFonts w:ascii="Wingdings" w:hAnsi="Wingdings" w:hint="default"/>
      </w:rPr>
    </w:lvl>
    <w:lvl w:ilvl="3" w:tplc="FFFFFFFF" w:tentative="1">
      <w:start w:val="1"/>
      <w:numFmt w:val="bullet"/>
      <w:lvlText w:val=""/>
      <w:lvlJc w:val="left"/>
      <w:pPr>
        <w:ind w:left="3366" w:hanging="360"/>
      </w:pPr>
      <w:rPr>
        <w:rFonts w:ascii="Symbol" w:hAnsi="Symbol" w:hint="default"/>
      </w:rPr>
    </w:lvl>
    <w:lvl w:ilvl="4" w:tplc="FFFFFFFF" w:tentative="1">
      <w:start w:val="1"/>
      <w:numFmt w:val="bullet"/>
      <w:lvlText w:val="o"/>
      <w:lvlJc w:val="left"/>
      <w:pPr>
        <w:ind w:left="4086" w:hanging="360"/>
      </w:pPr>
      <w:rPr>
        <w:rFonts w:ascii="Courier New" w:hAnsi="Courier New" w:cs="Courier New" w:hint="default"/>
      </w:rPr>
    </w:lvl>
    <w:lvl w:ilvl="5" w:tplc="FFFFFFFF" w:tentative="1">
      <w:start w:val="1"/>
      <w:numFmt w:val="bullet"/>
      <w:lvlText w:val=""/>
      <w:lvlJc w:val="left"/>
      <w:pPr>
        <w:ind w:left="4806" w:hanging="360"/>
      </w:pPr>
      <w:rPr>
        <w:rFonts w:ascii="Wingdings" w:hAnsi="Wingdings" w:hint="default"/>
      </w:rPr>
    </w:lvl>
    <w:lvl w:ilvl="6" w:tplc="FFFFFFFF" w:tentative="1">
      <w:start w:val="1"/>
      <w:numFmt w:val="bullet"/>
      <w:lvlText w:val=""/>
      <w:lvlJc w:val="left"/>
      <w:pPr>
        <w:ind w:left="5526" w:hanging="360"/>
      </w:pPr>
      <w:rPr>
        <w:rFonts w:ascii="Symbol" w:hAnsi="Symbol" w:hint="default"/>
      </w:rPr>
    </w:lvl>
    <w:lvl w:ilvl="7" w:tplc="FFFFFFFF" w:tentative="1">
      <w:start w:val="1"/>
      <w:numFmt w:val="bullet"/>
      <w:lvlText w:val="o"/>
      <w:lvlJc w:val="left"/>
      <w:pPr>
        <w:ind w:left="6246" w:hanging="360"/>
      </w:pPr>
      <w:rPr>
        <w:rFonts w:ascii="Courier New" w:hAnsi="Courier New" w:cs="Courier New" w:hint="default"/>
      </w:rPr>
    </w:lvl>
    <w:lvl w:ilvl="8" w:tplc="FFFFFFFF" w:tentative="1">
      <w:start w:val="1"/>
      <w:numFmt w:val="bullet"/>
      <w:lvlText w:val=""/>
      <w:lvlJc w:val="left"/>
      <w:pPr>
        <w:ind w:left="6966" w:hanging="360"/>
      </w:pPr>
      <w:rPr>
        <w:rFonts w:ascii="Wingdings" w:hAnsi="Wingdings" w:hint="default"/>
      </w:rPr>
    </w:lvl>
  </w:abstractNum>
  <w:abstractNum w:abstractNumId="22" w15:restartNumberingAfterBreak="0">
    <w:nsid w:val="61FD02EA"/>
    <w:multiLevelType w:val="hybridMultilevel"/>
    <w:tmpl w:val="D7F8C79A"/>
    <w:lvl w:ilvl="0" w:tplc="08090001">
      <w:start w:val="1"/>
      <w:numFmt w:val="bullet"/>
      <w:lvlText w:val=""/>
      <w:lvlJc w:val="left"/>
      <w:pPr>
        <w:ind w:left="1206" w:hanging="360"/>
      </w:pPr>
      <w:rPr>
        <w:rFonts w:ascii="Symbol" w:hAnsi="Symbo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23" w15:restartNumberingAfterBreak="0">
    <w:nsid w:val="635804A7"/>
    <w:multiLevelType w:val="hybridMultilevel"/>
    <w:tmpl w:val="61A44912"/>
    <w:lvl w:ilvl="0" w:tplc="24842868">
      <w:numFmt w:val="bullet"/>
      <w:lvlText w:val="•"/>
      <w:lvlJc w:val="left"/>
      <w:pPr>
        <w:ind w:left="1686" w:hanging="360"/>
      </w:pPr>
      <w:rPr>
        <w:rFonts w:ascii="Arial" w:eastAsia="Arial" w:hAnsi="Arial" w:cs="Aria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4" w15:restartNumberingAfterBreak="0">
    <w:nsid w:val="64F72DFB"/>
    <w:multiLevelType w:val="hybridMultilevel"/>
    <w:tmpl w:val="37D420A2"/>
    <w:lvl w:ilvl="0" w:tplc="C9369C22">
      <w:numFmt w:val="bullet"/>
      <w:lvlText w:val="•"/>
      <w:lvlJc w:val="left"/>
      <w:pPr>
        <w:ind w:left="846" w:hanging="360"/>
      </w:pPr>
      <w:rPr>
        <w:rFonts w:ascii="Arial" w:eastAsia="Arial" w:hAnsi="Arial" w:cs="Aria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25" w15:restartNumberingAfterBreak="0">
    <w:nsid w:val="6BC1095A"/>
    <w:multiLevelType w:val="hybridMultilevel"/>
    <w:tmpl w:val="E7843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DDB41F9"/>
    <w:multiLevelType w:val="hybridMultilevel"/>
    <w:tmpl w:val="4B7A1A26"/>
    <w:lvl w:ilvl="0" w:tplc="08090001">
      <w:start w:val="1"/>
      <w:numFmt w:val="bullet"/>
      <w:lvlText w:val=""/>
      <w:lvlJc w:val="left"/>
      <w:pPr>
        <w:ind w:left="1332" w:hanging="360"/>
      </w:pPr>
      <w:rPr>
        <w:rFonts w:ascii="Symbol" w:hAnsi="Symbol" w:hint="default"/>
      </w:rPr>
    </w:lvl>
    <w:lvl w:ilvl="1" w:tplc="FFFFFFFF" w:tentative="1">
      <w:start w:val="1"/>
      <w:numFmt w:val="bullet"/>
      <w:lvlText w:val="o"/>
      <w:lvlJc w:val="left"/>
      <w:pPr>
        <w:ind w:left="1926" w:hanging="360"/>
      </w:pPr>
      <w:rPr>
        <w:rFonts w:ascii="Courier New" w:hAnsi="Courier New" w:cs="Courier New" w:hint="default"/>
      </w:rPr>
    </w:lvl>
    <w:lvl w:ilvl="2" w:tplc="FFFFFFFF" w:tentative="1">
      <w:start w:val="1"/>
      <w:numFmt w:val="bullet"/>
      <w:lvlText w:val=""/>
      <w:lvlJc w:val="left"/>
      <w:pPr>
        <w:ind w:left="2646" w:hanging="360"/>
      </w:pPr>
      <w:rPr>
        <w:rFonts w:ascii="Wingdings" w:hAnsi="Wingdings" w:hint="default"/>
      </w:rPr>
    </w:lvl>
    <w:lvl w:ilvl="3" w:tplc="FFFFFFFF" w:tentative="1">
      <w:start w:val="1"/>
      <w:numFmt w:val="bullet"/>
      <w:lvlText w:val=""/>
      <w:lvlJc w:val="left"/>
      <w:pPr>
        <w:ind w:left="3366" w:hanging="360"/>
      </w:pPr>
      <w:rPr>
        <w:rFonts w:ascii="Symbol" w:hAnsi="Symbol" w:hint="default"/>
      </w:rPr>
    </w:lvl>
    <w:lvl w:ilvl="4" w:tplc="FFFFFFFF" w:tentative="1">
      <w:start w:val="1"/>
      <w:numFmt w:val="bullet"/>
      <w:lvlText w:val="o"/>
      <w:lvlJc w:val="left"/>
      <w:pPr>
        <w:ind w:left="4086" w:hanging="360"/>
      </w:pPr>
      <w:rPr>
        <w:rFonts w:ascii="Courier New" w:hAnsi="Courier New" w:cs="Courier New" w:hint="default"/>
      </w:rPr>
    </w:lvl>
    <w:lvl w:ilvl="5" w:tplc="FFFFFFFF" w:tentative="1">
      <w:start w:val="1"/>
      <w:numFmt w:val="bullet"/>
      <w:lvlText w:val=""/>
      <w:lvlJc w:val="left"/>
      <w:pPr>
        <w:ind w:left="4806" w:hanging="360"/>
      </w:pPr>
      <w:rPr>
        <w:rFonts w:ascii="Wingdings" w:hAnsi="Wingdings" w:hint="default"/>
      </w:rPr>
    </w:lvl>
    <w:lvl w:ilvl="6" w:tplc="FFFFFFFF" w:tentative="1">
      <w:start w:val="1"/>
      <w:numFmt w:val="bullet"/>
      <w:lvlText w:val=""/>
      <w:lvlJc w:val="left"/>
      <w:pPr>
        <w:ind w:left="5526" w:hanging="360"/>
      </w:pPr>
      <w:rPr>
        <w:rFonts w:ascii="Symbol" w:hAnsi="Symbol" w:hint="default"/>
      </w:rPr>
    </w:lvl>
    <w:lvl w:ilvl="7" w:tplc="FFFFFFFF" w:tentative="1">
      <w:start w:val="1"/>
      <w:numFmt w:val="bullet"/>
      <w:lvlText w:val="o"/>
      <w:lvlJc w:val="left"/>
      <w:pPr>
        <w:ind w:left="6246" w:hanging="360"/>
      </w:pPr>
      <w:rPr>
        <w:rFonts w:ascii="Courier New" w:hAnsi="Courier New" w:cs="Courier New" w:hint="default"/>
      </w:rPr>
    </w:lvl>
    <w:lvl w:ilvl="8" w:tplc="FFFFFFFF" w:tentative="1">
      <w:start w:val="1"/>
      <w:numFmt w:val="bullet"/>
      <w:lvlText w:val=""/>
      <w:lvlJc w:val="left"/>
      <w:pPr>
        <w:ind w:left="6966" w:hanging="360"/>
      </w:pPr>
      <w:rPr>
        <w:rFonts w:ascii="Wingdings" w:hAnsi="Wingdings" w:hint="default"/>
      </w:rPr>
    </w:lvl>
  </w:abstractNum>
  <w:abstractNum w:abstractNumId="27" w15:restartNumberingAfterBreak="0">
    <w:nsid w:val="736D6F54"/>
    <w:multiLevelType w:val="hybridMultilevel"/>
    <w:tmpl w:val="63E2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ED60D3"/>
    <w:multiLevelType w:val="hybridMultilevel"/>
    <w:tmpl w:val="8CE6B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0077655">
    <w:abstractNumId w:val="1"/>
  </w:num>
  <w:num w:numId="2" w16cid:durableId="1965041754">
    <w:abstractNumId w:val="24"/>
  </w:num>
  <w:num w:numId="3" w16cid:durableId="197013335">
    <w:abstractNumId w:val="16"/>
  </w:num>
  <w:num w:numId="4" w16cid:durableId="1885870306">
    <w:abstractNumId w:val="18"/>
  </w:num>
  <w:num w:numId="5" w16cid:durableId="1408769123">
    <w:abstractNumId w:val="5"/>
  </w:num>
  <w:num w:numId="6" w16cid:durableId="1965695668">
    <w:abstractNumId w:val="0"/>
  </w:num>
  <w:num w:numId="7" w16cid:durableId="1620256449">
    <w:abstractNumId w:val="28"/>
  </w:num>
  <w:num w:numId="8" w16cid:durableId="408578281">
    <w:abstractNumId w:val="8"/>
  </w:num>
  <w:num w:numId="9" w16cid:durableId="1889956148">
    <w:abstractNumId w:val="3"/>
  </w:num>
  <w:num w:numId="10" w16cid:durableId="1284505850">
    <w:abstractNumId w:val="9"/>
  </w:num>
  <w:num w:numId="11" w16cid:durableId="1183932273">
    <w:abstractNumId w:val="13"/>
  </w:num>
  <w:num w:numId="12" w16cid:durableId="972255467">
    <w:abstractNumId w:val="12"/>
  </w:num>
  <w:num w:numId="13" w16cid:durableId="1597788474">
    <w:abstractNumId w:val="23"/>
  </w:num>
  <w:num w:numId="14" w16cid:durableId="1166242351">
    <w:abstractNumId w:val="10"/>
  </w:num>
  <w:num w:numId="15" w16cid:durableId="2115897963">
    <w:abstractNumId w:val="20"/>
  </w:num>
  <w:num w:numId="16" w16cid:durableId="1802308246">
    <w:abstractNumId w:val="19"/>
  </w:num>
  <w:num w:numId="17" w16cid:durableId="1548374971">
    <w:abstractNumId w:val="21"/>
  </w:num>
  <w:num w:numId="18" w16cid:durableId="20132527">
    <w:abstractNumId w:val="4"/>
  </w:num>
  <w:num w:numId="19" w16cid:durableId="1831020615">
    <w:abstractNumId w:val="25"/>
  </w:num>
  <w:num w:numId="20" w16cid:durableId="773398958">
    <w:abstractNumId w:val="14"/>
  </w:num>
  <w:num w:numId="21" w16cid:durableId="851728317">
    <w:abstractNumId w:val="7"/>
  </w:num>
  <w:num w:numId="22" w16cid:durableId="801927164">
    <w:abstractNumId w:val="15"/>
  </w:num>
  <w:num w:numId="23" w16cid:durableId="1197964402">
    <w:abstractNumId w:val="22"/>
  </w:num>
  <w:num w:numId="24" w16cid:durableId="1240021799">
    <w:abstractNumId w:val="2"/>
  </w:num>
  <w:num w:numId="25" w16cid:durableId="843012504">
    <w:abstractNumId w:val="26"/>
  </w:num>
  <w:num w:numId="26" w16cid:durableId="1956516482">
    <w:abstractNumId w:val="17"/>
  </w:num>
  <w:num w:numId="27" w16cid:durableId="768742871">
    <w:abstractNumId w:val="11"/>
  </w:num>
  <w:num w:numId="28" w16cid:durableId="1905488202">
    <w:abstractNumId w:val="27"/>
  </w:num>
  <w:num w:numId="29" w16cid:durableId="1699116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9B9"/>
    <w:rsid w:val="00022672"/>
    <w:rsid w:val="000829B9"/>
    <w:rsid w:val="00136CD7"/>
    <w:rsid w:val="001D0AC4"/>
    <w:rsid w:val="001E20E8"/>
    <w:rsid w:val="00217027"/>
    <w:rsid w:val="00237966"/>
    <w:rsid w:val="00306265"/>
    <w:rsid w:val="003310F0"/>
    <w:rsid w:val="003578A7"/>
    <w:rsid w:val="003B4798"/>
    <w:rsid w:val="003E70B4"/>
    <w:rsid w:val="004A18C2"/>
    <w:rsid w:val="005515C3"/>
    <w:rsid w:val="0062423A"/>
    <w:rsid w:val="006A7B0C"/>
    <w:rsid w:val="00716863"/>
    <w:rsid w:val="00757276"/>
    <w:rsid w:val="00772972"/>
    <w:rsid w:val="007752A0"/>
    <w:rsid w:val="00911C51"/>
    <w:rsid w:val="00934EA7"/>
    <w:rsid w:val="00971015"/>
    <w:rsid w:val="009B2C0C"/>
    <w:rsid w:val="009D3BAD"/>
    <w:rsid w:val="009F79F8"/>
    <w:rsid w:val="00A42813"/>
    <w:rsid w:val="00BE4338"/>
    <w:rsid w:val="00DA68B9"/>
    <w:rsid w:val="00DE6192"/>
    <w:rsid w:val="00DF2BA9"/>
    <w:rsid w:val="00E629CF"/>
    <w:rsid w:val="00EB0B02"/>
    <w:rsid w:val="00F0135C"/>
    <w:rsid w:val="00FA2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16BF"/>
  <w15:docId w15:val="{479D9A2E-82B7-41D4-BE2D-A3238DD7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E2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574D2BBEF7648911BEFF413CE3296" ma:contentTypeVersion="19" ma:contentTypeDescription="Create a new document." ma:contentTypeScope="" ma:versionID="453ef8cde93c267bec9f81cb378301eb">
  <xsd:schema xmlns:xsd="http://www.w3.org/2001/XMLSchema" xmlns:xs="http://www.w3.org/2001/XMLSchema" xmlns:p="http://schemas.microsoft.com/office/2006/metadata/properties" xmlns:ns1="http://schemas.microsoft.com/sharepoint/v3" xmlns:ns2="ab1656db-4905-4c68-b5c2-371a828daeef" xmlns:ns3="a9dfc542-2b37-40cc-871d-3b19be50573c" targetNamespace="http://schemas.microsoft.com/office/2006/metadata/properties" ma:root="true" ma:fieldsID="cd068269e68664ae6b9992efa591a86b" ns1:_="" ns2:_="" ns3:_="">
    <xsd:import namespace="http://schemas.microsoft.com/sharepoint/v3"/>
    <xsd:import namespace="ab1656db-4905-4c68-b5c2-371a828daeef"/>
    <xsd:import namespace="a9dfc542-2b37-40cc-871d-3b19be50573c"/>
    <xsd:element name="properties">
      <xsd:complexType>
        <xsd:sequence>
          <xsd:element name="documentManagement">
            <xsd:complexType>
              <xsd:all>
                <xsd:element ref="ns2:pf05218eef3b4a48b7df33304d9106c7"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SharedWithUsers" minOccurs="0"/>
                <xsd:element ref="ns2:SharedWithDetails"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656db-4905-4c68-b5c2-371a828daeef" elementFormDefault="qualified">
    <xsd:import namespace="http://schemas.microsoft.com/office/2006/documentManagement/types"/>
    <xsd:import namespace="http://schemas.microsoft.com/office/infopath/2007/PartnerControls"/>
    <xsd:element name="pf05218eef3b4a48b7df33304d9106c7" ma:index="9" nillable="true" ma:taxonomy="true" ma:internalName="pf05218eef3b4a48b7df33304d9106c7" ma:taxonomyFieldName="Staff_x0020_Category" ma:displayName="Staff Category" ma:fieldId="{9f05218e-ef3b-4a48-b7df-33304d9106c7}" ma:sspId="6997c171-c0b2-4098-beff-486dd0dbd64c" ma:termSetId="1925cade-831a-45fa-98e8-7cea9121fb1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caf770f-7757-4088-82b9-c8133b357c29}" ma:internalName="TaxCatchAll" ma:showField="CatchAllData" ma:web="ab1656db-4905-4c68-b5c2-371a828dae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fc542-2b37-40cc-871d-3b19be505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1656db-4905-4c68-b5c2-371a828daeef" xsi:nil="true"/>
    <pf05218eef3b4a48b7df33304d9106c7 xmlns="ab1656db-4905-4c68-b5c2-371a828daeef">
      <Terms xmlns="http://schemas.microsoft.com/office/infopath/2007/PartnerControls"/>
    </pf05218eef3b4a48b7df33304d9106c7>
    <lcf76f155ced4ddcb4097134ff3c332f xmlns="a9dfc542-2b37-40cc-871d-3b19be5057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87CF6D-CCEA-4AD2-9E1E-4B3F61BA611B}"/>
</file>

<file path=customXml/itemProps2.xml><?xml version="1.0" encoding="utf-8"?>
<ds:datastoreItem xmlns:ds="http://schemas.openxmlformats.org/officeDocument/2006/customXml" ds:itemID="{57F8344D-96B8-4558-82AB-D1A349EAF143}">
  <ds:schemaRefs>
    <ds:schemaRef ds:uri="http://schemas.microsoft.com/sharepoint/v3/contenttype/forms"/>
  </ds:schemaRefs>
</ds:datastoreItem>
</file>

<file path=customXml/itemProps3.xml><?xml version="1.0" encoding="utf-8"?>
<ds:datastoreItem xmlns:ds="http://schemas.openxmlformats.org/officeDocument/2006/customXml" ds:itemID="{96D23D8C-5CEA-4490-B41D-A71296D9E5D6}">
  <ds:schemaRefs>
    <ds:schemaRef ds:uri="http://schemas.microsoft.com/office/2006/metadata/properties"/>
    <ds:schemaRef ds:uri="http://schemas.microsoft.com/office/infopath/2007/PartnerControls"/>
    <ds:schemaRef ds:uri="ab1656db-4905-4c68-b5c2-371a828daeef"/>
    <ds:schemaRef ds:uri="a9dfc542-2b37-40cc-871d-3b19be50573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1467</Words>
  <Characters>8662</Characters>
  <Application>Microsoft Office Word</Application>
  <DocSecurity>0</DocSecurity>
  <Lines>222</Lines>
  <Paragraphs>142</Paragraphs>
  <ScaleCrop>false</ScaleCrop>
  <HeadingPairs>
    <vt:vector size="2" baseType="variant">
      <vt:variant>
        <vt:lpstr>Title</vt:lpstr>
      </vt:variant>
      <vt:variant>
        <vt:i4>1</vt:i4>
      </vt:variant>
    </vt:vector>
  </HeadingPairs>
  <TitlesOfParts>
    <vt:vector size="1" baseType="lpstr">
      <vt:lpstr/>
    </vt:vector>
  </TitlesOfParts>
  <Company>Portland Spencer Academy</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Batterbee</dc:creator>
  <cp:lastModifiedBy>Deborah Batterbee</cp:lastModifiedBy>
  <cp:revision>3</cp:revision>
  <dcterms:created xsi:type="dcterms:W3CDTF">2026-03-20T11:21:00Z</dcterms:created>
  <dcterms:modified xsi:type="dcterms:W3CDTF">2026-03-20T11:21:00Z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0x01010098A574D2BBEF7648911BEFF413CE3296</vt:lpwstr>
  </property>
  <property fmtid="{D5CDD505-2E9C-101B-9397-08002B2CF9AE}" pid="3" name="Order">
    <vt:r8>6415100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2024-07-18T16:08:45Z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3d7418c3-33bd-41d6-9afc-4d5c48655467</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