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1A2D" w14:textId="222E6BBF" w:rsidR="0033492A" w:rsidRDefault="0033492A" w:rsidP="00140087">
      <w:pPr>
        <w:widowControl w:val="0"/>
        <w:jc w:val="right"/>
        <w:rPr>
          <w:rFonts w:ascii="Calibri" w:hAnsi="Calibri" w:cs="Arial"/>
          <w:b/>
          <w:bCs/>
          <w:sz w:val="22"/>
          <w:szCs w:val="22"/>
        </w:rPr>
      </w:pPr>
      <w:r>
        <w:rPr>
          <w:rFonts w:ascii="Calibri" w:hAnsi="Calibri" w:cs="Arial"/>
          <w:b/>
          <w:bCs/>
          <w:noProof/>
          <w:sz w:val="22"/>
          <w:szCs w:val="22"/>
        </w:rPr>
        <w:drawing>
          <wp:anchor distT="0" distB="0" distL="114300" distR="114300" simplePos="0" relativeHeight="251657216" behindDoc="0" locked="0" layoutInCell="1" allowOverlap="1" wp14:anchorId="3BEFF6B9" wp14:editId="0FC74F2E">
            <wp:simplePos x="0" y="0"/>
            <wp:positionH relativeFrom="margin">
              <wp:align>center</wp:align>
            </wp:positionH>
            <wp:positionV relativeFrom="paragraph">
              <wp:posOffset>-622935</wp:posOffset>
            </wp:positionV>
            <wp:extent cx="2114550" cy="119504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T_nomotto_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4550" cy="1195048"/>
                    </a:xfrm>
                    <a:prstGeom prst="rect">
                      <a:avLst/>
                    </a:prstGeom>
                  </pic:spPr>
                </pic:pic>
              </a:graphicData>
            </a:graphic>
          </wp:anchor>
        </w:drawing>
      </w:r>
    </w:p>
    <w:p w14:paraId="69A3893F" w14:textId="77777777" w:rsidR="0033492A" w:rsidRDefault="0033492A" w:rsidP="00140087">
      <w:pPr>
        <w:widowControl w:val="0"/>
        <w:jc w:val="right"/>
        <w:rPr>
          <w:rFonts w:ascii="Calibri" w:hAnsi="Calibri" w:cs="Arial"/>
          <w:b/>
          <w:bCs/>
          <w:sz w:val="22"/>
          <w:szCs w:val="22"/>
        </w:rPr>
      </w:pPr>
    </w:p>
    <w:p w14:paraId="2B58043A" w14:textId="3272B4C5" w:rsidR="0033492A" w:rsidRDefault="0033492A" w:rsidP="00140087">
      <w:pPr>
        <w:widowControl w:val="0"/>
        <w:jc w:val="right"/>
        <w:rPr>
          <w:rFonts w:ascii="Calibri" w:hAnsi="Calibri" w:cs="Arial"/>
          <w:b/>
          <w:bCs/>
          <w:sz w:val="22"/>
          <w:szCs w:val="22"/>
        </w:rPr>
      </w:pPr>
    </w:p>
    <w:p w14:paraId="4ADC726A" w14:textId="07F6CD4B" w:rsidR="0016298B" w:rsidRPr="00B06B7C" w:rsidRDefault="0016298B" w:rsidP="0070404A">
      <w:pPr>
        <w:widowControl w:val="0"/>
        <w:rPr>
          <w:rFonts w:ascii="Calibri" w:hAnsi="Calibri" w:cs="Arial"/>
          <w:b/>
          <w:bCs/>
          <w:sz w:val="22"/>
          <w:szCs w:val="22"/>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449"/>
      </w:tblGrid>
      <w:tr w:rsidR="00203A2F" w:rsidRPr="00B429D5" w14:paraId="51CD9D12" w14:textId="77777777" w:rsidTr="00573DAD">
        <w:trPr>
          <w:trHeight w:val="362"/>
          <w:jc w:val="center"/>
        </w:trPr>
        <w:tc>
          <w:tcPr>
            <w:tcW w:w="3310" w:type="dxa"/>
            <w:shd w:val="clear" w:color="auto" w:fill="ACB9CA"/>
            <w:vAlign w:val="center"/>
          </w:tcPr>
          <w:p w14:paraId="253A745C" w14:textId="77777777" w:rsidR="00203A2F" w:rsidRPr="00B429D5" w:rsidRDefault="00203A2F" w:rsidP="00573DAD">
            <w:pPr>
              <w:rPr>
                <w:rFonts w:ascii="Calibri" w:hAnsi="Calibri" w:cs="Calibri"/>
                <w:b/>
              </w:rPr>
            </w:pPr>
            <w:r w:rsidRPr="00B429D5">
              <w:rPr>
                <w:rFonts w:ascii="Calibri" w:hAnsi="Calibri" w:cs="Calibri"/>
              </w:rPr>
              <w:t>Job title:</w:t>
            </w:r>
          </w:p>
        </w:tc>
        <w:tc>
          <w:tcPr>
            <w:tcW w:w="6449" w:type="dxa"/>
            <w:vAlign w:val="center"/>
          </w:tcPr>
          <w:p w14:paraId="4E8EA7F1" w14:textId="4DAF2E74" w:rsidR="00203A2F" w:rsidRPr="00A54D82" w:rsidRDefault="00FF33CE" w:rsidP="00573DAD">
            <w:pPr>
              <w:widowControl w:val="0"/>
              <w:rPr>
                <w:rFonts w:ascii="Calibri" w:hAnsi="Calibri" w:cs="Calibri"/>
              </w:rPr>
            </w:pPr>
            <w:r>
              <w:rPr>
                <w:rFonts w:ascii="Calibri" w:hAnsi="Calibri" w:cs="Calibri"/>
                <w:bCs/>
              </w:rPr>
              <w:t>EYFS</w:t>
            </w:r>
            <w:r w:rsidR="00203A2F">
              <w:rPr>
                <w:rFonts w:ascii="Calibri" w:hAnsi="Calibri" w:cs="Calibri"/>
                <w:bCs/>
              </w:rPr>
              <w:t xml:space="preserve"> Phase Leader</w:t>
            </w:r>
            <w:r w:rsidR="0070404A">
              <w:rPr>
                <w:rFonts w:ascii="Calibri" w:hAnsi="Calibri" w:cs="Calibri"/>
                <w:bCs/>
              </w:rPr>
              <w:t xml:space="preserve"> – </w:t>
            </w:r>
            <w:r>
              <w:rPr>
                <w:rFonts w:ascii="Calibri" w:hAnsi="Calibri" w:cs="Calibri"/>
                <w:bCs/>
              </w:rPr>
              <w:t>Nursery and Reception</w:t>
            </w:r>
          </w:p>
        </w:tc>
      </w:tr>
      <w:tr w:rsidR="00203A2F" w:rsidRPr="00B429D5" w14:paraId="34514928" w14:textId="77777777" w:rsidTr="00573DAD">
        <w:trPr>
          <w:trHeight w:val="362"/>
          <w:jc w:val="center"/>
        </w:trPr>
        <w:tc>
          <w:tcPr>
            <w:tcW w:w="3310" w:type="dxa"/>
            <w:shd w:val="clear" w:color="auto" w:fill="ACB9CA"/>
            <w:vAlign w:val="center"/>
          </w:tcPr>
          <w:p w14:paraId="580F912E" w14:textId="77777777" w:rsidR="00203A2F" w:rsidRPr="00B429D5" w:rsidRDefault="00203A2F" w:rsidP="00573DAD">
            <w:pPr>
              <w:rPr>
                <w:rFonts w:ascii="Calibri" w:hAnsi="Calibri" w:cs="Calibri"/>
                <w:b/>
              </w:rPr>
            </w:pPr>
            <w:r w:rsidRPr="00B429D5">
              <w:rPr>
                <w:rFonts w:ascii="Calibri" w:hAnsi="Calibri" w:cs="Calibri"/>
              </w:rPr>
              <w:t>School:</w:t>
            </w:r>
          </w:p>
        </w:tc>
        <w:tc>
          <w:tcPr>
            <w:tcW w:w="6449" w:type="dxa"/>
            <w:vAlign w:val="center"/>
          </w:tcPr>
          <w:p w14:paraId="68418326" w14:textId="77777777" w:rsidR="00203A2F" w:rsidRPr="00B429D5" w:rsidRDefault="00203A2F" w:rsidP="00573DAD">
            <w:pPr>
              <w:rPr>
                <w:rFonts w:ascii="Calibri" w:hAnsi="Calibri" w:cs="Calibri"/>
                <w:b/>
                <w:color w:val="242424"/>
                <w:shd w:val="clear" w:color="auto" w:fill="FAFAFA"/>
              </w:rPr>
            </w:pPr>
            <w:proofErr w:type="spellStart"/>
            <w:r>
              <w:rPr>
                <w:rFonts w:ascii="Calibri" w:hAnsi="Calibri" w:cs="Calibri"/>
                <w:color w:val="242424"/>
                <w:shd w:val="clear" w:color="auto" w:fill="FAFAFA"/>
              </w:rPr>
              <w:t>Withymoor</w:t>
            </w:r>
            <w:proofErr w:type="spellEnd"/>
            <w:r w:rsidRPr="00B429D5">
              <w:rPr>
                <w:rFonts w:ascii="Calibri" w:hAnsi="Calibri" w:cs="Calibri"/>
                <w:color w:val="242424"/>
                <w:shd w:val="clear" w:color="auto" w:fill="FAFAFA"/>
              </w:rPr>
              <w:t xml:space="preserve"> Primary School</w:t>
            </w:r>
          </w:p>
        </w:tc>
      </w:tr>
      <w:tr w:rsidR="00203A2F" w:rsidRPr="00B429D5" w14:paraId="280BD90C" w14:textId="77777777" w:rsidTr="00573DAD">
        <w:trPr>
          <w:trHeight w:val="362"/>
          <w:jc w:val="center"/>
        </w:trPr>
        <w:tc>
          <w:tcPr>
            <w:tcW w:w="3310" w:type="dxa"/>
            <w:shd w:val="clear" w:color="auto" w:fill="ACB9CA"/>
            <w:vAlign w:val="center"/>
          </w:tcPr>
          <w:p w14:paraId="2D706324" w14:textId="77777777" w:rsidR="00203A2F" w:rsidRPr="00B429D5" w:rsidRDefault="00203A2F" w:rsidP="00573DAD">
            <w:pPr>
              <w:rPr>
                <w:rFonts w:ascii="Calibri" w:hAnsi="Calibri" w:cs="Calibri"/>
                <w:b/>
              </w:rPr>
            </w:pPr>
            <w:r w:rsidRPr="00B429D5">
              <w:rPr>
                <w:rFonts w:ascii="Calibri" w:hAnsi="Calibri" w:cs="Calibri"/>
              </w:rPr>
              <w:t>Salary:</w:t>
            </w:r>
          </w:p>
        </w:tc>
        <w:tc>
          <w:tcPr>
            <w:tcW w:w="6449" w:type="dxa"/>
            <w:vAlign w:val="center"/>
          </w:tcPr>
          <w:p w14:paraId="4B982D3A" w14:textId="7C7E0ED1" w:rsidR="00203A2F" w:rsidRPr="00B429D5" w:rsidRDefault="00203A2F" w:rsidP="00573DAD">
            <w:pPr>
              <w:rPr>
                <w:rFonts w:ascii="Calibri" w:hAnsi="Calibri" w:cs="Calibri"/>
                <w:b/>
              </w:rPr>
            </w:pPr>
            <w:r>
              <w:rPr>
                <w:rFonts w:ascii="Calibri" w:hAnsi="Calibri" w:cs="Calibri"/>
              </w:rPr>
              <w:t xml:space="preserve">MPS + </w:t>
            </w:r>
            <w:r w:rsidRPr="00B429D5">
              <w:rPr>
                <w:rFonts w:ascii="Calibri" w:hAnsi="Calibri" w:cs="Calibri"/>
              </w:rPr>
              <w:t>TLR 2a (£3,</w:t>
            </w:r>
            <w:r w:rsidR="00AE6A97">
              <w:rPr>
                <w:rFonts w:ascii="Calibri" w:hAnsi="Calibri" w:cs="Calibri"/>
              </w:rPr>
              <w:t>527</w:t>
            </w:r>
            <w:r w:rsidRPr="00B429D5">
              <w:rPr>
                <w:rFonts w:ascii="Calibri" w:hAnsi="Calibri" w:cs="Calibri"/>
              </w:rPr>
              <w:t>)</w:t>
            </w:r>
          </w:p>
        </w:tc>
      </w:tr>
      <w:tr w:rsidR="00203A2F" w:rsidRPr="00B429D5" w14:paraId="4F4849C0" w14:textId="77777777" w:rsidTr="00573DAD">
        <w:trPr>
          <w:trHeight w:val="362"/>
          <w:jc w:val="center"/>
        </w:trPr>
        <w:tc>
          <w:tcPr>
            <w:tcW w:w="3310" w:type="dxa"/>
            <w:shd w:val="clear" w:color="auto" w:fill="ACB9CA"/>
            <w:vAlign w:val="center"/>
          </w:tcPr>
          <w:p w14:paraId="69926611" w14:textId="77777777" w:rsidR="00203A2F" w:rsidRPr="00B429D5" w:rsidRDefault="00203A2F" w:rsidP="00573DAD">
            <w:pPr>
              <w:rPr>
                <w:rFonts w:ascii="Calibri" w:hAnsi="Calibri" w:cs="Calibri"/>
                <w:b/>
              </w:rPr>
            </w:pPr>
            <w:r w:rsidRPr="00B429D5">
              <w:rPr>
                <w:rFonts w:ascii="Calibri" w:hAnsi="Calibri" w:cs="Calibri"/>
              </w:rPr>
              <w:t xml:space="preserve">Contract: </w:t>
            </w:r>
          </w:p>
        </w:tc>
        <w:tc>
          <w:tcPr>
            <w:tcW w:w="6449" w:type="dxa"/>
            <w:vAlign w:val="center"/>
          </w:tcPr>
          <w:p w14:paraId="306289AC" w14:textId="77777777" w:rsidR="00203A2F" w:rsidRPr="00B429D5" w:rsidRDefault="00203A2F" w:rsidP="00573DAD">
            <w:pPr>
              <w:rPr>
                <w:rFonts w:ascii="Calibri" w:hAnsi="Calibri" w:cs="Calibri"/>
                <w:b/>
              </w:rPr>
            </w:pPr>
            <w:r w:rsidRPr="00B429D5">
              <w:rPr>
                <w:rFonts w:ascii="Calibri" w:hAnsi="Calibri" w:cs="Calibri"/>
              </w:rPr>
              <w:t xml:space="preserve">Permanent  </w:t>
            </w:r>
          </w:p>
        </w:tc>
      </w:tr>
      <w:tr w:rsidR="00203A2F" w:rsidRPr="00B429D5" w14:paraId="1B75C39B" w14:textId="77777777" w:rsidTr="00573DAD">
        <w:trPr>
          <w:trHeight w:val="362"/>
          <w:jc w:val="center"/>
        </w:trPr>
        <w:tc>
          <w:tcPr>
            <w:tcW w:w="3310" w:type="dxa"/>
            <w:shd w:val="clear" w:color="auto" w:fill="ACB9CA"/>
            <w:vAlign w:val="center"/>
          </w:tcPr>
          <w:p w14:paraId="2342226B" w14:textId="77777777" w:rsidR="00203A2F" w:rsidRPr="00B429D5" w:rsidRDefault="00203A2F" w:rsidP="00573DAD">
            <w:pPr>
              <w:rPr>
                <w:rFonts w:ascii="Calibri" w:hAnsi="Calibri" w:cs="Calibri"/>
                <w:b/>
              </w:rPr>
            </w:pPr>
            <w:r w:rsidRPr="00B429D5">
              <w:rPr>
                <w:rFonts w:ascii="Calibri" w:hAnsi="Calibri" w:cs="Calibri"/>
              </w:rPr>
              <w:t>Reports to:</w:t>
            </w:r>
          </w:p>
        </w:tc>
        <w:tc>
          <w:tcPr>
            <w:tcW w:w="6449" w:type="dxa"/>
            <w:vAlign w:val="center"/>
          </w:tcPr>
          <w:p w14:paraId="3B2F2A47" w14:textId="438F40C6" w:rsidR="00203A2F" w:rsidRPr="003A2972" w:rsidRDefault="003A2972" w:rsidP="00573DAD">
            <w:pPr>
              <w:rPr>
                <w:rFonts w:ascii="Calibri" w:hAnsi="Calibri" w:cs="Calibri"/>
                <w:bCs/>
              </w:rPr>
            </w:pPr>
            <w:r w:rsidRPr="003A2972">
              <w:rPr>
                <w:rFonts w:ascii="Calibri" w:hAnsi="Calibri" w:cs="Calibri"/>
                <w:bCs/>
              </w:rPr>
              <w:t>Assistant Headteacher/Assistant Head of School/Head of School/Executive Headteacher</w:t>
            </w:r>
          </w:p>
        </w:tc>
      </w:tr>
    </w:tbl>
    <w:p w14:paraId="061E2C6B" w14:textId="77777777" w:rsidR="0016298B" w:rsidRPr="00B06B7C" w:rsidRDefault="0016298B" w:rsidP="00885C29">
      <w:pPr>
        <w:widowControl w:val="0"/>
        <w:rPr>
          <w:rFonts w:ascii="Calibri" w:hAnsi="Calibri" w:cs="Arial"/>
          <w:b/>
          <w:bCs/>
          <w:sz w:val="22"/>
          <w:szCs w:val="22"/>
        </w:rPr>
      </w:pPr>
    </w:p>
    <w:p w14:paraId="2D73D470" w14:textId="77777777" w:rsidR="00885C29" w:rsidRPr="00A41EF7" w:rsidRDefault="00561722" w:rsidP="00885C29">
      <w:pPr>
        <w:widowControl w:val="0"/>
        <w:rPr>
          <w:rFonts w:ascii="Calibri" w:hAnsi="Calibri" w:cs="Arial"/>
          <w:sz w:val="21"/>
          <w:szCs w:val="21"/>
        </w:rPr>
      </w:pPr>
      <w:r w:rsidRPr="00A41EF7">
        <w:rPr>
          <w:rFonts w:ascii="Calibri" w:hAnsi="Calibri" w:cs="Arial"/>
          <w:sz w:val="21"/>
          <w:szCs w:val="21"/>
        </w:rPr>
        <w:t xml:space="preserve">This </w:t>
      </w:r>
      <w:r w:rsidR="00885C29" w:rsidRPr="00A41EF7">
        <w:rPr>
          <w:rFonts w:ascii="Calibri" w:hAnsi="Calibri" w:cs="Arial"/>
          <w:bCs/>
          <w:sz w:val="21"/>
          <w:szCs w:val="21"/>
        </w:rPr>
        <w:t>job description is in line with the statutory requirement as laid out in the ‘Pay and Conditions Document</w:t>
      </w:r>
      <w:proofErr w:type="gramStart"/>
      <w:r w:rsidR="00885C29" w:rsidRPr="00A41EF7">
        <w:rPr>
          <w:rFonts w:ascii="Calibri" w:hAnsi="Calibri" w:cs="Arial"/>
          <w:bCs/>
          <w:sz w:val="21"/>
          <w:szCs w:val="21"/>
        </w:rPr>
        <w:t>’, and</w:t>
      </w:r>
      <w:proofErr w:type="gramEnd"/>
      <w:r w:rsidR="00885C29" w:rsidRPr="00A41EF7">
        <w:rPr>
          <w:rFonts w:ascii="Calibri" w:hAnsi="Calibri" w:cs="Arial"/>
          <w:bCs/>
          <w:sz w:val="21"/>
          <w:szCs w:val="21"/>
        </w:rPr>
        <w:t xml:space="preserve"> is subject to annual review. </w:t>
      </w:r>
    </w:p>
    <w:p w14:paraId="4FA98AA7" w14:textId="77777777" w:rsidR="00885C29" w:rsidRPr="00A41EF7" w:rsidRDefault="00885C29" w:rsidP="00885C29">
      <w:pPr>
        <w:widowControl w:val="0"/>
        <w:ind w:left="283"/>
        <w:rPr>
          <w:rFonts w:ascii="Calibri" w:hAnsi="Calibri" w:cs="Arial"/>
          <w:sz w:val="21"/>
          <w:szCs w:val="21"/>
        </w:rPr>
      </w:pPr>
    </w:p>
    <w:p w14:paraId="36390AD3" w14:textId="77CD9C61" w:rsidR="00885C29" w:rsidRPr="00A41EF7" w:rsidRDefault="00885C29" w:rsidP="00885C29">
      <w:pPr>
        <w:widowControl w:val="0"/>
        <w:rPr>
          <w:rFonts w:ascii="Calibri" w:hAnsi="Calibri" w:cs="Arial"/>
          <w:b/>
          <w:bCs/>
          <w:sz w:val="21"/>
          <w:szCs w:val="21"/>
        </w:rPr>
      </w:pPr>
      <w:r w:rsidRPr="00A41EF7">
        <w:rPr>
          <w:rFonts w:ascii="Calibri" w:hAnsi="Calibri" w:cs="Arial"/>
          <w:b/>
          <w:bCs/>
          <w:sz w:val="21"/>
          <w:szCs w:val="21"/>
        </w:rPr>
        <w:t>Main Purpose of the Post</w:t>
      </w:r>
      <w:r w:rsidR="00BB0102">
        <w:rPr>
          <w:rFonts w:ascii="Calibri" w:hAnsi="Calibri" w:cs="Arial"/>
          <w:b/>
          <w:bCs/>
          <w:sz w:val="21"/>
          <w:szCs w:val="21"/>
        </w:rPr>
        <w:t xml:space="preserve"> at</w:t>
      </w:r>
      <w:r w:rsidR="009C6FD4">
        <w:rPr>
          <w:rFonts w:ascii="Calibri" w:hAnsi="Calibri" w:cs="Arial"/>
          <w:b/>
          <w:bCs/>
          <w:sz w:val="21"/>
          <w:szCs w:val="21"/>
        </w:rPr>
        <w:t xml:space="preserve"> </w:t>
      </w:r>
      <w:proofErr w:type="spellStart"/>
      <w:r w:rsidR="009C6FD4">
        <w:rPr>
          <w:rFonts w:ascii="Calibri" w:hAnsi="Calibri" w:cs="Arial"/>
          <w:b/>
          <w:bCs/>
          <w:sz w:val="21"/>
          <w:szCs w:val="21"/>
        </w:rPr>
        <w:t>Withymoor</w:t>
      </w:r>
      <w:proofErr w:type="spellEnd"/>
      <w:r w:rsidR="00BB0102">
        <w:rPr>
          <w:rFonts w:ascii="Calibri" w:hAnsi="Calibri" w:cs="Arial"/>
          <w:b/>
          <w:bCs/>
          <w:sz w:val="21"/>
          <w:szCs w:val="21"/>
        </w:rPr>
        <w:t xml:space="preserve"> Primary School</w:t>
      </w:r>
    </w:p>
    <w:p w14:paraId="78C05E27" w14:textId="77777777" w:rsidR="003E0027" w:rsidRDefault="006C1A17" w:rsidP="00631770">
      <w:pPr>
        <w:widowControl w:val="0"/>
        <w:numPr>
          <w:ilvl w:val="0"/>
          <w:numId w:val="8"/>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To lead a phase of the school, being responsible for the </w:t>
      </w:r>
      <w:proofErr w:type="gramStart"/>
      <w:r w:rsidRPr="00A41EF7">
        <w:rPr>
          <w:rFonts w:ascii="Calibri" w:hAnsi="Calibri" w:cs="Arial"/>
          <w:sz w:val="21"/>
          <w:szCs w:val="21"/>
        </w:rPr>
        <w:t>day to day</w:t>
      </w:r>
      <w:proofErr w:type="gramEnd"/>
      <w:r w:rsidRPr="00A41EF7">
        <w:rPr>
          <w:rFonts w:ascii="Calibri" w:hAnsi="Calibri" w:cs="Arial"/>
          <w:sz w:val="21"/>
          <w:szCs w:val="21"/>
        </w:rPr>
        <w:t xml:space="preserve"> management of the classes within that phase.</w:t>
      </w:r>
      <w:r w:rsidR="008B4BB2" w:rsidRPr="00A41EF7">
        <w:rPr>
          <w:rFonts w:ascii="Calibri" w:hAnsi="Calibri" w:cs="Arial"/>
          <w:sz w:val="21"/>
          <w:szCs w:val="21"/>
        </w:rPr>
        <w:t xml:space="preserve"> </w:t>
      </w:r>
    </w:p>
    <w:p w14:paraId="4561188B" w14:textId="3DDB0AA2" w:rsidR="006C1A17" w:rsidRPr="00A41EF7" w:rsidRDefault="006C1A17" w:rsidP="00631770">
      <w:pPr>
        <w:widowControl w:val="0"/>
        <w:numPr>
          <w:ilvl w:val="0"/>
          <w:numId w:val="8"/>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To be aware of </w:t>
      </w:r>
      <w:r w:rsidR="003E0027">
        <w:rPr>
          <w:rFonts w:ascii="Calibri" w:hAnsi="Calibri" w:cs="Arial"/>
          <w:sz w:val="21"/>
          <w:szCs w:val="21"/>
        </w:rPr>
        <w:t>and exemplify high</w:t>
      </w:r>
      <w:r w:rsidRPr="00A41EF7">
        <w:rPr>
          <w:rFonts w:ascii="Calibri" w:hAnsi="Calibri" w:cs="Arial"/>
          <w:sz w:val="21"/>
          <w:szCs w:val="21"/>
        </w:rPr>
        <w:t xml:space="preserve"> standards of learning and teaching in all areas across the phase</w:t>
      </w:r>
    </w:p>
    <w:p w14:paraId="38F768CF" w14:textId="1581D2FF" w:rsidR="005019FF" w:rsidRPr="00A41EF7" w:rsidRDefault="005019FF" w:rsidP="005019FF">
      <w:pPr>
        <w:numPr>
          <w:ilvl w:val="0"/>
          <w:numId w:val="8"/>
        </w:numPr>
        <w:rPr>
          <w:rFonts w:ascii="Calibri" w:hAnsi="Calibri" w:cs="Arial"/>
          <w:b/>
          <w:bCs/>
          <w:smallCaps/>
          <w:sz w:val="21"/>
          <w:szCs w:val="21"/>
        </w:rPr>
      </w:pPr>
      <w:r w:rsidRPr="00A41EF7">
        <w:rPr>
          <w:rFonts w:ascii="Calibri" w:hAnsi="Calibri" w:cs="Arial"/>
          <w:sz w:val="21"/>
          <w:szCs w:val="21"/>
        </w:rPr>
        <w:t>To develop</w:t>
      </w:r>
      <w:r w:rsidR="00885C29" w:rsidRPr="00A41EF7">
        <w:rPr>
          <w:rFonts w:ascii="Calibri" w:hAnsi="Calibri" w:cs="Arial"/>
          <w:sz w:val="21"/>
          <w:szCs w:val="21"/>
        </w:rPr>
        <w:t xml:space="preserve"> high quality teaching and learning and the effective use of resources </w:t>
      </w:r>
      <w:r w:rsidRPr="00A41EF7">
        <w:rPr>
          <w:rFonts w:ascii="Calibri" w:hAnsi="Calibri" w:cs="Arial"/>
          <w:sz w:val="21"/>
          <w:szCs w:val="21"/>
        </w:rPr>
        <w:t>ensuring all pupils make</w:t>
      </w:r>
      <w:r w:rsidR="00BA202C">
        <w:rPr>
          <w:rFonts w:ascii="Calibri" w:hAnsi="Calibri" w:cs="Arial"/>
          <w:sz w:val="21"/>
          <w:szCs w:val="21"/>
        </w:rPr>
        <w:t xml:space="preserve"> at least</w:t>
      </w:r>
      <w:r w:rsidRPr="00A41EF7">
        <w:rPr>
          <w:rFonts w:ascii="Calibri" w:hAnsi="Calibri" w:cs="Arial"/>
          <w:sz w:val="21"/>
          <w:szCs w:val="21"/>
        </w:rPr>
        <w:t xml:space="preserve"> </w:t>
      </w:r>
      <w:r w:rsidR="00BB0102">
        <w:rPr>
          <w:rFonts w:ascii="Calibri" w:hAnsi="Calibri" w:cs="Arial"/>
          <w:sz w:val="21"/>
          <w:szCs w:val="21"/>
        </w:rPr>
        <w:t xml:space="preserve">good </w:t>
      </w:r>
      <w:r w:rsidRPr="00A41EF7">
        <w:rPr>
          <w:rFonts w:ascii="Calibri" w:hAnsi="Calibri" w:cs="Arial"/>
          <w:sz w:val="21"/>
          <w:szCs w:val="21"/>
        </w:rPr>
        <w:t>progress</w:t>
      </w:r>
    </w:p>
    <w:p w14:paraId="067C9EA6" w14:textId="77777777" w:rsidR="005019FF" w:rsidRDefault="005019FF" w:rsidP="005019FF">
      <w:pPr>
        <w:widowControl w:val="0"/>
        <w:numPr>
          <w:ilvl w:val="0"/>
          <w:numId w:val="8"/>
        </w:numPr>
        <w:overflowPunct w:val="0"/>
        <w:autoSpaceDE w:val="0"/>
        <w:autoSpaceDN w:val="0"/>
        <w:adjustRightInd w:val="0"/>
        <w:rPr>
          <w:rFonts w:ascii="Calibri" w:hAnsi="Calibri" w:cs="Arial"/>
          <w:sz w:val="21"/>
          <w:szCs w:val="21"/>
        </w:rPr>
      </w:pPr>
      <w:r w:rsidRPr="00A41EF7">
        <w:rPr>
          <w:rFonts w:ascii="Calibri" w:hAnsi="Calibri" w:cs="Arial"/>
          <w:sz w:val="21"/>
          <w:szCs w:val="21"/>
        </w:rPr>
        <w:t>To provide leadership which will enable a</w:t>
      </w:r>
      <w:r w:rsidR="006C1A17" w:rsidRPr="00A41EF7">
        <w:rPr>
          <w:rFonts w:ascii="Calibri" w:hAnsi="Calibri" w:cs="Arial"/>
          <w:sz w:val="21"/>
          <w:szCs w:val="21"/>
        </w:rPr>
        <w:t xml:space="preserve"> shared commitment to excellence </w:t>
      </w:r>
    </w:p>
    <w:p w14:paraId="75DF0AC9" w14:textId="0D7304D2" w:rsidR="005B7BDB" w:rsidRDefault="005B7BDB" w:rsidP="005019FF">
      <w:pPr>
        <w:widowControl w:val="0"/>
        <w:numPr>
          <w:ilvl w:val="0"/>
          <w:numId w:val="8"/>
        </w:numPr>
        <w:overflowPunct w:val="0"/>
        <w:autoSpaceDE w:val="0"/>
        <w:autoSpaceDN w:val="0"/>
        <w:adjustRightInd w:val="0"/>
        <w:rPr>
          <w:rFonts w:ascii="Calibri" w:hAnsi="Calibri" w:cs="Arial"/>
          <w:sz w:val="21"/>
          <w:szCs w:val="21"/>
        </w:rPr>
      </w:pPr>
      <w:r>
        <w:rPr>
          <w:rFonts w:ascii="Calibri" w:hAnsi="Calibri" w:cs="Arial"/>
          <w:sz w:val="21"/>
          <w:szCs w:val="21"/>
        </w:rPr>
        <w:t>To lead a</w:t>
      </w:r>
      <w:r w:rsidR="00203A2F">
        <w:rPr>
          <w:rFonts w:ascii="Calibri" w:hAnsi="Calibri" w:cs="Arial"/>
          <w:sz w:val="21"/>
          <w:szCs w:val="21"/>
        </w:rPr>
        <w:t xml:space="preserve"> </w:t>
      </w:r>
      <w:r w:rsidR="00035BB4">
        <w:rPr>
          <w:rFonts w:ascii="Calibri" w:hAnsi="Calibri" w:cs="Arial"/>
          <w:sz w:val="21"/>
          <w:szCs w:val="21"/>
        </w:rPr>
        <w:t xml:space="preserve">wider aspect of school </w:t>
      </w:r>
      <w:r w:rsidR="004103CA">
        <w:rPr>
          <w:rFonts w:ascii="Calibri" w:hAnsi="Calibri" w:cs="Arial"/>
          <w:sz w:val="21"/>
          <w:szCs w:val="21"/>
        </w:rPr>
        <w:t>provision and/or curriculum</w:t>
      </w:r>
      <w:r w:rsidR="00203A2F">
        <w:rPr>
          <w:rFonts w:ascii="Calibri" w:hAnsi="Calibri" w:cs="Arial"/>
          <w:sz w:val="21"/>
          <w:szCs w:val="21"/>
        </w:rPr>
        <w:t xml:space="preserve"> </w:t>
      </w:r>
    </w:p>
    <w:p w14:paraId="38702A16" w14:textId="702E4988" w:rsidR="003E0027" w:rsidRPr="00A41EF7" w:rsidRDefault="003E0027" w:rsidP="005019FF">
      <w:pPr>
        <w:widowControl w:val="0"/>
        <w:numPr>
          <w:ilvl w:val="0"/>
          <w:numId w:val="8"/>
        </w:numPr>
        <w:overflowPunct w:val="0"/>
        <w:autoSpaceDE w:val="0"/>
        <w:autoSpaceDN w:val="0"/>
        <w:adjustRightInd w:val="0"/>
        <w:rPr>
          <w:rFonts w:ascii="Calibri" w:hAnsi="Calibri" w:cs="Arial"/>
          <w:sz w:val="21"/>
          <w:szCs w:val="21"/>
        </w:rPr>
      </w:pPr>
      <w:r>
        <w:rPr>
          <w:rFonts w:ascii="Calibri" w:hAnsi="Calibri" w:cs="Arial"/>
          <w:sz w:val="21"/>
          <w:szCs w:val="21"/>
        </w:rPr>
        <w:t>To work with senior leaders to accelerate progress</w:t>
      </w:r>
      <w:r w:rsidR="004103CA">
        <w:rPr>
          <w:rFonts w:ascii="Calibri" w:hAnsi="Calibri" w:cs="Arial"/>
          <w:sz w:val="21"/>
          <w:szCs w:val="21"/>
        </w:rPr>
        <w:t xml:space="preserve"> of </w:t>
      </w:r>
      <w:r w:rsidR="0081175F">
        <w:rPr>
          <w:rFonts w:ascii="Calibri" w:hAnsi="Calibri" w:cs="Arial"/>
          <w:sz w:val="21"/>
          <w:szCs w:val="21"/>
        </w:rPr>
        <w:t xml:space="preserve">specified pupils </w:t>
      </w:r>
    </w:p>
    <w:p w14:paraId="08ADC1FA" w14:textId="77777777" w:rsidR="00885C29" w:rsidRPr="00A41EF7" w:rsidRDefault="00885C29" w:rsidP="00885C29">
      <w:pPr>
        <w:widowControl w:val="0"/>
        <w:rPr>
          <w:rFonts w:ascii="Calibri" w:hAnsi="Calibri" w:cs="Arial"/>
          <w:sz w:val="21"/>
          <w:szCs w:val="21"/>
        </w:rPr>
      </w:pPr>
    </w:p>
    <w:p w14:paraId="0CF7382A" w14:textId="77777777" w:rsidR="00885C29" w:rsidRPr="00A41EF7" w:rsidRDefault="00885C29" w:rsidP="00885C29">
      <w:pPr>
        <w:widowControl w:val="0"/>
        <w:rPr>
          <w:rFonts w:ascii="Calibri" w:hAnsi="Calibri" w:cs="Arial"/>
          <w:sz w:val="21"/>
          <w:szCs w:val="21"/>
        </w:rPr>
      </w:pPr>
      <w:r w:rsidRPr="00A41EF7">
        <w:rPr>
          <w:rFonts w:ascii="Calibri" w:hAnsi="Calibri" w:cs="Arial"/>
          <w:b/>
          <w:bCs/>
          <w:sz w:val="21"/>
          <w:szCs w:val="21"/>
        </w:rPr>
        <w:t>To whom the postholder reports</w:t>
      </w:r>
      <w:r w:rsidRPr="00A41EF7">
        <w:rPr>
          <w:rFonts w:ascii="Calibri" w:hAnsi="Calibri" w:cs="Arial"/>
          <w:b/>
          <w:bCs/>
          <w:sz w:val="21"/>
          <w:szCs w:val="21"/>
        </w:rPr>
        <w:tab/>
      </w:r>
    </w:p>
    <w:p w14:paraId="03325A69" w14:textId="45FE57BF" w:rsidR="00885C29" w:rsidRPr="00A41EF7" w:rsidRDefault="00885C29" w:rsidP="00885C29">
      <w:pPr>
        <w:widowControl w:val="0"/>
        <w:rPr>
          <w:rFonts w:ascii="Calibri" w:hAnsi="Calibri" w:cs="Arial"/>
          <w:sz w:val="21"/>
          <w:szCs w:val="21"/>
        </w:rPr>
      </w:pPr>
      <w:r w:rsidRPr="00A41EF7">
        <w:rPr>
          <w:rFonts w:ascii="Calibri" w:hAnsi="Calibri" w:cs="Arial"/>
          <w:sz w:val="21"/>
          <w:szCs w:val="21"/>
        </w:rPr>
        <w:t xml:space="preserve">The postholder is responsible to the </w:t>
      </w:r>
      <w:r w:rsidR="00203A2F">
        <w:rPr>
          <w:rFonts w:ascii="Calibri" w:hAnsi="Calibri" w:cs="Arial"/>
          <w:sz w:val="21"/>
          <w:szCs w:val="21"/>
        </w:rPr>
        <w:t xml:space="preserve">Head of School/Executive Headteacher </w:t>
      </w:r>
      <w:r w:rsidRPr="00A41EF7">
        <w:rPr>
          <w:rFonts w:ascii="Calibri" w:hAnsi="Calibri" w:cs="Arial"/>
          <w:sz w:val="21"/>
          <w:szCs w:val="21"/>
        </w:rPr>
        <w:t>in all matters</w:t>
      </w:r>
      <w:r w:rsidR="00085E78" w:rsidRPr="00A41EF7">
        <w:rPr>
          <w:rFonts w:ascii="Calibri" w:hAnsi="Calibri" w:cs="Arial"/>
          <w:sz w:val="21"/>
          <w:szCs w:val="21"/>
        </w:rPr>
        <w:t>.</w:t>
      </w:r>
    </w:p>
    <w:p w14:paraId="3DC315A2" w14:textId="77777777" w:rsidR="00124FB8" w:rsidRPr="00A41EF7" w:rsidRDefault="00885C29" w:rsidP="00885C29">
      <w:pPr>
        <w:widowControl w:val="0"/>
        <w:rPr>
          <w:rFonts w:ascii="Calibri" w:hAnsi="Calibri" w:cs="Arial"/>
          <w:sz w:val="21"/>
          <w:szCs w:val="21"/>
        </w:rPr>
      </w:pPr>
      <w:r w:rsidRPr="00A41EF7">
        <w:rPr>
          <w:rFonts w:ascii="Calibri" w:hAnsi="Calibri" w:cs="Arial"/>
          <w:b/>
          <w:bCs/>
          <w:sz w:val="21"/>
          <w:szCs w:val="21"/>
        </w:rPr>
        <w:t> </w:t>
      </w:r>
    </w:p>
    <w:p w14:paraId="0021B722" w14:textId="37873D7F" w:rsidR="006C1A17" w:rsidRPr="00A41EF7" w:rsidRDefault="00885C29" w:rsidP="00BB0102">
      <w:pPr>
        <w:widowControl w:val="0"/>
        <w:jc w:val="center"/>
        <w:rPr>
          <w:rFonts w:ascii="Calibri" w:hAnsi="Calibri" w:cs="Arial"/>
          <w:b/>
          <w:bCs/>
          <w:sz w:val="21"/>
          <w:szCs w:val="21"/>
        </w:rPr>
      </w:pPr>
      <w:r w:rsidRPr="00A41EF7">
        <w:rPr>
          <w:rFonts w:ascii="Calibri" w:hAnsi="Calibri" w:cs="Arial"/>
          <w:b/>
          <w:bCs/>
          <w:sz w:val="21"/>
          <w:szCs w:val="21"/>
        </w:rPr>
        <w:t>Professional Responsibilities</w:t>
      </w:r>
      <w:r w:rsidR="00124FB8" w:rsidRPr="00A41EF7">
        <w:rPr>
          <w:rFonts w:ascii="Calibri" w:hAnsi="Calibri" w:cs="Arial"/>
          <w:b/>
          <w:bCs/>
          <w:sz w:val="21"/>
          <w:szCs w:val="21"/>
        </w:rPr>
        <w:t xml:space="preserve"> of the </w:t>
      </w:r>
      <w:r w:rsidR="006C1A17" w:rsidRPr="00A41EF7">
        <w:rPr>
          <w:rFonts w:ascii="Calibri" w:hAnsi="Calibri" w:cs="Arial"/>
          <w:b/>
          <w:bCs/>
          <w:sz w:val="21"/>
          <w:szCs w:val="21"/>
        </w:rPr>
        <w:t xml:space="preserve">Phase </w:t>
      </w:r>
      <w:r w:rsidR="0072059F" w:rsidRPr="00A41EF7">
        <w:rPr>
          <w:rFonts w:ascii="Calibri" w:hAnsi="Calibri" w:cs="Arial"/>
          <w:b/>
          <w:bCs/>
          <w:sz w:val="21"/>
          <w:szCs w:val="21"/>
        </w:rPr>
        <w:t>Leader</w:t>
      </w:r>
    </w:p>
    <w:p w14:paraId="287B3E36" w14:textId="77777777" w:rsidR="00B06B7C" w:rsidRPr="00A41EF7" w:rsidRDefault="00B06B7C" w:rsidP="00B06B7C">
      <w:pPr>
        <w:widowControl w:val="0"/>
        <w:ind w:right="-694"/>
        <w:rPr>
          <w:rFonts w:ascii="Calibri" w:hAnsi="Calibri" w:cs="Arial"/>
          <w:b/>
          <w:bCs/>
          <w:sz w:val="21"/>
          <w:szCs w:val="21"/>
        </w:rPr>
      </w:pPr>
    </w:p>
    <w:p w14:paraId="1B0E7390" w14:textId="77777777" w:rsidR="00294066" w:rsidRPr="00A41EF7" w:rsidRDefault="00294066" w:rsidP="00294066">
      <w:pPr>
        <w:widowControl w:val="0"/>
        <w:ind w:right="-694"/>
        <w:rPr>
          <w:rFonts w:ascii="Calibri" w:hAnsi="Calibri" w:cs="Arial"/>
          <w:b/>
          <w:bCs/>
          <w:sz w:val="21"/>
          <w:szCs w:val="21"/>
        </w:rPr>
      </w:pPr>
      <w:r w:rsidRPr="00A41EF7">
        <w:rPr>
          <w:rFonts w:ascii="Calibri" w:hAnsi="Calibri" w:cs="Arial"/>
          <w:b/>
          <w:bCs/>
          <w:sz w:val="21"/>
          <w:szCs w:val="21"/>
        </w:rPr>
        <w:t>School Leadership</w:t>
      </w:r>
    </w:p>
    <w:p w14:paraId="14742A4A" w14:textId="35BCE024"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 xml:space="preserve">Provide support to the </w:t>
      </w:r>
      <w:r w:rsidR="00027368">
        <w:rPr>
          <w:rFonts w:ascii="Calibri" w:hAnsi="Calibri" w:cs="Arial"/>
          <w:bCs/>
          <w:sz w:val="21"/>
          <w:szCs w:val="21"/>
        </w:rPr>
        <w:t>senior leaders</w:t>
      </w:r>
      <w:r w:rsidR="00203A2F">
        <w:rPr>
          <w:rFonts w:ascii="Calibri" w:hAnsi="Calibri" w:cs="Arial"/>
          <w:bCs/>
          <w:sz w:val="21"/>
          <w:szCs w:val="21"/>
        </w:rPr>
        <w:t xml:space="preserve"> </w:t>
      </w:r>
      <w:r w:rsidR="00203A2F" w:rsidRPr="00A41EF7">
        <w:rPr>
          <w:rFonts w:ascii="Calibri" w:hAnsi="Calibri" w:cs="Arial"/>
          <w:bCs/>
          <w:sz w:val="21"/>
          <w:szCs w:val="21"/>
        </w:rPr>
        <w:t>in</w:t>
      </w:r>
      <w:r w:rsidRPr="00A41EF7">
        <w:rPr>
          <w:rFonts w:ascii="Calibri" w:hAnsi="Calibri" w:cs="Arial"/>
          <w:bCs/>
          <w:sz w:val="21"/>
          <w:szCs w:val="21"/>
        </w:rPr>
        <w:t xml:space="preserve"> the</w:t>
      </w:r>
      <w:r w:rsidR="009B4BA5">
        <w:rPr>
          <w:rFonts w:ascii="Calibri" w:hAnsi="Calibri" w:cs="Arial"/>
          <w:bCs/>
          <w:sz w:val="21"/>
          <w:szCs w:val="21"/>
        </w:rPr>
        <w:t xml:space="preserve"> leadership</w:t>
      </w:r>
      <w:r w:rsidRPr="00A41EF7">
        <w:rPr>
          <w:rFonts w:ascii="Calibri" w:hAnsi="Calibri" w:cs="Arial"/>
          <w:bCs/>
          <w:sz w:val="21"/>
          <w:szCs w:val="21"/>
        </w:rPr>
        <w:t xml:space="preserve"> management of all aspects of the day to day running of the school, ensuring that the aims, policies and values are upheld</w:t>
      </w:r>
    </w:p>
    <w:p w14:paraId="47871D98" w14:textId="77777777"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Actively encourage and support all staff within the phase, providing advice, praise and assistance to maintain the school’s high standards</w:t>
      </w:r>
    </w:p>
    <w:p w14:paraId="2587195A" w14:textId="4BC27450" w:rsidR="00294066"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 xml:space="preserve">Foster and develop good </w:t>
      </w:r>
      <w:r w:rsidR="003E0027">
        <w:rPr>
          <w:rFonts w:ascii="Calibri" w:hAnsi="Calibri" w:cs="Arial"/>
          <w:bCs/>
          <w:sz w:val="21"/>
          <w:szCs w:val="21"/>
        </w:rPr>
        <w:t xml:space="preserve">positive </w:t>
      </w:r>
      <w:r w:rsidRPr="00A41EF7">
        <w:rPr>
          <w:rFonts w:ascii="Calibri" w:hAnsi="Calibri" w:cs="Arial"/>
          <w:bCs/>
          <w:sz w:val="21"/>
          <w:szCs w:val="21"/>
        </w:rPr>
        <w:t xml:space="preserve">relationships </w:t>
      </w:r>
      <w:r w:rsidR="002F05DA">
        <w:rPr>
          <w:rFonts w:ascii="Calibri" w:hAnsi="Calibri" w:cs="Arial"/>
          <w:bCs/>
          <w:sz w:val="21"/>
          <w:szCs w:val="21"/>
        </w:rPr>
        <w:t>across the</w:t>
      </w:r>
      <w:r w:rsidRPr="00A41EF7">
        <w:rPr>
          <w:rFonts w:ascii="Calibri" w:hAnsi="Calibri" w:cs="Arial"/>
          <w:bCs/>
          <w:sz w:val="21"/>
          <w:szCs w:val="21"/>
        </w:rPr>
        <w:t xml:space="preserve"> school and </w:t>
      </w:r>
      <w:r w:rsidR="00203A2F">
        <w:rPr>
          <w:rFonts w:ascii="Calibri" w:hAnsi="Calibri" w:cs="Arial"/>
          <w:bCs/>
          <w:sz w:val="21"/>
          <w:szCs w:val="21"/>
        </w:rPr>
        <w:t>the wider school community</w:t>
      </w:r>
    </w:p>
    <w:p w14:paraId="3735D816" w14:textId="3E464EDF" w:rsidR="008F4150" w:rsidRPr="008F4150" w:rsidRDefault="00392353" w:rsidP="008F4150">
      <w:pPr>
        <w:widowControl w:val="0"/>
        <w:numPr>
          <w:ilvl w:val="0"/>
          <w:numId w:val="17"/>
        </w:numPr>
        <w:ind w:right="-694"/>
        <w:rPr>
          <w:rFonts w:ascii="Calibri" w:hAnsi="Calibri" w:cs="Arial"/>
          <w:sz w:val="21"/>
          <w:szCs w:val="21"/>
        </w:rPr>
      </w:pPr>
      <w:r>
        <w:rPr>
          <w:rFonts w:ascii="Calibri" w:hAnsi="Calibri" w:cs="Arial"/>
          <w:sz w:val="21"/>
          <w:szCs w:val="21"/>
        </w:rPr>
        <w:t xml:space="preserve">Support positive </w:t>
      </w:r>
      <w:r w:rsidR="008F4150" w:rsidRPr="00A41EF7">
        <w:rPr>
          <w:rFonts w:ascii="Calibri" w:hAnsi="Calibri" w:cs="Arial"/>
          <w:sz w:val="21"/>
          <w:szCs w:val="21"/>
        </w:rPr>
        <w:t xml:space="preserve">behaviour of the pupils </w:t>
      </w:r>
      <w:r>
        <w:rPr>
          <w:rFonts w:ascii="Calibri" w:hAnsi="Calibri" w:cs="Arial"/>
          <w:sz w:val="21"/>
          <w:szCs w:val="21"/>
        </w:rPr>
        <w:t>across the school</w:t>
      </w:r>
      <w:r w:rsidR="008F4150" w:rsidRPr="00A41EF7">
        <w:rPr>
          <w:rFonts w:ascii="Calibri" w:hAnsi="Calibri" w:cs="Arial"/>
          <w:sz w:val="21"/>
          <w:szCs w:val="21"/>
        </w:rPr>
        <w:t>, liaising with parents as necessary</w:t>
      </w:r>
    </w:p>
    <w:p w14:paraId="4AE44FF6" w14:textId="77777777" w:rsidR="00294066" w:rsidRPr="00EA71C7" w:rsidRDefault="00294066" w:rsidP="00294066">
      <w:pPr>
        <w:widowControl w:val="0"/>
        <w:numPr>
          <w:ilvl w:val="0"/>
          <w:numId w:val="17"/>
        </w:numPr>
        <w:ind w:right="-694"/>
        <w:rPr>
          <w:rFonts w:ascii="Calibri" w:hAnsi="Calibri" w:cs="Arial"/>
          <w:bCs/>
          <w:sz w:val="21"/>
          <w:szCs w:val="21"/>
        </w:rPr>
      </w:pPr>
      <w:r w:rsidRPr="00EA71C7">
        <w:rPr>
          <w:rFonts w:ascii="Calibri" w:hAnsi="Calibri" w:cs="Arial"/>
          <w:bCs/>
          <w:sz w:val="21"/>
          <w:szCs w:val="21"/>
        </w:rPr>
        <w:t xml:space="preserve">Foster and develop an atmosphere of trust and care within school </w:t>
      </w:r>
      <w:proofErr w:type="gramStart"/>
      <w:r w:rsidRPr="00EA71C7">
        <w:rPr>
          <w:rFonts w:ascii="Calibri" w:hAnsi="Calibri" w:cs="Arial"/>
          <w:bCs/>
          <w:sz w:val="21"/>
          <w:szCs w:val="21"/>
        </w:rPr>
        <w:t>in order to</w:t>
      </w:r>
      <w:proofErr w:type="gramEnd"/>
      <w:r w:rsidRPr="00EA71C7">
        <w:rPr>
          <w:rFonts w:ascii="Calibri" w:hAnsi="Calibri" w:cs="Arial"/>
          <w:bCs/>
          <w:sz w:val="21"/>
          <w:szCs w:val="21"/>
        </w:rPr>
        <w:t xml:space="preserve"> generate a healthy team approach and a climate of security.</w:t>
      </w:r>
    </w:p>
    <w:p w14:paraId="33DC6809" w14:textId="2E5C0F35"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To promote the image</w:t>
      </w:r>
      <w:r w:rsidR="00FB77EB">
        <w:rPr>
          <w:rFonts w:ascii="Calibri" w:hAnsi="Calibri" w:cs="Arial"/>
          <w:bCs/>
          <w:sz w:val="21"/>
          <w:szCs w:val="21"/>
        </w:rPr>
        <w:t xml:space="preserve"> and reputation</w:t>
      </w:r>
      <w:r w:rsidRPr="00A41EF7">
        <w:rPr>
          <w:rFonts w:ascii="Calibri" w:hAnsi="Calibri" w:cs="Arial"/>
          <w:bCs/>
          <w:sz w:val="21"/>
          <w:szCs w:val="21"/>
        </w:rPr>
        <w:t xml:space="preserve"> of the school within the local community. </w:t>
      </w:r>
    </w:p>
    <w:p w14:paraId="298FE8AE" w14:textId="77777777"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Be mindful of Health &amp; Safety regulations, carrying out regular checks of accommodations and equipment as necessary</w:t>
      </w:r>
    </w:p>
    <w:p w14:paraId="10DE12A9" w14:textId="41A97CF0"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 xml:space="preserve">Play a role in formulating, implementing, monitoring and reviewing the school </w:t>
      </w:r>
      <w:r w:rsidR="00203A2F" w:rsidRPr="00A41EF7">
        <w:rPr>
          <w:rFonts w:ascii="Calibri" w:hAnsi="Calibri" w:cs="Arial"/>
          <w:bCs/>
          <w:sz w:val="21"/>
          <w:szCs w:val="21"/>
        </w:rPr>
        <w:t>self-review</w:t>
      </w:r>
      <w:r w:rsidRPr="00A41EF7">
        <w:rPr>
          <w:rFonts w:ascii="Calibri" w:hAnsi="Calibri" w:cs="Arial"/>
          <w:bCs/>
          <w:sz w:val="21"/>
          <w:szCs w:val="21"/>
        </w:rPr>
        <w:t xml:space="preserve"> process</w:t>
      </w:r>
      <w:r w:rsidR="00FB77EB">
        <w:rPr>
          <w:rFonts w:ascii="Calibri" w:hAnsi="Calibri" w:cs="Arial"/>
          <w:bCs/>
          <w:sz w:val="21"/>
          <w:szCs w:val="21"/>
        </w:rPr>
        <w:t xml:space="preserve"> - SEF</w:t>
      </w:r>
    </w:p>
    <w:p w14:paraId="327EA0C2" w14:textId="77777777"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Play a role in formulating, implementing, monitoring and reviewing the school improvement plan – SIP</w:t>
      </w:r>
    </w:p>
    <w:p w14:paraId="3EE9F144" w14:textId="77777777" w:rsidR="00294066" w:rsidRPr="00A41EF7" w:rsidRDefault="00294066" w:rsidP="00B06B7C">
      <w:pPr>
        <w:widowControl w:val="0"/>
        <w:ind w:right="-694"/>
        <w:rPr>
          <w:rFonts w:ascii="Calibri" w:hAnsi="Calibri" w:cs="Arial"/>
          <w:b/>
          <w:bCs/>
          <w:sz w:val="21"/>
          <w:szCs w:val="21"/>
        </w:rPr>
      </w:pPr>
    </w:p>
    <w:p w14:paraId="2FD99FC9" w14:textId="77777777" w:rsidR="00B06B7C" w:rsidRPr="00A41EF7" w:rsidRDefault="00B06B7C" w:rsidP="00B06B7C">
      <w:pPr>
        <w:widowControl w:val="0"/>
        <w:ind w:right="-694"/>
        <w:rPr>
          <w:rFonts w:ascii="Calibri" w:hAnsi="Calibri" w:cs="Arial"/>
          <w:b/>
          <w:bCs/>
          <w:sz w:val="21"/>
          <w:szCs w:val="21"/>
        </w:rPr>
      </w:pPr>
      <w:r w:rsidRPr="00A41EF7">
        <w:rPr>
          <w:rFonts w:ascii="Calibri" w:hAnsi="Calibri" w:cs="Arial"/>
          <w:b/>
          <w:bCs/>
          <w:sz w:val="21"/>
          <w:szCs w:val="21"/>
        </w:rPr>
        <w:t>Phase Leadership</w:t>
      </w:r>
    </w:p>
    <w:p w14:paraId="4AD3B2F1" w14:textId="59BFC881" w:rsidR="00B06B7C" w:rsidRPr="00A41EF7" w:rsidRDefault="00B06B7C" w:rsidP="00B06B7C">
      <w:pPr>
        <w:widowControl w:val="0"/>
        <w:numPr>
          <w:ilvl w:val="0"/>
          <w:numId w:val="17"/>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To lead the phase, being responsible for the </w:t>
      </w:r>
      <w:r w:rsidR="0027214A" w:rsidRPr="00A41EF7">
        <w:rPr>
          <w:rFonts w:ascii="Calibri" w:hAnsi="Calibri" w:cs="Arial"/>
          <w:sz w:val="21"/>
          <w:szCs w:val="21"/>
        </w:rPr>
        <w:t>day-to-day</w:t>
      </w:r>
      <w:r w:rsidRPr="00A41EF7">
        <w:rPr>
          <w:rFonts w:ascii="Calibri" w:hAnsi="Calibri" w:cs="Arial"/>
          <w:sz w:val="21"/>
          <w:szCs w:val="21"/>
        </w:rPr>
        <w:t xml:space="preserve"> management</w:t>
      </w:r>
      <w:r w:rsidR="00EA71C7">
        <w:rPr>
          <w:rFonts w:ascii="Calibri" w:hAnsi="Calibri" w:cs="Arial"/>
          <w:sz w:val="21"/>
          <w:szCs w:val="21"/>
        </w:rPr>
        <w:t xml:space="preserve"> of the team</w:t>
      </w:r>
    </w:p>
    <w:p w14:paraId="3684A7FC" w14:textId="77777777" w:rsidR="001412AB" w:rsidRPr="00A41EF7" w:rsidRDefault="001412AB" w:rsidP="00B06B7C">
      <w:pPr>
        <w:widowControl w:val="0"/>
        <w:numPr>
          <w:ilvl w:val="0"/>
          <w:numId w:val="17"/>
        </w:numPr>
        <w:overflowPunct w:val="0"/>
        <w:autoSpaceDE w:val="0"/>
        <w:autoSpaceDN w:val="0"/>
        <w:adjustRightInd w:val="0"/>
        <w:rPr>
          <w:rFonts w:ascii="Calibri" w:hAnsi="Calibri" w:cs="Arial"/>
          <w:sz w:val="21"/>
          <w:szCs w:val="21"/>
        </w:rPr>
      </w:pPr>
      <w:r w:rsidRPr="00A41EF7">
        <w:rPr>
          <w:rFonts w:ascii="Calibri" w:hAnsi="Calibri" w:cs="Arial"/>
          <w:sz w:val="21"/>
          <w:szCs w:val="21"/>
        </w:rPr>
        <w:t>Organise and lead phase and staff meetings</w:t>
      </w:r>
    </w:p>
    <w:p w14:paraId="1A2D3F9F" w14:textId="26E6BFC2"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Be responsible for the behaviour of the pupils within the phase, liaising with parents as necessary</w:t>
      </w:r>
    </w:p>
    <w:p w14:paraId="54EE7EC4" w14:textId="5C9CC5CA"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Liaise with the other Phase Leaders</w:t>
      </w:r>
      <w:r w:rsidR="009B4BA5">
        <w:rPr>
          <w:rFonts w:ascii="Calibri" w:hAnsi="Calibri" w:cs="Arial"/>
          <w:sz w:val="21"/>
          <w:szCs w:val="21"/>
        </w:rPr>
        <w:t xml:space="preserve"> and external providers</w:t>
      </w:r>
      <w:r w:rsidRPr="00A41EF7">
        <w:rPr>
          <w:rFonts w:ascii="Calibri" w:hAnsi="Calibri" w:cs="Arial"/>
          <w:sz w:val="21"/>
          <w:szCs w:val="21"/>
        </w:rPr>
        <w:t xml:space="preserve"> to ensure effective transition for pupils from one year to another</w:t>
      </w:r>
      <w:r w:rsidR="00FD04FB">
        <w:rPr>
          <w:rFonts w:ascii="Calibri" w:hAnsi="Calibri" w:cs="Arial"/>
          <w:sz w:val="21"/>
          <w:szCs w:val="21"/>
        </w:rPr>
        <w:t>, including induction for pupils and parents as they start their educational journey</w:t>
      </w:r>
    </w:p>
    <w:p w14:paraId="5C821465" w14:textId="195FF950"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 xml:space="preserve">Liaise with other </w:t>
      </w:r>
      <w:r w:rsidR="00FD04FB">
        <w:rPr>
          <w:rFonts w:ascii="Calibri" w:hAnsi="Calibri" w:cs="Arial"/>
          <w:sz w:val="21"/>
          <w:szCs w:val="21"/>
        </w:rPr>
        <w:t>school</w:t>
      </w:r>
      <w:r w:rsidRPr="00A41EF7">
        <w:rPr>
          <w:rFonts w:ascii="Calibri" w:hAnsi="Calibri" w:cs="Arial"/>
          <w:sz w:val="21"/>
          <w:szCs w:val="21"/>
        </w:rPr>
        <w:t xml:space="preserve"> </w:t>
      </w:r>
      <w:r w:rsidR="00FD04FB">
        <w:rPr>
          <w:rFonts w:ascii="Calibri" w:hAnsi="Calibri" w:cs="Arial"/>
          <w:sz w:val="21"/>
          <w:szCs w:val="21"/>
        </w:rPr>
        <w:t>l</w:t>
      </w:r>
      <w:r w:rsidRPr="00A41EF7">
        <w:rPr>
          <w:rFonts w:ascii="Calibri" w:hAnsi="Calibri" w:cs="Arial"/>
          <w:sz w:val="21"/>
          <w:szCs w:val="21"/>
        </w:rPr>
        <w:t>eaders to ensure effective communication across the school</w:t>
      </w:r>
    </w:p>
    <w:p w14:paraId="055555D0" w14:textId="77777777"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lastRenderedPageBreak/>
        <w:t>Welcome and brief all students and visitors to the team</w:t>
      </w:r>
    </w:p>
    <w:p w14:paraId="35C9CE5A" w14:textId="77777777"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Oversee an effective induction programme for new members of staff to the phase</w:t>
      </w:r>
    </w:p>
    <w:p w14:paraId="19FE189B" w14:textId="77777777"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Be responsible for effective display in all areas of the phase</w:t>
      </w:r>
    </w:p>
    <w:p w14:paraId="4402B7D8" w14:textId="216AB600" w:rsidR="001412AB" w:rsidRPr="00A41EF7" w:rsidRDefault="001412AB" w:rsidP="009C6EED">
      <w:pPr>
        <w:widowControl w:val="0"/>
        <w:numPr>
          <w:ilvl w:val="0"/>
          <w:numId w:val="17"/>
        </w:numPr>
        <w:ind w:right="-694"/>
        <w:rPr>
          <w:rFonts w:ascii="Calibri" w:hAnsi="Calibri" w:cs="Arial"/>
          <w:sz w:val="21"/>
          <w:szCs w:val="21"/>
        </w:rPr>
      </w:pPr>
      <w:r w:rsidRPr="00A41EF7">
        <w:rPr>
          <w:rFonts w:ascii="Calibri" w:hAnsi="Calibri" w:cs="Arial"/>
          <w:sz w:val="21"/>
          <w:szCs w:val="21"/>
        </w:rPr>
        <w:t xml:space="preserve">Be responsible for the effective use of space within the phase, creating a warm and </w:t>
      </w:r>
      <w:r w:rsidR="00392353">
        <w:rPr>
          <w:rFonts w:ascii="Calibri" w:hAnsi="Calibri" w:cs="Arial"/>
          <w:sz w:val="21"/>
          <w:szCs w:val="21"/>
        </w:rPr>
        <w:t>engaging</w:t>
      </w:r>
      <w:r w:rsidR="00BA3071">
        <w:rPr>
          <w:rFonts w:ascii="Calibri" w:hAnsi="Calibri" w:cs="Arial"/>
          <w:sz w:val="21"/>
          <w:szCs w:val="21"/>
        </w:rPr>
        <w:t xml:space="preserve"> </w:t>
      </w:r>
      <w:r w:rsidRPr="00A41EF7">
        <w:rPr>
          <w:rFonts w:ascii="Calibri" w:hAnsi="Calibri" w:cs="Arial"/>
          <w:sz w:val="21"/>
          <w:szCs w:val="21"/>
        </w:rPr>
        <w:t xml:space="preserve">environment </w:t>
      </w:r>
    </w:p>
    <w:p w14:paraId="3753A286" w14:textId="77777777" w:rsidR="00A7344F" w:rsidRPr="00A41EF7" w:rsidRDefault="00A7344F" w:rsidP="001412AB">
      <w:pPr>
        <w:widowControl w:val="0"/>
        <w:overflowPunct w:val="0"/>
        <w:autoSpaceDE w:val="0"/>
        <w:autoSpaceDN w:val="0"/>
        <w:adjustRightInd w:val="0"/>
        <w:rPr>
          <w:rFonts w:ascii="Calibri" w:hAnsi="Calibri" w:cs="Arial"/>
          <w:b/>
          <w:sz w:val="21"/>
          <w:szCs w:val="21"/>
        </w:rPr>
      </w:pPr>
    </w:p>
    <w:p w14:paraId="2572088A" w14:textId="77777777" w:rsidR="009C6EED" w:rsidRPr="00A41EF7" w:rsidRDefault="0072059F" w:rsidP="009C6EED">
      <w:pPr>
        <w:widowControl w:val="0"/>
        <w:ind w:right="-694"/>
        <w:rPr>
          <w:rFonts w:ascii="Calibri" w:hAnsi="Calibri" w:cs="Arial"/>
          <w:b/>
          <w:sz w:val="21"/>
          <w:szCs w:val="21"/>
        </w:rPr>
      </w:pPr>
      <w:r w:rsidRPr="00A41EF7">
        <w:rPr>
          <w:rFonts w:ascii="Calibri" w:hAnsi="Calibri" w:cs="Arial"/>
          <w:b/>
          <w:sz w:val="21"/>
          <w:szCs w:val="21"/>
        </w:rPr>
        <w:t>Appraisal</w:t>
      </w:r>
    </w:p>
    <w:p w14:paraId="22BE6E1A" w14:textId="77777777" w:rsidR="00B06B7C" w:rsidRPr="00A41EF7" w:rsidRDefault="00B06B7C" w:rsidP="00B06B7C">
      <w:pPr>
        <w:widowControl w:val="0"/>
        <w:numPr>
          <w:ilvl w:val="0"/>
          <w:numId w:val="17"/>
        </w:numPr>
        <w:ind w:right="-694"/>
        <w:rPr>
          <w:rFonts w:ascii="Calibri" w:hAnsi="Calibri" w:cs="Arial"/>
          <w:sz w:val="21"/>
          <w:szCs w:val="21"/>
        </w:rPr>
      </w:pPr>
      <w:r w:rsidRPr="00A41EF7">
        <w:rPr>
          <w:rFonts w:ascii="Calibri" w:hAnsi="Calibri" w:cs="Arial"/>
          <w:sz w:val="21"/>
          <w:szCs w:val="21"/>
        </w:rPr>
        <w:t xml:space="preserve">Implement and support the </w:t>
      </w:r>
      <w:r w:rsidR="005B7BDB">
        <w:rPr>
          <w:rFonts w:ascii="Calibri" w:hAnsi="Calibri" w:cs="Arial"/>
          <w:sz w:val="21"/>
          <w:szCs w:val="21"/>
        </w:rPr>
        <w:t>a</w:t>
      </w:r>
      <w:r w:rsidR="0072059F" w:rsidRPr="00A41EF7">
        <w:rPr>
          <w:rFonts w:ascii="Calibri" w:hAnsi="Calibri" w:cs="Arial"/>
          <w:sz w:val="21"/>
          <w:szCs w:val="21"/>
        </w:rPr>
        <w:t>ppraisal process as an appraiser</w:t>
      </w:r>
    </w:p>
    <w:p w14:paraId="7E92985C" w14:textId="77777777" w:rsidR="00B06B7C" w:rsidRPr="00A41EF7" w:rsidRDefault="00B06B7C" w:rsidP="00B06B7C">
      <w:pPr>
        <w:widowControl w:val="0"/>
        <w:numPr>
          <w:ilvl w:val="0"/>
          <w:numId w:val="17"/>
        </w:numPr>
        <w:ind w:right="-694"/>
        <w:rPr>
          <w:rFonts w:ascii="Calibri" w:hAnsi="Calibri" w:cs="Arial"/>
          <w:sz w:val="21"/>
          <w:szCs w:val="21"/>
        </w:rPr>
      </w:pPr>
      <w:r w:rsidRPr="00A41EF7">
        <w:rPr>
          <w:rFonts w:ascii="Calibri" w:hAnsi="Calibri" w:cs="Arial"/>
          <w:sz w:val="21"/>
          <w:szCs w:val="21"/>
        </w:rPr>
        <w:t>Carry out teaching observations</w:t>
      </w:r>
      <w:r w:rsidR="0072059F" w:rsidRPr="00A41EF7">
        <w:rPr>
          <w:rFonts w:ascii="Calibri" w:hAnsi="Calibri" w:cs="Arial"/>
          <w:sz w:val="21"/>
          <w:szCs w:val="21"/>
        </w:rPr>
        <w:t xml:space="preserve"> and monitoring</w:t>
      </w:r>
      <w:r w:rsidRPr="00A41EF7">
        <w:rPr>
          <w:rFonts w:ascii="Calibri" w:hAnsi="Calibri" w:cs="Arial"/>
          <w:sz w:val="21"/>
          <w:szCs w:val="21"/>
        </w:rPr>
        <w:t xml:space="preserve"> across the school to ensure quality of delivery, effective classroom organisation, behaviour management, use of support staff and learning outcomes</w:t>
      </w:r>
    </w:p>
    <w:p w14:paraId="58EBF51C" w14:textId="77777777" w:rsidR="00AB67EF" w:rsidRPr="00A41EF7" w:rsidRDefault="00AB67EF" w:rsidP="00AB67EF">
      <w:pPr>
        <w:widowControl w:val="0"/>
        <w:numPr>
          <w:ilvl w:val="0"/>
          <w:numId w:val="17"/>
        </w:numPr>
        <w:tabs>
          <w:tab w:val="left" w:pos="1699"/>
          <w:tab w:val="left" w:pos="4251"/>
        </w:tabs>
        <w:ind w:right="-694"/>
        <w:rPr>
          <w:rFonts w:ascii="Calibri" w:hAnsi="Calibri" w:cs="Arial"/>
          <w:sz w:val="21"/>
          <w:szCs w:val="21"/>
        </w:rPr>
      </w:pPr>
      <w:r w:rsidRPr="00A41EF7">
        <w:rPr>
          <w:rFonts w:ascii="Calibri" w:hAnsi="Calibri" w:cs="Arial"/>
          <w:sz w:val="21"/>
          <w:szCs w:val="21"/>
        </w:rPr>
        <w:t xml:space="preserve">Lead, develop and enhance the teaching practice of others through </w:t>
      </w:r>
      <w:r w:rsidRPr="00A41EF7">
        <w:rPr>
          <w:rFonts w:ascii="Calibri" w:hAnsi="Calibri" w:cs="Arial"/>
          <w:bCs/>
          <w:sz w:val="21"/>
          <w:szCs w:val="21"/>
        </w:rPr>
        <w:t>monitoring the quality of teaching and learning and sharing judgements with teachers and support staff as appropriate</w:t>
      </w:r>
    </w:p>
    <w:p w14:paraId="6F271E64" w14:textId="77777777" w:rsidR="00AB67EF" w:rsidRPr="00A41EF7" w:rsidRDefault="00AB67EF" w:rsidP="00AB67EF">
      <w:pPr>
        <w:widowControl w:val="0"/>
        <w:numPr>
          <w:ilvl w:val="0"/>
          <w:numId w:val="17"/>
        </w:numPr>
        <w:tabs>
          <w:tab w:val="left" w:pos="1699"/>
          <w:tab w:val="left" w:pos="4251"/>
        </w:tabs>
        <w:ind w:right="-694"/>
        <w:rPr>
          <w:rFonts w:ascii="Calibri" w:hAnsi="Calibri" w:cs="Arial"/>
          <w:sz w:val="21"/>
          <w:szCs w:val="21"/>
        </w:rPr>
      </w:pPr>
      <w:r w:rsidRPr="00A41EF7">
        <w:rPr>
          <w:rFonts w:ascii="Calibri" w:hAnsi="Calibri" w:cs="Arial"/>
          <w:bCs/>
          <w:sz w:val="21"/>
          <w:szCs w:val="21"/>
        </w:rPr>
        <w:t>Identifying key professional development needs</w:t>
      </w:r>
    </w:p>
    <w:p w14:paraId="4AC5DFC2" w14:textId="77777777" w:rsidR="00B06B7C" w:rsidRPr="00A41EF7" w:rsidRDefault="00B06B7C" w:rsidP="00B06B7C">
      <w:pPr>
        <w:widowControl w:val="0"/>
        <w:ind w:left="720" w:right="-694"/>
        <w:rPr>
          <w:rFonts w:ascii="Calibri" w:hAnsi="Calibri" w:cs="Arial"/>
          <w:sz w:val="21"/>
          <w:szCs w:val="21"/>
        </w:rPr>
      </w:pPr>
    </w:p>
    <w:p w14:paraId="2425F204" w14:textId="77777777" w:rsidR="005B7BDB" w:rsidRPr="00A41EF7" w:rsidRDefault="00B06B7C" w:rsidP="00B06B7C">
      <w:pPr>
        <w:widowControl w:val="0"/>
        <w:ind w:right="-694"/>
        <w:rPr>
          <w:rFonts w:ascii="Calibri" w:hAnsi="Calibri" w:cs="Arial"/>
          <w:b/>
          <w:bCs/>
          <w:sz w:val="21"/>
          <w:szCs w:val="21"/>
        </w:rPr>
      </w:pPr>
      <w:r w:rsidRPr="00A41EF7">
        <w:rPr>
          <w:rFonts w:ascii="Calibri" w:hAnsi="Calibri" w:cs="Arial"/>
          <w:b/>
          <w:bCs/>
          <w:sz w:val="21"/>
          <w:szCs w:val="21"/>
        </w:rPr>
        <w:t>Curriculum</w:t>
      </w:r>
    </w:p>
    <w:p w14:paraId="5EC24371" w14:textId="0FE3B1B6" w:rsidR="005B7BDB" w:rsidRPr="005B7BDB" w:rsidRDefault="005B7BDB" w:rsidP="00B06B7C">
      <w:pPr>
        <w:numPr>
          <w:ilvl w:val="0"/>
          <w:numId w:val="19"/>
        </w:numPr>
        <w:rPr>
          <w:rStyle w:val="Strong1"/>
          <w:rFonts w:ascii="Calibri" w:hAnsi="Calibri"/>
          <w:b w:val="0"/>
          <w:sz w:val="21"/>
          <w:szCs w:val="21"/>
        </w:rPr>
      </w:pPr>
      <w:r w:rsidRPr="005B7BDB">
        <w:rPr>
          <w:rStyle w:val="Strong1"/>
          <w:rFonts w:ascii="Calibri" w:hAnsi="Calibri"/>
          <w:b w:val="0"/>
          <w:sz w:val="21"/>
          <w:szCs w:val="21"/>
        </w:rPr>
        <w:t>To lead</w:t>
      </w:r>
      <w:r>
        <w:rPr>
          <w:rStyle w:val="Strong1"/>
          <w:rFonts w:ascii="Calibri" w:hAnsi="Calibri"/>
          <w:b w:val="0"/>
          <w:sz w:val="21"/>
          <w:szCs w:val="21"/>
        </w:rPr>
        <w:t xml:space="preserve"> a curriculum area effectively through</w:t>
      </w:r>
      <w:r w:rsidR="0081002F">
        <w:rPr>
          <w:rStyle w:val="Strong1"/>
          <w:rFonts w:ascii="Calibri" w:hAnsi="Calibri"/>
          <w:b w:val="0"/>
          <w:sz w:val="21"/>
          <w:szCs w:val="21"/>
        </w:rPr>
        <w:t>out</w:t>
      </w:r>
      <w:r w:rsidR="00BB54D5">
        <w:rPr>
          <w:rStyle w:val="Strong1"/>
          <w:rFonts w:ascii="Calibri" w:hAnsi="Calibri"/>
          <w:b w:val="0"/>
          <w:sz w:val="21"/>
          <w:szCs w:val="21"/>
        </w:rPr>
        <w:t xml:space="preserve"> the whole</w:t>
      </w:r>
      <w:r>
        <w:rPr>
          <w:rStyle w:val="Strong1"/>
          <w:rFonts w:ascii="Calibri" w:hAnsi="Calibri"/>
          <w:b w:val="0"/>
          <w:sz w:val="21"/>
          <w:szCs w:val="21"/>
        </w:rPr>
        <w:t xml:space="preserve"> school</w:t>
      </w:r>
      <w:r w:rsidR="0081002F">
        <w:rPr>
          <w:rStyle w:val="Strong1"/>
          <w:rFonts w:ascii="Calibri" w:hAnsi="Calibri"/>
          <w:b w:val="0"/>
          <w:sz w:val="21"/>
          <w:szCs w:val="21"/>
        </w:rPr>
        <w:t xml:space="preserve"> – to be decided</w:t>
      </w:r>
    </w:p>
    <w:p w14:paraId="5DA22489" w14:textId="1064815E" w:rsidR="00B06B7C" w:rsidRPr="00A41EF7" w:rsidRDefault="00B06B7C" w:rsidP="00B06B7C">
      <w:pPr>
        <w:numPr>
          <w:ilvl w:val="0"/>
          <w:numId w:val="19"/>
        </w:numPr>
        <w:rPr>
          <w:rStyle w:val="Strong1"/>
          <w:rFonts w:ascii="Calibri" w:hAnsi="Calibri"/>
          <w:sz w:val="21"/>
          <w:szCs w:val="21"/>
        </w:rPr>
      </w:pPr>
      <w:r w:rsidRPr="00A41EF7">
        <w:rPr>
          <w:rStyle w:val="Strong1"/>
          <w:rFonts w:ascii="Calibri" w:hAnsi="Calibri"/>
          <w:b w:val="0"/>
          <w:sz w:val="21"/>
          <w:szCs w:val="21"/>
        </w:rPr>
        <w:t xml:space="preserve">Work with the </w:t>
      </w:r>
      <w:r w:rsidR="00EA71C7">
        <w:rPr>
          <w:rStyle w:val="Strong1"/>
          <w:rFonts w:ascii="Calibri" w:hAnsi="Calibri"/>
          <w:b w:val="0"/>
          <w:sz w:val="21"/>
          <w:szCs w:val="21"/>
        </w:rPr>
        <w:t>senior leaders</w:t>
      </w:r>
      <w:r w:rsidRPr="00A41EF7">
        <w:rPr>
          <w:rStyle w:val="Strong1"/>
          <w:rFonts w:ascii="Calibri" w:hAnsi="Calibri"/>
          <w:b w:val="0"/>
          <w:sz w:val="21"/>
          <w:szCs w:val="21"/>
        </w:rPr>
        <w:t xml:space="preserve"> to </w:t>
      </w:r>
      <w:r w:rsidRPr="00A41EF7">
        <w:rPr>
          <w:rFonts w:ascii="Calibri" w:eastAsia="ヒラギノ角ゴ Pro W3" w:hAnsi="Calibri"/>
          <w:sz w:val="21"/>
          <w:szCs w:val="21"/>
        </w:rPr>
        <w:t xml:space="preserve">lead, develop and enhance the teaching of strategies which support the development of </w:t>
      </w:r>
      <w:r w:rsidR="00AB67EF" w:rsidRPr="00A41EF7">
        <w:rPr>
          <w:rFonts w:ascii="Calibri" w:eastAsia="ヒラギノ角ゴ Pro W3" w:hAnsi="Calibri"/>
          <w:sz w:val="21"/>
          <w:szCs w:val="21"/>
        </w:rPr>
        <w:t>all aspects of the curriculum</w:t>
      </w:r>
    </w:p>
    <w:p w14:paraId="3060777C" w14:textId="77777777" w:rsidR="00B06B7C" w:rsidRPr="00A41EF7" w:rsidRDefault="00B06B7C" w:rsidP="00B06B7C">
      <w:pPr>
        <w:numPr>
          <w:ilvl w:val="0"/>
          <w:numId w:val="19"/>
        </w:numPr>
        <w:rPr>
          <w:rFonts w:ascii="Calibri" w:eastAsia="ヒラギノ角ゴ Pro W3" w:hAnsi="Calibri"/>
          <w:sz w:val="21"/>
          <w:szCs w:val="21"/>
        </w:rPr>
      </w:pPr>
      <w:r w:rsidRPr="00A41EF7">
        <w:rPr>
          <w:rFonts w:ascii="Calibri" w:eastAsia="ヒラギノ角ゴ Pro W3" w:hAnsi="Calibri"/>
          <w:sz w:val="21"/>
          <w:szCs w:val="21"/>
        </w:rPr>
        <w:t>Create a climate, which enables all staff to develop and maintain positive values and attitudes towards cross-curricula work</w:t>
      </w:r>
    </w:p>
    <w:p w14:paraId="7FD4901B" w14:textId="77777777" w:rsidR="0072059F" w:rsidRPr="00A41EF7" w:rsidRDefault="00D43F75" w:rsidP="00B06B7C">
      <w:pPr>
        <w:numPr>
          <w:ilvl w:val="0"/>
          <w:numId w:val="19"/>
        </w:numPr>
        <w:rPr>
          <w:rFonts w:ascii="Calibri" w:eastAsia="ヒラギノ角ゴ Pro W3" w:hAnsi="Calibri"/>
          <w:sz w:val="21"/>
          <w:szCs w:val="21"/>
        </w:rPr>
      </w:pPr>
      <w:r w:rsidRPr="00A41EF7">
        <w:rPr>
          <w:rFonts w:ascii="Calibri" w:eastAsia="ヒラギノ角ゴ Pro W3" w:hAnsi="Calibri"/>
          <w:sz w:val="21"/>
          <w:szCs w:val="21"/>
        </w:rPr>
        <w:t xml:space="preserve">Ensure that the </w:t>
      </w:r>
      <w:r w:rsidR="000D2129" w:rsidRPr="00A41EF7">
        <w:rPr>
          <w:rFonts w:ascii="Calibri" w:eastAsia="ヒラギノ角ゴ Pro W3" w:hAnsi="Calibri"/>
          <w:sz w:val="21"/>
          <w:szCs w:val="21"/>
        </w:rPr>
        <w:t>phase</w:t>
      </w:r>
      <w:r w:rsidR="0072059F" w:rsidRPr="00A41EF7">
        <w:rPr>
          <w:rFonts w:ascii="Calibri" w:eastAsia="ヒラギノ角ゴ Pro W3" w:hAnsi="Calibri"/>
          <w:sz w:val="21"/>
          <w:szCs w:val="21"/>
        </w:rPr>
        <w:t xml:space="preserve"> curriculum is engaging</w:t>
      </w:r>
      <w:r w:rsidR="00F33BB9" w:rsidRPr="00A41EF7">
        <w:rPr>
          <w:rFonts w:ascii="Calibri" w:eastAsia="ヒラギノ角ゴ Pro W3" w:hAnsi="Calibri"/>
          <w:sz w:val="21"/>
          <w:szCs w:val="21"/>
        </w:rPr>
        <w:t xml:space="preserve">, exciting and relevant and reflects all aspects of </w:t>
      </w:r>
      <w:r w:rsidR="005B7BDB">
        <w:rPr>
          <w:rFonts w:ascii="Calibri" w:eastAsia="ヒラギノ角ゴ Pro W3" w:hAnsi="Calibri"/>
          <w:sz w:val="21"/>
          <w:szCs w:val="21"/>
        </w:rPr>
        <w:t>PSHE and our school values</w:t>
      </w:r>
    </w:p>
    <w:p w14:paraId="18A967A1" w14:textId="77777777" w:rsidR="00B06B7C" w:rsidRPr="00A41EF7" w:rsidRDefault="00B06B7C" w:rsidP="00B06B7C">
      <w:pPr>
        <w:widowControl w:val="0"/>
        <w:numPr>
          <w:ilvl w:val="0"/>
          <w:numId w:val="18"/>
        </w:numPr>
        <w:ind w:right="-694"/>
        <w:rPr>
          <w:rFonts w:ascii="Calibri" w:hAnsi="Calibri" w:cs="Arial"/>
          <w:sz w:val="21"/>
          <w:szCs w:val="21"/>
        </w:rPr>
      </w:pPr>
      <w:r w:rsidRPr="00A41EF7">
        <w:rPr>
          <w:rFonts w:ascii="Calibri" w:hAnsi="Calibri" w:cs="Arial"/>
          <w:bCs/>
          <w:sz w:val="21"/>
          <w:szCs w:val="21"/>
        </w:rPr>
        <w:t xml:space="preserve">Ensure that key professional development needs are addressed through the provision of </w:t>
      </w:r>
      <w:proofErr w:type="gramStart"/>
      <w:r w:rsidRPr="00A41EF7">
        <w:rPr>
          <w:rFonts w:ascii="Calibri" w:hAnsi="Calibri" w:cs="Arial"/>
          <w:bCs/>
          <w:sz w:val="21"/>
          <w:szCs w:val="21"/>
        </w:rPr>
        <w:t>high quality</w:t>
      </w:r>
      <w:proofErr w:type="gramEnd"/>
      <w:r w:rsidRPr="00A41EF7">
        <w:rPr>
          <w:rFonts w:ascii="Calibri" w:hAnsi="Calibri" w:cs="Arial"/>
          <w:bCs/>
          <w:sz w:val="21"/>
          <w:szCs w:val="21"/>
        </w:rPr>
        <w:t xml:space="preserve"> coaching and mentoring</w:t>
      </w:r>
    </w:p>
    <w:p w14:paraId="35F93CDE" w14:textId="62322B5E" w:rsidR="00B06B7C" w:rsidRPr="00A41EF7" w:rsidRDefault="00B06B7C" w:rsidP="005939F7">
      <w:pPr>
        <w:widowControl w:val="0"/>
        <w:numPr>
          <w:ilvl w:val="0"/>
          <w:numId w:val="18"/>
        </w:numPr>
        <w:ind w:right="-694"/>
        <w:rPr>
          <w:rFonts w:ascii="Calibri" w:hAnsi="Calibri" w:cs="Arial"/>
          <w:sz w:val="21"/>
          <w:szCs w:val="21"/>
        </w:rPr>
      </w:pPr>
      <w:r w:rsidRPr="00A41EF7">
        <w:rPr>
          <w:rFonts w:ascii="Calibri" w:hAnsi="Calibri" w:cs="Arial"/>
          <w:sz w:val="21"/>
          <w:szCs w:val="21"/>
        </w:rPr>
        <w:t xml:space="preserve">Monitor and evaluate planning as part of school </w:t>
      </w:r>
      <w:r w:rsidR="003E0027" w:rsidRPr="00A41EF7">
        <w:rPr>
          <w:rFonts w:ascii="Calibri" w:hAnsi="Calibri" w:cs="Arial"/>
          <w:sz w:val="21"/>
          <w:szCs w:val="21"/>
        </w:rPr>
        <w:t>self-review</w:t>
      </w:r>
      <w:r w:rsidRPr="00A41EF7">
        <w:rPr>
          <w:rFonts w:ascii="Calibri" w:hAnsi="Calibri" w:cs="Arial"/>
          <w:sz w:val="21"/>
          <w:szCs w:val="21"/>
        </w:rPr>
        <w:t xml:space="preserve"> —assessment for learning, progression, differentiation, effective use of resources, SEND provision. Feedback outcomes to the SLT and implement necessary actions as a result</w:t>
      </w:r>
    </w:p>
    <w:p w14:paraId="35A0DF06" w14:textId="77777777" w:rsidR="00A065C2" w:rsidRPr="005B7BDB" w:rsidRDefault="00A065C2" w:rsidP="006458FA">
      <w:pPr>
        <w:widowControl w:val="0"/>
        <w:numPr>
          <w:ilvl w:val="0"/>
          <w:numId w:val="18"/>
        </w:numPr>
        <w:ind w:right="-694"/>
        <w:rPr>
          <w:rFonts w:ascii="Calibri" w:hAnsi="Calibri" w:cs="Arial"/>
          <w:sz w:val="21"/>
          <w:szCs w:val="21"/>
        </w:rPr>
      </w:pPr>
      <w:r w:rsidRPr="005B7BDB">
        <w:rPr>
          <w:rFonts w:ascii="Calibri" w:eastAsia="ヒラギノ角ゴ Pro W3" w:hAnsi="Calibri"/>
          <w:sz w:val="21"/>
          <w:szCs w:val="21"/>
        </w:rPr>
        <w:t>D</w:t>
      </w:r>
      <w:r w:rsidR="00B06B7C" w:rsidRPr="005B7BDB">
        <w:rPr>
          <w:rFonts w:ascii="Calibri" w:eastAsia="ヒラギノ角ゴ Pro W3" w:hAnsi="Calibri"/>
          <w:sz w:val="21"/>
          <w:szCs w:val="21"/>
        </w:rPr>
        <w:t xml:space="preserve">evelop </w:t>
      </w:r>
      <w:r w:rsidRPr="005B7BDB">
        <w:rPr>
          <w:rFonts w:ascii="Calibri" w:eastAsia="ヒラギノ角ゴ Pro W3" w:hAnsi="Calibri"/>
          <w:sz w:val="21"/>
          <w:szCs w:val="21"/>
        </w:rPr>
        <w:t xml:space="preserve">our </w:t>
      </w:r>
      <w:r w:rsidR="005B7BDB" w:rsidRPr="005B7BDB">
        <w:rPr>
          <w:rFonts w:ascii="Calibri" w:eastAsia="ヒラギノ角ゴ Pro W3" w:hAnsi="Calibri"/>
          <w:sz w:val="21"/>
          <w:szCs w:val="21"/>
        </w:rPr>
        <w:t>v</w:t>
      </w:r>
      <w:r w:rsidR="00B06B7C" w:rsidRPr="005B7BDB">
        <w:rPr>
          <w:rFonts w:ascii="Calibri" w:eastAsia="ヒラギノ角ゴ Pro W3" w:hAnsi="Calibri"/>
          <w:sz w:val="21"/>
          <w:szCs w:val="21"/>
        </w:rPr>
        <w:t>alues education further to ensure strong moral standards</w:t>
      </w:r>
    </w:p>
    <w:p w14:paraId="7798C2DE" w14:textId="77777777" w:rsidR="00A065C2" w:rsidRPr="00A41EF7" w:rsidRDefault="00A065C2" w:rsidP="00B06B7C">
      <w:pPr>
        <w:widowControl w:val="0"/>
        <w:ind w:right="-694"/>
        <w:rPr>
          <w:rFonts w:ascii="Calibri" w:hAnsi="Calibri" w:cs="Arial"/>
          <w:sz w:val="21"/>
          <w:szCs w:val="21"/>
        </w:rPr>
      </w:pPr>
    </w:p>
    <w:p w14:paraId="3A78A8BF" w14:textId="77777777" w:rsidR="00B06B7C" w:rsidRPr="00A41EF7" w:rsidRDefault="00B06B7C" w:rsidP="00B06B7C">
      <w:pPr>
        <w:widowControl w:val="0"/>
        <w:ind w:right="-694"/>
        <w:rPr>
          <w:rFonts w:ascii="Calibri" w:hAnsi="Calibri" w:cs="Arial"/>
          <w:b/>
          <w:sz w:val="21"/>
          <w:szCs w:val="21"/>
        </w:rPr>
      </w:pPr>
      <w:r w:rsidRPr="00A41EF7">
        <w:rPr>
          <w:rFonts w:ascii="Calibri" w:hAnsi="Calibri" w:cs="Arial"/>
          <w:b/>
          <w:sz w:val="21"/>
          <w:szCs w:val="21"/>
        </w:rPr>
        <w:t>Assessment</w:t>
      </w:r>
    </w:p>
    <w:p w14:paraId="41EE8905" w14:textId="720CC6DA" w:rsidR="00F33BB9" w:rsidRPr="00A41EF7" w:rsidRDefault="00F33BB9" w:rsidP="00B06B7C">
      <w:pPr>
        <w:widowControl w:val="0"/>
        <w:numPr>
          <w:ilvl w:val="0"/>
          <w:numId w:val="20"/>
        </w:numPr>
        <w:ind w:right="-694"/>
        <w:rPr>
          <w:rFonts w:ascii="Calibri" w:hAnsi="Calibri" w:cs="Arial"/>
          <w:sz w:val="21"/>
          <w:szCs w:val="21"/>
        </w:rPr>
      </w:pPr>
      <w:r w:rsidRPr="00A41EF7">
        <w:rPr>
          <w:rFonts w:ascii="Calibri" w:hAnsi="Calibri" w:cs="Arial"/>
          <w:sz w:val="21"/>
          <w:szCs w:val="21"/>
        </w:rPr>
        <w:t xml:space="preserve">Working with </w:t>
      </w:r>
      <w:r w:rsidR="00EA71C7">
        <w:rPr>
          <w:rFonts w:ascii="Calibri" w:hAnsi="Calibri" w:cs="Arial"/>
          <w:sz w:val="21"/>
          <w:szCs w:val="21"/>
        </w:rPr>
        <w:t>senior leaders</w:t>
      </w:r>
      <w:r w:rsidRPr="00A41EF7">
        <w:rPr>
          <w:rFonts w:ascii="Calibri" w:hAnsi="Calibri" w:cs="Arial"/>
          <w:sz w:val="21"/>
          <w:szCs w:val="21"/>
        </w:rPr>
        <w:t xml:space="preserve"> to be aware of </w:t>
      </w:r>
      <w:r w:rsidR="003E0027">
        <w:rPr>
          <w:rFonts w:ascii="Calibri" w:hAnsi="Calibri" w:cs="Arial"/>
          <w:sz w:val="21"/>
          <w:szCs w:val="21"/>
        </w:rPr>
        <w:t xml:space="preserve">and maintain high </w:t>
      </w:r>
      <w:r w:rsidRPr="00A41EF7">
        <w:rPr>
          <w:rFonts w:ascii="Calibri" w:hAnsi="Calibri" w:cs="Arial"/>
          <w:sz w:val="21"/>
          <w:szCs w:val="21"/>
        </w:rPr>
        <w:t>standards across the phase</w:t>
      </w:r>
    </w:p>
    <w:p w14:paraId="770B524A" w14:textId="10A4BC33" w:rsidR="00F33BB9" w:rsidRPr="00A41EF7" w:rsidRDefault="00F33BB9" w:rsidP="00F33BB9">
      <w:pPr>
        <w:numPr>
          <w:ilvl w:val="0"/>
          <w:numId w:val="20"/>
        </w:numPr>
        <w:tabs>
          <w:tab w:val="left" w:pos="0"/>
        </w:tabs>
        <w:rPr>
          <w:rFonts w:ascii="Calibri" w:eastAsia="ヒラギノ角ゴ Pro W3" w:hAnsi="Calibri"/>
          <w:sz w:val="21"/>
          <w:szCs w:val="21"/>
        </w:rPr>
      </w:pPr>
      <w:r w:rsidRPr="00A41EF7">
        <w:rPr>
          <w:rFonts w:ascii="Calibri" w:hAnsi="Calibri" w:cs="Arial"/>
          <w:sz w:val="21"/>
          <w:szCs w:val="21"/>
        </w:rPr>
        <w:t>Carry out moderation of work across the phase</w:t>
      </w:r>
      <w:r w:rsidR="00584A4C">
        <w:rPr>
          <w:rFonts w:ascii="Calibri" w:hAnsi="Calibri" w:cs="Arial"/>
          <w:sz w:val="21"/>
          <w:szCs w:val="21"/>
        </w:rPr>
        <w:t xml:space="preserve"> and ensure and </w:t>
      </w:r>
      <w:r w:rsidR="00DB58D7">
        <w:rPr>
          <w:rFonts w:ascii="Calibri" w:hAnsi="Calibri" w:cs="Arial"/>
          <w:sz w:val="21"/>
          <w:szCs w:val="21"/>
        </w:rPr>
        <w:t>accurate assessment picture</w:t>
      </w:r>
    </w:p>
    <w:p w14:paraId="0860DA0C" w14:textId="461A5EF4" w:rsidR="00F33BB9" w:rsidRPr="00A41EF7" w:rsidRDefault="00F33BB9" w:rsidP="00F33BB9">
      <w:pPr>
        <w:numPr>
          <w:ilvl w:val="0"/>
          <w:numId w:val="20"/>
        </w:numPr>
        <w:tabs>
          <w:tab w:val="left" w:pos="0"/>
        </w:tabs>
        <w:rPr>
          <w:rFonts w:ascii="Calibri" w:eastAsia="ヒラギノ角ゴ Pro W3" w:hAnsi="Calibri"/>
          <w:sz w:val="21"/>
          <w:szCs w:val="21"/>
        </w:rPr>
      </w:pPr>
      <w:r w:rsidRPr="00A41EF7">
        <w:rPr>
          <w:rFonts w:ascii="Calibri" w:hAnsi="Calibri" w:cs="Arial"/>
          <w:sz w:val="21"/>
          <w:szCs w:val="21"/>
        </w:rPr>
        <w:t>To oversee the effectiveness of intervention</w:t>
      </w:r>
      <w:r w:rsidR="003E0027">
        <w:rPr>
          <w:rFonts w:ascii="Calibri" w:hAnsi="Calibri" w:cs="Arial"/>
          <w:sz w:val="21"/>
          <w:szCs w:val="21"/>
        </w:rPr>
        <w:t>s</w:t>
      </w:r>
      <w:r w:rsidRPr="00A41EF7">
        <w:rPr>
          <w:rFonts w:ascii="Calibri" w:hAnsi="Calibri" w:cs="Arial"/>
          <w:sz w:val="21"/>
          <w:szCs w:val="21"/>
        </w:rPr>
        <w:t xml:space="preserve"> across the phase</w:t>
      </w:r>
    </w:p>
    <w:p w14:paraId="0699A6E6" w14:textId="77777777" w:rsidR="00B06B7C" w:rsidRDefault="00F33BB9" w:rsidP="00B06B7C">
      <w:pPr>
        <w:widowControl w:val="0"/>
        <w:numPr>
          <w:ilvl w:val="0"/>
          <w:numId w:val="20"/>
        </w:numPr>
        <w:ind w:right="-694"/>
        <w:rPr>
          <w:rFonts w:ascii="Calibri" w:hAnsi="Calibri" w:cs="Arial"/>
          <w:sz w:val="21"/>
          <w:szCs w:val="21"/>
        </w:rPr>
      </w:pPr>
      <w:r w:rsidRPr="00A41EF7">
        <w:rPr>
          <w:rFonts w:ascii="Calibri" w:hAnsi="Calibri" w:cs="Arial"/>
          <w:sz w:val="21"/>
          <w:szCs w:val="21"/>
        </w:rPr>
        <w:t xml:space="preserve">Use data and pupil outcomes </w:t>
      </w:r>
      <w:r w:rsidR="00B06B7C" w:rsidRPr="00A41EF7">
        <w:rPr>
          <w:rFonts w:ascii="Calibri" w:hAnsi="Calibri" w:cs="Arial"/>
          <w:sz w:val="21"/>
          <w:szCs w:val="21"/>
        </w:rPr>
        <w:t>to monitor progress of children across the school</w:t>
      </w:r>
      <w:r w:rsidR="009B38FF">
        <w:rPr>
          <w:rFonts w:ascii="Calibri" w:hAnsi="Calibri" w:cs="Arial"/>
          <w:sz w:val="21"/>
          <w:szCs w:val="21"/>
        </w:rPr>
        <w:t>,</w:t>
      </w:r>
      <w:r w:rsidR="00B06B7C" w:rsidRPr="00A41EF7">
        <w:rPr>
          <w:rFonts w:ascii="Calibri" w:hAnsi="Calibri" w:cs="Arial"/>
          <w:sz w:val="21"/>
          <w:szCs w:val="21"/>
        </w:rPr>
        <w:t xml:space="preserve"> action planning where necessary and with a view to setting and getting targets </w:t>
      </w:r>
      <w:r w:rsidRPr="00A41EF7">
        <w:rPr>
          <w:rFonts w:ascii="Calibri" w:hAnsi="Calibri" w:cs="Arial"/>
          <w:sz w:val="21"/>
          <w:szCs w:val="21"/>
        </w:rPr>
        <w:t>for further school improvement</w:t>
      </w:r>
      <w:r w:rsidR="00B06B7C" w:rsidRPr="00A41EF7">
        <w:rPr>
          <w:rFonts w:ascii="Calibri" w:hAnsi="Calibri" w:cs="Arial"/>
          <w:sz w:val="21"/>
          <w:szCs w:val="21"/>
        </w:rPr>
        <w:t>.</w:t>
      </w:r>
    </w:p>
    <w:p w14:paraId="750B3A50" w14:textId="1E591758" w:rsidR="003E0027" w:rsidRPr="00A41EF7" w:rsidRDefault="003E0027" w:rsidP="00B06B7C">
      <w:pPr>
        <w:widowControl w:val="0"/>
        <w:numPr>
          <w:ilvl w:val="0"/>
          <w:numId w:val="20"/>
        </w:numPr>
        <w:ind w:right="-694"/>
        <w:rPr>
          <w:rFonts w:ascii="Calibri" w:hAnsi="Calibri" w:cs="Arial"/>
          <w:sz w:val="21"/>
          <w:szCs w:val="21"/>
        </w:rPr>
      </w:pPr>
      <w:r>
        <w:rPr>
          <w:rFonts w:ascii="Calibri" w:hAnsi="Calibri" w:cs="Arial"/>
          <w:sz w:val="21"/>
          <w:szCs w:val="21"/>
        </w:rPr>
        <w:t xml:space="preserve">To ensure assessment is fully utilised to inform teaching and learning adaptations </w:t>
      </w:r>
      <w:proofErr w:type="gramStart"/>
      <w:r>
        <w:rPr>
          <w:rFonts w:ascii="Calibri" w:hAnsi="Calibri" w:cs="Arial"/>
          <w:sz w:val="21"/>
          <w:szCs w:val="21"/>
        </w:rPr>
        <w:t>in order to</w:t>
      </w:r>
      <w:proofErr w:type="gramEnd"/>
      <w:r>
        <w:rPr>
          <w:rFonts w:ascii="Calibri" w:hAnsi="Calibri" w:cs="Arial"/>
          <w:sz w:val="21"/>
          <w:szCs w:val="21"/>
        </w:rPr>
        <w:t xml:space="preserve"> secure foundational knowledge </w:t>
      </w:r>
    </w:p>
    <w:p w14:paraId="4FA4834C" w14:textId="77777777" w:rsidR="00124FB8" w:rsidRPr="00A41EF7" w:rsidRDefault="00124FB8" w:rsidP="00124FB8">
      <w:pPr>
        <w:widowControl w:val="0"/>
        <w:ind w:left="720"/>
        <w:rPr>
          <w:rFonts w:ascii="Calibri" w:hAnsi="Calibri" w:cs="Arial"/>
          <w:sz w:val="21"/>
          <w:szCs w:val="21"/>
        </w:rPr>
      </w:pPr>
    </w:p>
    <w:p w14:paraId="43F9272D" w14:textId="77777777" w:rsidR="00124FB8" w:rsidRPr="00A41EF7" w:rsidRDefault="00124FB8" w:rsidP="00124FB8">
      <w:pPr>
        <w:widowControl w:val="0"/>
        <w:rPr>
          <w:rFonts w:ascii="Calibri" w:hAnsi="Calibri" w:cs="Arial"/>
          <w:b/>
          <w:bCs/>
          <w:sz w:val="21"/>
          <w:szCs w:val="21"/>
        </w:rPr>
      </w:pPr>
      <w:r w:rsidRPr="00A41EF7">
        <w:rPr>
          <w:rFonts w:ascii="Calibri" w:hAnsi="Calibri" w:cs="Arial"/>
          <w:b/>
          <w:bCs/>
          <w:sz w:val="21"/>
          <w:szCs w:val="21"/>
        </w:rPr>
        <w:t xml:space="preserve">Monitoring and </w:t>
      </w:r>
      <w:r w:rsidR="008B2B1C" w:rsidRPr="00A41EF7">
        <w:rPr>
          <w:rFonts w:ascii="Calibri" w:hAnsi="Calibri" w:cs="Arial"/>
          <w:b/>
          <w:bCs/>
          <w:sz w:val="21"/>
          <w:szCs w:val="21"/>
        </w:rPr>
        <w:t>Evaluation</w:t>
      </w:r>
    </w:p>
    <w:p w14:paraId="4860C4AF" w14:textId="2862C693" w:rsidR="00124FB8" w:rsidRPr="00A41EF7" w:rsidRDefault="00124FB8" w:rsidP="00124FB8">
      <w:pPr>
        <w:widowControl w:val="0"/>
        <w:numPr>
          <w:ilvl w:val="0"/>
          <w:numId w:val="10"/>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To be aware of standards throughout the </w:t>
      </w:r>
      <w:r w:rsidR="00F33BB9" w:rsidRPr="00A41EF7">
        <w:rPr>
          <w:rFonts w:ascii="Calibri" w:hAnsi="Calibri" w:cs="Arial"/>
          <w:sz w:val="21"/>
          <w:szCs w:val="21"/>
        </w:rPr>
        <w:t>phase</w:t>
      </w:r>
      <w:r w:rsidRPr="00A41EF7">
        <w:rPr>
          <w:rFonts w:ascii="Calibri" w:hAnsi="Calibri" w:cs="Arial"/>
          <w:sz w:val="21"/>
          <w:szCs w:val="21"/>
        </w:rPr>
        <w:t xml:space="preserve"> through the monitoring and evaluation of children’s work, lesson observations, assessment data and </w:t>
      </w:r>
      <w:r w:rsidR="001067AE">
        <w:rPr>
          <w:rFonts w:ascii="Calibri" w:hAnsi="Calibri" w:cs="Arial"/>
          <w:sz w:val="21"/>
          <w:szCs w:val="21"/>
        </w:rPr>
        <w:t xml:space="preserve">planning, </w:t>
      </w:r>
      <w:r w:rsidR="003E0027">
        <w:rPr>
          <w:rFonts w:ascii="Calibri" w:hAnsi="Calibri" w:cs="Arial"/>
          <w:sz w:val="21"/>
          <w:szCs w:val="21"/>
        </w:rPr>
        <w:t>producing reports accordingly</w:t>
      </w:r>
    </w:p>
    <w:p w14:paraId="43665786" w14:textId="4B619665" w:rsidR="00124FB8" w:rsidRPr="00A41EF7" w:rsidRDefault="00124FB8" w:rsidP="00124FB8">
      <w:pPr>
        <w:widowControl w:val="0"/>
        <w:numPr>
          <w:ilvl w:val="0"/>
          <w:numId w:val="10"/>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Take a lead role in </w:t>
      </w:r>
      <w:r w:rsidR="001067AE">
        <w:rPr>
          <w:rFonts w:ascii="Calibri" w:hAnsi="Calibri" w:cs="Arial"/>
          <w:sz w:val="21"/>
          <w:szCs w:val="21"/>
        </w:rPr>
        <w:t>obtaining pupil and parental voice regarding school provision</w:t>
      </w:r>
    </w:p>
    <w:p w14:paraId="13417287" w14:textId="3504706F" w:rsidR="00E16B23" w:rsidRPr="00E16B23" w:rsidRDefault="00124FB8" w:rsidP="00E16B23">
      <w:pPr>
        <w:widowControl w:val="0"/>
        <w:numPr>
          <w:ilvl w:val="0"/>
          <w:numId w:val="10"/>
        </w:numPr>
        <w:overflowPunct w:val="0"/>
        <w:autoSpaceDE w:val="0"/>
        <w:autoSpaceDN w:val="0"/>
        <w:adjustRightInd w:val="0"/>
        <w:rPr>
          <w:rFonts w:ascii="Calibri" w:hAnsi="Calibri" w:cs="Arial"/>
          <w:noProof/>
          <w:sz w:val="21"/>
          <w:szCs w:val="21"/>
        </w:rPr>
      </w:pPr>
      <w:r w:rsidRPr="00A41EF7">
        <w:rPr>
          <w:rFonts w:ascii="Calibri" w:hAnsi="Calibri" w:cs="Arial"/>
          <w:sz w:val="21"/>
          <w:szCs w:val="21"/>
        </w:rPr>
        <w:t>Observe delivery, working alongside colleagues in the classroom</w:t>
      </w:r>
    </w:p>
    <w:p w14:paraId="3B14CF98" w14:textId="02CBE778" w:rsidR="00124FB8" w:rsidRPr="00A41EF7" w:rsidRDefault="00124FB8" w:rsidP="00124FB8">
      <w:pPr>
        <w:widowControl w:val="0"/>
        <w:numPr>
          <w:ilvl w:val="0"/>
          <w:numId w:val="11"/>
        </w:numPr>
        <w:overflowPunct w:val="0"/>
        <w:autoSpaceDE w:val="0"/>
        <w:autoSpaceDN w:val="0"/>
        <w:adjustRightInd w:val="0"/>
        <w:rPr>
          <w:rFonts w:ascii="Calibri" w:hAnsi="Calibri" w:cs="Arial"/>
          <w:noProof/>
          <w:sz w:val="21"/>
          <w:szCs w:val="21"/>
        </w:rPr>
      </w:pPr>
      <w:r w:rsidRPr="00A41EF7">
        <w:rPr>
          <w:rFonts w:ascii="Calibri" w:hAnsi="Calibri" w:cs="Arial"/>
          <w:sz w:val="21"/>
          <w:szCs w:val="21"/>
        </w:rPr>
        <w:t>To produce annual action plan</w:t>
      </w:r>
      <w:r w:rsidR="009B38FF">
        <w:rPr>
          <w:rFonts w:ascii="Calibri" w:hAnsi="Calibri" w:cs="Arial"/>
          <w:sz w:val="21"/>
          <w:szCs w:val="21"/>
        </w:rPr>
        <w:t>s</w:t>
      </w:r>
      <w:r w:rsidRPr="00A41EF7">
        <w:rPr>
          <w:rFonts w:ascii="Calibri" w:hAnsi="Calibri" w:cs="Arial"/>
          <w:sz w:val="21"/>
          <w:szCs w:val="21"/>
        </w:rPr>
        <w:t xml:space="preserve"> that ha</w:t>
      </w:r>
      <w:r w:rsidR="00604D0C">
        <w:rPr>
          <w:rFonts w:ascii="Calibri" w:hAnsi="Calibri" w:cs="Arial"/>
          <w:sz w:val="21"/>
          <w:szCs w:val="21"/>
        </w:rPr>
        <w:t>ve</w:t>
      </w:r>
      <w:r w:rsidRPr="00A41EF7">
        <w:rPr>
          <w:rFonts w:ascii="Calibri" w:hAnsi="Calibri" w:cs="Arial"/>
          <w:sz w:val="21"/>
          <w:szCs w:val="21"/>
        </w:rPr>
        <w:t xml:space="preserve"> specific, time related targets with success criteria</w:t>
      </w:r>
    </w:p>
    <w:p w14:paraId="286CCC44" w14:textId="77777777" w:rsidR="00124FB8" w:rsidRPr="00A41EF7" w:rsidRDefault="00124FB8" w:rsidP="00124FB8">
      <w:pPr>
        <w:ind w:left="105"/>
        <w:rPr>
          <w:rFonts w:ascii="Calibri" w:hAnsi="Calibri" w:cs="Arial"/>
          <w:sz w:val="21"/>
          <w:szCs w:val="21"/>
        </w:rPr>
      </w:pPr>
    </w:p>
    <w:p w14:paraId="70E52291" w14:textId="77777777" w:rsidR="00124FB8" w:rsidRPr="00A41EF7" w:rsidRDefault="00124FB8" w:rsidP="00124FB8">
      <w:pPr>
        <w:widowControl w:val="0"/>
        <w:rPr>
          <w:rFonts w:ascii="Calibri" w:hAnsi="Calibri" w:cs="Arial"/>
          <w:b/>
          <w:bCs/>
          <w:sz w:val="21"/>
          <w:szCs w:val="21"/>
        </w:rPr>
      </w:pPr>
      <w:r w:rsidRPr="00A41EF7">
        <w:rPr>
          <w:rFonts w:ascii="Calibri" w:hAnsi="Calibri" w:cs="Arial"/>
          <w:b/>
          <w:bCs/>
          <w:sz w:val="21"/>
          <w:szCs w:val="21"/>
        </w:rPr>
        <w:t>Resources</w:t>
      </w:r>
    </w:p>
    <w:p w14:paraId="216C1B06" w14:textId="77777777" w:rsidR="00124FB8" w:rsidRPr="00A41EF7" w:rsidRDefault="008B2B1C" w:rsidP="00124FB8">
      <w:pPr>
        <w:widowControl w:val="0"/>
        <w:numPr>
          <w:ilvl w:val="0"/>
          <w:numId w:val="13"/>
        </w:numPr>
        <w:rPr>
          <w:rFonts w:ascii="Calibri" w:hAnsi="Calibri" w:cs="Arial"/>
          <w:sz w:val="21"/>
          <w:szCs w:val="21"/>
        </w:rPr>
      </w:pPr>
      <w:r w:rsidRPr="00A41EF7">
        <w:rPr>
          <w:rFonts w:ascii="Calibri" w:hAnsi="Calibri" w:cs="Arial"/>
          <w:sz w:val="21"/>
          <w:szCs w:val="21"/>
        </w:rPr>
        <w:t>To i</w:t>
      </w:r>
      <w:r w:rsidR="00124FB8" w:rsidRPr="00A41EF7">
        <w:rPr>
          <w:rFonts w:ascii="Calibri" w:hAnsi="Calibri" w:cs="Arial"/>
          <w:sz w:val="21"/>
          <w:szCs w:val="21"/>
        </w:rPr>
        <w:t>dentify resources needed to meet the needs of the curriculum</w:t>
      </w:r>
    </w:p>
    <w:p w14:paraId="4B5582E1" w14:textId="44B021DE" w:rsidR="00124FB8" w:rsidRPr="00A41EF7" w:rsidRDefault="008B2B1C" w:rsidP="008B4BB2">
      <w:pPr>
        <w:widowControl w:val="0"/>
        <w:numPr>
          <w:ilvl w:val="0"/>
          <w:numId w:val="13"/>
        </w:numPr>
        <w:rPr>
          <w:rFonts w:ascii="Calibri" w:hAnsi="Calibri" w:cs="Arial"/>
          <w:sz w:val="21"/>
          <w:szCs w:val="21"/>
        </w:rPr>
      </w:pPr>
      <w:r w:rsidRPr="00A41EF7">
        <w:rPr>
          <w:rFonts w:ascii="Calibri" w:hAnsi="Calibri" w:cs="Arial"/>
          <w:sz w:val="21"/>
          <w:szCs w:val="21"/>
        </w:rPr>
        <w:t>To a</w:t>
      </w:r>
      <w:r w:rsidR="008B4BB2" w:rsidRPr="00A41EF7">
        <w:rPr>
          <w:rFonts w:ascii="Calibri" w:hAnsi="Calibri" w:cs="Arial"/>
          <w:sz w:val="21"/>
          <w:szCs w:val="21"/>
        </w:rPr>
        <w:t>dvise the</w:t>
      </w:r>
      <w:r w:rsidR="003E0027">
        <w:rPr>
          <w:rFonts w:ascii="Calibri" w:hAnsi="Calibri" w:cs="Arial"/>
          <w:sz w:val="21"/>
          <w:szCs w:val="21"/>
        </w:rPr>
        <w:t xml:space="preserve"> </w:t>
      </w:r>
      <w:r w:rsidR="00EA71C7">
        <w:rPr>
          <w:rFonts w:ascii="Calibri" w:hAnsi="Calibri" w:cs="Arial"/>
          <w:sz w:val="21"/>
          <w:szCs w:val="21"/>
        </w:rPr>
        <w:t xml:space="preserve">Head of School </w:t>
      </w:r>
      <w:r w:rsidR="00124FB8" w:rsidRPr="00A41EF7">
        <w:rPr>
          <w:rFonts w:ascii="Calibri" w:hAnsi="Calibri" w:cs="Arial"/>
          <w:sz w:val="21"/>
          <w:szCs w:val="21"/>
        </w:rPr>
        <w:t>of priorities for expenditure.</w:t>
      </w:r>
    </w:p>
    <w:p w14:paraId="2A8AD971" w14:textId="77777777" w:rsidR="00124FB8" w:rsidRPr="00A41EF7" w:rsidRDefault="00124FB8" w:rsidP="00124FB8">
      <w:pPr>
        <w:widowControl w:val="0"/>
        <w:numPr>
          <w:ilvl w:val="0"/>
          <w:numId w:val="13"/>
        </w:numPr>
        <w:overflowPunct w:val="0"/>
        <w:autoSpaceDE w:val="0"/>
        <w:autoSpaceDN w:val="0"/>
        <w:adjustRightInd w:val="0"/>
        <w:rPr>
          <w:rFonts w:ascii="Calibri" w:hAnsi="Calibri" w:cs="Arial"/>
          <w:noProof/>
          <w:sz w:val="21"/>
          <w:szCs w:val="21"/>
        </w:rPr>
      </w:pPr>
      <w:r w:rsidRPr="00A41EF7">
        <w:rPr>
          <w:rFonts w:ascii="Calibri" w:hAnsi="Calibri" w:cs="Arial"/>
          <w:sz w:val="21"/>
          <w:szCs w:val="21"/>
        </w:rPr>
        <w:t>To manage the audit of all resources, including suitability</w:t>
      </w:r>
      <w:r w:rsidR="001B2902" w:rsidRPr="00A41EF7">
        <w:rPr>
          <w:rFonts w:ascii="Calibri" w:hAnsi="Calibri" w:cs="Arial"/>
          <w:sz w:val="21"/>
          <w:szCs w:val="21"/>
        </w:rPr>
        <w:t xml:space="preserve"> for the phase</w:t>
      </w:r>
    </w:p>
    <w:p w14:paraId="2BC48684" w14:textId="77777777" w:rsidR="00124FB8" w:rsidRPr="00A41EF7" w:rsidRDefault="001B2902" w:rsidP="00124FB8">
      <w:pPr>
        <w:widowControl w:val="0"/>
        <w:numPr>
          <w:ilvl w:val="0"/>
          <w:numId w:val="13"/>
        </w:numPr>
        <w:rPr>
          <w:rFonts w:ascii="Calibri" w:hAnsi="Calibri" w:cs="Arial"/>
          <w:sz w:val="21"/>
          <w:szCs w:val="21"/>
        </w:rPr>
      </w:pPr>
      <w:r w:rsidRPr="00A41EF7">
        <w:rPr>
          <w:rFonts w:ascii="Calibri" w:hAnsi="Calibri" w:cs="Arial"/>
          <w:sz w:val="21"/>
          <w:szCs w:val="21"/>
        </w:rPr>
        <w:t>To audit, order and monitor and control the use of these resources.</w:t>
      </w:r>
    </w:p>
    <w:p w14:paraId="2D692DDA" w14:textId="77777777" w:rsidR="001B2902" w:rsidRPr="00A41EF7" w:rsidRDefault="001B2902" w:rsidP="001B2902">
      <w:pPr>
        <w:widowControl w:val="0"/>
        <w:ind w:left="900"/>
        <w:rPr>
          <w:rFonts w:ascii="Calibri" w:hAnsi="Calibri" w:cs="Arial"/>
          <w:sz w:val="21"/>
          <w:szCs w:val="21"/>
        </w:rPr>
      </w:pPr>
    </w:p>
    <w:p w14:paraId="3710CB01" w14:textId="77777777" w:rsidR="00885C29" w:rsidRDefault="00885C29" w:rsidP="00885C29">
      <w:pPr>
        <w:rPr>
          <w:rFonts w:ascii="Calibri" w:hAnsi="Calibri" w:cs="Arial"/>
          <w:sz w:val="21"/>
          <w:szCs w:val="21"/>
        </w:rPr>
      </w:pPr>
    </w:p>
    <w:p w14:paraId="33B8A761" w14:textId="77777777" w:rsidR="00433B1A" w:rsidRDefault="00433B1A" w:rsidP="00885C29">
      <w:pPr>
        <w:rPr>
          <w:rFonts w:ascii="Calibri" w:hAnsi="Calibri" w:cs="Arial"/>
          <w:sz w:val="21"/>
          <w:szCs w:val="21"/>
        </w:rPr>
      </w:pPr>
    </w:p>
    <w:p w14:paraId="092F52A7" w14:textId="77777777" w:rsidR="00433B1A" w:rsidRDefault="00433B1A" w:rsidP="00885C29">
      <w:pPr>
        <w:rPr>
          <w:rFonts w:ascii="Calibri" w:hAnsi="Calibri" w:cs="Arial"/>
          <w:sz w:val="21"/>
          <w:szCs w:val="21"/>
        </w:rPr>
      </w:pPr>
    </w:p>
    <w:p w14:paraId="66C93D74" w14:textId="77777777" w:rsidR="00433B1A" w:rsidRPr="00A41EF7" w:rsidRDefault="00433B1A" w:rsidP="00885C29">
      <w:pPr>
        <w:rPr>
          <w:rFonts w:ascii="Calibri" w:hAnsi="Calibri" w:cs="Arial"/>
          <w:sz w:val="21"/>
          <w:szCs w:val="21"/>
        </w:rPr>
      </w:pPr>
    </w:p>
    <w:p w14:paraId="71D976B6" w14:textId="77777777" w:rsidR="00885C29" w:rsidRPr="00A41EF7" w:rsidRDefault="00885C29" w:rsidP="00885C29">
      <w:pPr>
        <w:widowControl w:val="0"/>
        <w:rPr>
          <w:rFonts w:ascii="Calibri" w:hAnsi="Calibri" w:cs="Arial"/>
          <w:b/>
          <w:bCs/>
          <w:sz w:val="21"/>
          <w:szCs w:val="21"/>
        </w:rPr>
      </w:pPr>
      <w:r w:rsidRPr="00A41EF7">
        <w:rPr>
          <w:rFonts w:ascii="Calibri" w:hAnsi="Calibri" w:cs="Arial"/>
          <w:b/>
          <w:bCs/>
          <w:sz w:val="21"/>
          <w:szCs w:val="21"/>
        </w:rPr>
        <w:t>Leading and Managing Staff:</w:t>
      </w:r>
    </w:p>
    <w:p w14:paraId="3EAC0646" w14:textId="77777777" w:rsidR="003E3523" w:rsidRPr="00A41EF7" w:rsidRDefault="003E3523" w:rsidP="003E3523">
      <w:pPr>
        <w:widowControl w:val="0"/>
        <w:numPr>
          <w:ilvl w:val="0"/>
          <w:numId w:val="4"/>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Organise and lead staff meetings </w:t>
      </w:r>
      <w:r w:rsidR="00F33BB9" w:rsidRPr="00A41EF7">
        <w:rPr>
          <w:rFonts w:ascii="Calibri" w:hAnsi="Calibri" w:cs="Arial"/>
          <w:sz w:val="21"/>
          <w:szCs w:val="21"/>
        </w:rPr>
        <w:t>where appropriate</w:t>
      </w:r>
    </w:p>
    <w:p w14:paraId="68798378" w14:textId="77777777" w:rsidR="00124FB8" w:rsidRPr="00A41EF7" w:rsidRDefault="00885C29" w:rsidP="00124FB8">
      <w:pPr>
        <w:widowControl w:val="0"/>
        <w:numPr>
          <w:ilvl w:val="0"/>
          <w:numId w:val="4"/>
        </w:numPr>
        <w:rPr>
          <w:rFonts w:ascii="Calibri" w:hAnsi="Calibri" w:cs="Arial"/>
          <w:sz w:val="21"/>
          <w:szCs w:val="21"/>
        </w:rPr>
      </w:pPr>
      <w:r w:rsidRPr="00A41EF7">
        <w:rPr>
          <w:rFonts w:ascii="Calibri" w:hAnsi="Calibri" w:cs="Arial"/>
          <w:sz w:val="21"/>
          <w:szCs w:val="21"/>
        </w:rPr>
        <w:t xml:space="preserve">Provide direction for </w:t>
      </w:r>
      <w:r w:rsidR="000F00FA">
        <w:rPr>
          <w:rFonts w:ascii="Calibri" w:hAnsi="Calibri" w:cs="Arial"/>
          <w:sz w:val="21"/>
          <w:szCs w:val="21"/>
        </w:rPr>
        <w:t>t</w:t>
      </w:r>
      <w:r w:rsidRPr="00A41EF7">
        <w:rPr>
          <w:rFonts w:ascii="Calibri" w:hAnsi="Calibri" w:cs="Arial"/>
          <w:sz w:val="21"/>
          <w:szCs w:val="21"/>
        </w:rPr>
        <w:t xml:space="preserve">eaching </w:t>
      </w:r>
      <w:r w:rsidR="000F00FA">
        <w:rPr>
          <w:rFonts w:ascii="Calibri" w:hAnsi="Calibri" w:cs="Arial"/>
          <w:sz w:val="21"/>
          <w:szCs w:val="21"/>
        </w:rPr>
        <w:t>a</w:t>
      </w:r>
      <w:r w:rsidRPr="00A41EF7">
        <w:rPr>
          <w:rFonts w:ascii="Calibri" w:hAnsi="Calibri" w:cs="Arial"/>
          <w:sz w:val="21"/>
          <w:szCs w:val="21"/>
        </w:rPr>
        <w:t>ssistants when working with identified groups and individuals.</w:t>
      </w:r>
    </w:p>
    <w:p w14:paraId="18B57CD8" w14:textId="77777777" w:rsidR="00885C29" w:rsidRPr="00A41EF7" w:rsidRDefault="00885C29" w:rsidP="007943B3">
      <w:pPr>
        <w:widowControl w:val="0"/>
        <w:numPr>
          <w:ilvl w:val="0"/>
          <w:numId w:val="4"/>
        </w:numPr>
        <w:rPr>
          <w:rFonts w:ascii="Calibri" w:hAnsi="Calibri" w:cs="Arial"/>
          <w:sz w:val="21"/>
          <w:szCs w:val="21"/>
        </w:rPr>
      </w:pPr>
      <w:r w:rsidRPr="00A41EF7">
        <w:rPr>
          <w:rFonts w:ascii="Calibri" w:hAnsi="Calibri" w:cs="Arial"/>
          <w:sz w:val="21"/>
          <w:szCs w:val="21"/>
        </w:rPr>
        <w:t xml:space="preserve">Make effective use of staff expertise </w:t>
      </w:r>
    </w:p>
    <w:p w14:paraId="058333AD" w14:textId="77777777" w:rsidR="00885C29" w:rsidRDefault="00885C29" w:rsidP="007943B3">
      <w:pPr>
        <w:widowControl w:val="0"/>
        <w:numPr>
          <w:ilvl w:val="0"/>
          <w:numId w:val="4"/>
        </w:numPr>
        <w:rPr>
          <w:rFonts w:ascii="Calibri" w:hAnsi="Calibri" w:cs="Arial"/>
          <w:sz w:val="21"/>
          <w:szCs w:val="21"/>
        </w:rPr>
      </w:pPr>
      <w:r w:rsidRPr="00A41EF7">
        <w:rPr>
          <w:rFonts w:ascii="Calibri" w:hAnsi="Calibri" w:cs="Arial"/>
          <w:sz w:val="21"/>
          <w:szCs w:val="21"/>
        </w:rPr>
        <w:t>Plan, delegate and evaluate work carried out by team(s)</w:t>
      </w:r>
      <w:r w:rsidR="007943B3" w:rsidRPr="00A41EF7">
        <w:rPr>
          <w:rFonts w:ascii="Calibri" w:hAnsi="Calibri" w:cs="Arial"/>
          <w:sz w:val="21"/>
          <w:szCs w:val="21"/>
        </w:rPr>
        <w:t xml:space="preserve"> and individuals, and ensure a </w:t>
      </w:r>
      <w:r w:rsidRPr="00A41EF7">
        <w:rPr>
          <w:rFonts w:ascii="Calibri" w:hAnsi="Calibri" w:cs="Arial"/>
          <w:sz w:val="21"/>
          <w:szCs w:val="21"/>
        </w:rPr>
        <w:t xml:space="preserve">consistent approach across the school </w:t>
      </w:r>
    </w:p>
    <w:p w14:paraId="699713B6" w14:textId="57524F0B" w:rsidR="00E16B23" w:rsidRDefault="00E16B23" w:rsidP="007943B3">
      <w:pPr>
        <w:widowControl w:val="0"/>
        <w:numPr>
          <w:ilvl w:val="0"/>
          <w:numId w:val="4"/>
        </w:numPr>
        <w:rPr>
          <w:rFonts w:ascii="Calibri" w:hAnsi="Calibri" w:cs="Arial"/>
          <w:sz w:val="21"/>
          <w:szCs w:val="21"/>
        </w:rPr>
      </w:pPr>
      <w:r>
        <w:rPr>
          <w:rFonts w:ascii="Calibri" w:hAnsi="Calibri" w:cs="Arial"/>
          <w:sz w:val="21"/>
          <w:szCs w:val="21"/>
        </w:rPr>
        <w:t>Provide coaching and mentoring where required across the school</w:t>
      </w:r>
    </w:p>
    <w:p w14:paraId="15623916" w14:textId="77777777" w:rsidR="00140087" w:rsidRDefault="00140087" w:rsidP="00140087">
      <w:pPr>
        <w:widowControl w:val="0"/>
        <w:rPr>
          <w:rFonts w:ascii="Calibri" w:hAnsi="Calibri" w:cs="Arial"/>
          <w:sz w:val="21"/>
          <w:szCs w:val="21"/>
        </w:rPr>
      </w:pPr>
    </w:p>
    <w:p w14:paraId="7434AE2C" w14:textId="77777777" w:rsidR="00140087" w:rsidRPr="00140087" w:rsidRDefault="00140087" w:rsidP="00433B1A">
      <w:pPr>
        <w:widowControl w:val="0"/>
        <w:jc w:val="center"/>
        <w:rPr>
          <w:rFonts w:ascii="Calibri" w:hAnsi="Calibri" w:cs="Arial"/>
          <w:b/>
          <w:bCs/>
          <w:sz w:val="21"/>
          <w:szCs w:val="21"/>
        </w:rPr>
      </w:pPr>
      <w:bookmarkStart w:id="0" w:name="_Hlk196739553"/>
      <w:r w:rsidRPr="00140087">
        <w:rPr>
          <w:rFonts w:ascii="Calibri" w:hAnsi="Calibri" w:cs="Arial"/>
          <w:b/>
          <w:bCs/>
          <w:sz w:val="21"/>
          <w:szCs w:val="21"/>
        </w:rPr>
        <w:t>Phase Leader Person Specification</w:t>
      </w:r>
    </w:p>
    <w:p w14:paraId="240ABC22" w14:textId="77777777" w:rsidR="00140087" w:rsidRPr="00140087" w:rsidRDefault="00140087" w:rsidP="00140087">
      <w:pPr>
        <w:widowControl w:val="0"/>
        <w:rPr>
          <w:rFonts w:ascii="Calibri" w:hAnsi="Calibri" w:cs="Arial"/>
          <w:b/>
          <w:sz w:val="21"/>
          <w:szCs w:val="21"/>
        </w:rPr>
      </w:pPr>
    </w:p>
    <w:p w14:paraId="4AE0186D"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Qualifications and Training</w:t>
      </w:r>
    </w:p>
    <w:p w14:paraId="1215F0A8"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Degree or equivalent</w:t>
      </w:r>
    </w:p>
    <w:p w14:paraId="6EBE1573"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Qualified teacher status</w:t>
      </w:r>
    </w:p>
    <w:p w14:paraId="0D49D45E" w14:textId="2CD8D63C"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Evidence of ongoing</w:t>
      </w:r>
      <w:r w:rsidR="00A54A4D">
        <w:rPr>
          <w:rFonts w:ascii="Calibri" w:hAnsi="Calibri" w:cs="Arial"/>
          <w:sz w:val="21"/>
          <w:szCs w:val="21"/>
        </w:rPr>
        <w:t xml:space="preserve"> professional development relating to the role</w:t>
      </w:r>
    </w:p>
    <w:p w14:paraId="099BCB87" w14:textId="77777777" w:rsidR="00140087" w:rsidRPr="00140087" w:rsidRDefault="00140087" w:rsidP="00140087">
      <w:pPr>
        <w:widowControl w:val="0"/>
        <w:rPr>
          <w:rFonts w:ascii="Calibri" w:hAnsi="Calibri" w:cs="Arial"/>
          <w:sz w:val="21"/>
          <w:szCs w:val="21"/>
        </w:rPr>
      </w:pPr>
    </w:p>
    <w:p w14:paraId="38DB9D2F"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Experience</w:t>
      </w:r>
    </w:p>
    <w:p w14:paraId="5C29F52E"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Applicants should be able to demonstrate recent and relevant experience of:</w:t>
      </w:r>
    </w:p>
    <w:p w14:paraId="50AFCF22" w14:textId="4F656187" w:rsidR="00140087" w:rsidRPr="00140087" w:rsidRDefault="00140087" w:rsidP="00EA71C7">
      <w:pPr>
        <w:widowControl w:val="0"/>
        <w:numPr>
          <w:ilvl w:val="1"/>
          <w:numId w:val="31"/>
        </w:numPr>
        <w:rPr>
          <w:rFonts w:ascii="Calibri" w:hAnsi="Calibri" w:cs="Arial"/>
          <w:sz w:val="21"/>
          <w:szCs w:val="21"/>
        </w:rPr>
      </w:pPr>
      <w:r w:rsidRPr="00140087">
        <w:rPr>
          <w:rFonts w:ascii="Calibri" w:hAnsi="Calibri" w:cs="Arial"/>
          <w:sz w:val="21"/>
          <w:szCs w:val="21"/>
        </w:rPr>
        <w:t>Proven exemplary</w:t>
      </w:r>
      <w:r w:rsidR="0081002F">
        <w:rPr>
          <w:rFonts w:ascii="Calibri" w:hAnsi="Calibri" w:cs="Arial"/>
          <w:sz w:val="21"/>
          <w:szCs w:val="21"/>
        </w:rPr>
        <w:t xml:space="preserve"> early years</w:t>
      </w:r>
      <w:r w:rsidRPr="00140087">
        <w:rPr>
          <w:rFonts w:ascii="Calibri" w:hAnsi="Calibri" w:cs="Arial"/>
          <w:sz w:val="21"/>
          <w:szCs w:val="21"/>
        </w:rPr>
        <w:t xml:space="preserve"> classroom practice in a primary school </w:t>
      </w:r>
    </w:p>
    <w:p w14:paraId="03AA3B00" w14:textId="77777777" w:rsidR="00140087" w:rsidRPr="00140087" w:rsidRDefault="00140087" w:rsidP="00EA71C7">
      <w:pPr>
        <w:widowControl w:val="0"/>
        <w:numPr>
          <w:ilvl w:val="1"/>
          <w:numId w:val="31"/>
        </w:numPr>
        <w:rPr>
          <w:rFonts w:ascii="Calibri" w:hAnsi="Calibri" w:cs="Arial"/>
          <w:sz w:val="21"/>
          <w:szCs w:val="21"/>
        </w:rPr>
      </w:pPr>
      <w:r w:rsidRPr="00140087">
        <w:rPr>
          <w:rFonts w:ascii="Calibri" w:hAnsi="Calibri" w:cs="Arial"/>
          <w:sz w:val="21"/>
          <w:szCs w:val="21"/>
        </w:rPr>
        <w:t>Demonstrable impact on school improvement</w:t>
      </w:r>
    </w:p>
    <w:p w14:paraId="34A614D7" w14:textId="341018CB" w:rsidR="00140087" w:rsidRDefault="00140087" w:rsidP="00EA71C7">
      <w:pPr>
        <w:widowControl w:val="0"/>
        <w:numPr>
          <w:ilvl w:val="1"/>
          <w:numId w:val="31"/>
        </w:numPr>
        <w:rPr>
          <w:rFonts w:ascii="Calibri" w:hAnsi="Calibri" w:cs="Arial"/>
          <w:sz w:val="21"/>
          <w:szCs w:val="21"/>
        </w:rPr>
      </w:pPr>
      <w:r w:rsidRPr="00140087">
        <w:rPr>
          <w:rFonts w:ascii="Calibri" w:hAnsi="Calibri" w:cs="Arial"/>
          <w:sz w:val="21"/>
          <w:szCs w:val="21"/>
        </w:rPr>
        <w:t>Ability to analyse and apply data to support intervention strategies</w:t>
      </w:r>
    </w:p>
    <w:p w14:paraId="766954EA" w14:textId="77777777" w:rsidR="00EA71C7" w:rsidRPr="00EA71C7" w:rsidRDefault="00EA71C7" w:rsidP="00EA71C7">
      <w:pPr>
        <w:pStyle w:val="ListParagraph"/>
        <w:numPr>
          <w:ilvl w:val="1"/>
          <w:numId w:val="31"/>
        </w:numPr>
        <w:rPr>
          <w:rFonts w:ascii="Calibri" w:hAnsi="Calibri" w:cs="Arial"/>
          <w:sz w:val="21"/>
          <w:szCs w:val="21"/>
        </w:rPr>
      </w:pPr>
      <w:r w:rsidRPr="00EA71C7">
        <w:rPr>
          <w:rFonts w:ascii="Calibri" w:hAnsi="Calibri" w:cs="Arial"/>
          <w:sz w:val="21"/>
          <w:szCs w:val="21"/>
        </w:rPr>
        <w:t>Whole school subject leadership with demonstrable impact</w:t>
      </w:r>
    </w:p>
    <w:p w14:paraId="627A4B87" w14:textId="77777777" w:rsidR="00140087" w:rsidRPr="00140087" w:rsidRDefault="00140087" w:rsidP="00140087">
      <w:pPr>
        <w:widowControl w:val="0"/>
        <w:rPr>
          <w:rFonts w:ascii="Calibri" w:hAnsi="Calibri" w:cs="Arial"/>
          <w:sz w:val="21"/>
          <w:szCs w:val="21"/>
        </w:rPr>
      </w:pPr>
    </w:p>
    <w:p w14:paraId="08B06891"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Practical Skills</w:t>
      </w:r>
    </w:p>
    <w:p w14:paraId="72A83314"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organise, lead and motivate a team</w:t>
      </w:r>
    </w:p>
    <w:p w14:paraId="39BC6D25"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work constructively as part of a team, understanding classroom roles and own position within these</w:t>
      </w:r>
    </w:p>
    <w:p w14:paraId="0CB3E70E"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constantly improve own practice/knowledge through self-evaluation and learning from others</w:t>
      </w:r>
    </w:p>
    <w:p w14:paraId="6CB3C9EB"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use ICT to support learning</w:t>
      </w:r>
    </w:p>
    <w:p w14:paraId="4856214D" w14:textId="433B554F"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The ability to implement assessment for learning</w:t>
      </w:r>
      <w:r w:rsidR="00D83873">
        <w:rPr>
          <w:rFonts w:ascii="Calibri" w:hAnsi="Calibri" w:cs="Arial"/>
          <w:sz w:val="21"/>
          <w:szCs w:val="21"/>
        </w:rPr>
        <w:t xml:space="preserve"> practices</w:t>
      </w:r>
    </w:p>
    <w:p w14:paraId="2B48543A"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The ability to plan and teach lessons, ensuring high standards and continuity and progression</w:t>
      </w:r>
    </w:p>
    <w:p w14:paraId="10D3F2F7" w14:textId="77777777" w:rsidR="00140087" w:rsidRPr="00140087" w:rsidRDefault="00140087" w:rsidP="00140087">
      <w:pPr>
        <w:widowControl w:val="0"/>
        <w:rPr>
          <w:rFonts w:ascii="Calibri" w:hAnsi="Calibri" w:cs="Arial"/>
          <w:sz w:val="21"/>
          <w:szCs w:val="21"/>
        </w:rPr>
      </w:pPr>
    </w:p>
    <w:p w14:paraId="1B94FD9A"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Personal Qualities and Attributes</w:t>
      </w:r>
    </w:p>
    <w:p w14:paraId="3DD1B285" w14:textId="77777777" w:rsidR="00140087" w:rsidRPr="00140087" w:rsidRDefault="00140087" w:rsidP="00140087">
      <w:pPr>
        <w:widowControl w:val="0"/>
        <w:numPr>
          <w:ilvl w:val="0"/>
          <w:numId w:val="27"/>
        </w:numPr>
        <w:rPr>
          <w:rFonts w:ascii="Calibri" w:hAnsi="Calibri" w:cs="Arial"/>
          <w:sz w:val="21"/>
          <w:szCs w:val="21"/>
        </w:rPr>
      </w:pPr>
      <w:r w:rsidRPr="00140087">
        <w:rPr>
          <w:rFonts w:ascii="Calibri" w:hAnsi="Calibri" w:cs="Arial"/>
          <w:sz w:val="21"/>
          <w:szCs w:val="21"/>
        </w:rPr>
        <w:t>Ability to relate well to children and adults</w:t>
      </w:r>
    </w:p>
    <w:p w14:paraId="30BA6D49" w14:textId="1C5013E2" w:rsidR="00140087" w:rsidRPr="00140087" w:rsidRDefault="00140087" w:rsidP="00140087">
      <w:pPr>
        <w:widowControl w:val="0"/>
        <w:numPr>
          <w:ilvl w:val="0"/>
          <w:numId w:val="27"/>
        </w:numPr>
        <w:rPr>
          <w:rFonts w:ascii="Calibri" w:hAnsi="Calibri" w:cs="Arial"/>
          <w:sz w:val="21"/>
          <w:szCs w:val="21"/>
        </w:rPr>
      </w:pPr>
      <w:r w:rsidRPr="00140087">
        <w:rPr>
          <w:rFonts w:ascii="Calibri" w:hAnsi="Calibri" w:cs="Arial"/>
          <w:sz w:val="21"/>
          <w:szCs w:val="21"/>
        </w:rPr>
        <w:t>Ability to work flexibly and be positive</w:t>
      </w:r>
      <w:r w:rsidR="00D83873">
        <w:rPr>
          <w:rFonts w:ascii="Calibri" w:hAnsi="Calibri" w:cs="Arial"/>
          <w:sz w:val="21"/>
          <w:szCs w:val="21"/>
        </w:rPr>
        <w:t xml:space="preserve"> </w:t>
      </w:r>
      <w:r w:rsidR="00433B1A">
        <w:rPr>
          <w:rFonts w:ascii="Calibri" w:hAnsi="Calibri" w:cs="Arial"/>
          <w:sz w:val="21"/>
          <w:szCs w:val="21"/>
        </w:rPr>
        <w:t>even when faced with challenges</w:t>
      </w:r>
    </w:p>
    <w:p w14:paraId="7AFF629B" w14:textId="77777777" w:rsidR="00140087" w:rsidRPr="00140087" w:rsidRDefault="00140087" w:rsidP="00140087">
      <w:pPr>
        <w:widowControl w:val="0"/>
        <w:numPr>
          <w:ilvl w:val="0"/>
          <w:numId w:val="27"/>
        </w:numPr>
        <w:rPr>
          <w:rFonts w:ascii="Calibri" w:hAnsi="Calibri" w:cs="Arial"/>
          <w:sz w:val="21"/>
          <w:szCs w:val="21"/>
        </w:rPr>
      </w:pPr>
      <w:r w:rsidRPr="00140087">
        <w:rPr>
          <w:rFonts w:ascii="Calibri" w:hAnsi="Calibri" w:cs="Arial"/>
          <w:sz w:val="21"/>
          <w:szCs w:val="21"/>
        </w:rPr>
        <w:t>Ability to be calm under pressure</w:t>
      </w:r>
    </w:p>
    <w:p w14:paraId="3276D363" w14:textId="77777777" w:rsidR="00140087" w:rsidRPr="00140087" w:rsidRDefault="00140087" w:rsidP="00140087">
      <w:pPr>
        <w:widowControl w:val="0"/>
        <w:numPr>
          <w:ilvl w:val="0"/>
          <w:numId w:val="28"/>
        </w:numPr>
        <w:rPr>
          <w:rFonts w:ascii="Calibri" w:hAnsi="Calibri" w:cs="Arial"/>
          <w:sz w:val="21"/>
          <w:szCs w:val="21"/>
        </w:rPr>
      </w:pPr>
      <w:r w:rsidRPr="00140087">
        <w:rPr>
          <w:rFonts w:ascii="Calibri" w:hAnsi="Calibri" w:cs="Arial"/>
          <w:sz w:val="21"/>
          <w:szCs w:val="21"/>
        </w:rPr>
        <w:t>A commitment to curriculum development and enrichment</w:t>
      </w:r>
    </w:p>
    <w:p w14:paraId="13985934" w14:textId="77777777" w:rsidR="00140087" w:rsidRPr="00140087" w:rsidRDefault="00140087" w:rsidP="00140087">
      <w:pPr>
        <w:widowControl w:val="0"/>
        <w:numPr>
          <w:ilvl w:val="0"/>
          <w:numId w:val="28"/>
        </w:numPr>
        <w:rPr>
          <w:rFonts w:ascii="Calibri" w:hAnsi="Calibri" w:cs="Arial"/>
          <w:sz w:val="21"/>
          <w:szCs w:val="21"/>
        </w:rPr>
      </w:pPr>
      <w:r w:rsidRPr="00140087">
        <w:rPr>
          <w:rFonts w:ascii="Calibri" w:hAnsi="Calibri" w:cs="Arial"/>
          <w:sz w:val="21"/>
          <w:szCs w:val="21"/>
        </w:rPr>
        <w:t>The ability and motivation to constantly improve own practice and knowledge through self-evaluation and learning from others</w:t>
      </w:r>
    </w:p>
    <w:p w14:paraId="56A2EA5E" w14:textId="77777777" w:rsidR="00140087" w:rsidRPr="00140087" w:rsidRDefault="00140087" w:rsidP="00140087">
      <w:pPr>
        <w:widowControl w:val="0"/>
        <w:numPr>
          <w:ilvl w:val="0"/>
          <w:numId w:val="29"/>
        </w:numPr>
        <w:rPr>
          <w:rFonts w:ascii="Calibri" w:hAnsi="Calibri" w:cs="Arial"/>
          <w:sz w:val="21"/>
          <w:szCs w:val="21"/>
        </w:rPr>
      </w:pPr>
      <w:r w:rsidRPr="00140087">
        <w:rPr>
          <w:rFonts w:ascii="Calibri" w:hAnsi="Calibri" w:cs="Arial"/>
          <w:sz w:val="21"/>
          <w:szCs w:val="21"/>
        </w:rPr>
        <w:t>To be loyal and committed to the school</w:t>
      </w:r>
    </w:p>
    <w:p w14:paraId="4306071E" w14:textId="77777777" w:rsidR="00140087" w:rsidRPr="00140087" w:rsidRDefault="00140087" w:rsidP="00140087">
      <w:pPr>
        <w:widowControl w:val="0"/>
        <w:numPr>
          <w:ilvl w:val="0"/>
          <w:numId w:val="29"/>
        </w:numPr>
        <w:rPr>
          <w:rFonts w:ascii="Calibri" w:hAnsi="Calibri" w:cs="Arial"/>
          <w:sz w:val="21"/>
          <w:szCs w:val="21"/>
        </w:rPr>
      </w:pPr>
      <w:r w:rsidRPr="00140087">
        <w:rPr>
          <w:rFonts w:ascii="Calibri" w:hAnsi="Calibri" w:cs="Arial"/>
          <w:sz w:val="21"/>
          <w:szCs w:val="21"/>
        </w:rPr>
        <w:t>An ability to establish and develop positive relationships throughout the school</w:t>
      </w:r>
    </w:p>
    <w:bookmarkEnd w:id="0"/>
    <w:p w14:paraId="594BE41C" w14:textId="77777777" w:rsidR="00140087" w:rsidRPr="00140087" w:rsidRDefault="00140087" w:rsidP="000F00FA">
      <w:pPr>
        <w:widowControl w:val="0"/>
        <w:ind w:left="720"/>
        <w:rPr>
          <w:rFonts w:ascii="Calibri" w:hAnsi="Calibri" w:cs="Arial"/>
          <w:sz w:val="21"/>
          <w:szCs w:val="21"/>
        </w:rPr>
      </w:pPr>
    </w:p>
    <w:p w14:paraId="48B42D97" w14:textId="47924292" w:rsidR="00D74C2F" w:rsidRPr="00A41EF7" w:rsidRDefault="352E2E38" w:rsidP="00D74C2F">
      <w:pPr>
        <w:widowControl w:val="0"/>
        <w:ind w:left="45"/>
        <w:rPr>
          <w:rFonts w:ascii="Calibri" w:eastAsia="Calibri" w:hAnsi="Calibri" w:cs="Calibri"/>
          <w:color w:val="000000" w:themeColor="text1"/>
          <w:sz w:val="22"/>
          <w:szCs w:val="22"/>
        </w:rPr>
      </w:pPr>
      <w:bookmarkStart w:id="1" w:name="_Hlk196739666"/>
      <w:r w:rsidRPr="57377402">
        <w:rPr>
          <w:rFonts w:ascii="Calibri" w:eastAsia="Calibri" w:hAnsi="Calibri" w:cs="Calibri"/>
          <w:b/>
          <w:bCs/>
          <w:color w:val="000000" w:themeColor="text1"/>
          <w:sz w:val="22"/>
          <w:szCs w:val="22"/>
        </w:rPr>
        <w:t>Additional Information:</w:t>
      </w:r>
      <w:r w:rsidRPr="57377402">
        <w:rPr>
          <w:rFonts w:ascii="Calibri" w:eastAsia="Calibri" w:hAnsi="Calibri" w:cs="Calibri"/>
          <w:b/>
          <w:bCs/>
          <w:i/>
          <w:iCs/>
          <w:color w:val="000000" w:themeColor="text1"/>
          <w:sz w:val="22"/>
          <w:szCs w:val="22"/>
        </w:rPr>
        <w:t xml:space="preserve"> </w:t>
      </w:r>
      <w:r w:rsidRPr="57377402">
        <w:rPr>
          <w:rStyle w:val="normaltextrun"/>
          <w:rFonts w:ascii="Calibri" w:eastAsia="Calibri" w:hAnsi="Calibri" w:cs="Calibri"/>
          <w:b/>
          <w:bCs/>
          <w:i/>
          <w:iCs/>
          <w:color w:val="000000" w:themeColor="text1"/>
          <w:sz w:val="22"/>
          <w:szCs w:val="22"/>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rsidRPr="57377402">
        <w:rPr>
          <w:rStyle w:val="eop"/>
          <w:rFonts w:ascii="Calibri" w:eastAsia="Calibri" w:hAnsi="Calibri" w:cs="Calibri"/>
          <w:color w:val="000000" w:themeColor="text1"/>
          <w:sz w:val="22"/>
          <w:szCs w:val="22"/>
        </w:rPr>
        <w:t> </w:t>
      </w:r>
    </w:p>
    <w:p w14:paraId="4F7AFAAF" w14:textId="28939798" w:rsidR="00140087" w:rsidRPr="00D74C2F" w:rsidRDefault="352E2E38" w:rsidP="00942C14">
      <w:pPr>
        <w:widowControl w:val="0"/>
        <w:spacing w:before="120" w:after="100" w:afterAutospacing="1"/>
        <w:ind w:left="45"/>
        <w:rPr>
          <w:rFonts w:ascii="Calibri" w:eastAsia="Calibri" w:hAnsi="Calibri" w:cs="Calibri"/>
          <w:color w:val="000000" w:themeColor="text1"/>
          <w:sz w:val="22"/>
          <w:szCs w:val="22"/>
        </w:rPr>
      </w:pPr>
      <w:r w:rsidRPr="57377402">
        <w:rPr>
          <w:rStyle w:val="eop"/>
          <w:rFonts w:ascii="Calibri" w:eastAsia="Calibri" w:hAnsi="Calibri" w:cs="Calibri"/>
          <w:color w:val="000000" w:themeColor="text1"/>
          <w:sz w:val="22"/>
          <w:szCs w:val="22"/>
        </w:rPr>
        <w:t> </w:t>
      </w:r>
      <w:r w:rsidRPr="57377402">
        <w:rPr>
          <w:rStyle w:val="normaltextrun"/>
          <w:rFonts w:ascii="Calibri" w:eastAsia="Calibri" w:hAnsi="Calibri" w:cs="Calibri"/>
          <w:b/>
          <w:bCs/>
          <w:i/>
          <w:iCs/>
          <w:color w:val="000000" w:themeColor="text1"/>
          <w:sz w:val="22"/>
          <w:szCs w:val="22"/>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rsidRPr="57377402">
        <w:rPr>
          <w:rStyle w:val="eop"/>
          <w:rFonts w:ascii="Calibri" w:eastAsia="Calibri" w:hAnsi="Calibri" w:cs="Calibri"/>
          <w:color w:val="000000" w:themeColor="text1"/>
          <w:sz w:val="22"/>
          <w:szCs w:val="22"/>
        </w:rPr>
        <w:t>  </w:t>
      </w:r>
      <w:hyperlink r:id="rId10" w:history="1">
        <w:r w:rsidR="00B14B71" w:rsidRPr="002110AA">
          <w:rPr>
            <w:rStyle w:val="Hyperlink"/>
            <w:rFonts w:ascii="Calibri" w:eastAsia="Calibri" w:hAnsi="Calibri" w:cs="Calibri"/>
            <w:sz w:val="22"/>
            <w:szCs w:val="22"/>
          </w:rPr>
          <w:t>https://www.gov.uk/government/publications/new-guidance-on-the-rehabilitation-of-offenders-act-1974</w:t>
        </w:r>
      </w:hyperlink>
      <w:r w:rsidRPr="57377402">
        <w:rPr>
          <w:rStyle w:val="eop"/>
          <w:rFonts w:ascii="Calibri" w:eastAsia="Calibri" w:hAnsi="Calibri" w:cs="Calibri"/>
          <w:color w:val="000000" w:themeColor="text1"/>
          <w:sz w:val="22"/>
          <w:szCs w:val="22"/>
        </w:rPr>
        <w:t> </w:t>
      </w:r>
      <w:bookmarkEnd w:id="1"/>
    </w:p>
    <w:sectPr w:rsidR="00140087" w:rsidRPr="00D74C2F" w:rsidSect="00A41EF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roman"/>
    <w:pitch w:val="default"/>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D3C4B96"/>
    <w:lvl w:ilvl="0">
      <w:numFmt w:val="bullet"/>
      <w:lvlText w:val="*"/>
      <w:lvlJc w:val="left"/>
    </w:lvl>
  </w:abstractNum>
  <w:abstractNum w:abstractNumId="1"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36CB8"/>
    <w:multiLevelType w:val="hybridMultilevel"/>
    <w:tmpl w:val="5538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26E47"/>
    <w:multiLevelType w:val="hybridMultilevel"/>
    <w:tmpl w:val="F87C7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D3C2F"/>
    <w:multiLevelType w:val="hybridMultilevel"/>
    <w:tmpl w:val="334C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45347"/>
    <w:multiLevelType w:val="hybridMultilevel"/>
    <w:tmpl w:val="2C92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65C76"/>
    <w:multiLevelType w:val="hybridMultilevel"/>
    <w:tmpl w:val="83D6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11D7D"/>
    <w:multiLevelType w:val="hybridMultilevel"/>
    <w:tmpl w:val="1A1861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C520F"/>
    <w:multiLevelType w:val="hybridMultilevel"/>
    <w:tmpl w:val="8E480234"/>
    <w:lvl w:ilvl="0" w:tplc="08090001">
      <w:start w:val="1"/>
      <w:numFmt w:val="bullet"/>
      <w:lvlText w:val=""/>
      <w:lvlJc w:val="left"/>
      <w:pPr>
        <w:tabs>
          <w:tab w:val="num" w:pos="825"/>
        </w:tabs>
        <w:ind w:left="825"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cs="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cs="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cs="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9" w15:restartNumberingAfterBreak="0">
    <w:nsid w:val="259C7B9F"/>
    <w:multiLevelType w:val="hybridMultilevel"/>
    <w:tmpl w:val="8D72F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94219"/>
    <w:multiLevelType w:val="hybridMultilevel"/>
    <w:tmpl w:val="E910B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52581"/>
    <w:multiLevelType w:val="hybridMultilevel"/>
    <w:tmpl w:val="E4BA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F1FE7"/>
    <w:multiLevelType w:val="hybridMultilevel"/>
    <w:tmpl w:val="47B09C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F16CCF"/>
    <w:multiLevelType w:val="hybridMultilevel"/>
    <w:tmpl w:val="23C822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369FD"/>
    <w:multiLevelType w:val="hybridMultilevel"/>
    <w:tmpl w:val="CB60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36687"/>
    <w:multiLevelType w:val="hybridMultilevel"/>
    <w:tmpl w:val="3B709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70536D"/>
    <w:multiLevelType w:val="hybridMultilevel"/>
    <w:tmpl w:val="A4D27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5548"/>
    <w:multiLevelType w:val="hybridMultilevel"/>
    <w:tmpl w:val="C438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E11B5"/>
    <w:multiLevelType w:val="hybridMultilevel"/>
    <w:tmpl w:val="0C9C3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F0052A"/>
    <w:multiLevelType w:val="hybridMultilevel"/>
    <w:tmpl w:val="29947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B97FED"/>
    <w:multiLevelType w:val="hybridMultilevel"/>
    <w:tmpl w:val="07EC5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54026"/>
    <w:multiLevelType w:val="hybridMultilevel"/>
    <w:tmpl w:val="62F249B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64334E47"/>
    <w:multiLevelType w:val="hybridMultilevel"/>
    <w:tmpl w:val="7B9C8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E50CA"/>
    <w:multiLevelType w:val="hybridMultilevel"/>
    <w:tmpl w:val="2E34CEF6"/>
    <w:lvl w:ilvl="0" w:tplc="08090001">
      <w:start w:val="1"/>
      <w:numFmt w:val="bullet"/>
      <w:lvlText w:val=""/>
      <w:lvlJc w:val="left"/>
      <w:pPr>
        <w:tabs>
          <w:tab w:val="num" w:pos="825"/>
        </w:tabs>
        <w:ind w:left="825"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cs="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cs="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cs="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24" w15:restartNumberingAfterBreak="0">
    <w:nsid w:val="6BA1515F"/>
    <w:multiLevelType w:val="hybridMultilevel"/>
    <w:tmpl w:val="C4D23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C34DE"/>
    <w:multiLevelType w:val="hybridMultilevel"/>
    <w:tmpl w:val="E43C7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5E79AC"/>
    <w:multiLevelType w:val="hybridMultilevel"/>
    <w:tmpl w:val="18223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F7EBA"/>
    <w:multiLevelType w:val="hybridMultilevel"/>
    <w:tmpl w:val="00843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67837"/>
    <w:multiLevelType w:val="hybridMultilevel"/>
    <w:tmpl w:val="407C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519D1"/>
    <w:multiLevelType w:val="hybridMultilevel"/>
    <w:tmpl w:val="DC043A82"/>
    <w:lvl w:ilvl="0" w:tplc="08090001">
      <w:start w:val="1"/>
      <w:numFmt w:val="bullet"/>
      <w:lvlText w:val=""/>
      <w:lvlJc w:val="left"/>
      <w:pPr>
        <w:tabs>
          <w:tab w:val="num" w:pos="720"/>
        </w:tabs>
        <w:ind w:left="720" w:hanging="360"/>
      </w:pPr>
      <w:rPr>
        <w:rFonts w:ascii="Symbol" w:hAnsi="Symbol" w:hint="default"/>
      </w:rPr>
    </w:lvl>
    <w:lvl w:ilvl="1" w:tplc="4D3C4B96">
      <w:start w:val="1"/>
      <w:numFmt w:val="bullet"/>
      <w:lvlText w:val=""/>
      <w:legacy w:legacy="1" w:legacySpace="360" w:legacyIndent="566"/>
      <w:lvlJc w:val="left"/>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547CB9"/>
    <w:multiLevelType w:val="hybridMultilevel"/>
    <w:tmpl w:val="35182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0068169">
    <w:abstractNumId w:val="25"/>
  </w:num>
  <w:num w:numId="2" w16cid:durableId="645361589">
    <w:abstractNumId w:val="16"/>
  </w:num>
  <w:num w:numId="3" w16cid:durableId="1737970434">
    <w:abstractNumId w:val="22"/>
  </w:num>
  <w:num w:numId="4" w16cid:durableId="2041735404">
    <w:abstractNumId w:val="29"/>
  </w:num>
  <w:num w:numId="5" w16cid:durableId="1608849830">
    <w:abstractNumId w:val="26"/>
  </w:num>
  <w:num w:numId="6" w16cid:durableId="406650895">
    <w:abstractNumId w:val="0"/>
    <w:lvlOverride w:ilvl="0">
      <w:lvl w:ilvl="0">
        <w:start w:val="1"/>
        <w:numFmt w:val="bullet"/>
        <w:lvlText w:val=""/>
        <w:legacy w:legacy="1" w:legacySpace="0" w:legacyIndent="566"/>
        <w:lvlJc w:val="left"/>
        <w:rPr>
          <w:rFonts w:ascii="Symbol" w:hAnsi="Symbol" w:hint="default"/>
          <w:sz w:val="20"/>
        </w:rPr>
      </w:lvl>
    </w:lvlOverride>
  </w:num>
  <w:num w:numId="7" w16cid:durableId="1486504982">
    <w:abstractNumId w:val="24"/>
  </w:num>
  <w:num w:numId="8" w16cid:durableId="1690909153">
    <w:abstractNumId w:val="9"/>
  </w:num>
  <w:num w:numId="9" w16cid:durableId="1690519884">
    <w:abstractNumId w:val="19"/>
  </w:num>
  <w:num w:numId="10" w16cid:durableId="1773891294">
    <w:abstractNumId w:val="23"/>
  </w:num>
  <w:num w:numId="11" w16cid:durableId="1881477459">
    <w:abstractNumId w:val="8"/>
  </w:num>
  <w:num w:numId="12" w16cid:durableId="248347130">
    <w:abstractNumId w:val="20"/>
  </w:num>
  <w:num w:numId="13" w16cid:durableId="1374840356">
    <w:abstractNumId w:val="21"/>
  </w:num>
  <w:num w:numId="14" w16cid:durableId="956566851">
    <w:abstractNumId w:val="2"/>
  </w:num>
  <w:num w:numId="15" w16cid:durableId="75790031">
    <w:abstractNumId w:val="10"/>
  </w:num>
  <w:num w:numId="16" w16cid:durableId="580718886">
    <w:abstractNumId w:val="30"/>
  </w:num>
  <w:num w:numId="17" w16cid:durableId="551383759">
    <w:abstractNumId w:val="13"/>
  </w:num>
  <w:num w:numId="18" w16cid:durableId="786199228">
    <w:abstractNumId w:val="12"/>
  </w:num>
  <w:num w:numId="19" w16cid:durableId="1276474786">
    <w:abstractNumId w:val="18"/>
  </w:num>
  <w:num w:numId="20" w16cid:durableId="521362763">
    <w:abstractNumId w:val="7"/>
  </w:num>
  <w:num w:numId="21" w16cid:durableId="124474808">
    <w:abstractNumId w:val="27"/>
  </w:num>
  <w:num w:numId="22" w16cid:durableId="1832211671">
    <w:abstractNumId w:val="4"/>
  </w:num>
  <w:num w:numId="23" w16cid:durableId="1606693583">
    <w:abstractNumId w:val="1"/>
  </w:num>
  <w:num w:numId="24" w16cid:durableId="533539612">
    <w:abstractNumId w:val="28"/>
  </w:num>
  <w:num w:numId="25" w16cid:durableId="1351953278">
    <w:abstractNumId w:val="14"/>
  </w:num>
  <w:num w:numId="26" w16cid:durableId="1224029168">
    <w:abstractNumId w:val="17"/>
  </w:num>
  <w:num w:numId="27" w16cid:durableId="1654677082">
    <w:abstractNumId w:val="5"/>
  </w:num>
  <w:num w:numId="28" w16cid:durableId="1553425155">
    <w:abstractNumId w:val="3"/>
  </w:num>
  <w:num w:numId="29" w16cid:durableId="642976165">
    <w:abstractNumId w:val="15"/>
  </w:num>
  <w:num w:numId="30" w16cid:durableId="607277500">
    <w:abstractNumId w:val="11"/>
  </w:num>
  <w:num w:numId="31" w16cid:durableId="955252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29"/>
    <w:rsid w:val="00027368"/>
    <w:rsid w:val="00031B49"/>
    <w:rsid w:val="00035BB4"/>
    <w:rsid w:val="00036A1B"/>
    <w:rsid w:val="00060935"/>
    <w:rsid w:val="00063CC9"/>
    <w:rsid w:val="00065192"/>
    <w:rsid w:val="00085E78"/>
    <w:rsid w:val="000C2333"/>
    <w:rsid w:val="000D2129"/>
    <w:rsid w:val="000F00FA"/>
    <w:rsid w:val="000F5121"/>
    <w:rsid w:val="001067AE"/>
    <w:rsid w:val="00115828"/>
    <w:rsid w:val="00124FB8"/>
    <w:rsid w:val="00140087"/>
    <w:rsid w:val="001412AB"/>
    <w:rsid w:val="00151CBD"/>
    <w:rsid w:val="00155213"/>
    <w:rsid w:val="00160354"/>
    <w:rsid w:val="0016298B"/>
    <w:rsid w:val="00183138"/>
    <w:rsid w:val="001B2902"/>
    <w:rsid w:val="00203A2F"/>
    <w:rsid w:val="00226C99"/>
    <w:rsid w:val="00227DA7"/>
    <w:rsid w:val="0027214A"/>
    <w:rsid w:val="00294066"/>
    <w:rsid w:val="002A071A"/>
    <w:rsid w:val="002C0584"/>
    <w:rsid w:val="002D760D"/>
    <w:rsid w:val="002F05DA"/>
    <w:rsid w:val="0033492A"/>
    <w:rsid w:val="00392353"/>
    <w:rsid w:val="003A2972"/>
    <w:rsid w:val="003E0027"/>
    <w:rsid w:val="003E3523"/>
    <w:rsid w:val="003E5087"/>
    <w:rsid w:val="004103CA"/>
    <w:rsid w:val="00433B1A"/>
    <w:rsid w:val="00497446"/>
    <w:rsid w:val="004B34DF"/>
    <w:rsid w:val="005019FF"/>
    <w:rsid w:val="00561722"/>
    <w:rsid w:val="00584A4C"/>
    <w:rsid w:val="005939F7"/>
    <w:rsid w:val="005B7BDB"/>
    <w:rsid w:val="005E2886"/>
    <w:rsid w:val="00604D0C"/>
    <w:rsid w:val="006A1220"/>
    <w:rsid w:val="006C1A17"/>
    <w:rsid w:val="0070404A"/>
    <w:rsid w:val="0072059F"/>
    <w:rsid w:val="00721ED8"/>
    <w:rsid w:val="00724D70"/>
    <w:rsid w:val="007461A6"/>
    <w:rsid w:val="007606E5"/>
    <w:rsid w:val="00762732"/>
    <w:rsid w:val="00771981"/>
    <w:rsid w:val="007943B3"/>
    <w:rsid w:val="007C5D7F"/>
    <w:rsid w:val="007C7CAD"/>
    <w:rsid w:val="0081002F"/>
    <w:rsid w:val="0081175F"/>
    <w:rsid w:val="00881E4D"/>
    <w:rsid w:val="00885C29"/>
    <w:rsid w:val="008B2B1C"/>
    <w:rsid w:val="008B4BB2"/>
    <w:rsid w:val="008E52D2"/>
    <w:rsid w:val="008F4150"/>
    <w:rsid w:val="009073E7"/>
    <w:rsid w:val="00942C14"/>
    <w:rsid w:val="00962ABD"/>
    <w:rsid w:val="00965917"/>
    <w:rsid w:val="009725DB"/>
    <w:rsid w:val="0097323F"/>
    <w:rsid w:val="009B38FF"/>
    <w:rsid w:val="009B4BA5"/>
    <w:rsid w:val="009C06A6"/>
    <w:rsid w:val="009C6EED"/>
    <w:rsid w:val="009C6FD4"/>
    <w:rsid w:val="00A05DB1"/>
    <w:rsid w:val="00A065C2"/>
    <w:rsid w:val="00A41EF7"/>
    <w:rsid w:val="00A50F63"/>
    <w:rsid w:val="00A54A4D"/>
    <w:rsid w:val="00A7344F"/>
    <w:rsid w:val="00AB67EF"/>
    <w:rsid w:val="00AE3EB8"/>
    <w:rsid w:val="00AE6A97"/>
    <w:rsid w:val="00B06B7C"/>
    <w:rsid w:val="00B1074C"/>
    <w:rsid w:val="00B14B71"/>
    <w:rsid w:val="00BA202C"/>
    <w:rsid w:val="00BA3071"/>
    <w:rsid w:val="00BA5ECD"/>
    <w:rsid w:val="00BB0102"/>
    <w:rsid w:val="00BB54D5"/>
    <w:rsid w:val="00BC188A"/>
    <w:rsid w:val="00BF5766"/>
    <w:rsid w:val="00C2366F"/>
    <w:rsid w:val="00C30E44"/>
    <w:rsid w:val="00D43F75"/>
    <w:rsid w:val="00D74C2F"/>
    <w:rsid w:val="00D75676"/>
    <w:rsid w:val="00D83873"/>
    <w:rsid w:val="00DA08AA"/>
    <w:rsid w:val="00DB58D7"/>
    <w:rsid w:val="00DB5B0E"/>
    <w:rsid w:val="00DD4B8A"/>
    <w:rsid w:val="00DF6E44"/>
    <w:rsid w:val="00E16B23"/>
    <w:rsid w:val="00E4461B"/>
    <w:rsid w:val="00E5174C"/>
    <w:rsid w:val="00EA71C7"/>
    <w:rsid w:val="00EC3223"/>
    <w:rsid w:val="00EE1F6B"/>
    <w:rsid w:val="00F33BB9"/>
    <w:rsid w:val="00F36BFA"/>
    <w:rsid w:val="00F521C4"/>
    <w:rsid w:val="00F73C19"/>
    <w:rsid w:val="00F91B96"/>
    <w:rsid w:val="00FB77EB"/>
    <w:rsid w:val="00FD04FB"/>
    <w:rsid w:val="00FF33CE"/>
    <w:rsid w:val="1BB29CD1"/>
    <w:rsid w:val="1DB8996F"/>
    <w:rsid w:val="2A784AF1"/>
    <w:rsid w:val="352E2E38"/>
    <w:rsid w:val="35F5CAB4"/>
    <w:rsid w:val="53BC20F7"/>
    <w:rsid w:val="56919E1F"/>
    <w:rsid w:val="57377402"/>
    <w:rsid w:val="76CAC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E582"/>
  <w15:docId w15:val="{3E3E3535-CCEE-4EF3-B422-E915EC15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C29"/>
    <w:rPr>
      <w:color w:val="000000"/>
      <w:kern w:val="28"/>
    </w:rPr>
  </w:style>
  <w:style w:type="paragraph" w:styleId="Heading2">
    <w:name w:val="heading 2"/>
    <w:basedOn w:val="Normal"/>
    <w:qFormat/>
    <w:rsid w:val="00885C29"/>
    <w:pPr>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24FB8"/>
    <w:rPr>
      <w:rFonts w:ascii="Tahoma" w:hAnsi="Tahoma" w:cs="Tahoma"/>
      <w:sz w:val="16"/>
      <w:szCs w:val="16"/>
    </w:rPr>
  </w:style>
  <w:style w:type="character" w:customStyle="1" w:styleId="BalloonTextChar">
    <w:name w:val="Balloon Text Char"/>
    <w:basedOn w:val="DefaultParagraphFont"/>
    <w:link w:val="BalloonText"/>
    <w:rsid w:val="00124FB8"/>
    <w:rPr>
      <w:rFonts w:ascii="Tahoma" w:hAnsi="Tahoma" w:cs="Tahoma"/>
      <w:color w:val="000000"/>
      <w:kern w:val="28"/>
      <w:sz w:val="16"/>
      <w:szCs w:val="16"/>
    </w:rPr>
  </w:style>
  <w:style w:type="character" w:customStyle="1" w:styleId="Strong1">
    <w:name w:val="Strong1"/>
    <w:autoRedefine/>
    <w:rsid w:val="00497446"/>
    <w:rPr>
      <w:rFonts w:ascii="Lucida Grande" w:eastAsia="ヒラギノ角ゴ Pro W3" w:hAnsi="Lucida Grande"/>
      <w:b/>
      <w:i w:val="0"/>
      <w:color w:val="000000"/>
      <w:sz w:val="20"/>
    </w:rPr>
  </w:style>
  <w:style w:type="numbering" w:customStyle="1" w:styleId="List6">
    <w:name w:val="List 6"/>
    <w:rsid w:val="00497446"/>
  </w:style>
  <w:style w:type="table" w:styleId="TableGrid">
    <w:name w:val="Table Grid"/>
    <w:basedOn w:val="TableNormal"/>
    <w:uiPriority w:val="39"/>
    <w:rsid w:val="00140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57377402"/>
    <w:rPr>
      <w:rFonts w:ascii="Times New Roman" w:eastAsia="Times New Roman" w:hAnsi="Times New Roman" w:cs="Times New Roman"/>
    </w:rPr>
  </w:style>
  <w:style w:type="character" w:customStyle="1" w:styleId="eop">
    <w:name w:val="eop"/>
    <w:basedOn w:val="DefaultParagraphFont"/>
    <w:uiPriority w:val="1"/>
    <w:rsid w:val="57377402"/>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EA71C7"/>
    <w:pPr>
      <w:ind w:left="720"/>
      <w:contextualSpacing/>
    </w:pPr>
  </w:style>
  <w:style w:type="character" w:styleId="UnresolvedMention">
    <w:name w:val="Unresolved Mention"/>
    <w:basedOn w:val="DefaultParagraphFont"/>
    <w:uiPriority w:val="99"/>
    <w:semiHidden/>
    <w:unhideWhenUsed/>
    <w:rsid w:val="00D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19839">
      <w:bodyDiv w:val="1"/>
      <w:marLeft w:val="0"/>
      <w:marRight w:val="0"/>
      <w:marTop w:val="0"/>
      <w:marBottom w:val="0"/>
      <w:divBdr>
        <w:top w:val="none" w:sz="0" w:space="0" w:color="auto"/>
        <w:left w:val="none" w:sz="0" w:space="0" w:color="auto"/>
        <w:bottom w:val="none" w:sz="0" w:space="0" w:color="auto"/>
        <w:right w:val="none" w:sz="0" w:space="0" w:color="auto"/>
      </w:divBdr>
    </w:div>
    <w:div w:id="21093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8" ma:contentTypeDescription="Create a new document." ma:contentTypeScope="" ma:versionID="0afd783d8ab96facdf9fa6ee8a8ea405">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e24348b9632342061f9cbb985e684110"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16325f6cea0c751a3a1a1256ac60295ae234cc36</FileHash>
    <CloudMigratorVersion xmlns="be97d339-a552-4430-87b9-22782890be02">3.37.6.0</CloudMigratorVersion>
    <CloudMigratorOriginId xmlns="be97d339-a552-4430-87b9-22782890be02">328bb43a-b321-4959-80b5-038dfb9dad89</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517645-9317-4CB0-A33A-FC470575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6A502-F20B-4319-9411-7A3AD2C3280E}">
  <ds:schemaRefs>
    <ds:schemaRef ds:uri="http://schemas.openxmlformats.org/officeDocument/2006/bibliography"/>
  </ds:schemaRefs>
</ds:datastoreItem>
</file>

<file path=customXml/itemProps3.xml><?xml version="1.0" encoding="utf-8"?>
<ds:datastoreItem xmlns:ds="http://schemas.openxmlformats.org/officeDocument/2006/customXml" ds:itemID="{21620A3A-86F8-4409-92B6-68462A516D75}">
  <ds:schemaRefs>
    <ds:schemaRef ds:uri="http://schemas.microsoft.com/sharepoint/v3/contenttype/forms"/>
  </ds:schemaRefs>
</ds:datastoreItem>
</file>

<file path=customXml/itemProps4.xml><?xml version="1.0" encoding="utf-8"?>
<ds:datastoreItem xmlns:ds="http://schemas.openxmlformats.org/officeDocument/2006/customXml" ds:itemID="{C68CABC5-5D35-4161-8C29-B69809A199D3}">
  <ds:schemaRefs>
    <ds:schemaRef ds:uri="http://schemas.microsoft.com/office/2006/metadata/properties"/>
    <ds:schemaRef ds:uri="http://schemas.microsoft.com/office/infopath/2007/PartnerControls"/>
    <ds:schemaRef ds:uri="be97d339-a552-4430-87b9-22782890be02"/>
    <ds:schemaRef ds:uri="2779b323-a3a7-4cd5-af3a-acd81571fd38"/>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Special Needs Co-ordinator</vt:lpstr>
    </vt:vector>
  </TitlesOfParts>
  <Company>RM plc</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Co-ordinator</dc:title>
  <dc:subject/>
  <dc:creator>jmackinney</dc:creator>
  <cp:keywords/>
  <dc:description/>
  <cp:lastModifiedBy>Kelvin Daley</cp:lastModifiedBy>
  <cp:revision>14</cp:revision>
  <cp:lastPrinted>2018-02-16T08:51:00Z</cp:lastPrinted>
  <dcterms:created xsi:type="dcterms:W3CDTF">2026-03-24T16:22:00Z</dcterms:created>
  <dcterms:modified xsi:type="dcterms:W3CDTF">2026-04-08T08:44:00Z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2026-03-24T14:37:08Z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4839acfd-0b37-46b7-9f60-89f324d76531</vt:lpwstr>
  </property>
  <property fmtid="{D5CDD505-2E9C-101B-9397-08002B2CF9AE}" pid="9" name="MSIP_Label_defa4170-0d19-0005-0004-bc88714345d2_ActionId">
    <vt:lpwstr>8eed819f-638e-488b-a024-f8fceb7d58cc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