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D2B8B3" w14:textId="77777777" w:rsidR="002E228A" w:rsidRDefault="00000000">
      <w:pPr>
        <w:spacing w:line="240" w:lineRule="auto"/>
        <w:rPr>
          <w:rFonts w:ascii="Rubik" w:eastAsia="Rubik" w:hAnsi="Rubik" w:cs="Rubik"/>
          <w:sz w:val="24"/>
          <w:szCs w:val="24"/>
        </w:rPr>
      </w:pPr>
      <w:r>
        <w:rPr>
          <w:rFonts w:ascii="Rubik" w:eastAsia="Rubik" w:hAnsi="Rubik" w:cs="Rubik"/>
          <w:noProof/>
          <w:sz w:val="24"/>
          <w:szCs w:val="24"/>
        </w:rPr>
        <w:drawing>
          <wp:anchor distT="114300" distB="114300" distL="114300" distR="114300" simplePos="0" relativeHeight="251658240" behindDoc="0" locked="0" layoutInCell="1" hidden="0" allowOverlap="1" wp14:anchorId="0ED90765" wp14:editId="36FD540E">
            <wp:simplePos x="0" y="0"/>
            <wp:positionH relativeFrom="page">
              <wp:posOffset>5112243</wp:posOffset>
            </wp:positionH>
            <wp:positionV relativeFrom="page">
              <wp:posOffset>-9524</wp:posOffset>
            </wp:positionV>
            <wp:extent cx="2497138" cy="2724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97138" cy="2724150"/>
                    </a:xfrm>
                    <a:prstGeom prst="rect">
                      <a:avLst/>
                    </a:prstGeom>
                    <a:ln/>
                  </pic:spPr>
                </pic:pic>
              </a:graphicData>
            </a:graphic>
          </wp:anchor>
        </w:drawing>
      </w:r>
      <w:r>
        <w:rPr>
          <w:rFonts w:ascii="Rubik" w:eastAsia="Rubik" w:hAnsi="Rubik" w:cs="Rubik"/>
          <w:noProof/>
          <w:sz w:val="24"/>
          <w:szCs w:val="24"/>
        </w:rPr>
        <w:drawing>
          <wp:anchor distT="0" distB="0" distL="0" distR="0" simplePos="0" relativeHeight="251659264" behindDoc="0" locked="0" layoutInCell="1" hidden="0" allowOverlap="1" wp14:anchorId="2F8E76ED" wp14:editId="077533C6">
            <wp:simplePos x="0" y="0"/>
            <wp:positionH relativeFrom="page">
              <wp:posOffset>152400</wp:posOffset>
            </wp:positionH>
            <wp:positionV relativeFrom="page">
              <wp:posOffset>95250</wp:posOffset>
            </wp:positionV>
            <wp:extent cx="3490425" cy="1499166"/>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90425" cy="1499166"/>
                    </a:xfrm>
                    <a:prstGeom prst="rect">
                      <a:avLst/>
                    </a:prstGeom>
                    <a:ln/>
                  </pic:spPr>
                </pic:pic>
              </a:graphicData>
            </a:graphic>
          </wp:anchor>
        </w:drawing>
      </w:r>
    </w:p>
    <w:p w14:paraId="65046518" w14:textId="77777777" w:rsidR="002E228A" w:rsidRDefault="002E228A">
      <w:pPr>
        <w:spacing w:line="240" w:lineRule="auto"/>
        <w:rPr>
          <w:rFonts w:ascii="Rubik" w:eastAsia="Rubik" w:hAnsi="Rubik" w:cs="Rubik"/>
          <w:sz w:val="24"/>
          <w:szCs w:val="24"/>
        </w:rPr>
      </w:pPr>
    </w:p>
    <w:p w14:paraId="74A74127" w14:textId="77777777" w:rsidR="002E228A" w:rsidRDefault="002E228A">
      <w:pPr>
        <w:spacing w:line="240" w:lineRule="auto"/>
        <w:rPr>
          <w:rFonts w:ascii="Rubik" w:eastAsia="Rubik" w:hAnsi="Rubik" w:cs="Rubik"/>
          <w:sz w:val="24"/>
          <w:szCs w:val="24"/>
        </w:rPr>
      </w:pPr>
    </w:p>
    <w:p w14:paraId="4F7B6389" w14:textId="77777777" w:rsidR="002E228A" w:rsidRDefault="002E228A">
      <w:pPr>
        <w:spacing w:line="240" w:lineRule="auto"/>
        <w:rPr>
          <w:rFonts w:ascii="Rubik" w:eastAsia="Rubik" w:hAnsi="Rubik" w:cs="Rubik"/>
          <w:b/>
          <w:bCs/>
          <w:sz w:val="24"/>
          <w:szCs w:val="24"/>
          <w:u w:val="single"/>
        </w:rPr>
      </w:pPr>
    </w:p>
    <w:p w14:paraId="4BA66E0A"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4AD8455B"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65E99816"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4D7C70A3"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39FA0597" w14:textId="08F852C5" w:rsidR="002E228A" w:rsidRDefault="00232FD4">
      <w:pPr>
        <w:pStyle w:val="Title"/>
        <w:keepNext w:val="0"/>
        <w:keepLines w:val="0"/>
        <w:widowControl w:val="0"/>
        <w:spacing w:before="1" w:after="0" w:line="240" w:lineRule="auto"/>
        <w:ind w:left="180"/>
        <w:jc w:val="center"/>
        <w:rPr>
          <w:rFonts w:ascii="Verdana" w:eastAsia="Verdana" w:hAnsi="Verdana" w:cs="Verdana"/>
          <w:b/>
          <w:bCs/>
          <w:sz w:val="48"/>
          <w:szCs w:val="48"/>
        </w:rPr>
      </w:pPr>
      <w:r>
        <w:rPr>
          <w:rFonts w:ascii="Verdana" w:eastAsia="Verdana" w:hAnsi="Verdana" w:cs="Verdana"/>
          <w:b/>
          <w:bCs/>
          <w:sz w:val="48"/>
          <w:szCs w:val="48"/>
        </w:rPr>
        <w:t>Lunchtime Supervisor</w:t>
      </w:r>
      <w:r w:rsidR="0013598B">
        <w:rPr>
          <w:rFonts w:ascii="Verdana" w:eastAsia="Verdana" w:hAnsi="Verdana" w:cs="Verdana"/>
          <w:b/>
          <w:bCs/>
          <w:sz w:val="48"/>
          <w:szCs w:val="48"/>
        </w:rPr>
        <w:t xml:space="preserve"> Job Description</w:t>
      </w:r>
    </w:p>
    <w:p w14:paraId="47B54CAB" w14:textId="77777777" w:rsidR="002E228A" w:rsidRDefault="002E228A">
      <w:pPr>
        <w:widowControl w:val="0"/>
        <w:spacing w:line="240" w:lineRule="auto"/>
        <w:rPr>
          <w:rFonts w:ascii="Verdana" w:eastAsia="Verdana" w:hAnsi="Verdana" w:cs="Verdana"/>
          <w:b/>
          <w:bCs/>
          <w:sz w:val="20"/>
          <w:szCs w:val="20"/>
        </w:rPr>
      </w:pPr>
    </w:p>
    <w:p w14:paraId="114B1BA8" w14:textId="77777777" w:rsidR="002E228A" w:rsidRDefault="002E228A">
      <w:pPr>
        <w:widowControl w:val="0"/>
        <w:spacing w:before="144" w:after="1" w:line="240" w:lineRule="auto"/>
        <w:rPr>
          <w:rFonts w:ascii="Verdana" w:eastAsia="Verdana" w:hAnsi="Verdana" w:cs="Verdana"/>
          <w:b/>
          <w:bCs/>
          <w:sz w:val="20"/>
          <w:szCs w:val="20"/>
        </w:rPr>
      </w:pPr>
    </w:p>
    <w:tbl>
      <w:tblPr>
        <w:tblStyle w:val="a"/>
        <w:tblW w:w="8460" w:type="dxa"/>
        <w:tblInd w:w="1080" w:type="dxa"/>
        <w:tblBorders>
          <w:top w:val="single" w:sz="48" w:space="0" w:color="55944C"/>
          <w:left w:val="single" w:sz="48" w:space="0" w:color="55944C"/>
          <w:bottom w:val="single" w:sz="48" w:space="0" w:color="55944C"/>
          <w:right w:val="single" w:sz="48" w:space="0" w:color="55944C"/>
          <w:insideH w:val="single" w:sz="48" w:space="0" w:color="55944C"/>
          <w:insideV w:val="single" w:sz="48" w:space="0" w:color="55944C"/>
        </w:tblBorders>
        <w:tblLayout w:type="fixed"/>
        <w:tblLook w:val="0000" w:firstRow="0" w:lastRow="0" w:firstColumn="0" w:lastColumn="0" w:noHBand="0" w:noVBand="0"/>
      </w:tblPr>
      <w:tblGrid>
        <w:gridCol w:w="2835"/>
        <w:gridCol w:w="5625"/>
      </w:tblGrid>
      <w:tr w:rsidR="002E228A" w14:paraId="7236A8D0" w14:textId="77777777">
        <w:trPr>
          <w:trHeight w:val="534"/>
        </w:trPr>
        <w:tc>
          <w:tcPr>
            <w:tcW w:w="2835" w:type="dxa"/>
            <w:tcBorders>
              <w:top w:val="single" w:sz="48" w:space="0" w:color="049D06"/>
              <w:left w:val="nil"/>
              <w:bottom w:val="single" w:sz="18" w:space="0" w:color="2A74AC"/>
              <w:right w:val="single" w:sz="18" w:space="0" w:color="2A74AC"/>
            </w:tcBorders>
          </w:tcPr>
          <w:p w14:paraId="0970C637" w14:textId="77777777" w:rsidR="002E228A" w:rsidRDefault="00000000">
            <w:pPr>
              <w:widowControl w:val="0"/>
              <w:spacing w:before="53" w:line="240" w:lineRule="auto"/>
              <w:ind w:left="180"/>
              <w:rPr>
                <w:rFonts w:ascii="Verdana" w:eastAsia="Verdana" w:hAnsi="Verdana" w:cs="Verdana"/>
              </w:rPr>
            </w:pPr>
            <w:r>
              <w:rPr>
                <w:rFonts w:ascii="Verdana" w:eastAsia="Verdana" w:hAnsi="Verdana" w:cs="Verdana"/>
                <w:color w:val="002060"/>
              </w:rPr>
              <w:t>Post</w:t>
            </w:r>
          </w:p>
        </w:tc>
        <w:tc>
          <w:tcPr>
            <w:tcW w:w="5625" w:type="dxa"/>
            <w:tcBorders>
              <w:top w:val="single" w:sz="48" w:space="0" w:color="049D06"/>
              <w:left w:val="single" w:sz="18" w:space="0" w:color="2A74AC"/>
              <w:bottom w:val="single" w:sz="18" w:space="0" w:color="2A74AC"/>
              <w:right w:val="nil"/>
            </w:tcBorders>
          </w:tcPr>
          <w:p w14:paraId="4670D8B6" w14:textId="27D29864" w:rsidR="002E228A" w:rsidRDefault="005C6F2A" w:rsidP="005C6F2A">
            <w:pPr>
              <w:widowControl w:val="0"/>
              <w:spacing w:before="53" w:line="240" w:lineRule="auto"/>
              <w:rPr>
                <w:rFonts w:ascii="Verdana" w:eastAsia="Verdana" w:hAnsi="Verdana" w:cs="Verdana"/>
              </w:rPr>
            </w:pPr>
            <w:r>
              <w:rPr>
                <w:rFonts w:ascii="Verdana" w:eastAsia="Verdana" w:hAnsi="Verdana" w:cs="Verdana"/>
                <w:color w:val="002060"/>
              </w:rPr>
              <w:t xml:space="preserve">  </w:t>
            </w:r>
            <w:r w:rsidR="00232FD4">
              <w:rPr>
                <w:rFonts w:ascii="Verdana" w:eastAsia="Verdana" w:hAnsi="Verdana" w:cs="Verdana"/>
                <w:color w:val="002060"/>
              </w:rPr>
              <w:t>Lunchtime Supervisor</w:t>
            </w:r>
          </w:p>
        </w:tc>
      </w:tr>
      <w:tr w:rsidR="002E228A" w14:paraId="58F9F8E1" w14:textId="77777777">
        <w:trPr>
          <w:trHeight w:val="480"/>
        </w:trPr>
        <w:tc>
          <w:tcPr>
            <w:tcW w:w="2835" w:type="dxa"/>
            <w:tcBorders>
              <w:top w:val="single" w:sz="18" w:space="0" w:color="2A74AC"/>
              <w:left w:val="nil"/>
              <w:bottom w:val="single" w:sz="18" w:space="0" w:color="2A74AC"/>
              <w:right w:val="single" w:sz="18" w:space="0" w:color="2A74AC"/>
            </w:tcBorders>
          </w:tcPr>
          <w:p w14:paraId="35F72694" w14:textId="77777777" w:rsidR="002E228A" w:rsidRDefault="00000000">
            <w:pPr>
              <w:widowControl w:val="0"/>
              <w:spacing w:after="200" w:line="240" w:lineRule="auto"/>
              <w:ind w:left="180"/>
              <w:rPr>
                <w:rFonts w:ascii="Verdana" w:eastAsia="Verdana" w:hAnsi="Verdana" w:cs="Verdana"/>
              </w:rPr>
            </w:pPr>
            <w:r>
              <w:rPr>
                <w:rFonts w:ascii="Verdana" w:eastAsia="Verdana" w:hAnsi="Verdana" w:cs="Verdana"/>
                <w:color w:val="002060"/>
              </w:rPr>
              <w:t>Responsible to</w:t>
            </w:r>
          </w:p>
        </w:tc>
        <w:tc>
          <w:tcPr>
            <w:tcW w:w="5625" w:type="dxa"/>
            <w:tcBorders>
              <w:top w:val="single" w:sz="18" w:space="0" w:color="2A74AC"/>
              <w:left w:val="single" w:sz="18" w:space="0" w:color="2A74AC"/>
              <w:bottom w:val="single" w:sz="18" w:space="0" w:color="2A74AC"/>
              <w:right w:val="nil"/>
            </w:tcBorders>
          </w:tcPr>
          <w:p w14:paraId="658FCEB6" w14:textId="2A7CC754" w:rsidR="002E228A" w:rsidRDefault="005C6F2A" w:rsidP="005C6F2A">
            <w:pPr>
              <w:widowControl w:val="0"/>
              <w:ind w:right="44"/>
              <w:rPr>
                <w:rFonts w:ascii="Verdana" w:eastAsia="Verdana" w:hAnsi="Verdana" w:cs="Verdana"/>
              </w:rPr>
            </w:pPr>
            <w:r>
              <w:rPr>
                <w:rFonts w:ascii="Verdana" w:eastAsia="Verdana" w:hAnsi="Verdana" w:cs="Verdana"/>
                <w:color w:val="002060"/>
              </w:rPr>
              <w:t xml:space="preserve">  </w:t>
            </w:r>
          </w:p>
        </w:tc>
      </w:tr>
      <w:tr w:rsidR="002E228A" w14:paraId="10C5A94C" w14:textId="77777777">
        <w:trPr>
          <w:trHeight w:val="531"/>
        </w:trPr>
        <w:tc>
          <w:tcPr>
            <w:tcW w:w="2835" w:type="dxa"/>
            <w:tcBorders>
              <w:top w:val="single" w:sz="18" w:space="0" w:color="2A74AC"/>
              <w:left w:val="nil"/>
              <w:bottom w:val="single" w:sz="18" w:space="0" w:color="2A74AC"/>
              <w:right w:val="single" w:sz="18" w:space="0" w:color="2A74AC"/>
            </w:tcBorders>
          </w:tcPr>
          <w:p w14:paraId="08CDA4A3" w14:textId="77777777" w:rsidR="002E228A" w:rsidRDefault="00000000">
            <w:pPr>
              <w:widowControl w:val="0"/>
              <w:spacing w:before="54" w:line="240" w:lineRule="auto"/>
              <w:ind w:left="180"/>
              <w:rPr>
                <w:rFonts w:ascii="Verdana" w:eastAsia="Verdana" w:hAnsi="Verdana" w:cs="Verdana"/>
              </w:rPr>
            </w:pPr>
            <w:r>
              <w:rPr>
                <w:rFonts w:ascii="Verdana" w:eastAsia="Verdana" w:hAnsi="Verdana" w:cs="Verdana"/>
                <w:color w:val="002060"/>
              </w:rPr>
              <w:t xml:space="preserve">Salary </w:t>
            </w:r>
          </w:p>
        </w:tc>
        <w:tc>
          <w:tcPr>
            <w:tcW w:w="5625" w:type="dxa"/>
            <w:tcBorders>
              <w:top w:val="single" w:sz="18" w:space="0" w:color="2A74AC"/>
              <w:left w:val="single" w:sz="18" w:space="0" w:color="2A74AC"/>
              <w:bottom w:val="single" w:sz="18" w:space="0" w:color="2A74AC"/>
              <w:right w:val="nil"/>
            </w:tcBorders>
          </w:tcPr>
          <w:p w14:paraId="5431ACF9" w14:textId="3988BBB2" w:rsidR="002E228A" w:rsidRDefault="005C6F2A" w:rsidP="005C6F2A">
            <w:pPr>
              <w:widowControl w:val="0"/>
              <w:ind w:right="44"/>
              <w:rPr>
                <w:rFonts w:ascii="Verdana" w:eastAsia="Verdana" w:hAnsi="Verdana" w:cs="Verdana"/>
              </w:rPr>
            </w:pPr>
            <w:r>
              <w:rPr>
                <w:rFonts w:ascii="Verdana" w:eastAsia="Verdana" w:hAnsi="Verdana" w:cs="Verdana"/>
              </w:rPr>
              <w:t xml:space="preserve">  </w:t>
            </w:r>
            <w:r w:rsidRPr="005C6F2A">
              <w:rPr>
                <w:rFonts w:ascii="Verdana" w:eastAsia="Verdana" w:hAnsi="Verdana" w:cs="Verdana"/>
                <w:color w:val="002060"/>
              </w:rPr>
              <w:t xml:space="preserve">Grade </w:t>
            </w:r>
            <w:r w:rsidR="00232FD4">
              <w:rPr>
                <w:rFonts w:ascii="Verdana" w:eastAsia="Verdana" w:hAnsi="Verdana" w:cs="Verdana"/>
                <w:color w:val="002060"/>
              </w:rPr>
              <w:t>2</w:t>
            </w:r>
          </w:p>
        </w:tc>
      </w:tr>
      <w:tr w:rsidR="002E228A" w14:paraId="38856332" w14:textId="77777777">
        <w:trPr>
          <w:trHeight w:val="735"/>
        </w:trPr>
        <w:tc>
          <w:tcPr>
            <w:tcW w:w="2835" w:type="dxa"/>
            <w:tcBorders>
              <w:top w:val="single" w:sz="18" w:space="0" w:color="2A74AC"/>
              <w:left w:val="nil"/>
              <w:bottom w:val="single" w:sz="18" w:space="0" w:color="2A74AC"/>
              <w:right w:val="single" w:sz="18" w:space="0" w:color="2A74AC"/>
            </w:tcBorders>
          </w:tcPr>
          <w:p w14:paraId="09FC7E1D" w14:textId="77777777" w:rsidR="002E228A" w:rsidRDefault="00000000">
            <w:pPr>
              <w:widowControl w:val="0"/>
              <w:spacing w:before="1"/>
              <w:ind w:left="180" w:right="477"/>
              <w:rPr>
                <w:rFonts w:ascii="Verdana" w:eastAsia="Verdana" w:hAnsi="Verdana" w:cs="Verdana"/>
              </w:rPr>
            </w:pPr>
            <w:r>
              <w:rPr>
                <w:rFonts w:ascii="Verdana" w:eastAsia="Verdana" w:hAnsi="Verdana" w:cs="Verdana"/>
                <w:color w:val="002060"/>
              </w:rPr>
              <w:t>Location</w:t>
            </w:r>
          </w:p>
        </w:tc>
        <w:tc>
          <w:tcPr>
            <w:tcW w:w="5625" w:type="dxa"/>
            <w:tcBorders>
              <w:top w:val="single" w:sz="18" w:space="0" w:color="2A74AC"/>
              <w:left w:val="single" w:sz="18" w:space="0" w:color="2A74AC"/>
              <w:bottom w:val="single" w:sz="18" w:space="0" w:color="2A74AC"/>
              <w:right w:val="nil"/>
            </w:tcBorders>
          </w:tcPr>
          <w:p w14:paraId="367EC62C" w14:textId="4D9564B8" w:rsidR="002E228A" w:rsidRDefault="002E228A">
            <w:pPr>
              <w:widowControl w:val="0"/>
              <w:spacing w:line="240" w:lineRule="auto"/>
              <w:ind w:left="180"/>
              <w:rPr>
                <w:rFonts w:ascii="Verdana" w:eastAsia="Verdana" w:hAnsi="Verdana" w:cs="Verdana"/>
              </w:rPr>
            </w:pPr>
          </w:p>
        </w:tc>
      </w:tr>
      <w:tr w:rsidR="002E228A" w14:paraId="16F80C00" w14:textId="77777777">
        <w:trPr>
          <w:trHeight w:val="925"/>
        </w:trPr>
        <w:tc>
          <w:tcPr>
            <w:tcW w:w="2835" w:type="dxa"/>
            <w:tcBorders>
              <w:top w:val="single" w:sz="18" w:space="0" w:color="2A74AC"/>
              <w:left w:val="nil"/>
              <w:bottom w:val="single" w:sz="18" w:space="0" w:color="2A74AC"/>
              <w:right w:val="single" w:sz="18" w:space="0" w:color="2A74AC"/>
            </w:tcBorders>
          </w:tcPr>
          <w:p w14:paraId="703B4D80" w14:textId="77777777" w:rsidR="002E228A" w:rsidRDefault="00000000">
            <w:pPr>
              <w:widowControl w:val="0"/>
              <w:ind w:left="180" w:right="765"/>
              <w:rPr>
                <w:rFonts w:ascii="Verdana" w:eastAsia="Verdana" w:hAnsi="Verdana" w:cs="Verdana"/>
              </w:rPr>
            </w:pPr>
            <w:r>
              <w:rPr>
                <w:rFonts w:ascii="Verdana" w:eastAsia="Verdana" w:hAnsi="Verdana" w:cs="Verdana"/>
                <w:color w:val="002060"/>
              </w:rPr>
              <w:t>Working Pattern</w:t>
            </w:r>
          </w:p>
        </w:tc>
        <w:tc>
          <w:tcPr>
            <w:tcW w:w="5625" w:type="dxa"/>
            <w:tcBorders>
              <w:top w:val="single" w:sz="18" w:space="0" w:color="2A74AC"/>
              <w:left w:val="single" w:sz="18" w:space="0" w:color="2A74AC"/>
              <w:bottom w:val="single" w:sz="18" w:space="0" w:color="2A74AC"/>
              <w:right w:val="nil"/>
            </w:tcBorders>
          </w:tcPr>
          <w:p w14:paraId="2E192DA0" w14:textId="7EAE9796" w:rsidR="002E228A" w:rsidRDefault="002E228A">
            <w:pPr>
              <w:widowControl w:val="0"/>
              <w:ind w:left="180"/>
              <w:rPr>
                <w:rFonts w:ascii="Verdana" w:eastAsia="Verdana" w:hAnsi="Verdana" w:cs="Verdana"/>
                <w:color w:val="002060"/>
              </w:rPr>
            </w:pPr>
          </w:p>
        </w:tc>
      </w:tr>
      <w:tr w:rsidR="002E228A" w14:paraId="24923B36" w14:textId="77777777">
        <w:trPr>
          <w:trHeight w:val="570"/>
        </w:trPr>
        <w:tc>
          <w:tcPr>
            <w:tcW w:w="2835" w:type="dxa"/>
            <w:tcBorders>
              <w:top w:val="single" w:sz="18" w:space="0" w:color="2A74AC"/>
              <w:left w:val="nil"/>
              <w:bottom w:val="single" w:sz="18" w:space="0" w:color="2A74AC"/>
              <w:right w:val="single" w:sz="18" w:space="0" w:color="2A74AC"/>
            </w:tcBorders>
          </w:tcPr>
          <w:p w14:paraId="44F10A4E" w14:textId="77777777" w:rsidR="002E228A" w:rsidRDefault="00000000">
            <w:pPr>
              <w:widowControl w:val="0"/>
              <w:ind w:left="180" w:right="765"/>
              <w:rPr>
                <w:rFonts w:ascii="Verdana" w:eastAsia="Verdana" w:hAnsi="Verdana" w:cs="Verdana"/>
                <w:color w:val="002060"/>
              </w:rPr>
            </w:pPr>
            <w:r>
              <w:rPr>
                <w:rFonts w:ascii="Verdana" w:eastAsia="Verdana" w:hAnsi="Verdana" w:cs="Verdana"/>
                <w:color w:val="002060"/>
              </w:rPr>
              <w:t>Disclosure Level</w:t>
            </w:r>
          </w:p>
        </w:tc>
        <w:tc>
          <w:tcPr>
            <w:tcW w:w="5625" w:type="dxa"/>
            <w:tcBorders>
              <w:top w:val="single" w:sz="18" w:space="0" w:color="2A74AC"/>
              <w:left w:val="single" w:sz="18" w:space="0" w:color="2A74AC"/>
              <w:bottom w:val="single" w:sz="18" w:space="0" w:color="2A74AC"/>
              <w:right w:val="nil"/>
            </w:tcBorders>
          </w:tcPr>
          <w:p w14:paraId="6E2535EA" w14:textId="77777777" w:rsidR="002E228A" w:rsidRDefault="00000000">
            <w:pPr>
              <w:widowControl w:val="0"/>
              <w:spacing w:line="240" w:lineRule="auto"/>
              <w:ind w:left="180"/>
              <w:rPr>
                <w:rFonts w:ascii="Verdana" w:eastAsia="Verdana" w:hAnsi="Verdana" w:cs="Verdana"/>
                <w:color w:val="002060"/>
              </w:rPr>
            </w:pPr>
            <w:r>
              <w:rPr>
                <w:rFonts w:ascii="Verdana" w:eastAsia="Verdana" w:hAnsi="Verdana" w:cs="Verdana"/>
                <w:color w:val="002060"/>
              </w:rPr>
              <w:t>Enhanced DBS</w:t>
            </w:r>
          </w:p>
        </w:tc>
      </w:tr>
    </w:tbl>
    <w:p w14:paraId="18F63AFF" w14:textId="3D1235CB" w:rsidR="00F9129D" w:rsidRDefault="00F9129D" w:rsidP="00F9129D">
      <w:pPr>
        <w:widowControl w:val="0"/>
        <w:tabs>
          <w:tab w:val="left" w:pos="5849"/>
        </w:tabs>
        <w:spacing w:line="240" w:lineRule="auto"/>
        <w:ind w:right="3270"/>
        <w:rPr>
          <w:rFonts w:ascii="Verdana" w:eastAsia="Verdana" w:hAnsi="Verdana" w:cs="Verdana"/>
          <w:color w:val="1D3352"/>
          <w:sz w:val="20"/>
          <w:szCs w:val="20"/>
        </w:rPr>
      </w:pPr>
    </w:p>
    <w:p w14:paraId="7EA690EC" w14:textId="4CAE9EB1" w:rsidR="00F9129D" w:rsidRDefault="00D57260">
      <w:pPr>
        <w:rPr>
          <w:rFonts w:ascii="Verdana" w:eastAsia="Verdana" w:hAnsi="Verdana" w:cs="Verdana"/>
          <w:color w:val="1D3352"/>
          <w:sz w:val="20"/>
          <w:szCs w:val="20"/>
        </w:rPr>
      </w:pPr>
      <w:r>
        <w:rPr>
          <w:rFonts w:ascii="Rubik" w:eastAsia="Rubik" w:hAnsi="Rubik" w:cs="Rubik"/>
          <w:b/>
          <w:bCs/>
          <w:noProof/>
          <w:sz w:val="24"/>
          <w:szCs w:val="24"/>
          <w:u w:val="single"/>
        </w:rPr>
        <w:drawing>
          <wp:anchor distT="114300" distB="114300" distL="114300" distR="114300" simplePos="0" relativeHeight="251664384" behindDoc="0" locked="0" layoutInCell="1" hidden="0" allowOverlap="1" wp14:anchorId="620ACBD5" wp14:editId="2D92399E">
            <wp:simplePos x="0" y="0"/>
            <wp:positionH relativeFrom="page">
              <wp:posOffset>19050</wp:posOffset>
            </wp:positionH>
            <wp:positionV relativeFrom="page">
              <wp:align>bottom</wp:align>
            </wp:positionV>
            <wp:extent cx="2497138" cy="2724150"/>
            <wp:effectExtent l="0" t="0" r="0" b="0"/>
            <wp:wrapNone/>
            <wp:docPr id="2" name="image1.png" descr="A colorful circle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colorful circles and lines&#10;&#10;AI-generated content may be incorrect."/>
                    <pic:cNvPicPr preferRelativeResize="0"/>
                  </pic:nvPicPr>
                  <pic:blipFill>
                    <a:blip r:embed="rId7"/>
                    <a:srcRect/>
                    <a:stretch>
                      <a:fillRect/>
                    </a:stretch>
                  </pic:blipFill>
                  <pic:spPr>
                    <a:xfrm rot="10800000">
                      <a:off x="0" y="0"/>
                      <a:ext cx="2497138" cy="2724150"/>
                    </a:xfrm>
                    <a:prstGeom prst="rect">
                      <a:avLst/>
                    </a:prstGeom>
                    <a:ln/>
                  </pic:spPr>
                </pic:pic>
              </a:graphicData>
            </a:graphic>
          </wp:anchor>
        </w:drawing>
      </w:r>
      <w:r w:rsidR="00F9129D">
        <w:rPr>
          <w:rFonts w:ascii="Verdana" w:eastAsia="Verdana" w:hAnsi="Verdana" w:cs="Verdana"/>
          <w:color w:val="1D3352"/>
          <w:sz w:val="20"/>
          <w:szCs w:val="20"/>
        </w:rPr>
        <w:br w:type="page"/>
      </w:r>
    </w:p>
    <w:p w14:paraId="0A6E1B19" w14:textId="77777777" w:rsidR="002E228A" w:rsidRDefault="002E228A" w:rsidP="00F9129D">
      <w:pPr>
        <w:widowControl w:val="0"/>
        <w:tabs>
          <w:tab w:val="left" w:pos="5849"/>
        </w:tabs>
        <w:spacing w:line="240" w:lineRule="auto"/>
        <w:ind w:right="3270"/>
        <w:rPr>
          <w:rFonts w:ascii="Verdana" w:eastAsia="Verdana" w:hAnsi="Verdana" w:cs="Verdana"/>
          <w:color w:val="1D3352"/>
          <w:sz w:val="20"/>
          <w:szCs w:val="20"/>
        </w:rPr>
      </w:pPr>
    </w:p>
    <w:p w14:paraId="64C46F06" w14:textId="7B56D176" w:rsidR="002E228A" w:rsidRPr="00F9129D" w:rsidRDefault="00391B6E">
      <w:pPr>
        <w:spacing w:line="240" w:lineRule="auto"/>
        <w:rPr>
          <w:rFonts w:ascii="Rubik" w:eastAsia="Rubik" w:hAnsi="Rubik" w:cs="Rubik"/>
          <w:b/>
          <w:bCs/>
          <w:sz w:val="24"/>
          <w:szCs w:val="24"/>
          <w:u w:val="single"/>
        </w:rPr>
      </w:pPr>
      <w:r>
        <w:rPr>
          <w:rFonts w:ascii="Verdana" w:eastAsia="Verdana" w:hAnsi="Verdana" w:cs="Verdana"/>
          <w:b/>
          <w:bCs/>
          <w:u w:val="single"/>
        </w:rPr>
        <w:t>Job Purpose</w:t>
      </w:r>
    </w:p>
    <w:p w14:paraId="430E6C02" w14:textId="77777777" w:rsidR="00391B6E" w:rsidRDefault="00391B6E">
      <w:pPr>
        <w:spacing w:line="240" w:lineRule="auto"/>
        <w:rPr>
          <w:rFonts w:ascii="Verdana" w:eastAsia="Verdana" w:hAnsi="Verdana" w:cs="Verdana"/>
        </w:rPr>
      </w:pPr>
    </w:p>
    <w:p w14:paraId="369382FC" w14:textId="77777777" w:rsidR="00232FD4" w:rsidRPr="00B8758E" w:rsidRDefault="00232FD4" w:rsidP="00232FD4">
      <w:pPr>
        <w:spacing w:line="240" w:lineRule="auto"/>
        <w:rPr>
          <w:rFonts w:ascii="Verdana" w:hAnsi="Verdana"/>
        </w:rPr>
      </w:pPr>
      <w:r w:rsidRPr="00B8758E">
        <w:rPr>
          <w:rFonts w:ascii="Verdana" w:hAnsi="Verdana"/>
        </w:rPr>
        <w:t>To support the safety and welfare of pupils during the midday break, involving supervision in the playground and the dining hall, alongside actively promoting play opportunities for pupils around the site.</w:t>
      </w:r>
    </w:p>
    <w:p w14:paraId="55C00567" w14:textId="77777777" w:rsidR="00391B6E" w:rsidRDefault="00391B6E">
      <w:pPr>
        <w:spacing w:line="240" w:lineRule="auto"/>
        <w:rPr>
          <w:rFonts w:ascii="Verdana" w:eastAsia="Verdana" w:hAnsi="Verdana" w:cs="Verdana"/>
        </w:rPr>
      </w:pPr>
    </w:p>
    <w:p w14:paraId="5036C6DA" w14:textId="464AB723" w:rsidR="00391B6E" w:rsidRPr="00391B6E" w:rsidRDefault="00391B6E">
      <w:pPr>
        <w:spacing w:line="240" w:lineRule="auto"/>
        <w:rPr>
          <w:rFonts w:ascii="Verdana" w:eastAsia="Verdana" w:hAnsi="Verdana" w:cs="Verdana"/>
          <w:b/>
          <w:bCs/>
          <w:u w:val="single"/>
        </w:rPr>
      </w:pPr>
      <w:r w:rsidRPr="00391B6E">
        <w:rPr>
          <w:rFonts w:ascii="Verdana" w:eastAsia="Verdana" w:hAnsi="Verdana" w:cs="Verdana"/>
          <w:b/>
          <w:bCs/>
          <w:u w:val="single"/>
        </w:rPr>
        <w:t>Principle Responsibilities</w:t>
      </w:r>
    </w:p>
    <w:p w14:paraId="6B388BFB" w14:textId="77777777" w:rsidR="00391B6E" w:rsidRDefault="00391B6E">
      <w:pPr>
        <w:spacing w:line="240" w:lineRule="auto"/>
        <w:rPr>
          <w:rFonts w:ascii="Verdana" w:eastAsia="Verdana" w:hAnsi="Verdana" w:cs="Verdana"/>
        </w:rPr>
      </w:pPr>
    </w:p>
    <w:p w14:paraId="3F4B3B7D" w14:textId="77777777" w:rsidR="00232FD4" w:rsidRDefault="00232FD4" w:rsidP="00232FD4">
      <w:pPr>
        <w:spacing w:line="240" w:lineRule="auto"/>
        <w:rPr>
          <w:rFonts w:ascii="Verdana" w:hAnsi="Verdana"/>
          <w:u w:val="single"/>
        </w:rPr>
      </w:pPr>
      <w:r w:rsidRPr="00B8758E">
        <w:rPr>
          <w:rFonts w:ascii="Verdana" w:hAnsi="Verdana"/>
          <w:u w:val="single"/>
        </w:rPr>
        <w:t>General Duties</w:t>
      </w:r>
    </w:p>
    <w:p w14:paraId="7DE3E48C" w14:textId="77777777" w:rsidR="00232FD4" w:rsidRPr="00B8758E" w:rsidRDefault="00232FD4" w:rsidP="00232FD4">
      <w:pPr>
        <w:spacing w:line="240" w:lineRule="auto"/>
        <w:rPr>
          <w:rFonts w:ascii="Verdana" w:hAnsi="Verdana"/>
          <w:u w:val="single"/>
        </w:rPr>
      </w:pPr>
    </w:p>
    <w:p w14:paraId="4435EED2" w14:textId="018658EA" w:rsidR="00232FD4" w:rsidRPr="00B8758E" w:rsidRDefault="00232FD4" w:rsidP="00232FD4">
      <w:pPr>
        <w:numPr>
          <w:ilvl w:val="0"/>
          <w:numId w:val="12"/>
        </w:numPr>
        <w:spacing w:line="240" w:lineRule="auto"/>
        <w:rPr>
          <w:rFonts w:ascii="Verdana" w:hAnsi="Verdana"/>
        </w:rPr>
      </w:pPr>
      <w:r w:rsidRPr="00B8758E">
        <w:rPr>
          <w:rFonts w:ascii="Verdana" w:hAnsi="Verdana"/>
        </w:rPr>
        <w:t>To promote and be aware of the values and aims of the school</w:t>
      </w:r>
      <w:r>
        <w:rPr>
          <w:rFonts w:ascii="Verdana" w:hAnsi="Verdana"/>
        </w:rPr>
        <w:t>.</w:t>
      </w:r>
    </w:p>
    <w:p w14:paraId="6417C1E8" w14:textId="1A0DC5A1" w:rsidR="00232FD4" w:rsidRPr="00B8758E" w:rsidRDefault="00232FD4" w:rsidP="00232FD4">
      <w:pPr>
        <w:numPr>
          <w:ilvl w:val="0"/>
          <w:numId w:val="12"/>
        </w:numPr>
        <w:spacing w:line="240" w:lineRule="auto"/>
        <w:rPr>
          <w:rFonts w:ascii="Verdana" w:hAnsi="Verdana"/>
        </w:rPr>
      </w:pPr>
      <w:r w:rsidRPr="00B8758E">
        <w:rPr>
          <w:rFonts w:ascii="Verdana" w:hAnsi="Verdana"/>
        </w:rPr>
        <w:t>To set an example of personal integrity and professionalism in line with the MAT Code of Conduct</w:t>
      </w:r>
      <w:r>
        <w:rPr>
          <w:rFonts w:ascii="Verdana" w:hAnsi="Verdana"/>
        </w:rPr>
        <w:t>.</w:t>
      </w:r>
    </w:p>
    <w:p w14:paraId="7E76D664" w14:textId="1D6362F2" w:rsidR="00232FD4" w:rsidRPr="00B8758E" w:rsidRDefault="00232FD4" w:rsidP="00232FD4">
      <w:pPr>
        <w:numPr>
          <w:ilvl w:val="0"/>
          <w:numId w:val="12"/>
        </w:numPr>
        <w:spacing w:line="240" w:lineRule="auto"/>
        <w:rPr>
          <w:rFonts w:ascii="Verdana" w:hAnsi="Verdana"/>
        </w:rPr>
      </w:pPr>
      <w:r w:rsidRPr="00B8758E">
        <w:rPr>
          <w:rFonts w:ascii="Verdana" w:hAnsi="Verdana"/>
        </w:rPr>
        <w:t>To be familiar and comply with the risk assessments and Health and Safety Policies, alongside the Safeguarding Policy and School Behaviour Policies</w:t>
      </w:r>
      <w:r>
        <w:rPr>
          <w:rFonts w:ascii="Verdana" w:hAnsi="Verdana"/>
        </w:rPr>
        <w:t>.</w:t>
      </w:r>
    </w:p>
    <w:p w14:paraId="300BB6DC" w14:textId="51FE3EE8" w:rsidR="00232FD4" w:rsidRPr="00B8758E" w:rsidRDefault="00232FD4" w:rsidP="00232FD4">
      <w:pPr>
        <w:numPr>
          <w:ilvl w:val="0"/>
          <w:numId w:val="12"/>
        </w:numPr>
        <w:spacing w:line="240" w:lineRule="auto"/>
        <w:rPr>
          <w:rFonts w:ascii="Verdana" w:hAnsi="Verdana"/>
        </w:rPr>
      </w:pPr>
      <w:r w:rsidRPr="00B8758E">
        <w:rPr>
          <w:rFonts w:ascii="Verdana" w:hAnsi="Verdana"/>
        </w:rPr>
        <w:t>To have due regard for the safeguarding and the promotion of welfare of children and young people, following the Safeguarding and Child Protection Procedures adopted by the school.</w:t>
      </w:r>
    </w:p>
    <w:p w14:paraId="4C72EB91" w14:textId="21C0352B" w:rsidR="00232FD4" w:rsidRPr="00B8758E" w:rsidRDefault="00232FD4" w:rsidP="00232FD4">
      <w:pPr>
        <w:numPr>
          <w:ilvl w:val="0"/>
          <w:numId w:val="12"/>
        </w:numPr>
        <w:spacing w:line="240" w:lineRule="auto"/>
        <w:rPr>
          <w:rFonts w:ascii="Verdana" w:hAnsi="Verdana"/>
        </w:rPr>
      </w:pPr>
      <w:r w:rsidRPr="00B8758E">
        <w:rPr>
          <w:rFonts w:ascii="Verdana" w:hAnsi="Verdana"/>
        </w:rPr>
        <w:t>To report and record issues arising where a safeguarding concern, a behaviour pattern or a wellbeing need is identified or suspected via the school procedure</w:t>
      </w:r>
      <w:r>
        <w:rPr>
          <w:rFonts w:ascii="Verdana" w:hAnsi="Verdana"/>
        </w:rPr>
        <w:t>.</w:t>
      </w:r>
    </w:p>
    <w:p w14:paraId="6FC3E4C0" w14:textId="65C47D8C" w:rsidR="00232FD4" w:rsidRPr="00B8758E" w:rsidRDefault="00232FD4" w:rsidP="00232FD4">
      <w:pPr>
        <w:numPr>
          <w:ilvl w:val="0"/>
          <w:numId w:val="12"/>
        </w:numPr>
        <w:spacing w:line="240" w:lineRule="auto"/>
        <w:rPr>
          <w:rFonts w:ascii="Verdana" w:hAnsi="Verdana"/>
        </w:rPr>
      </w:pPr>
      <w:r w:rsidRPr="00B8758E">
        <w:rPr>
          <w:rFonts w:ascii="Verdana" w:hAnsi="Verdana"/>
        </w:rPr>
        <w:t>Where appropriate assist/supervise with general hygiene requirements during the lunchtime period such as washing/changing clothes as needed</w:t>
      </w:r>
      <w:r>
        <w:rPr>
          <w:rFonts w:ascii="Verdana" w:hAnsi="Verdana"/>
        </w:rPr>
        <w:t>.</w:t>
      </w:r>
    </w:p>
    <w:p w14:paraId="492B9A1A" w14:textId="3E115646" w:rsidR="00232FD4" w:rsidRPr="00B8758E" w:rsidRDefault="00232FD4" w:rsidP="00232FD4">
      <w:pPr>
        <w:numPr>
          <w:ilvl w:val="0"/>
          <w:numId w:val="12"/>
        </w:numPr>
        <w:spacing w:line="240" w:lineRule="auto"/>
        <w:rPr>
          <w:rFonts w:ascii="Verdana" w:hAnsi="Verdana"/>
        </w:rPr>
      </w:pPr>
      <w:r w:rsidRPr="00B8758E">
        <w:rPr>
          <w:rFonts w:ascii="Verdana" w:hAnsi="Verdana"/>
        </w:rPr>
        <w:t>Attendance at necessary training sessions (prior notice of any outside of the usual working hours will be given)</w:t>
      </w:r>
      <w:r>
        <w:rPr>
          <w:rFonts w:ascii="Verdana" w:hAnsi="Verdana"/>
        </w:rPr>
        <w:t>.</w:t>
      </w:r>
    </w:p>
    <w:p w14:paraId="28C3B721" w14:textId="3A27A348" w:rsidR="00232FD4" w:rsidRPr="00B8758E" w:rsidRDefault="00232FD4" w:rsidP="00232FD4">
      <w:pPr>
        <w:numPr>
          <w:ilvl w:val="0"/>
          <w:numId w:val="12"/>
        </w:numPr>
        <w:spacing w:line="240" w:lineRule="auto"/>
        <w:rPr>
          <w:rFonts w:ascii="Verdana" w:hAnsi="Verdana"/>
        </w:rPr>
      </w:pPr>
      <w:r w:rsidRPr="00B8758E">
        <w:rPr>
          <w:rFonts w:ascii="Verdana" w:hAnsi="Verdana"/>
        </w:rPr>
        <w:t>To plan and supervise a range of appropriate, age planned activities for children, liaising with other colleagues to coordinate and resource the provision</w:t>
      </w:r>
      <w:r>
        <w:rPr>
          <w:rFonts w:ascii="Verdana" w:hAnsi="Verdana"/>
        </w:rPr>
        <w:t>.</w:t>
      </w:r>
    </w:p>
    <w:p w14:paraId="7755451A" w14:textId="1DAFD18F" w:rsidR="00232FD4" w:rsidRPr="00B8758E" w:rsidRDefault="00232FD4" w:rsidP="00232FD4">
      <w:pPr>
        <w:numPr>
          <w:ilvl w:val="0"/>
          <w:numId w:val="12"/>
        </w:numPr>
        <w:spacing w:line="240" w:lineRule="auto"/>
        <w:rPr>
          <w:rFonts w:ascii="Verdana" w:hAnsi="Verdana"/>
        </w:rPr>
      </w:pPr>
      <w:r w:rsidRPr="00B8758E">
        <w:rPr>
          <w:rFonts w:ascii="Verdana" w:hAnsi="Verdana"/>
        </w:rPr>
        <w:t>To ensure any resources used during the lunchtime period are returned to the designated areas</w:t>
      </w:r>
      <w:r>
        <w:rPr>
          <w:rFonts w:ascii="Verdana" w:hAnsi="Verdana"/>
        </w:rPr>
        <w:t>.</w:t>
      </w:r>
    </w:p>
    <w:p w14:paraId="1D48E7AA" w14:textId="7D070A9A" w:rsidR="00232FD4" w:rsidRPr="00B8758E" w:rsidRDefault="00232FD4" w:rsidP="00232FD4">
      <w:pPr>
        <w:numPr>
          <w:ilvl w:val="0"/>
          <w:numId w:val="12"/>
        </w:numPr>
        <w:spacing w:line="240" w:lineRule="auto"/>
        <w:rPr>
          <w:rFonts w:ascii="Verdana" w:hAnsi="Verdana"/>
        </w:rPr>
      </w:pPr>
      <w:r w:rsidRPr="00B8758E">
        <w:rPr>
          <w:rFonts w:ascii="Verdana" w:hAnsi="Verdana"/>
        </w:rPr>
        <w:t>To know and share with the pupils, the scheduled play activities for the week ahead</w:t>
      </w:r>
      <w:r>
        <w:rPr>
          <w:rFonts w:ascii="Verdana" w:hAnsi="Verdana"/>
        </w:rPr>
        <w:t>.</w:t>
      </w:r>
    </w:p>
    <w:p w14:paraId="10EC29EB" w14:textId="77777777" w:rsidR="00232FD4" w:rsidRPr="00B8758E" w:rsidRDefault="00232FD4" w:rsidP="00232FD4">
      <w:pPr>
        <w:numPr>
          <w:ilvl w:val="0"/>
          <w:numId w:val="12"/>
        </w:numPr>
        <w:spacing w:line="240" w:lineRule="auto"/>
        <w:rPr>
          <w:rFonts w:ascii="Verdana" w:hAnsi="Verdana"/>
        </w:rPr>
      </w:pPr>
      <w:r w:rsidRPr="00B8758E">
        <w:rPr>
          <w:rFonts w:ascii="Verdana" w:hAnsi="Verdana"/>
        </w:rPr>
        <w:t>To listen and be proactive with any pupils reporting illness or accidents which could have caused an injury to ensure medical treatment and supervision is sought.</w:t>
      </w:r>
    </w:p>
    <w:p w14:paraId="4F10E8F2" w14:textId="77777777" w:rsidR="00232FD4" w:rsidRDefault="00232FD4" w:rsidP="00232FD4">
      <w:pPr>
        <w:numPr>
          <w:ilvl w:val="0"/>
          <w:numId w:val="12"/>
        </w:numPr>
        <w:spacing w:line="240" w:lineRule="auto"/>
        <w:rPr>
          <w:rFonts w:ascii="Verdana" w:hAnsi="Verdana"/>
        </w:rPr>
      </w:pPr>
      <w:r w:rsidRPr="00B8758E">
        <w:rPr>
          <w:rFonts w:ascii="Verdana" w:hAnsi="Verdana"/>
        </w:rPr>
        <w:t xml:space="preserve">To be aware of the designated First Aiders and where they are based, ensuring any pupil requiring treatment or medical assistance is seen promptly, supervised and dealt with in accordance with the policies. </w:t>
      </w:r>
    </w:p>
    <w:p w14:paraId="4FB6D416" w14:textId="37B1B2E0" w:rsidR="005D7989" w:rsidRPr="00B8758E" w:rsidRDefault="005D7989" w:rsidP="00232FD4">
      <w:pPr>
        <w:numPr>
          <w:ilvl w:val="0"/>
          <w:numId w:val="12"/>
        </w:numPr>
        <w:spacing w:line="240" w:lineRule="auto"/>
        <w:rPr>
          <w:rFonts w:ascii="Verdana" w:hAnsi="Verdana"/>
        </w:rPr>
      </w:pPr>
      <w:r>
        <w:rPr>
          <w:rFonts w:ascii="Verdana" w:hAnsi="Verdana"/>
        </w:rPr>
        <w:t>Support with the administration of first aid.</w:t>
      </w:r>
    </w:p>
    <w:p w14:paraId="56C57E2E" w14:textId="122EA3DE" w:rsidR="00232FD4" w:rsidRPr="00B8758E" w:rsidRDefault="00232FD4" w:rsidP="00232FD4">
      <w:pPr>
        <w:numPr>
          <w:ilvl w:val="0"/>
          <w:numId w:val="12"/>
        </w:numPr>
        <w:spacing w:line="240" w:lineRule="auto"/>
        <w:rPr>
          <w:rFonts w:ascii="Verdana" w:hAnsi="Verdana"/>
        </w:rPr>
      </w:pPr>
      <w:r w:rsidRPr="00B8758E">
        <w:rPr>
          <w:rFonts w:ascii="Verdana" w:hAnsi="Verdana"/>
        </w:rPr>
        <w:t>Ensure recording of medical/injury concerns takes place (via the school system used) for any pupil the employee is involved with the treatment of. This can be through being responsible for ensuring another member of staff completes this and that class teachers are informed</w:t>
      </w:r>
      <w:r>
        <w:rPr>
          <w:rFonts w:ascii="Verdana" w:hAnsi="Verdana"/>
        </w:rPr>
        <w:t>.</w:t>
      </w:r>
    </w:p>
    <w:p w14:paraId="7186849F" w14:textId="2226CCE4" w:rsidR="00232FD4" w:rsidRPr="00B8758E" w:rsidRDefault="00232FD4" w:rsidP="00232FD4">
      <w:pPr>
        <w:numPr>
          <w:ilvl w:val="0"/>
          <w:numId w:val="12"/>
        </w:numPr>
        <w:spacing w:line="240" w:lineRule="auto"/>
        <w:rPr>
          <w:rFonts w:ascii="Verdana" w:hAnsi="Verdana"/>
        </w:rPr>
      </w:pPr>
      <w:r w:rsidRPr="00B8758E">
        <w:rPr>
          <w:rFonts w:ascii="Verdana" w:hAnsi="Verdana"/>
        </w:rPr>
        <w:t xml:space="preserve">To be proactive in raising concerns arising throughout the lunchtime in order for action to be taken </w:t>
      </w:r>
      <w:r w:rsidR="00A901A2" w:rsidRPr="00B8758E">
        <w:rPr>
          <w:rFonts w:ascii="Verdana" w:hAnsi="Verdana"/>
        </w:rPr>
        <w:t>e.g.,</w:t>
      </w:r>
      <w:r w:rsidRPr="00B8758E">
        <w:rPr>
          <w:rFonts w:ascii="Verdana" w:hAnsi="Verdana"/>
        </w:rPr>
        <w:t xml:space="preserve"> where a staff member has not arrived as expected or a</w:t>
      </w:r>
      <w:r>
        <w:rPr>
          <w:rFonts w:ascii="Verdana" w:hAnsi="Verdana"/>
        </w:rPr>
        <w:t>n</w:t>
      </w:r>
      <w:r w:rsidRPr="00B8758E">
        <w:rPr>
          <w:rFonts w:ascii="Verdana" w:hAnsi="Verdana"/>
        </w:rPr>
        <w:t xml:space="preserve"> unexpected change arises</w:t>
      </w:r>
      <w:r>
        <w:rPr>
          <w:rFonts w:ascii="Verdana" w:hAnsi="Verdana"/>
        </w:rPr>
        <w:t>.</w:t>
      </w:r>
    </w:p>
    <w:p w14:paraId="509AC6C4" w14:textId="624072C2" w:rsidR="00232FD4" w:rsidRPr="00B8758E" w:rsidRDefault="00232FD4" w:rsidP="00232FD4">
      <w:pPr>
        <w:numPr>
          <w:ilvl w:val="0"/>
          <w:numId w:val="12"/>
        </w:numPr>
        <w:spacing w:line="240" w:lineRule="auto"/>
        <w:rPr>
          <w:rFonts w:ascii="Verdana" w:hAnsi="Verdana"/>
        </w:rPr>
      </w:pPr>
      <w:r w:rsidRPr="00B8758E">
        <w:rPr>
          <w:rFonts w:ascii="Verdana" w:hAnsi="Verdana"/>
        </w:rPr>
        <w:t>To be familiar with the fire safety systems and procedures, alongside Lockdown procedures and your role/duties within these to ensure safety at all times</w:t>
      </w:r>
      <w:r>
        <w:rPr>
          <w:rFonts w:ascii="Verdana" w:hAnsi="Verdana"/>
        </w:rPr>
        <w:t>.</w:t>
      </w:r>
    </w:p>
    <w:p w14:paraId="5CC8228C" w14:textId="795B9061" w:rsidR="00232FD4" w:rsidRPr="00B8758E" w:rsidRDefault="00232FD4" w:rsidP="00232FD4">
      <w:pPr>
        <w:numPr>
          <w:ilvl w:val="0"/>
          <w:numId w:val="12"/>
        </w:numPr>
        <w:spacing w:line="240" w:lineRule="auto"/>
        <w:rPr>
          <w:rFonts w:ascii="Verdana" w:hAnsi="Verdana"/>
        </w:rPr>
      </w:pPr>
      <w:r w:rsidRPr="00B8758E">
        <w:rPr>
          <w:rFonts w:ascii="Verdana" w:hAnsi="Verdana"/>
        </w:rPr>
        <w:t>Where changeovers of staff occur, be proactive in ensuring that all areas are covered and be prompt in arriving/leaving to release other staff</w:t>
      </w:r>
      <w:r>
        <w:rPr>
          <w:rFonts w:ascii="Verdana" w:hAnsi="Verdana"/>
        </w:rPr>
        <w:t>.</w:t>
      </w:r>
    </w:p>
    <w:p w14:paraId="04E22A6E" w14:textId="3BB268E1" w:rsidR="00232FD4" w:rsidRPr="00B8758E" w:rsidRDefault="00232FD4" w:rsidP="00232FD4">
      <w:pPr>
        <w:numPr>
          <w:ilvl w:val="0"/>
          <w:numId w:val="12"/>
        </w:numPr>
        <w:spacing w:line="240" w:lineRule="auto"/>
        <w:rPr>
          <w:rFonts w:ascii="Verdana" w:hAnsi="Verdana"/>
        </w:rPr>
      </w:pPr>
      <w:r w:rsidRPr="00B8758E">
        <w:rPr>
          <w:rFonts w:ascii="Verdana" w:hAnsi="Verdana"/>
        </w:rPr>
        <w:t xml:space="preserve">Along with the other supervisors, to be responsible for checking the environment and resources in the playgrounds, dining </w:t>
      </w:r>
      <w:r w:rsidR="00A901A2" w:rsidRPr="00B8758E">
        <w:rPr>
          <w:rFonts w:ascii="Verdana" w:hAnsi="Verdana"/>
        </w:rPr>
        <w:t>halls,</w:t>
      </w:r>
      <w:r w:rsidRPr="00B8758E">
        <w:rPr>
          <w:rFonts w:ascii="Verdana" w:hAnsi="Verdana"/>
        </w:rPr>
        <w:t xml:space="preserve"> and toilet areas, reporting any issues arising promptly and risk assessing incidents arising as appropriate</w:t>
      </w:r>
      <w:r>
        <w:rPr>
          <w:rFonts w:ascii="Verdana" w:hAnsi="Verdana"/>
        </w:rPr>
        <w:t>.</w:t>
      </w:r>
    </w:p>
    <w:p w14:paraId="73828211" w14:textId="5B1EC797" w:rsidR="00232FD4" w:rsidRPr="00B8758E" w:rsidRDefault="00232FD4" w:rsidP="00232FD4">
      <w:pPr>
        <w:numPr>
          <w:ilvl w:val="0"/>
          <w:numId w:val="12"/>
        </w:numPr>
        <w:spacing w:line="240" w:lineRule="auto"/>
        <w:rPr>
          <w:rFonts w:ascii="Verdana" w:hAnsi="Verdana"/>
        </w:rPr>
      </w:pPr>
      <w:r w:rsidRPr="00B8758E">
        <w:rPr>
          <w:rFonts w:ascii="Verdana" w:hAnsi="Verdana"/>
        </w:rPr>
        <w:t>To ensure all pupils are treated equally and fairly, with due regard to cultural and religious aspects as needed alongside any racism, sexism or inappropriate language encountered</w:t>
      </w:r>
      <w:r>
        <w:rPr>
          <w:rFonts w:ascii="Verdana" w:hAnsi="Verdana"/>
        </w:rPr>
        <w:t>.</w:t>
      </w:r>
    </w:p>
    <w:p w14:paraId="70C4CAA5" w14:textId="46DBC851" w:rsidR="00232FD4" w:rsidRPr="00B8758E" w:rsidRDefault="00232FD4" w:rsidP="00232FD4">
      <w:pPr>
        <w:numPr>
          <w:ilvl w:val="0"/>
          <w:numId w:val="12"/>
        </w:numPr>
        <w:spacing w:line="240" w:lineRule="auto"/>
        <w:rPr>
          <w:rFonts w:ascii="Verdana" w:hAnsi="Verdana"/>
        </w:rPr>
      </w:pPr>
      <w:r w:rsidRPr="00B8758E">
        <w:rPr>
          <w:rFonts w:ascii="Verdana" w:hAnsi="Verdana"/>
        </w:rPr>
        <w:t>To ensure all pupils are encouraged to participate in all activities and challenge stereotyping of pupils</w:t>
      </w:r>
      <w:r>
        <w:rPr>
          <w:rFonts w:ascii="Verdana" w:hAnsi="Verdana"/>
        </w:rPr>
        <w:t>.</w:t>
      </w:r>
    </w:p>
    <w:p w14:paraId="28101F2D" w14:textId="017BB826" w:rsidR="00232FD4" w:rsidRPr="005D7989" w:rsidRDefault="00232FD4" w:rsidP="005D7989">
      <w:pPr>
        <w:numPr>
          <w:ilvl w:val="0"/>
          <w:numId w:val="12"/>
        </w:numPr>
        <w:spacing w:line="240" w:lineRule="auto"/>
        <w:rPr>
          <w:rFonts w:ascii="Verdana" w:hAnsi="Verdana"/>
        </w:rPr>
      </w:pPr>
      <w:r w:rsidRPr="00B8758E">
        <w:rPr>
          <w:rFonts w:ascii="Verdana" w:hAnsi="Verdana"/>
        </w:rPr>
        <w:t>To engage with and promote the pupil reward systems in place within the school</w:t>
      </w:r>
      <w:r>
        <w:rPr>
          <w:rFonts w:ascii="Verdana" w:hAnsi="Verdana"/>
        </w:rPr>
        <w:t>.</w:t>
      </w:r>
    </w:p>
    <w:p w14:paraId="1BD67FE1" w14:textId="77777777" w:rsidR="00232FD4" w:rsidRDefault="00232FD4" w:rsidP="00232FD4">
      <w:pPr>
        <w:spacing w:line="240" w:lineRule="auto"/>
        <w:rPr>
          <w:rFonts w:ascii="Verdana" w:hAnsi="Verdana"/>
          <w:u w:val="single"/>
        </w:rPr>
      </w:pPr>
      <w:r w:rsidRPr="00B8758E">
        <w:rPr>
          <w:rFonts w:ascii="Verdana" w:hAnsi="Verdana"/>
          <w:u w:val="single"/>
        </w:rPr>
        <w:lastRenderedPageBreak/>
        <w:t>Catering Supervision</w:t>
      </w:r>
    </w:p>
    <w:p w14:paraId="52F7D885" w14:textId="77777777" w:rsidR="00232FD4" w:rsidRPr="00B8758E" w:rsidRDefault="00232FD4" w:rsidP="00232FD4">
      <w:pPr>
        <w:spacing w:line="240" w:lineRule="auto"/>
        <w:rPr>
          <w:rFonts w:ascii="Verdana" w:hAnsi="Verdana"/>
          <w:u w:val="single"/>
        </w:rPr>
      </w:pPr>
    </w:p>
    <w:p w14:paraId="0EF49EED" w14:textId="77777777" w:rsidR="00232FD4" w:rsidRPr="00B8758E" w:rsidRDefault="00232FD4" w:rsidP="00232FD4">
      <w:pPr>
        <w:numPr>
          <w:ilvl w:val="0"/>
          <w:numId w:val="12"/>
        </w:numPr>
        <w:spacing w:line="240" w:lineRule="auto"/>
        <w:rPr>
          <w:rFonts w:ascii="Verdana" w:hAnsi="Verdana"/>
        </w:rPr>
      </w:pPr>
      <w:r w:rsidRPr="00B8758E">
        <w:rPr>
          <w:rFonts w:ascii="Verdana" w:hAnsi="Verdana"/>
        </w:rPr>
        <w:t>Where appropriate, assist/supervise with general hygiene requirements prior to entering the dining hall to eat.</w:t>
      </w:r>
    </w:p>
    <w:p w14:paraId="5981A8D0" w14:textId="093A3C0A" w:rsidR="00232FD4" w:rsidRPr="00B8758E" w:rsidRDefault="00232FD4" w:rsidP="00232FD4">
      <w:pPr>
        <w:numPr>
          <w:ilvl w:val="0"/>
          <w:numId w:val="12"/>
        </w:numPr>
        <w:spacing w:line="240" w:lineRule="auto"/>
        <w:rPr>
          <w:rFonts w:ascii="Verdana" w:hAnsi="Verdana"/>
        </w:rPr>
      </w:pPr>
      <w:r w:rsidRPr="00B8758E">
        <w:rPr>
          <w:rFonts w:ascii="Verdana" w:hAnsi="Verdana"/>
        </w:rPr>
        <w:t>Supporting and organising the entry, exit and queuing of children to receive their lunches.</w:t>
      </w:r>
    </w:p>
    <w:p w14:paraId="5E360EAC" w14:textId="1202813B" w:rsidR="00232FD4" w:rsidRPr="00B8758E" w:rsidRDefault="00232FD4" w:rsidP="00232FD4">
      <w:pPr>
        <w:numPr>
          <w:ilvl w:val="0"/>
          <w:numId w:val="12"/>
        </w:numPr>
        <w:spacing w:line="240" w:lineRule="auto"/>
        <w:rPr>
          <w:rFonts w:ascii="Verdana" w:hAnsi="Verdana"/>
        </w:rPr>
      </w:pPr>
      <w:r w:rsidRPr="00B8758E">
        <w:rPr>
          <w:rFonts w:ascii="Verdana" w:hAnsi="Verdana"/>
        </w:rPr>
        <w:t xml:space="preserve">To promote and maintain order and discipline alongside the other supervising staff (other </w:t>
      </w:r>
      <w:r>
        <w:rPr>
          <w:rFonts w:ascii="Verdana" w:hAnsi="Verdana"/>
        </w:rPr>
        <w:t>s</w:t>
      </w:r>
      <w:r w:rsidRPr="00B8758E">
        <w:rPr>
          <w:rFonts w:ascii="Verdana" w:hAnsi="Verdana"/>
        </w:rPr>
        <w:t>upervisors/teachers/leaders)</w:t>
      </w:r>
      <w:r>
        <w:rPr>
          <w:rFonts w:ascii="Verdana" w:hAnsi="Verdana"/>
        </w:rPr>
        <w:t>.</w:t>
      </w:r>
    </w:p>
    <w:p w14:paraId="5ADDD7E4" w14:textId="05248210" w:rsidR="00232FD4" w:rsidRPr="00B8758E" w:rsidRDefault="00232FD4" w:rsidP="00232FD4">
      <w:pPr>
        <w:numPr>
          <w:ilvl w:val="0"/>
          <w:numId w:val="12"/>
        </w:numPr>
        <w:spacing w:line="240" w:lineRule="auto"/>
        <w:rPr>
          <w:rFonts w:ascii="Verdana" w:hAnsi="Verdana"/>
        </w:rPr>
      </w:pPr>
      <w:r w:rsidRPr="00B8758E">
        <w:rPr>
          <w:rFonts w:ascii="Verdana" w:hAnsi="Verdana"/>
        </w:rPr>
        <w:t>Ensure incidents arising within the dining hall are dealt with or referred to a line manager, for example, fighting or unruly behaviour, such as bullying</w:t>
      </w:r>
      <w:r>
        <w:rPr>
          <w:rFonts w:ascii="Verdana" w:hAnsi="Verdana"/>
        </w:rPr>
        <w:t>.</w:t>
      </w:r>
    </w:p>
    <w:p w14:paraId="0BB025E4" w14:textId="649E5A2E" w:rsidR="00232FD4" w:rsidRPr="00B8758E" w:rsidRDefault="00232FD4" w:rsidP="00232FD4">
      <w:pPr>
        <w:numPr>
          <w:ilvl w:val="0"/>
          <w:numId w:val="12"/>
        </w:numPr>
        <w:spacing w:line="240" w:lineRule="auto"/>
        <w:rPr>
          <w:rFonts w:ascii="Verdana" w:hAnsi="Verdana"/>
        </w:rPr>
      </w:pPr>
      <w:r w:rsidRPr="00B8758E">
        <w:rPr>
          <w:rFonts w:ascii="Verdana" w:hAnsi="Verdana"/>
        </w:rPr>
        <w:t>Ensuring a calm atmosphere and good behaviour from pupils within the dining hall</w:t>
      </w:r>
      <w:r>
        <w:rPr>
          <w:rFonts w:ascii="Verdana" w:hAnsi="Verdana"/>
        </w:rPr>
        <w:t>.</w:t>
      </w:r>
    </w:p>
    <w:p w14:paraId="7FAA4A0E" w14:textId="29F683A9" w:rsidR="00232FD4" w:rsidRPr="00B8758E" w:rsidRDefault="00232FD4" w:rsidP="00232FD4">
      <w:pPr>
        <w:numPr>
          <w:ilvl w:val="0"/>
          <w:numId w:val="12"/>
        </w:numPr>
        <w:spacing w:line="240" w:lineRule="auto"/>
        <w:rPr>
          <w:rFonts w:ascii="Verdana" w:hAnsi="Verdana"/>
        </w:rPr>
      </w:pPr>
      <w:r w:rsidRPr="00B8758E">
        <w:rPr>
          <w:rFonts w:ascii="Verdana" w:hAnsi="Verdana"/>
        </w:rPr>
        <w:t>Directing pupils to seats which are appropriate for friendships groups and general behaviour expectations</w:t>
      </w:r>
      <w:r>
        <w:rPr>
          <w:rFonts w:ascii="Verdana" w:hAnsi="Verdana"/>
        </w:rPr>
        <w:t>.</w:t>
      </w:r>
    </w:p>
    <w:p w14:paraId="42E7FE10" w14:textId="7125A1EA" w:rsidR="00232FD4" w:rsidRPr="00B8758E" w:rsidRDefault="00232FD4" w:rsidP="00232FD4">
      <w:pPr>
        <w:numPr>
          <w:ilvl w:val="0"/>
          <w:numId w:val="12"/>
        </w:numPr>
        <w:spacing w:line="240" w:lineRule="auto"/>
        <w:rPr>
          <w:rFonts w:ascii="Verdana" w:hAnsi="Verdana"/>
        </w:rPr>
      </w:pPr>
      <w:r w:rsidRPr="00B8758E">
        <w:rPr>
          <w:rFonts w:ascii="Verdana" w:hAnsi="Verdana"/>
        </w:rPr>
        <w:t>Encouraging pupils to eat, including those with packed lunches and pupils who require additional support such as special educational needs and specific eating needs</w:t>
      </w:r>
      <w:r>
        <w:rPr>
          <w:rFonts w:ascii="Verdana" w:hAnsi="Verdana"/>
        </w:rPr>
        <w:t>.</w:t>
      </w:r>
    </w:p>
    <w:p w14:paraId="590A72C5" w14:textId="2AFE6AC6" w:rsidR="00232FD4" w:rsidRPr="00B8758E" w:rsidRDefault="00232FD4" w:rsidP="00232FD4">
      <w:pPr>
        <w:numPr>
          <w:ilvl w:val="0"/>
          <w:numId w:val="12"/>
        </w:numPr>
        <w:spacing w:line="240" w:lineRule="auto"/>
        <w:rPr>
          <w:rFonts w:ascii="Verdana" w:hAnsi="Verdana"/>
        </w:rPr>
      </w:pPr>
      <w:r w:rsidRPr="00B8758E">
        <w:rPr>
          <w:rFonts w:ascii="Verdana" w:hAnsi="Verdana"/>
        </w:rPr>
        <w:t>Ensuring pupils with allergies, dietary or medical needs are known, identified (</w:t>
      </w:r>
      <w:r w:rsidR="00A901A2" w:rsidRPr="00B8758E">
        <w:rPr>
          <w:rFonts w:ascii="Verdana" w:hAnsi="Verdana"/>
        </w:rPr>
        <w:t>e.g.,</w:t>
      </w:r>
      <w:r w:rsidRPr="00B8758E">
        <w:rPr>
          <w:rFonts w:ascii="Verdana" w:hAnsi="Verdana"/>
        </w:rPr>
        <w:t xml:space="preserve"> wearing designated allergy demarcation such as lanyard/coded on register to identify need) and supported to comply with information known and school policies</w:t>
      </w:r>
      <w:r>
        <w:rPr>
          <w:rFonts w:ascii="Verdana" w:hAnsi="Verdana"/>
        </w:rPr>
        <w:t>.</w:t>
      </w:r>
    </w:p>
    <w:p w14:paraId="00E1C9EF" w14:textId="3596E205" w:rsidR="00232FD4" w:rsidRPr="00B8758E" w:rsidRDefault="00232FD4" w:rsidP="00232FD4">
      <w:pPr>
        <w:numPr>
          <w:ilvl w:val="0"/>
          <w:numId w:val="12"/>
        </w:numPr>
        <w:spacing w:line="240" w:lineRule="auto"/>
        <w:rPr>
          <w:rFonts w:ascii="Verdana" w:hAnsi="Verdana"/>
        </w:rPr>
      </w:pPr>
      <w:r w:rsidRPr="00B8758E">
        <w:rPr>
          <w:rFonts w:ascii="Verdana" w:hAnsi="Verdana"/>
        </w:rPr>
        <w:t xml:space="preserve">Assisting pupils with food, </w:t>
      </w:r>
      <w:r w:rsidR="00A901A2" w:rsidRPr="00B8758E">
        <w:rPr>
          <w:rFonts w:ascii="Verdana" w:hAnsi="Verdana"/>
        </w:rPr>
        <w:t>e.g.,</w:t>
      </w:r>
      <w:r w:rsidRPr="00B8758E">
        <w:rPr>
          <w:rFonts w:ascii="Verdana" w:hAnsi="Verdana"/>
        </w:rPr>
        <w:t xml:space="preserve"> cutting/opening packets and ensuring water is poured and available to all</w:t>
      </w:r>
      <w:r>
        <w:rPr>
          <w:rFonts w:ascii="Verdana" w:hAnsi="Verdana"/>
        </w:rPr>
        <w:t>.</w:t>
      </w:r>
    </w:p>
    <w:p w14:paraId="710C8B8C" w14:textId="398C6B9F" w:rsidR="00232FD4" w:rsidRPr="00B8758E" w:rsidRDefault="00232FD4" w:rsidP="00232FD4">
      <w:pPr>
        <w:numPr>
          <w:ilvl w:val="0"/>
          <w:numId w:val="12"/>
        </w:numPr>
        <w:spacing w:line="240" w:lineRule="auto"/>
        <w:rPr>
          <w:rFonts w:ascii="Verdana" w:hAnsi="Verdana"/>
        </w:rPr>
      </w:pPr>
      <w:r w:rsidRPr="00B8758E">
        <w:rPr>
          <w:rFonts w:ascii="Verdana" w:hAnsi="Verdana"/>
        </w:rPr>
        <w:t>Encourage and model good manners and table habits through the use of cutlery and appropriate eating behaviours</w:t>
      </w:r>
      <w:r>
        <w:rPr>
          <w:rFonts w:ascii="Verdana" w:hAnsi="Verdana"/>
        </w:rPr>
        <w:t>.</w:t>
      </w:r>
    </w:p>
    <w:p w14:paraId="09525CC5" w14:textId="0DB2E51E" w:rsidR="00232FD4" w:rsidRPr="00B8758E" w:rsidRDefault="00232FD4" w:rsidP="00232FD4">
      <w:pPr>
        <w:numPr>
          <w:ilvl w:val="0"/>
          <w:numId w:val="12"/>
        </w:numPr>
        <w:spacing w:line="240" w:lineRule="auto"/>
        <w:rPr>
          <w:rFonts w:ascii="Verdana" w:hAnsi="Verdana"/>
        </w:rPr>
      </w:pPr>
      <w:r w:rsidRPr="00B8758E">
        <w:rPr>
          <w:rFonts w:ascii="Verdana" w:hAnsi="Verdana"/>
        </w:rPr>
        <w:t xml:space="preserve">To maintain a clean, </w:t>
      </w:r>
      <w:r w:rsidR="00A901A2" w:rsidRPr="00B8758E">
        <w:rPr>
          <w:rFonts w:ascii="Verdana" w:hAnsi="Verdana"/>
        </w:rPr>
        <w:t>healthy,</w:t>
      </w:r>
      <w:r w:rsidRPr="00B8758E">
        <w:rPr>
          <w:rFonts w:ascii="Verdana" w:hAnsi="Verdana"/>
        </w:rPr>
        <w:t xml:space="preserve"> and enjoyable environment within the dining areas, including the regular wiping/mopping/brushing of furniture and the floor to ensure it is safe and hygienic.</w:t>
      </w:r>
    </w:p>
    <w:p w14:paraId="37BDA797" w14:textId="5B098EB3" w:rsidR="00232FD4" w:rsidRPr="00B8758E" w:rsidRDefault="00232FD4" w:rsidP="00232FD4">
      <w:pPr>
        <w:numPr>
          <w:ilvl w:val="0"/>
          <w:numId w:val="12"/>
        </w:numPr>
        <w:spacing w:line="240" w:lineRule="auto"/>
        <w:rPr>
          <w:rFonts w:ascii="Verdana" w:hAnsi="Verdana"/>
        </w:rPr>
      </w:pPr>
      <w:r w:rsidRPr="00B8758E">
        <w:rPr>
          <w:rFonts w:ascii="Verdana" w:hAnsi="Verdana"/>
        </w:rPr>
        <w:t>To deal with any specific spillages prompt and in line with risk assessments and Health and Safety Policies</w:t>
      </w:r>
      <w:r>
        <w:rPr>
          <w:rFonts w:ascii="Verdana" w:hAnsi="Verdana"/>
        </w:rPr>
        <w:t>.</w:t>
      </w:r>
    </w:p>
    <w:p w14:paraId="0A7C104A" w14:textId="77777777" w:rsidR="00232FD4" w:rsidRDefault="00232FD4" w:rsidP="00232FD4">
      <w:pPr>
        <w:numPr>
          <w:ilvl w:val="0"/>
          <w:numId w:val="12"/>
        </w:numPr>
        <w:spacing w:line="240" w:lineRule="auto"/>
        <w:rPr>
          <w:rFonts w:ascii="Verdana" w:hAnsi="Verdana"/>
        </w:rPr>
      </w:pPr>
      <w:r w:rsidRPr="00B8758E">
        <w:rPr>
          <w:rFonts w:ascii="Verdana" w:hAnsi="Verdana"/>
        </w:rPr>
        <w:t>To ensure the dining hall is returned to the appropriate standard required by the school for use in the afternoon</w:t>
      </w:r>
      <w:r>
        <w:rPr>
          <w:rFonts w:ascii="Verdana" w:hAnsi="Verdana"/>
        </w:rPr>
        <w:t>.</w:t>
      </w:r>
    </w:p>
    <w:p w14:paraId="01D32446" w14:textId="55BB38BA" w:rsidR="00232FD4" w:rsidRPr="00B8758E" w:rsidRDefault="00232FD4" w:rsidP="00232FD4">
      <w:pPr>
        <w:spacing w:line="240" w:lineRule="auto"/>
        <w:rPr>
          <w:rFonts w:ascii="Verdana" w:hAnsi="Verdana"/>
        </w:rPr>
      </w:pPr>
      <w:r w:rsidRPr="00B8758E">
        <w:rPr>
          <w:rFonts w:ascii="Verdana" w:hAnsi="Verdana"/>
        </w:rPr>
        <w:t xml:space="preserve"> </w:t>
      </w:r>
    </w:p>
    <w:p w14:paraId="1C2351CC" w14:textId="77777777" w:rsidR="00232FD4" w:rsidRDefault="00232FD4" w:rsidP="00232FD4">
      <w:pPr>
        <w:spacing w:line="240" w:lineRule="auto"/>
        <w:rPr>
          <w:rFonts w:ascii="Verdana" w:hAnsi="Verdana"/>
          <w:u w:val="single"/>
        </w:rPr>
      </w:pPr>
      <w:r w:rsidRPr="00B8758E">
        <w:rPr>
          <w:rFonts w:ascii="Verdana" w:hAnsi="Verdana"/>
          <w:u w:val="single"/>
        </w:rPr>
        <w:t>Playground Supervision</w:t>
      </w:r>
    </w:p>
    <w:p w14:paraId="3E4F88F5" w14:textId="77777777" w:rsidR="00232FD4" w:rsidRPr="00B8758E" w:rsidRDefault="00232FD4" w:rsidP="00232FD4">
      <w:pPr>
        <w:spacing w:line="240" w:lineRule="auto"/>
        <w:rPr>
          <w:rFonts w:ascii="Verdana" w:hAnsi="Verdana"/>
          <w:u w:val="single"/>
        </w:rPr>
      </w:pPr>
    </w:p>
    <w:p w14:paraId="1205B3B7" w14:textId="2A6DB835" w:rsidR="00232FD4" w:rsidRPr="00B8758E" w:rsidRDefault="00232FD4" w:rsidP="00232FD4">
      <w:pPr>
        <w:numPr>
          <w:ilvl w:val="0"/>
          <w:numId w:val="10"/>
        </w:numPr>
        <w:spacing w:line="240" w:lineRule="auto"/>
        <w:rPr>
          <w:rFonts w:ascii="Verdana" w:hAnsi="Verdana"/>
        </w:rPr>
      </w:pPr>
      <w:r w:rsidRPr="00B8758E">
        <w:rPr>
          <w:rFonts w:ascii="Verdana" w:hAnsi="Verdana"/>
        </w:rPr>
        <w:t>To collect and escort pupils to the playground from the designated collection point as appropriate and ensure handover to receiving adult at the end of the lunchtime period</w:t>
      </w:r>
      <w:r w:rsidR="006B2A9B">
        <w:rPr>
          <w:rFonts w:ascii="Verdana" w:hAnsi="Verdana"/>
        </w:rPr>
        <w:t>.</w:t>
      </w:r>
    </w:p>
    <w:p w14:paraId="7FCC2B39" w14:textId="02C9797D" w:rsidR="00232FD4" w:rsidRPr="00B8758E" w:rsidRDefault="00232FD4" w:rsidP="00232FD4">
      <w:pPr>
        <w:numPr>
          <w:ilvl w:val="0"/>
          <w:numId w:val="10"/>
        </w:numPr>
        <w:spacing w:line="240" w:lineRule="auto"/>
        <w:rPr>
          <w:rFonts w:ascii="Verdana" w:hAnsi="Verdana"/>
        </w:rPr>
      </w:pPr>
      <w:r w:rsidRPr="00B8758E">
        <w:rPr>
          <w:rFonts w:ascii="Verdana" w:hAnsi="Verdana"/>
        </w:rPr>
        <w:t xml:space="preserve">Ensure prompt arrival to playground to receive pupils, so no pupils </w:t>
      </w:r>
      <w:r w:rsidR="006B2A9B" w:rsidRPr="00B8758E">
        <w:rPr>
          <w:rFonts w:ascii="Verdana" w:hAnsi="Verdana"/>
        </w:rPr>
        <w:t>are</w:t>
      </w:r>
      <w:r w:rsidRPr="00B8758E">
        <w:rPr>
          <w:rFonts w:ascii="Verdana" w:hAnsi="Verdana"/>
        </w:rPr>
        <w:t xml:space="preserve"> left unsupervised on the site, organising transitions between staff to ensure ratios remain satisfactory</w:t>
      </w:r>
      <w:r w:rsidR="006B2A9B">
        <w:rPr>
          <w:rFonts w:ascii="Verdana" w:hAnsi="Verdana"/>
        </w:rPr>
        <w:t>.</w:t>
      </w:r>
    </w:p>
    <w:p w14:paraId="56A32F4E" w14:textId="006153CE" w:rsidR="00232FD4" w:rsidRPr="00B8758E" w:rsidRDefault="00232FD4" w:rsidP="00232FD4">
      <w:pPr>
        <w:numPr>
          <w:ilvl w:val="0"/>
          <w:numId w:val="10"/>
        </w:numPr>
        <w:spacing w:line="240" w:lineRule="auto"/>
        <w:rPr>
          <w:rFonts w:ascii="Verdana" w:hAnsi="Verdana"/>
        </w:rPr>
      </w:pPr>
      <w:r w:rsidRPr="00B8758E">
        <w:rPr>
          <w:rFonts w:ascii="Verdana" w:hAnsi="Verdana"/>
        </w:rPr>
        <w:t xml:space="preserve">To check all pupils are adequately dressed and prepared for the weather arising, </w:t>
      </w:r>
      <w:r w:rsidR="00A901A2" w:rsidRPr="00B8758E">
        <w:rPr>
          <w:rFonts w:ascii="Verdana" w:hAnsi="Verdana"/>
        </w:rPr>
        <w:t>e.g.,</w:t>
      </w:r>
      <w:r w:rsidRPr="00B8758E">
        <w:rPr>
          <w:rFonts w:ascii="Verdana" w:hAnsi="Verdana"/>
        </w:rPr>
        <w:t xml:space="preserve"> wet weather, hot weather or cold weather</w:t>
      </w:r>
      <w:r w:rsidR="006B2A9B">
        <w:rPr>
          <w:rFonts w:ascii="Verdana" w:hAnsi="Verdana"/>
        </w:rPr>
        <w:t>.</w:t>
      </w:r>
    </w:p>
    <w:p w14:paraId="4D5A9814" w14:textId="38019BF1" w:rsidR="00232FD4" w:rsidRPr="00B8758E" w:rsidRDefault="00232FD4" w:rsidP="00232FD4">
      <w:pPr>
        <w:numPr>
          <w:ilvl w:val="0"/>
          <w:numId w:val="10"/>
        </w:numPr>
        <w:spacing w:line="240" w:lineRule="auto"/>
        <w:rPr>
          <w:rFonts w:ascii="Verdana" w:hAnsi="Verdana"/>
        </w:rPr>
      </w:pPr>
      <w:r w:rsidRPr="00B8758E">
        <w:rPr>
          <w:rFonts w:ascii="Verdana" w:hAnsi="Verdana"/>
        </w:rPr>
        <w:t xml:space="preserve">Ensuring the playground remains secure with pupils understanding where they should and </w:t>
      </w:r>
      <w:r w:rsidR="00A901A2" w:rsidRPr="00B8758E">
        <w:rPr>
          <w:rFonts w:ascii="Verdana" w:hAnsi="Verdana"/>
        </w:rPr>
        <w:t>should not</w:t>
      </w:r>
      <w:r w:rsidRPr="00B8758E">
        <w:rPr>
          <w:rFonts w:ascii="Verdana" w:hAnsi="Verdana"/>
        </w:rPr>
        <w:t xml:space="preserve"> be and providing appropriate challenge where pupils are choosing not to follow instructions and monitoring areas such as toilets where incidents could arise</w:t>
      </w:r>
      <w:r w:rsidR="006B2A9B">
        <w:rPr>
          <w:rFonts w:ascii="Verdana" w:hAnsi="Verdana"/>
        </w:rPr>
        <w:t>.</w:t>
      </w:r>
    </w:p>
    <w:p w14:paraId="278921D1" w14:textId="19CF7F15" w:rsidR="00232FD4" w:rsidRPr="00B8758E" w:rsidRDefault="00232FD4" w:rsidP="00232FD4">
      <w:pPr>
        <w:numPr>
          <w:ilvl w:val="0"/>
          <w:numId w:val="10"/>
        </w:numPr>
        <w:spacing w:line="240" w:lineRule="auto"/>
        <w:rPr>
          <w:rFonts w:ascii="Verdana" w:hAnsi="Verdana"/>
        </w:rPr>
      </w:pPr>
      <w:r w:rsidRPr="00B8758E">
        <w:rPr>
          <w:rFonts w:ascii="Verdana" w:hAnsi="Verdana"/>
        </w:rPr>
        <w:t xml:space="preserve">To be vigilant in any areas of the site where contact with the public could occur </w:t>
      </w:r>
      <w:r w:rsidR="00A901A2" w:rsidRPr="00B8758E">
        <w:rPr>
          <w:rFonts w:ascii="Verdana" w:hAnsi="Verdana"/>
        </w:rPr>
        <w:t>e.g.,</w:t>
      </w:r>
      <w:r w:rsidRPr="00B8758E">
        <w:rPr>
          <w:rFonts w:ascii="Verdana" w:hAnsi="Verdana"/>
        </w:rPr>
        <w:t xml:space="preserve"> periphery fencing</w:t>
      </w:r>
      <w:r w:rsidR="006B2A9B">
        <w:rPr>
          <w:rFonts w:ascii="Verdana" w:hAnsi="Verdana"/>
        </w:rPr>
        <w:t>.</w:t>
      </w:r>
    </w:p>
    <w:p w14:paraId="52E30DA4" w14:textId="1DEE3E11" w:rsidR="00232FD4" w:rsidRPr="00B8758E" w:rsidRDefault="00232FD4" w:rsidP="00232FD4">
      <w:pPr>
        <w:numPr>
          <w:ilvl w:val="0"/>
          <w:numId w:val="10"/>
        </w:numPr>
        <w:spacing w:line="240" w:lineRule="auto"/>
        <w:rPr>
          <w:rFonts w:ascii="Verdana" w:hAnsi="Verdana"/>
        </w:rPr>
      </w:pPr>
      <w:r w:rsidRPr="00B8758E">
        <w:rPr>
          <w:rFonts w:ascii="Verdana" w:hAnsi="Verdana"/>
        </w:rPr>
        <w:t>To ensure activities promote enjoyment, are purposeful and safe</w:t>
      </w:r>
      <w:r w:rsidR="006B2A9B">
        <w:rPr>
          <w:rFonts w:ascii="Verdana" w:hAnsi="Verdana"/>
        </w:rPr>
        <w:t>.</w:t>
      </w:r>
    </w:p>
    <w:p w14:paraId="6B8F27B0" w14:textId="2D6DB08C" w:rsidR="00232FD4" w:rsidRPr="00B8758E" w:rsidRDefault="00232FD4" w:rsidP="00232FD4">
      <w:pPr>
        <w:numPr>
          <w:ilvl w:val="0"/>
          <w:numId w:val="10"/>
        </w:numPr>
        <w:spacing w:line="240" w:lineRule="auto"/>
        <w:rPr>
          <w:rFonts w:ascii="Verdana" w:hAnsi="Verdana"/>
        </w:rPr>
      </w:pPr>
      <w:r w:rsidRPr="00B8758E">
        <w:rPr>
          <w:rFonts w:ascii="Verdana" w:hAnsi="Verdana"/>
        </w:rPr>
        <w:t xml:space="preserve">To promote effective play opportunities through a variety of play types, different pupil groupings, </w:t>
      </w:r>
      <w:r w:rsidR="00A901A2" w:rsidRPr="00B8758E">
        <w:rPr>
          <w:rFonts w:ascii="Verdana" w:hAnsi="Verdana"/>
        </w:rPr>
        <w:t>resources,</w:t>
      </w:r>
      <w:r w:rsidRPr="00B8758E">
        <w:rPr>
          <w:rFonts w:ascii="Verdana" w:hAnsi="Verdana"/>
        </w:rPr>
        <w:t xml:space="preserve"> and use of space</w:t>
      </w:r>
      <w:r w:rsidR="006B2A9B">
        <w:rPr>
          <w:rFonts w:ascii="Verdana" w:hAnsi="Verdana"/>
        </w:rPr>
        <w:t>.</w:t>
      </w:r>
    </w:p>
    <w:p w14:paraId="6DF28658" w14:textId="5D1738B6" w:rsidR="00232FD4" w:rsidRPr="00B8758E" w:rsidRDefault="00232FD4" w:rsidP="00232FD4">
      <w:pPr>
        <w:numPr>
          <w:ilvl w:val="0"/>
          <w:numId w:val="10"/>
        </w:numPr>
        <w:spacing w:line="240" w:lineRule="auto"/>
        <w:rPr>
          <w:rFonts w:ascii="Verdana" w:hAnsi="Verdana"/>
        </w:rPr>
      </w:pPr>
      <w:r w:rsidRPr="00B8758E">
        <w:rPr>
          <w:rFonts w:ascii="Verdana" w:hAnsi="Verdana"/>
        </w:rPr>
        <w:t>To remain vigilant when supervising and dynamically risk assessing situations as they arise and taking appropriate action</w:t>
      </w:r>
      <w:r w:rsidR="006B2A9B">
        <w:rPr>
          <w:rFonts w:ascii="Verdana" w:hAnsi="Verdana"/>
        </w:rPr>
        <w:t>.</w:t>
      </w:r>
    </w:p>
    <w:p w14:paraId="0C18BE1B" w14:textId="5EE78EE2" w:rsidR="00232FD4" w:rsidRPr="00B8758E" w:rsidRDefault="00232FD4" w:rsidP="00232FD4">
      <w:pPr>
        <w:numPr>
          <w:ilvl w:val="0"/>
          <w:numId w:val="10"/>
        </w:numPr>
        <w:spacing w:line="240" w:lineRule="auto"/>
        <w:rPr>
          <w:rFonts w:ascii="Verdana" w:hAnsi="Verdana"/>
        </w:rPr>
      </w:pPr>
      <w:r w:rsidRPr="00B8758E">
        <w:rPr>
          <w:rFonts w:ascii="Verdana" w:hAnsi="Verdana"/>
        </w:rPr>
        <w:t>To ensure strong communication skills are used to actively listen and build positive relationships with pupils ensuring they feel listened to and supported through your interactions</w:t>
      </w:r>
      <w:r w:rsidR="006B2A9B">
        <w:rPr>
          <w:rFonts w:ascii="Verdana" w:hAnsi="Verdana"/>
        </w:rPr>
        <w:t>.</w:t>
      </w:r>
    </w:p>
    <w:p w14:paraId="2C41C716" w14:textId="74615C19" w:rsidR="00232FD4" w:rsidRPr="00B8758E" w:rsidRDefault="00232FD4" w:rsidP="00232FD4">
      <w:pPr>
        <w:numPr>
          <w:ilvl w:val="0"/>
          <w:numId w:val="10"/>
        </w:numPr>
        <w:spacing w:line="240" w:lineRule="auto"/>
        <w:rPr>
          <w:rFonts w:ascii="Verdana" w:hAnsi="Verdana"/>
        </w:rPr>
      </w:pPr>
      <w:r w:rsidRPr="00B8758E">
        <w:rPr>
          <w:rFonts w:ascii="Verdana" w:hAnsi="Verdana"/>
        </w:rPr>
        <w:t>To adapt styles of communication and interaction to support children with additional needs, being proactive in seeking advice and help where needed</w:t>
      </w:r>
      <w:r w:rsidR="006B2A9B">
        <w:rPr>
          <w:rFonts w:ascii="Verdana" w:hAnsi="Verdana"/>
        </w:rPr>
        <w:t>.</w:t>
      </w:r>
    </w:p>
    <w:p w14:paraId="727F5016" w14:textId="56172FC7" w:rsidR="00232FD4" w:rsidRPr="00B8758E" w:rsidRDefault="00232FD4" w:rsidP="00232FD4">
      <w:pPr>
        <w:numPr>
          <w:ilvl w:val="0"/>
          <w:numId w:val="10"/>
        </w:numPr>
        <w:spacing w:line="240" w:lineRule="auto"/>
        <w:rPr>
          <w:rFonts w:ascii="Verdana" w:hAnsi="Verdana"/>
        </w:rPr>
      </w:pPr>
      <w:r w:rsidRPr="00B8758E">
        <w:rPr>
          <w:rFonts w:ascii="Verdana" w:hAnsi="Verdana"/>
        </w:rPr>
        <w:lastRenderedPageBreak/>
        <w:t>To use de-escalation and positive reward strategies to ensure school policies are followed for behaviour when needed, diffusing situations and liaising with other staff as needed</w:t>
      </w:r>
      <w:r w:rsidR="006B2A9B">
        <w:rPr>
          <w:rFonts w:ascii="Verdana" w:hAnsi="Verdana"/>
        </w:rPr>
        <w:t>.</w:t>
      </w:r>
    </w:p>
    <w:p w14:paraId="19304592" w14:textId="3247CEA4" w:rsidR="00232FD4" w:rsidRDefault="00232FD4" w:rsidP="00232FD4">
      <w:pPr>
        <w:numPr>
          <w:ilvl w:val="0"/>
          <w:numId w:val="10"/>
        </w:numPr>
        <w:spacing w:line="240" w:lineRule="auto"/>
        <w:rPr>
          <w:rFonts w:ascii="Verdana" w:hAnsi="Verdana"/>
        </w:rPr>
      </w:pPr>
      <w:r w:rsidRPr="00B8758E">
        <w:rPr>
          <w:rFonts w:ascii="Verdana" w:hAnsi="Verdana"/>
        </w:rPr>
        <w:t>To ensure the playground is returned to the appropriate standard required by the school for use in the afternoon</w:t>
      </w:r>
      <w:r w:rsidR="006B2A9B">
        <w:rPr>
          <w:rFonts w:ascii="Verdana" w:hAnsi="Verdana"/>
        </w:rPr>
        <w:t>.</w:t>
      </w:r>
    </w:p>
    <w:p w14:paraId="3171DE8D" w14:textId="77777777" w:rsidR="006B2A9B" w:rsidRPr="00B8758E" w:rsidRDefault="006B2A9B" w:rsidP="006B2A9B">
      <w:pPr>
        <w:spacing w:line="240" w:lineRule="auto"/>
        <w:rPr>
          <w:rFonts w:ascii="Verdana" w:hAnsi="Verdana"/>
        </w:rPr>
      </w:pPr>
    </w:p>
    <w:p w14:paraId="6BE9A2F7" w14:textId="77777777" w:rsidR="00232FD4" w:rsidRDefault="00232FD4" w:rsidP="00232FD4">
      <w:pPr>
        <w:spacing w:line="240" w:lineRule="auto"/>
        <w:rPr>
          <w:rFonts w:ascii="Verdana" w:hAnsi="Verdana"/>
          <w:u w:val="single"/>
        </w:rPr>
      </w:pPr>
      <w:r w:rsidRPr="00B8758E">
        <w:rPr>
          <w:rFonts w:ascii="Verdana" w:hAnsi="Verdana"/>
          <w:u w:val="single"/>
        </w:rPr>
        <w:t>Provision when pupils are not on the playground</w:t>
      </w:r>
    </w:p>
    <w:p w14:paraId="03591E22" w14:textId="77777777" w:rsidR="006B2A9B" w:rsidRPr="00B8758E" w:rsidRDefault="006B2A9B" w:rsidP="00232FD4">
      <w:pPr>
        <w:spacing w:line="240" w:lineRule="auto"/>
        <w:rPr>
          <w:rFonts w:ascii="Verdana" w:hAnsi="Verdana"/>
          <w:u w:val="single"/>
        </w:rPr>
      </w:pPr>
    </w:p>
    <w:p w14:paraId="7D1DCF05" w14:textId="0CE5A1A5" w:rsidR="00232FD4" w:rsidRPr="00B8758E" w:rsidRDefault="00232FD4" w:rsidP="00232FD4">
      <w:pPr>
        <w:numPr>
          <w:ilvl w:val="0"/>
          <w:numId w:val="13"/>
        </w:numPr>
        <w:spacing w:line="240" w:lineRule="auto"/>
        <w:rPr>
          <w:rFonts w:ascii="Verdana" w:hAnsi="Verdana"/>
        </w:rPr>
      </w:pPr>
      <w:r w:rsidRPr="00B8758E">
        <w:rPr>
          <w:rFonts w:ascii="Verdana" w:hAnsi="Verdana"/>
        </w:rPr>
        <w:t>To supervise and control pupils when inside with the same level of vigilance as when outside, ensuring high standards of behaviour and a calm, enjoyable recreational environment</w:t>
      </w:r>
      <w:r w:rsidR="006B2A9B">
        <w:rPr>
          <w:rFonts w:ascii="Verdana" w:hAnsi="Verdana"/>
        </w:rPr>
        <w:t>.</w:t>
      </w:r>
    </w:p>
    <w:p w14:paraId="7B9BE53B" w14:textId="6076FF9F" w:rsidR="00232FD4" w:rsidRPr="00B8758E" w:rsidRDefault="00232FD4" w:rsidP="00232FD4">
      <w:pPr>
        <w:numPr>
          <w:ilvl w:val="0"/>
          <w:numId w:val="13"/>
        </w:numPr>
        <w:spacing w:line="240" w:lineRule="auto"/>
        <w:rPr>
          <w:rFonts w:ascii="Verdana" w:hAnsi="Verdana"/>
        </w:rPr>
      </w:pPr>
      <w:r w:rsidRPr="00B8758E">
        <w:rPr>
          <w:rFonts w:ascii="Verdana" w:hAnsi="Verdana"/>
        </w:rPr>
        <w:t>To ensure pupils are occupied through a variety of games and activities enabling pupils to socialise, interact and enjoy the recreational break from their learning</w:t>
      </w:r>
      <w:r w:rsidR="006B2A9B">
        <w:rPr>
          <w:rFonts w:ascii="Verdana" w:hAnsi="Verdana"/>
        </w:rPr>
        <w:t>.</w:t>
      </w:r>
      <w:r w:rsidRPr="00B8758E">
        <w:rPr>
          <w:rFonts w:ascii="Verdana" w:hAnsi="Verdana"/>
        </w:rPr>
        <w:t xml:space="preserve"> </w:t>
      </w:r>
    </w:p>
    <w:p w14:paraId="26B5F05C" w14:textId="503957F1" w:rsidR="00232FD4" w:rsidRPr="00B8758E" w:rsidRDefault="00232FD4" w:rsidP="00232FD4">
      <w:pPr>
        <w:numPr>
          <w:ilvl w:val="0"/>
          <w:numId w:val="13"/>
        </w:numPr>
        <w:spacing w:line="240" w:lineRule="auto"/>
        <w:rPr>
          <w:rFonts w:ascii="Verdana" w:hAnsi="Verdana"/>
        </w:rPr>
      </w:pPr>
      <w:r w:rsidRPr="00B8758E">
        <w:rPr>
          <w:rFonts w:ascii="Verdana" w:hAnsi="Verdana"/>
        </w:rPr>
        <w:t>To know which resources are available for use and where they are kept for lunchtime provision inside</w:t>
      </w:r>
      <w:r w:rsidR="006B2A9B">
        <w:rPr>
          <w:rFonts w:ascii="Verdana" w:hAnsi="Verdana"/>
        </w:rPr>
        <w:t>.</w:t>
      </w:r>
    </w:p>
    <w:p w14:paraId="2CD2D0DD" w14:textId="42EFA8F2" w:rsidR="00232FD4" w:rsidRDefault="00232FD4" w:rsidP="00232FD4">
      <w:pPr>
        <w:numPr>
          <w:ilvl w:val="0"/>
          <w:numId w:val="13"/>
        </w:numPr>
        <w:spacing w:line="240" w:lineRule="auto"/>
        <w:rPr>
          <w:rFonts w:ascii="Verdana" w:hAnsi="Verdana"/>
        </w:rPr>
      </w:pPr>
      <w:r w:rsidRPr="00B8758E">
        <w:rPr>
          <w:rFonts w:ascii="Verdana" w:hAnsi="Verdana"/>
        </w:rPr>
        <w:t>To ensure the areas used are returned to the appropriate standard required by the school for use in the afternoon, including any resources</w:t>
      </w:r>
      <w:r w:rsidR="006B2A9B">
        <w:rPr>
          <w:rFonts w:ascii="Verdana" w:hAnsi="Verdana"/>
        </w:rPr>
        <w:t>.</w:t>
      </w:r>
    </w:p>
    <w:p w14:paraId="1868D27B" w14:textId="77777777" w:rsidR="006B2A9B" w:rsidRPr="00B8758E" w:rsidRDefault="006B2A9B" w:rsidP="006B2A9B">
      <w:pPr>
        <w:spacing w:line="240" w:lineRule="auto"/>
        <w:rPr>
          <w:rFonts w:ascii="Verdana" w:hAnsi="Verdana"/>
        </w:rPr>
      </w:pPr>
    </w:p>
    <w:p w14:paraId="2EA38727" w14:textId="77777777" w:rsidR="00232FD4" w:rsidRDefault="00232FD4" w:rsidP="00232FD4">
      <w:pPr>
        <w:spacing w:line="240" w:lineRule="auto"/>
        <w:rPr>
          <w:rFonts w:ascii="Verdana" w:hAnsi="Verdana"/>
          <w:u w:val="single"/>
        </w:rPr>
      </w:pPr>
      <w:r w:rsidRPr="00B8758E">
        <w:rPr>
          <w:rFonts w:ascii="Verdana" w:hAnsi="Verdana"/>
          <w:u w:val="single"/>
        </w:rPr>
        <w:t>Wellbeing Support</w:t>
      </w:r>
    </w:p>
    <w:p w14:paraId="53740826" w14:textId="77777777" w:rsidR="006B2A9B" w:rsidRPr="00B8758E" w:rsidRDefault="006B2A9B" w:rsidP="00232FD4">
      <w:pPr>
        <w:spacing w:line="240" w:lineRule="auto"/>
        <w:rPr>
          <w:rFonts w:ascii="Verdana" w:hAnsi="Verdana"/>
          <w:u w:val="single"/>
        </w:rPr>
      </w:pPr>
    </w:p>
    <w:p w14:paraId="5284A6FA" w14:textId="25696A34" w:rsidR="00232FD4" w:rsidRPr="00B8758E" w:rsidRDefault="00232FD4" w:rsidP="00232FD4">
      <w:pPr>
        <w:numPr>
          <w:ilvl w:val="0"/>
          <w:numId w:val="11"/>
        </w:numPr>
        <w:spacing w:line="240" w:lineRule="auto"/>
        <w:rPr>
          <w:rFonts w:ascii="Verdana" w:hAnsi="Verdana"/>
        </w:rPr>
      </w:pPr>
      <w:r w:rsidRPr="00B8758E">
        <w:rPr>
          <w:rFonts w:ascii="Verdana" w:hAnsi="Verdana"/>
        </w:rPr>
        <w:t>To be aware of changes within friendships and support pupils with any wellbeing needs developing</w:t>
      </w:r>
      <w:r w:rsidR="006B2A9B">
        <w:rPr>
          <w:rFonts w:ascii="Verdana" w:hAnsi="Verdana"/>
        </w:rPr>
        <w:t>.</w:t>
      </w:r>
    </w:p>
    <w:p w14:paraId="4606AD6C" w14:textId="581C22E8" w:rsidR="00232FD4" w:rsidRDefault="00232FD4" w:rsidP="00232FD4">
      <w:pPr>
        <w:numPr>
          <w:ilvl w:val="0"/>
          <w:numId w:val="11"/>
        </w:numPr>
        <w:spacing w:line="240" w:lineRule="auto"/>
        <w:rPr>
          <w:rFonts w:ascii="Verdana" w:hAnsi="Verdana"/>
        </w:rPr>
      </w:pPr>
      <w:r w:rsidRPr="00B8758E">
        <w:rPr>
          <w:rFonts w:ascii="Verdana" w:hAnsi="Verdana"/>
        </w:rPr>
        <w:t>Through supervision, be aware of vulnerable pupils and be vigilant in supporting their needs</w:t>
      </w:r>
      <w:r w:rsidR="006B2A9B">
        <w:rPr>
          <w:rFonts w:ascii="Verdana" w:hAnsi="Verdana"/>
        </w:rPr>
        <w:t>.</w:t>
      </w:r>
    </w:p>
    <w:p w14:paraId="2069AF64" w14:textId="4674B3AC" w:rsidR="00391B6E" w:rsidRPr="006B2A9B" w:rsidRDefault="00232FD4" w:rsidP="00232FD4">
      <w:pPr>
        <w:numPr>
          <w:ilvl w:val="0"/>
          <w:numId w:val="11"/>
        </w:numPr>
        <w:spacing w:line="240" w:lineRule="auto"/>
        <w:rPr>
          <w:rFonts w:ascii="Verdana" w:hAnsi="Verdana"/>
        </w:rPr>
      </w:pPr>
      <w:r w:rsidRPr="006B2A9B">
        <w:rPr>
          <w:rFonts w:ascii="Verdana" w:hAnsi="Verdana"/>
        </w:rPr>
        <w:t>Actively observe the area for pupils who may be lonely, upset, sad or need support and be proactive in engaging with these pupils and passing on concerns via the procedures used in school</w:t>
      </w:r>
      <w:r w:rsidR="006B2A9B">
        <w:rPr>
          <w:rFonts w:ascii="Verdana" w:hAnsi="Verdana"/>
        </w:rPr>
        <w:t>.</w:t>
      </w:r>
    </w:p>
    <w:p w14:paraId="5EE427B3" w14:textId="77777777" w:rsidR="002E228A" w:rsidRDefault="002E228A">
      <w:pPr>
        <w:spacing w:line="240" w:lineRule="auto"/>
        <w:rPr>
          <w:rFonts w:ascii="Verdana" w:eastAsia="Verdana" w:hAnsi="Verdana" w:cs="Verdana"/>
          <w:b/>
          <w:bCs/>
          <w:u w:val="single"/>
        </w:rPr>
      </w:pPr>
    </w:p>
    <w:p w14:paraId="440A9482" w14:textId="77777777" w:rsidR="00E23366" w:rsidRPr="00453083" w:rsidRDefault="00E23366" w:rsidP="00E23366">
      <w:pPr>
        <w:spacing w:line="240" w:lineRule="auto"/>
        <w:rPr>
          <w:rFonts w:ascii="Verdana" w:eastAsia="Verdana" w:hAnsi="Verdana" w:cs="Verdana"/>
        </w:rPr>
      </w:pPr>
      <w:r w:rsidRPr="00453083">
        <w:rPr>
          <w:rFonts w:ascii="Verdana" w:hAnsi="Verdana"/>
        </w:rPr>
        <w:t>Undertake any other duties as deemed appropriate within the grade and nature of the post to support the needs of the school or in line with updated Government Guidance.</w:t>
      </w:r>
    </w:p>
    <w:p w14:paraId="6669E799" w14:textId="6B28E5A1" w:rsidR="005C6F2A" w:rsidRDefault="005C6F2A" w:rsidP="0013598B">
      <w:pPr>
        <w:spacing w:after="80" w:line="240" w:lineRule="auto"/>
        <w:rPr>
          <w:rFonts w:ascii="Verdana" w:eastAsia="Verdana" w:hAnsi="Verdana" w:cs="Verdana"/>
          <w:b/>
          <w:bCs/>
          <w:u w:val="single"/>
        </w:rPr>
      </w:pPr>
      <w:bookmarkStart w:id="0" w:name="_sy0a1r9k147r" w:colFirst="0" w:colLast="0"/>
      <w:bookmarkEnd w:id="0"/>
    </w:p>
    <w:p w14:paraId="5FA79CA9" w14:textId="68502A0B" w:rsidR="002E228A" w:rsidRPr="005C6F2A" w:rsidRDefault="00000000" w:rsidP="005C6F2A">
      <w:pPr>
        <w:spacing w:after="80" w:line="240" w:lineRule="auto"/>
        <w:rPr>
          <w:rFonts w:ascii="Verdana" w:eastAsia="Verdana" w:hAnsi="Verdana" w:cs="Verdana"/>
          <w:b/>
          <w:bCs/>
          <w:u w:val="single"/>
        </w:rPr>
      </w:pPr>
      <w:bookmarkStart w:id="1" w:name="_Hlk219906293"/>
      <w:r w:rsidRPr="005C6F2A">
        <w:rPr>
          <w:rFonts w:ascii="Verdana" w:eastAsia="Verdana" w:hAnsi="Verdana" w:cs="Verdana"/>
          <w:b/>
          <w:bCs/>
          <w:u w:val="single"/>
        </w:rPr>
        <w:t>Safeguarding Statement</w:t>
      </w:r>
    </w:p>
    <w:p w14:paraId="004F58A7" w14:textId="77777777" w:rsidR="00C06319" w:rsidRPr="00C06319" w:rsidRDefault="00000000" w:rsidP="00C06319">
      <w:pPr>
        <w:spacing w:line="240" w:lineRule="auto"/>
        <w:rPr>
          <w:rFonts w:ascii="Verdana" w:eastAsia="Verdana" w:hAnsi="Verdana" w:cs="Verdana"/>
        </w:rPr>
      </w:pPr>
      <w:r w:rsidRPr="00C06319">
        <w:rPr>
          <w:rFonts w:ascii="Verdana" w:eastAsia="Verdana" w:hAnsi="Verdana" w:cs="Verdana"/>
        </w:rPr>
        <w:t>Robin Hood Multi Academy Trust is committed to safeguarding and promoting the welfare of children and young people and expects all staff and volunteers to share this commitment. The successful candidate will be subject to an enhanced DBS check.</w:t>
      </w:r>
    </w:p>
    <w:p w14:paraId="08684C7E" w14:textId="77777777" w:rsidR="00C06319" w:rsidRDefault="00C06319" w:rsidP="00C06319">
      <w:pPr>
        <w:spacing w:line="240" w:lineRule="auto"/>
        <w:rPr>
          <w:rFonts w:ascii="Verdana" w:eastAsia="Verdana" w:hAnsi="Verdana" w:cs="Verdana"/>
        </w:rPr>
      </w:pPr>
    </w:p>
    <w:p w14:paraId="04D47440" w14:textId="77777777" w:rsidR="00C06319" w:rsidRPr="00C06319" w:rsidRDefault="00C06319" w:rsidP="00C06319">
      <w:pPr>
        <w:spacing w:line="240" w:lineRule="auto"/>
        <w:rPr>
          <w:rFonts w:ascii="Verdana" w:eastAsia="Verdana" w:hAnsi="Verdana" w:cs="Verdana"/>
        </w:rPr>
      </w:pPr>
    </w:p>
    <w:p w14:paraId="244B40FC" w14:textId="77777777" w:rsidR="00C06319" w:rsidRPr="00C06319" w:rsidRDefault="00C06319" w:rsidP="00C06319">
      <w:pPr>
        <w:spacing w:line="240" w:lineRule="auto"/>
        <w:ind w:left="360"/>
        <w:jc w:val="both"/>
        <w:rPr>
          <w:rFonts w:ascii="Verdana" w:hAnsi="Verdana"/>
          <w:i/>
          <w:iCs/>
          <w:sz w:val="16"/>
          <w:szCs w:val="16"/>
        </w:rPr>
      </w:pPr>
      <w:bookmarkStart w:id="2" w:name="_Hlk219905229"/>
      <w:r w:rsidRPr="00C06319">
        <w:rPr>
          <w:rFonts w:ascii="Verdana" w:hAnsi="Verdana"/>
          <w:i/>
          <w:iCs/>
          <w:sz w:val="16"/>
          <w:szCs w:val="16"/>
        </w:rPr>
        <w:t>This appointment is with Robin Hood Multi-Academy Trust. The job description forms part of the contract of employment of the person appointed to this post. It reflects the position at the present time only and may be reviewed in negotiation with the employee in the future. It is not a comprehensive statement of procedures and tasks, but sets out the main expectations of the trust in relation to the post-holder’s professional responsibilities and duties.</w:t>
      </w:r>
    </w:p>
    <w:p w14:paraId="7608DAC3" w14:textId="77777777" w:rsidR="00C06319" w:rsidRPr="00C06319" w:rsidRDefault="00C06319" w:rsidP="00C06319">
      <w:pPr>
        <w:spacing w:line="240" w:lineRule="auto"/>
        <w:rPr>
          <w:rFonts w:ascii="Verdana" w:hAnsi="Verdana"/>
          <w:i/>
          <w:iCs/>
          <w:sz w:val="16"/>
          <w:szCs w:val="16"/>
        </w:rPr>
      </w:pPr>
    </w:p>
    <w:p w14:paraId="5E3DF40A" w14:textId="3AC5AB88" w:rsidR="003C6FCB" w:rsidRPr="006B2A9B" w:rsidRDefault="00C06319" w:rsidP="006B2A9B">
      <w:pPr>
        <w:spacing w:line="240" w:lineRule="auto"/>
        <w:ind w:firstLine="360"/>
        <w:rPr>
          <w:rFonts w:ascii="Verdana" w:hAnsi="Verdana"/>
          <w:i/>
          <w:iCs/>
          <w:sz w:val="16"/>
          <w:szCs w:val="16"/>
        </w:rPr>
      </w:pPr>
      <w:r w:rsidRPr="00C06319">
        <w:rPr>
          <w:rFonts w:ascii="Verdana" w:hAnsi="Verdana"/>
          <w:i/>
          <w:iCs/>
          <w:sz w:val="16"/>
          <w:szCs w:val="16"/>
        </w:rPr>
        <w:t>The appointment is subject to the terms and conditions outlined in the ‘Robin Hood MAT Contract</w:t>
      </w:r>
      <w:bookmarkEnd w:id="1"/>
      <w:bookmarkEnd w:id="2"/>
      <w:r>
        <w:rPr>
          <w:rFonts w:ascii="Rubik" w:eastAsia="Rubik" w:hAnsi="Rubik" w:cs="Rubik"/>
          <w:b/>
          <w:bCs/>
          <w:noProof/>
          <w:sz w:val="24"/>
          <w:szCs w:val="24"/>
          <w:u w:val="single"/>
        </w:rPr>
        <w:drawing>
          <wp:anchor distT="114300" distB="114300" distL="114300" distR="114300" simplePos="0" relativeHeight="251661312" behindDoc="0" locked="0" layoutInCell="1" hidden="0" allowOverlap="1" wp14:anchorId="519CC12F" wp14:editId="05AC1A6B">
            <wp:simplePos x="0" y="0"/>
            <wp:positionH relativeFrom="page">
              <wp:posOffset>914400</wp:posOffset>
            </wp:positionH>
            <wp:positionV relativeFrom="page">
              <wp:posOffset>12763500</wp:posOffset>
            </wp:positionV>
            <wp:extent cx="4951413" cy="5812157"/>
            <wp:effectExtent l="904149" t="1323899" r="904149" b="1323899"/>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alphaModFix amt="50000"/>
                    </a:blip>
                    <a:srcRect/>
                    <a:stretch>
                      <a:fillRect/>
                    </a:stretch>
                  </pic:blipFill>
                  <pic:spPr>
                    <a:xfrm rot="2760000">
                      <a:off x="0" y="0"/>
                      <a:ext cx="4951413" cy="5812157"/>
                    </a:xfrm>
                    <a:prstGeom prst="rect">
                      <a:avLst/>
                    </a:prstGeom>
                    <a:ln/>
                  </pic:spPr>
                </pic:pic>
              </a:graphicData>
            </a:graphic>
          </wp:anchor>
        </w:drawing>
      </w:r>
      <w:r>
        <w:rPr>
          <w:rFonts w:ascii="Rubik" w:eastAsia="Rubik" w:hAnsi="Rubik" w:cs="Rubik"/>
          <w:b/>
          <w:bCs/>
          <w:noProof/>
          <w:sz w:val="24"/>
          <w:szCs w:val="24"/>
          <w:u w:val="single"/>
        </w:rPr>
        <w:drawing>
          <wp:anchor distT="114300" distB="114300" distL="114300" distR="114300" simplePos="0" relativeHeight="251662336" behindDoc="0" locked="0" layoutInCell="1" hidden="0" allowOverlap="1" wp14:anchorId="367E3564" wp14:editId="22D311D9">
            <wp:simplePos x="0" y="0"/>
            <wp:positionH relativeFrom="page">
              <wp:posOffset>914400</wp:posOffset>
            </wp:positionH>
            <wp:positionV relativeFrom="page">
              <wp:posOffset>12763500</wp:posOffset>
            </wp:positionV>
            <wp:extent cx="4951413" cy="5812157"/>
            <wp:effectExtent l="904149" t="1323899" r="904149" b="1323899"/>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alphaModFix amt="50000"/>
                    </a:blip>
                    <a:srcRect/>
                    <a:stretch>
                      <a:fillRect/>
                    </a:stretch>
                  </pic:blipFill>
                  <pic:spPr>
                    <a:xfrm rot="2760000">
                      <a:off x="0" y="0"/>
                      <a:ext cx="4951413" cy="5812157"/>
                    </a:xfrm>
                    <a:prstGeom prst="rect">
                      <a:avLst/>
                    </a:prstGeom>
                    <a:ln/>
                  </pic:spPr>
                </pic:pic>
              </a:graphicData>
            </a:graphic>
          </wp:anchor>
        </w:drawing>
      </w:r>
    </w:p>
    <w:sectPr w:rsidR="003C6FCB" w:rsidRPr="006B2A9B">
      <w:headerReference w:type="default" r:id="rId10"/>
      <w:headerReference w:type="first" r:id="rId11"/>
      <w:footerReference w:type="first" r:id="rId12"/>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86D91" w14:textId="77777777" w:rsidR="0074589F" w:rsidRDefault="0074589F">
      <w:pPr>
        <w:spacing w:line="240" w:lineRule="auto"/>
      </w:pPr>
      <w:r>
        <w:separator/>
      </w:r>
    </w:p>
  </w:endnote>
  <w:endnote w:type="continuationSeparator" w:id="0">
    <w:p w14:paraId="23B0BEC9" w14:textId="77777777" w:rsidR="0074589F" w:rsidRDefault="007458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w:altName w:val="Calibri"/>
    <w:charset w:val="00"/>
    <w:family w:val="auto"/>
    <w:pitch w:val="default"/>
    <w:embedRegular r:id="rId1" w:fontKey="{423B5EB2-0BFD-45C2-BE19-0F251C0A3B25}"/>
    <w:embedBold r:id="rId2" w:fontKey="{F82CF7C0-F0B6-4A27-9E45-9F05EECB5AAC}"/>
  </w:font>
  <w:font w:name="Verdana">
    <w:panose1 w:val="020B0604030504040204"/>
    <w:charset w:val="00"/>
    <w:family w:val="swiss"/>
    <w:pitch w:val="variable"/>
    <w:sig w:usb0="A00006FF" w:usb1="4000205B" w:usb2="00000010" w:usb3="00000000" w:csb0="0000019F" w:csb1="00000000"/>
    <w:embedRegular r:id="rId3" w:fontKey="{0D499A46-F619-4E81-9B4F-F2BE50C6ACA9}"/>
    <w:embedBold r:id="rId4" w:fontKey="{2C77F0A6-1C4A-40C6-BD00-8CAEF7A4A05E}"/>
    <w:embedItalic r:id="rId5" w:fontKey="{77AD17CD-3BD7-4E5F-9410-A0DBB734B9ED}"/>
  </w:font>
  <w:font w:name="Calibri">
    <w:panose1 w:val="020F0502020204030204"/>
    <w:charset w:val="00"/>
    <w:family w:val="swiss"/>
    <w:pitch w:val="variable"/>
    <w:sig w:usb0="E4002EFF" w:usb1="C200247B" w:usb2="00000009" w:usb3="00000000" w:csb0="000001FF" w:csb1="00000000"/>
    <w:embedRegular r:id="rId6" w:fontKey="{45C588BC-6D60-4151-A4D2-F90CDE614EBE}"/>
  </w:font>
  <w:font w:name="Cambria">
    <w:panose1 w:val="02040503050406030204"/>
    <w:charset w:val="00"/>
    <w:family w:val="roman"/>
    <w:pitch w:val="variable"/>
    <w:sig w:usb0="E00006FF" w:usb1="420024FF" w:usb2="02000000" w:usb3="00000000" w:csb0="0000019F" w:csb1="00000000"/>
    <w:embedRegular r:id="rId7" w:fontKey="{EDEB69BB-6E8E-4AE7-8BF9-A70AD1A75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49F9" w14:textId="77777777" w:rsidR="002E228A" w:rsidRDefault="002E22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63D6C" w14:textId="77777777" w:rsidR="0074589F" w:rsidRDefault="0074589F">
      <w:pPr>
        <w:spacing w:line="240" w:lineRule="auto"/>
      </w:pPr>
      <w:r>
        <w:separator/>
      </w:r>
    </w:p>
  </w:footnote>
  <w:footnote w:type="continuationSeparator" w:id="0">
    <w:p w14:paraId="585B14D5" w14:textId="77777777" w:rsidR="0074589F" w:rsidRDefault="007458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F8A7" w14:textId="77777777" w:rsidR="002E228A" w:rsidRDefault="002E22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5A7E" w14:textId="77777777" w:rsidR="002E228A" w:rsidRDefault="002E228A">
    <w:pPr>
      <w:spacing w:line="240" w:lineRule="auto"/>
      <w:rPr>
        <w:rFonts w:ascii="Rubik" w:eastAsia="Rubik" w:hAnsi="Rubik" w:cs="Rubik"/>
        <w:sz w:val="24"/>
        <w:szCs w:val="24"/>
      </w:rPr>
    </w:pPr>
  </w:p>
  <w:p w14:paraId="4BA09147" w14:textId="77777777" w:rsidR="002E228A" w:rsidRDefault="002E22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53F2"/>
    <w:multiLevelType w:val="multilevel"/>
    <w:tmpl w:val="67E09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248A9"/>
    <w:multiLevelType w:val="multilevel"/>
    <w:tmpl w:val="58948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DD7027"/>
    <w:multiLevelType w:val="multilevel"/>
    <w:tmpl w:val="A6382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20459"/>
    <w:multiLevelType w:val="multilevel"/>
    <w:tmpl w:val="0BCC0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DE4424"/>
    <w:multiLevelType w:val="multilevel"/>
    <w:tmpl w:val="9DD20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7C0005"/>
    <w:multiLevelType w:val="multilevel"/>
    <w:tmpl w:val="FBB6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7570C7"/>
    <w:multiLevelType w:val="multilevel"/>
    <w:tmpl w:val="98E62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8152A8"/>
    <w:multiLevelType w:val="multilevel"/>
    <w:tmpl w:val="9A04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4B7AF5"/>
    <w:multiLevelType w:val="multilevel"/>
    <w:tmpl w:val="A7DAE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A64360"/>
    <w:multiLevelType w:val="multilevel"/>
    <w:tmpl w:val="08587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A76891"/>
    <w:multiLevelType w:val="multilevel"/>
    <w:tmpl w:val="7C506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B6418B"/>
    <w:multiLevelType w:val="multilevel"/>
    <w:tmpl w:val="7EFC2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5C249D"/>
    <w:multiLevelType w:val="multilevel"/>
    <w:tmpl w:val="BAEEE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5381437">
    <w:abstractNumId w:val="5"/>
  </w:num>
  <w:num w:numId="2" w16cid:durableId="1952087225">
    <w:abstractNumId w:val="8"/>
  </w:num>
  <w:num w:numId="3" w16cid:durableId="1346203899">
    <w:abstractNumId w:val="2"/>
  </w:num>
  <w:num w:numId="4" w16cid:durableId="656223865">
    <w:abstractNumId w:val="1"/>
  </w:num>
  <w:num w:numId="5" w16cid:durableId="1756584944">
    <w:abstractNumId w:val="7"/>
  </w:num>
  <w:num w:numId="6" w16cid:durableId="1172913720">
    <w:abstractNumId w:val="9"/>
  </w:num>
  <w:num w:numId="7" w16cid:durableId="1309554501">
    <w:abstractNumId w:val="10"/>
  </w:num>
  <w:num w:numId="8" w16cid:durableId="1585528161">
    <w:abstractNumId w:val="3"/>
  </w:num>
  <w:num w:numId="9" w16cid:durableId="2028021256">
    <w:abstractNumId w:val="6"/>
  </w:num>
  <w:num w:numId="10" w16cid:durableId="1480464221">
    <w:abstractNumId w:val="4"/>
  </w:num>
  <w:num w:numId="11" w16cid:durableId="1807891326">
    <w:abstractNumId w:val="12"/>
  </w:num>
  <w:num w:numId="12" w16cid:durableId="591011973">
    <w:abstractNumId w:val="0"/>
  </w:num>
  <w:num w:numId="13" w16cid:durableId="15232013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28A"/>
    <w:rsid w:val="000346CB"/>
    <w:rsid w:val="0013598B"/>
    <w:rsid w:val="001609E4"/>
    <w:rsid w:val="001B4568"/>
    <w:rsid w:val="00201D2A"/>
    <w:rsid w:val="00232FD4"/>
    <w:rsid w:val="002E228A"/>
    <w:rsid w:val="00391B6E"/>
    <w:rsid w:val="003C6FCB"/>
    <w:rsid w:val="00425C24"/>
    <w:rsid w:val="004F1956"/>
    <w:rsid w:val="005A49A2"/>
    <w:rsid w:val="005C6F2A"/>
    <w:rsid w:val="005D6694"/>
    <w:rsid w:val="005D7989"/>
    <w:rsid w:val="006B2A9B"/>
    <w:rsid w:val="006C39B1"/>
    <w:rsid w:val="0074589F"/>
    <w:rsid w:val="00777AE2"/>
    <w:rsid w:val="007E2362"/>
    <w:rsid w:val="008840F5"/>
    <w:rsid w:val="00A901A2"/>
    <w:rsid w:val="00C06319"/>
    <w:rsid w:val="00D4055C"/>
    <w:rsid w:val="00D57260"/>
    <w:rsid w:val="00E23366"/>
    <w:rsid w:val="00E675C5"/>
    <w:rsid w:val="00F9129D"/>
    <w:rsid w:val="00FA4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D915"/>
  <w15:docId w15:val="{E9A2DDB6-CE59-43B2-A01A-1212E723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1351</Words>
  <Characters>7704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Pearson</dc:creator>
  <cp:lastModifiedBy>Richard Pearson</cp:lastModifiedBy>
  <cp:revision>12</cp:revision>
  <dcterms:created xsi:type="dcterms:W3CDTF">2026-01-21T08:50:00Z</dcterms:created>
  <dcterms:modified xsi:type="dcterms:W3CDTF">2026-02-06T13:50:00Z</dcterms:modified>
</cp:coreProperties>
</file>